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BD6" w:rsidRPr="001C47F7" w:rsidRDefault="00E455A8" w:rsidP="00305B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Паспорт </w:t>
      </w:r>
      <w:r w:rsidR="00305BD6" w:rsidRPr="001C47F7">
        <w:rPr>
          <w:rFonts w:ascii="Times New Roman" w:hAnsi="Times New Roman"/>
          <w:bCs/>
          <w:sz w:val="28"/>
          <w:szCs w:val="28"/>
        </w:rPr>
        <w:t>муниципальной программы Называевского муниципального района</w:t>
      </w:r>
    </w:p>
    <w:p w:rsidR="00305BD6" w:rsidRPr="001C47F7" w:rsidRDefault="00305BD6" w:rsidP="00305B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7F7">
        <w:rPr>
          <w:rFonts w:ascii="Times New Roman" w:hAnsi="Times New Roman"/>
          <w:sz w:val="28"/>
          <w:szCs w:val="28"/>
        </w:rPr>
        <w:t>"Развитие социально-культурной сферы Называевского муниципального района</w:t>
      </w:r>
      <w:r w:rsidRPr="001C47F7">
        <w:rPr>
          <w:rFonts w:ascii="Times New Roman" w:hAnsi="Times New Roman"/>
          <w:bCs/>
          <w:sz w:val="28"/>
          <w:szCs w:val="28"/>
        </w:rPr>
        <w:t>"</w:t>
      </w:r>
    </w:p>
    <w:p w:rsidR="00305BD6" w:rsidRPr="001C47F7" w:rsidRDefault="00305BD6" w:rsidP="00305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6379"/>
      </w:tblGrid>
      <w:tr w:rsidR="006B59DA" w:rsidRPr="001C47F7" w:rsidTr="00973894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DA" w:rsidRPr="001C47F7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Наименование муниципальной  программы Называевского муниципального района(далее – муниципальная программа)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</w:tcPr>
          <w:p w:rsidR="006B59DA" w:rsidRPr="001C47F7" w:rsidRDefault="006B59DA" w:rsidP="00E455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bCs/>
                <w:sz w:val="28"/>
                <w:szCs w:val="28"/>
              </w:rPr>
              <w:t>Муниципальная программа Называевского муниципального района</w:t>
            </w:r>
            <w:r w:rsidR="00E455A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>"Развитие социально-культурной сферы Называевского муниципального района</w:t>
            </w:r>
            <w:r w:rsidRPr="001C47F7">
              <w:rPr>
                <w:rFonts w:ascii="Times New Roman" w:hAnsi="Times New Roman"/>
                <w:bCs/>
                <w:sz w:val="28"/>
                <w:szCs w:val="28"/>
              </w:rPr>
              <w:t>"</w:t>
            </w:r>
          </w:p>
          <w:p w:rsidR="006B59DA" w:rsidRPr="001C47F7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59DA" w:rsidRPr="001C47F7" w:rsidTr="00973894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DA" w:rsidRPr="001C47F7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ответственным исполнителем муниципальной 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</w:tcPr>
          <w:p w:rsidR="006B59DA" w:rsidRPr="001C47F7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Администрация Называевского муниципального района</w:t>
            </w:r>
          </w:p>
        </w:tc>
      </w:tr>
      <w:tr w:rsidR="006B59DA" w:rsidRPr="001C47F7" w:rsidTr="00973894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DA" w:rsidRPr="001C47F7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соисполнителем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</w:tcPr>
          <w:p w:rsidR="006B59DA" w:rsidRPr="002F2FFC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 xml:space="preserve">Комитет по образованию Называевского муниципального района, </w:t>
            </w:r>
            <w:r>
              <w:rPr>
                <w:rFonts w:ascii="Times New Roman" w:hAnsi="Times New Roman"/>
                <w:sz w:val="28"/>
                <w:szCs w:val="28"/>
              </w:rPr>
              <w:t>БУК «Культура»,  К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омитет по делам молодежи, физической культуры и спорта Называевского муниципального района, </w:t>
            </w:r>
            <w:r>
              <w:rPr>
                <w:rFonts w:ascii="Times New Roman" w:hAnsi="Times New Roman"/>
                <w:sz w:val="28"/>
                <w:szCs w:val="28"/>
              </w:rPr>
              <w:t>КУ НМР «Называевский межпоселенческий центр по работе с молодежью», Управление строительства и ЖКХ Называевского муниципального района У</w:t>
            </w:r>
            <w:r w:rsidRPr="00930A18">
              <w:rPr>
                <w:rFonts w:ascii="Times New Roman" w:hAnsi="Times New Roman"/>
                <w:sz w:val="28"/>
                <w:szCs w:val="28"/>
              </w:rPr>
              <w:t>чреждение дополнительного образования детей «Называевская детская школа искусств»</w:t>
            </w:r>
          </w:p>
        </w:tc>
      </w:tr>
      <w:tr w:rsidR="006B59DA" w:rsidRPr="001C47F7" w:rsidTr="00973894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DA" w:rsidRPr="001C47F7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</w:tcPr>
          <w:p w:rsidR="006B59DA" w:rsidRPr="007A1DF9" w:rsidRDefault="007A1DF9" w:rsidP="007A1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DF9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>-2030</w:t>
            </w:r>
            <w:r w:rsidR="006B59DA" w:rsidRPr="007A1DF9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B59DA" w:rsidRPr="001C47F7" w:rsidTr="00973894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DA" w:rsidRPr="001C47F7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</w:tcPr>
          <w:p w:rsidR="006B59DA" w:rsidRPr="001C47F7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Создание условий для развития социальной и культурной сферы Называевского муниципального района</w:t>
            </w:r>
          </w:p>
        </w:tc>
      </w:tr>
      <w:tr w:rsidR="006B59DA" w:rsidRPr="001C47F7" w:rsidTr="00973894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DA" w:rsidRPr="001C47F7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Задачи муниципальной 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</w:tcPr>
          <w:p w:rsidR="006B59DA" w:rsidRPr="001C47F7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Задача 1. Обеспечение максимальной доступности услуг дошкольного, общего, дополнительного образования детей на территории Называевского муниципального района</w:t>
            </w:r>
          </w:p>
          <w:p w:rsidR="006B59DA" w:rsidRPr="001C47F7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 xml:space="preserve">Задача 2. Создание условий для развития культурного и духовного потенциала населения Называевского муниципального района, обеспечение свободы творчества и прав граждан на участие в культурной жизни и доступ к </w:t>
            </w:r>
            <w:r w:rsidRPr="001C47F7">
              <w:rPr>
                <w:rFonts w:ascii="Times New Roman" w:hAnsi="Times New Roman"/>
                <w:sz w:val="28"/>
                <w:szCs w:val="28"/>
              </w:rPr>
              <w:lastRenderedPageBreak/>
              <w:t>культурным ценностям.</w:t>
            </w:r>
          </w:p>
          <w:p w:rsidR="006B59DA" w:rsidRPr="001C47F7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Задача 3. Обеспечение благоприятных условий для реализации муниципальной политики в сфере физической культуры и спорта, молодежной политики в Называевском муниципальном районе.</w:t>
            </w:r>
          </w:p>
          <w:p w:rsidR="006B59DA" w:rsidRDefault="006B59DA" w:rsidP="0097389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Задача 4. Создание условий для стабильного повышения материального благосостояния и уровня социальной защищенности населения, поддержка занятости населения,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>улучшение демографической ситуации, направленное на постепенную стабилизацию численности насе</w:t>
            </w:r>
            <w:bookmarkStart w:id="0" w:name="_GoBack"/>
            <w:bookmarkEnd w:id="0"/>
            <w:r w:rsidRPr="001C47F7">
              <w:rPr>
                <w:rFonts w:ascii="Times New Roman" w:hAnsi="Times New Roman"/>
                <w:sz w:val="28"/>
                <w:szCs w:val="28"/>
              </w:rPr>
              <w:t>ления.</w:t>
            </w:r>
          </w:p>
          <w:p w:rsidR="006B59DA" w:rsidRPr="001C47F7" w:rsidRDefault="006B59DA" w:rsidP="0097389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5. </w:t>
            </w:r>
            <w:r w:rsidRPr="00A54214">
              <w:rPr>
                <w:rFonts w:ascii="Times New Roman" w:hAnsi="Times New Roman"/>
                <w:sz w:val="28"/>
                <w:szCs w:val="28"/>
              </w:rPr>
              <w:t>Оказание содействия повышению финансовой устойчивости некоммерческих организаций, осуществляющих деятельность на территории Называевского муниципального района, в целях увеличения объемов услуг, оказываемых ими населению. Повышение профессионального уровня работников и добровольцев некоммерческих организаций</w:t>
            </w:r>
          </w:p>
        </w:tc>
      </w:tr>
      <w:tr w:rsidR="006B59DA" w:rsidRPr="001C47F7" w:rsidTr="00973894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DA" w:rsidRPr="001C47F7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</w:tcPr>
          <w:p w:rsidR="006B59DA" w:rsidRPr="001C47F7" w:rsidRDefault="006B59DA" w:rsidP="00973894">
            <w:pPr>
              <w:pStyle w:val="a3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Подпрограмма 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>«Развитие системы образования Называевского муниципального района».</w:t>
            </w:r>
          </w:p>
          <w:p w:rsidR="006B59DA" w:rsidRPr="001C47F7" w:rsidRDefault="006B59DA" w:rsidP="00973894">
            <w:pPr>
              <w:pStyle w:val="a3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Подпрограмма 2.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>«Развитие культуры Называевского муниципального района».</w:t>
            </w:r>
          </w:p>
          <w:p w:rsidR="006B59DA" w:rsidRPr="001C47F7" w:rsidRDefault="006B59DA" w:rsidP="00973894">
            <w:pPr>
              <w:pStyle w:val="a3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Подпрограмма 3. «Реализация мероприятий в сфере молодежной политики и развитие физической культуры и спорта»</w:t>
            </w:r>
          </w:p>
          <w:p w:rsidR="006B59DA" w:rsidRDefault="006B59DA" w:rsidP="00973894">
            <w:pPr>
              <w:pStyle w:val="a3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Подпрограмма 4. «Социальное обеспечение населения, охрана семьи и детства»</w:t>
            </w:r>
          </w:p>
          <w:p w:rsidR="006B59DA" w:rsidRPr="001C47F7" w:rsidRDefault="006B59DA" w:rsidP="00973894">
            <w:pPr>
              <w:pStyle w:val="a3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5. «Поддержка социально ориентированных некоммерческих организаций, не являющихся государственными (муниципальными) учреждениями»</w:t>
            </w:r>
          </w:p>
        </w:tc>
      </w:tr>
      <w:tr w:rsidR="006B59DA" w:rsidRPr="001C47F7" w:rsidTr="00973894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DA" w:rsidRPr="001C47F7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</w:tcPr>
          <w:p w:rsidR="006B59DA" w:rsidRPr="008C6354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 xml:space="preserve">Общие расходы бюджета муниципального района на реализацию муниципальной программы </w:t>
            </w:r>
            <w:r w:rsidRPr="00B57838">
              <w:rPr>
                <w:rFonts w:ascii="Times New Roman" w:hAnsi="Times New Roman"/>
                <w:sz w:val="28"/>
                <w:szCs w:val="28"/>
              </w:rPr>
              <w:t xml:space="preserve">составляют </w:t>
            </w:r>
            <w:r w:rsidR="007A1DF9">
              <w:rPr>
                <w:rFonts w:ascii="Times New Roman" w:hAnsi="Times New Roman"/>
                <w:sz w:val="28"/>
                <w:szCs w:val="28"/>
              </w:rPr>
              <w:t>3 615 355 836,40</w:t>
            </w:r>
            <w:r w:rsidR="00823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6354">
              <w:rPr>
                <w:rFonts w:ascii="Times New Roman" w:hAnsi="Times New Roman"/>
                <w:sz w:val="28"/>
                <w:szCs w:val="28"/>
              </w:rPr>
              <w:t>рубля, в том числе:</w:t>
            </w:r>
          </w:p>
          <w:p w:rsidR="006B59DA" w:rsidRPr="007A1DF9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DF9">
              <w:rPr>
                <w:rFonts w:ascii="Times New Roman" w:hAnsi="Times New Roman"/>
                <w:sz w:val="28"/>
                <w:szCs w:val="28"/>
              </w:rPr>
              <w:t>202</w:t>
            </w:r>
            <w:r w:rsidR="00973894" w:rsidRPr="007A1DF9">
              <w:rPr>
                <w:rFonts w:ascii="Times New Roman" w:hAnsi="Times New Roman"/>
                <w:sz w:val="28"/>
                <w:szCs w:val="28"/>
              </w:rPr>
              <w:t>5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973894" w:rsidRPr="007A1DF9">
              <w:rPr>
                <w:rFonts w:ascii="Times New Roman" w:hAnsi="Times New Roman"/>
                <w:sz w:val="28"/>
                <w:szCs w:val="28"/>
              </w:rPr>
              <w:t>–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3894" w:rsidRPr="007A1DF9">
              <w:rPr>
                <w:rFonts w:ascii="Times New Roman" w:hAnsi="Times New Roman"/>
                <w:sz w:val="28"/>
                <w:szCs w:val="28"/>
              </w:rPr>
              <w:t>646 619 021,12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6B59DA" w:rsidRPr="007A1DF9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DF9">
              <w:rPr>
                <w:rFonts w:ascii="Times New Roman" w:hAnsi="Times New Roman"/>
                <w:sz w:val="28"/>
                <w:szCs w:val="28"/>
              </w:rPr>
              <w:t>202</w:t>
            </w:r>
            <w:r w:rsidR="00973894" w:rsidRPr="007A1DF9">
              <w:rPr>
                <w:rFonts w:ascii="Times New Roman" w:hAnsi="Times New Roman"/>
                <w:sz w:val="28"/>
                <w:szCs w:val="28"/>
              </w:rPr>
              <w:t>6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год-  </w:t>
            </w:r>
            <w:r w:rsidR="00973894" w:rsidRPr="007A1DF9">
              <w:rPr>
                <w:rFonts w:ascii="Times New Roman" w:hAnsi="Times New Roman"/>
                <w:sz w:val="28"/>
                <w:szCs w:val="28"/>
              </w:rPr>
              <w:t>601 207 599,60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6B59DA" w:rsidRPr="007A1DF9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DF9">
              <w:rPr>
                <w:rFonts w:ascii="Times New Roman" w:hAnsi="Times New Roman"/>
                <w:sz w:val="28"/>
                <w:szCs w:val="28"/>
              </w:rPr>
              <w:t>202</w:t>
            </w:r>
            <w:r w:rsidR="00973894" w:rsidRPr="007A1DF9">
              <w:rPr>
                <w:rFonts w:ascii="Times New Roman" w:hAnsi="Times New Roman"/>
                <w:sz w:val="28"/>
                <w:szCs w:val="28"/>
              </w:rPr>
              <w:t>7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973894" w:rsidRPr="007A1DF9">
              <w:rPr>
                <w:rFonts w:ascii="Times New Roman" w:hAnsi="Times New Roman"/>
                <w:sz w:val="28"/>
                <w:szCs w:val="28"/>
              </w:rPr>
              <w:t>–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3894" w:rsidRPr="007A1DF9">
              <w:rPr>
                <w:rFonts w:ascii="Times New Roman" w:hAnsi="Times New Roman"/>
                <w:sz w:val="28"/>
                <w:szCs w:val="28"/>
              </w:rPr>
              <w:t>591 882 303,92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6B59DA" w:rsidRPr="007A1DF9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DF9">
              <w:rPr>
                <w:rFonts w:ascii="Times New Roman" w:hAnsi="Times New Roman"/>
                <w:sz w:val="28"/>
                <w:szCs w:val="28"/>
              </w:rPr>
              <w:t>20</w:t>
            </w:r>
            <w:r w:rsidR="00973894" w:rsidRPr="007A1DF9">
              <w:rPr>
                <w:rFonts w:ascii="Times New Roman" w:hAnsi="Times New Roman"/>
                <w:sz w:val="28"/>
                <w:szCs w:val="28"/>
              </w:rPr>
              <w:t>28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973894" w:rsidRPr="007A1DF9">
              <w:rPr>
                <w:rFonts w:ascii="Times New Roman" w:hAnsi="Times New Roman"/>
                <w:sz w:val="28"/>
                <w:szCs w:val="28"/>
              </w:rPr>
              <w:t xml:space="preserve">591 882 303,92 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6B59DA" w:rsidRPr="007A1DF9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DF9">
              <w:rPr>
                <w:rFonts w:ascii="Times New Roman" w:hAnsi="Times New Roman"/>
                <w:sz w:val="28"/>
                <w:szCs w:val="28"/>
              </w:rPr>
              <w:t>20</w:t>
            </w:r>
            <w:r w:rsidR="00973894" w:rsidRPr="007A1DF9">
              <w:rPr>
                <w:rFonts w:ascii="Times New Roman" w:hAnsi="Times New Roman"/>
                <w:sz w:val="28"/>
                <w:szCs w:val="28"/>
              </w:rPr>
              <w:t>29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9236F5" w:rsidRPr="007A1DF9">
              <w:rPr>
                <w:rFonts w:ascii="Times New Roman" w:hAnsi="Times New Roman"/>
                <w:sz w:val="28"/>
                <w:szCs w:val="28"/>
              </w:rPr>
              <w:t>–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3894" w:rsidRPr="007A1DF9">
              <w:rPr>
                <w:rFonts w:ascii="Times New Roman" w:hAnsi="Times New Roman"/>
                <w:sz w:val="28"/>
                <w:szCs w:val="28"/>
              </w:rPr>
              <w:t xml:space="preserve">591 882 303,92 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6B59DA" w:rsidRPr="007A1DF9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1DF9">
              <w:rPr>
                <w:rFonts w:ascii="Times New Roman" w:hAnsi="Times New Roman"/>
                <w:sz w:val="28"/>
                <w:szCs w:val="28"/>
              </w:rPr>
              <w:t>20</w:t>
            </w:r>
            <w:r w:rsidR="00973894" w:rsidRPr="007A1DF9">
              <w:rPr>
                <w:rFonts w:ascii="Times New Roman" w:hAnsi="Times New Roman"/>
                <w:sz w:val="28"/>
                <w:szCs w:val="28"/>
              </w:rPr>
              <w:t>30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DA5E6F" w:rsidRPr="007A1DF9">
              <w:rPr>
                <w:rFonts w:ascii="Times New Roman" w:hAnsi="Times New Roman"/>
                <w:sz w:val="28"/>
                <w:szCs w:val="28"/>
              </w:rPr>
              <w:t xml:space="preserve">591 882 303,92 </w:t>
            </w:r>
            <w:r w:rsidR="007A1DF9" w:rsidRPr="007A1DF9">
              <w:rPr>
                <w:rFonts w:ascii="Times New Roman" w:hAnsi="Times New Roman"/>
                <w:sz w:val="28"/>
                <w:szCs w:val="28"/>
              </w:rPr>
              <w:t>рубля.</w:t>
            </w:r>
          </w:p>
        </w:tc>
      </w:tr>
      <w:tr w:rsidR="006B59DA" w:rsidRPr="001C47F7" w:rsidTr="00973894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DA" w:rsidRPr="001C47F7" w:rsidRDefault="006B59DA" w:rsidP="0097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</w:t>
            </w:r>
            <w:r w:rsidRPr="001C47F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</w:tcPr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1) Доля детей в возрасте 1-6 лет, получающих </w:t>
            </w:r>
            <w:r w:rsidRPr="001C47F7">
              <w:rPr>
                <w:rFonts w:ascii="Times New Roman" w:hAnsi="Times New Roman"/>
                <w:sz w:val="28"/>
                <w:szCs w:val="28"/>
              </w:rPr>
              <w:lastRenderedPageBreak/>
              <w:t>дошкольную образовательную услугу и услугу по их содержанию в муниципальных дошкольных образовательных учреждениях в общей численности детей в возрасте 1 - 6 лет: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A1DF9">
              <w:rPr>
                <w:rFonts w:ascii="Times New Roman" w:hAnsi="Times New Roman"/>
                <w:sz w:val="28"/>
                <w:szCs w:val="28"/>
              </w:rPr>
              <w:t>5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1DF9">
              <w:rPr>
                <w:rFonts w:ascii="Times New Roman" w:hAnsi="Times New Roman"/>
                <w:sz w:val="28"/>
                <w:szCs w:val="28"/>
              </w:rPr>
              <w:t>83,50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A1DF9">
              <w:rPr>
                <w:rFonts w:ascii="Times New Roman" w:hAnsi="Times New Roman"/>
                <w:sz w:val="28"/>
                <w:szCs w:val="28"/>
              </w:rPr>
              <w:t>6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1DF9">
              <w:rPr>
                <w:rFonts w:ascii="Times New Roman" w:hAnsi="Times New Roman"/>
                <w:sz w:val="28"/>
                <w:szCs w:val="28"/>
              </w:rPr>
              <w:t>83,50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A1DF9">
              <w:rPr>
                <w:rFonts w:ascii="Times New Roman" w:hAnsi="Times New Roman"/>
                <w:sz w:val="28"/>
                <w:szCs w:val="28"/>
              </w:rPr>
              <w:t>7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1DF9">
              <w:rPr>
                <w:rFonts w:ascii="Times New Roman" w:hAnsi="Times New Roman"/>
                <w:sz w:val="28"/>
                <w:szCs w:val="28"/>
              </w:rPr>
              <w:t>83,50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 w:rsidR="007A1DF9">
              <w:rPr>
                <w:rFonts w:ascii="Times New Roman" w:hAnsi="Times New Roman"/>
                <w:sz w:val="28"/>
                <w:szCs w:val="28"/>
              </w:rPr>
              <w:t>28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1DF9">
              <w:rPr>
                <w:rFonts w:ascii="Times New Roman" w:hAnsi="Times New Roman"/>
                <w:sz w:val="28"/>
                <w:szCs w:val="28"/>
              </w:rPr>
              <w:t>84,50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 w:rsidR="007A1DF9">
              <w:rPr>
                <w:rFonts w:ascii="Times New Roman" w:hAnsi="Times New Roman"/>
                <w:sz w:val="28"/>
                <w:szCs w:val="28"/>
              </w:rPr>
              <w:t>29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1DF9">
              <w:rPr>
                <w:rFonts w:ascii="Times New Roman" w:hAnsi="Times New Roman"/>
                <w:sz w:val="28"/>
                <w:szCs w:val="28"/>
              </w:rPr>
              <w:t>84,50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B59DA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 w:rsidR="007A1DF9">
              <w:rPr>
                <w:rFonts w:ascii="Times New Roman" w:hAnsi="Times New Roman"/>
                <w:sz w:val="28"/>
                <w:szCs w:val="28"/>
              </w:rPr>
              <w:t>30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1DF9">
              <w:rPr>
                <w:rFonts w:ascii="Times New Roman" w:hAnsi="Times New Roman"/>
                <w:sz w:val="28"/>
                <w:szCs w:val="28"/>
              </w:rPr>
              <w:t>85,50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 w:rsidR="007A1DF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B59DA" w:rsidRPr="007A1DF9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DF9">
              <w:rPr>
                <w:rFonts w:ascii="Times New Roman" w:hAnsi="Times New Roman"/>
                <w:sz w:val="28"/>
                <w:szCs w:val="28"/>
              </w:rPr>
              <w:t>2)</w:t>
            </w:r>
            <w:r w:rsidRPr="007A1D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Доля муниципальных общеобразовательных учреждений, соответствующих современным требованием обучения, в общем количестве муниципальных общеобразовательных учреждений: </w:t>
            </w:r>
          </w:p>
          <w:p w:rsidR="006B59DA" w:rsidRPr="007A1DF9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DF9">
              <w:rPr>
                <w:rFonts w:ascii="Times New Roman" w:hAnsi="Times New Roman"/>
                <w:sz w:val="28"/>
                <w:szCs w:val="28"/>
              </w:rPr>
              <w:t>202</w:t>
            </w:r>
            <w:r w:rsidR="007A1DF9" w:rsidRPr="007A1DF9">
              <w:rPr>
                <w:rFonts w:ascii="Times New Roman" w:hAnsi="Times New Roman"/>
                <w:sz w:val="28"/>
                <w:szCs w:val="28"/>
              </w:rPr>
              <w:t>5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1DF9" w:rsidRPr="007A1DF9">
              <w:rPr>
                <w:rFonts w:ascii="Times New Roman" w:hAnsi="Times New Roman"/>
                <w:sz w:val="28"/>
                <w:szCs w:val="28"/>
              </w:rPr>
              <w:t>86,84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процентов;</w:t>
            </w:r>
          </w:p>
          <w:p w:rsidR="006B59DA" w:rsidRPr="007A1DF9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DF9">
              <w:rPr>
                <w:rFonts w:ascii="Times New Roman" w:hAnsi="Times New Roman"/>
                <w:sz w:val="28"/>
                <w:szCs w:val="28"/>
              </w:rPr>
              <w:t>202</w:t>
            </w:r>
            <w:r w:rsidR="007A1DF9">
              <w:rPr>
                <w:rFonts w:ascii="Times New Roman" w:hAnsi="Times New Roman"/>
                <w:sz w:val="28"/>
                <w:szCs w:val="28"/>
              </w:rPr>
              <w:t>6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1DF9">
              <w:rPr>
                <w:rFonts w:ascii="Times New Roman" w:hAnsi="Times New Roman"/>
                <w:sz w:val="28"/>
                <w:szCs w:val="28"/>
              </w:rPr>
              <w:t>86,84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процентов; </w:t>
            </w:r>
          </w:p>
          <w:p w:rsidR="006B59DA" w:rsidRPr="007A1DF9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DF9">
              <w:rPr>
                <w:rFonts w:ascii="Times New Roman" w:hAnsi="Times New Roman"/>
                <w:sz w:val="28"/>
                <w:szCs w:val="28"/>
              </w:rPr>
              <w:t>202</w:t>
            </w:r>
            <w:r w:rsidR="007A1DF9">
              <w:rPr>
                <w:rFonts w:ascii="Times New Roman" w:hAnsi="Times New Roman"/>
                <w:sz w:val="28"/>
                <w:szCs w:val="28"/>
              </w:rPr>
              <w:t>7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год – 87,80 процентов;</w:t>
            </w:r>
          </w:p>
          <w:p w:rsidR="006B59DA" w:rsidRPr="007A1DF9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DF9">
              <w:rPr>
                <w:rFonts w:ascii="Times New Roman" w:hAnsi="Times New Roman"/>
                <w:sz w:val="28"/>
                <w:szCs w:val="28"/>
              </w:rPr>
              <w:t>202</w:t>
            </w:r>
            <w:r w:rsidR="007A1DF9">
              <w:rPr>
                <w:rFonts w:ascii="Times New Roman" w:hAnsi="Times New Roman"/>
                <w:sz w:val="28"/>
                <w:szCs w:val="28"/>
              </w:rPr>
              <w:t>8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год – 87,90 процентов;</w:t>
            </w:r>
          </w:p>
          <w:p w:rsidR="006B59DA" w:rsidRPr="007A1DF9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DF9">
              <w:rPr>
                <w:rFonts w:ascii="Times New Roman" w:hAnsi="Times New Roman"/>
                <w:sz w:val="28"/>
                <w:szCs w:val="28"/>
              </w:rPr>
              <w:t>202</w:t>
            </w:r>
            <w:r w:rsidR="007A1DF9">
              <w:rPr>
                <w:rFonts w:ascii="Times New Roman" w:hAnsi="Times New Roman"/>
                <w:sz w:val="28"/>
                <w:szCs w:val="28"/>
              </w:rPr>
              <w:t>9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год – 88,10 процентов;</w:t>
            </w:r>
          </w:p>
          <w:p w:rsidR="006B59DA" w:rsidRPr="007A1DF9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DF9">
              <w:rPr>
                <w:rFonts w:ascii="Times New Roman" w:hAnsi="Times New Roman"/>
                <w:sz w:val="28"/>
                <w:szCs w:val="28"/>
              </w:rPr>
              <w:t>20</w:t>
            </w:r>
            <w:r w:rsidR="007A1DF9">
              <w:rPr>
                <w:rFonts w:ascii="Times New Roman" w:hAnsi="Times New Roman"/>
                <w:sz w:val="28"/>
                <w:szCs w:val="28"/>
              </w:rPr>
              <w:t>30</w:t>
            </w:r>
            <w:r w:rsidRPr="007A1DF9">
              <w:rPr>
                <w:rFonts w:ascii="Times New Roman" w:hAnsi="Times New Roman"/>
                <w:sz w:val="28"/>
                <w:szCs w:val="28"/>
              </w:rPr>
              <w:t xml:space="preserve"> год – 88,40 процентов</w:t>
            </w:r>
            <w:r w:rsidR="007A1DF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3)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собственности:</w:t>
            </w:r>
          </w:p>
          <w:p w:rsidR="006B59DA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202</w:t>
            </w:r>
            <w:r w:rsidR="007A1DF9">
              <w:rPr>
                <w:rFonts w:ascii="Times New Roman" w:hAnsi="Times New Roman"/>
                <w:sz w:val="28"/>
                <w:szCs w:val="28"/>
              </w:rPr>
              <w:t>5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1DF9">
              <w:rPr>
                <w:rFonts w:ascii="Times New Roman" w:hAnsi="Times New Roman"/>
                <w:sz w:val="28"/>
                <w:szCs w:val="28"/>
              </w:rPr>
              <w:t>80,70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A1DF9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1DF9">
              <w:rPr>
                <w:rFonts w:ascii="Times New Roman" w:hAnsi="Times New Roman"/>
                <w:sz w:val="28"/>
                <w:szCs w:val="28"/>
              </w:rPr>
              <w:t>80,90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процентов; 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A1DF9">
              <w:rPr>
                <w:rFonts w:ascii="Times New Roman" w:hAnsi="Times New Roman"/>
                <w:sz w:val="28"/>
                <w:szCs w:val="28"/>
              </w:rPr>
              <w:t>7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1DF9">
              <w:rPr>
                <w:rFonts w:ascii="Times New Roman" w:hAnsi="Times New Roman"/>
                <w:sz w:val="28"/>
                <w:szCs w:val="28"/>
              </w:rPr>
              <w:t>81,00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A1DF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1DF9">
              <w:rPr>
                <w:rFonts w:ascii="Times New Roman" w:hAnsi="Times New Roman"/>
                <w:sz w:val="28"/>
                <w:szCs w:val="28"/>
              </w:rPr>
              <w:t>81,10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A1DF9">
              <w:rPr>
                <w:rFonts w:ascii="Times New Roman" w:hAnsi="Times New Roman"/>
                <w:sz w:val="28"/>
                <w:szCs w:val="28"/>
              </w:rPr>
              <w:t>9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1DF9">
              <w:rPr>
                <w:rFonts w:ascii="Times New Roman" w:hAnsi="Times New Roman"/>
                <w:sz w:val="28"/>
                <w:szCs w:val="28"/>
              </w:rPr>
              <w:t>81,30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B59DA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 w:rsidR="007A1DF9">
              <w:rPr>
                <w:rFonts w:ascii="Times New Roman" w:hAnsi="Times New Roman"/>
                <w:sz w:val="28"/>
                <w:szCs w:val="28"/>
              </w:rPr>
              <w:t>30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1DF9">
              <w:rPr>
                <w:rFonts w:ascii="Times New Roman" w:hAnsi="Times New Roman"/>
                <w:sz w:val="28"/>
                <w:szCs w:val="28"/>
              </w:rPr>
              <w:t>81,50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 w:rsidR="007A1DF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>) Доля жителей, систематически занимающихся физической культурой и спортом:</w:t>
            </w:r>
          </w:p>
          <w:p w:rsidR="006B59DA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202</w:t>
            </w:r>
            <w:r w:rsidR="00A935C6">
              <w:rPr>
                <w:rFonts w:ascii="Times New Roman" w:hAnsi="Times New Roman"/>
                <w:sz w:val="28"/>
                <w:szCs w:val="28"/>
              </w:rPr>
              <w:t>5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935C6">
              <w:rPr>
                <w:rFonts w:ascii="Times New Roman" w:hAnsi="Times New Roman"/>
                <w:sz w:val="28"/>
                <w:szCs w:val="28"/>
              </w:rPr>
              <w:t>57,50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B59DA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A935C6">
              <w:rPr>
                <w:rFonts w:ascii="Times New Roman" w:hAnsi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935C6">
              <w:rPr>
                <w:rFonts w:ascii="Times New Roman" w:hAnsi="Times New Roman"/>
                <w:sz w:val="28"/>
                <w:szCs w:val="28"/>
              </w:rPr>
              <w:t>60,00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процентов;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 w:rsidR="00A935C6">
              <w:rPr>
                <w:rFonts w:ascii="Times New Roman" w:hAnsi="Times New Roman"/>
                <w:sz w:val="28"/>
                <w:szCs w:val="28"/>
              </w:rPr>
              <w:t>27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935C6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2,00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 w:rsidR="00A935C6">
              <w:rPr>
                <w:rFonts w:ascii="Times New Roman" w:hAnsi="Times New Roman"/>
                <w:sz w:val="28"/>
                <w:szCs w:val="28"/>
              </w:rPr>
              <w:t>28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935C6">
              <w:rPr>
                <w:rFonts w:ascii="Times New Roman" w:hAnsi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/>
                <w:sz w:val="28"/>
                <w:szCs w:val="28"/>
              </w:rPr>
              <w:t>,50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 w:rsidR="00A935C6">
              <w:rPr>
                <w:rFonts w:ascii="Times New Roman" w:hAnsi="Times New Roman"/>
                <w:sz w:val="28"/>
                <w:szCs w:val="28"/>
              </w:rPr>
              <w:t>29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935C6">
              <w:rPr>
                <w:rFonts w:ascii="Times New Roman" w:hAnsi="Times New Roman"/>
                <w:sz w:val="28"/>
                <w:szCs w:val="28"/>
              </w:rPr>
              <w:t>65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="00A935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>процентов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B59DA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 w:rsidR="00A935C6">
              <w:rPr>
                <w:rFonts w:ascii="Times New Roman" w:hAnsi="Times New Roman"/>
                <w:sz w:val="28"/>
                <w:szCs w:val="28"/>
              </w:rPr>
              <w:t>30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935C6">
              <w:rPr>
                <w:rFonts w:ascii="Times New Roman" w:hAnsi="Times New Roman"/>
                <w:sz w:val="28"/>
                <w:szCs w:val="28"/>
              </w:rPr>
              <w:t>66,50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 w:rsidR="00A935C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>)Доля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помещениях:</w:t>
            </w:r>
          </w:p>
          <w:p w:rsidR="006B59DA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935C6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5,8</w:t>
            </w:r>
            <w:r w:rsidR="00A935C6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процентов;</w:t>
            </w:r>
          </w:p>
          <w:p w:rsidR="006B59DA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A935C6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5,</w:t>
            </w:r>
            <w:r w:rsidR="00A935C6">
              <w:rPr>
                <w:rFonts w:ascii="Times New Roman" w:hAnsi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процентов; 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935C6">
              <w:rPr>
                <w:rFonts w:ascii="Times New Roman" w:hAnsi="Times New Roman"/>
                <w:sz w:val="28"/>
                <w:szCs w:val="28"/>
              </w:rPr>
              <w:t>7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5,</w:t>
            </w:r>
            <w:r w:rsidR="00A935C6">
              <w:rPr>
                <w:rFonts w:ascii="Times New Roman" w:hAnsi="Times New Roman"/>
                <w:sz w:val="28"/>
                <w:szCs w:val="28"/>
              </w:rPr>
              <w:t>90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935C6">
              <w:rPr>
                <w:rFonts w:ascii="Times New Roman" w:hAnsi="Times New Roman"/>
                <w:sz w:val="28"/>
                <w:szCs w:val="28"/>
              </w:rPr>
              <w:t>8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935C6">
              <w:rPr>
                <w:rFonts w:ascii="Times New Roman" w:hAnsi="Times New Roman"/>
                <w:sz w:val="28"/>
                <w:szCs w:val="28"/>
              </w:rPr>
              <w:t>6,00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B59DA" w:rsidRPr="001C47F7" w:rsidRDefault="006B59DA" w:rsidP="0097389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7F7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935C6">
              <w:rPr>
                <w:rFonts w:ascii="Times New Roman" w:hAnsi="Times New Roman"/>
                <w:sz w:val="28"/>
                <w:szCs w:val="28"/>
              </w:rPr>
              <w:t>9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935C6">
              <w:rPr>
                <w:rFonts w:ascii="Times New Roman" w:hAnsi="Times New Roman"/>
                <w:sz w:val="28"/>
                <w:szCs w:val="28"/>
              </w:rPr>
              <w:t>6,10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B59DA" w:rsidRPr="001C47F7" w:rsidRDefault="006B59DA" w:rsidP="00A935C6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A935C6">
              <w:rPr>
                <w:rFonts w:ascii="Times New Roman" w:hAnsi="Times New Roman"/>
                <w:sz w:val="28"/>
                <w:szCs w:val="28"/>
              </w:rPr>
              <w:t>30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935C6">
              <w:rPr>
                <w:rFonts w:ascii="Times New Roman" w:hAnsi="Times New Roman"/>
                <w:sz w:val="28"/>
                <w:szCs w:val="28"/>
              </w:rPr>
              <w:t>6,20</w:t>
            </w:r>
            <w:r w:rsidRPr="001C47F7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 w:rsidR="00A935C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1318DB" w:rsidRDefault="001318DB"/>
    <w:sectPr w:rsidR="001318DB" w:rsidSect="00372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5BD6"/>
    <w:rsid w:val="001318DB"/>
    <w:rsid w:val="00305BD6"/>
    <w:rsid w:val="0037250F"/>
    <w:rsid w:val="004E4560"/>
    <w:rsid w:val="006B59DA"/>
    <w:rsid w:val="007A1DF9"/>
    <w:rsid w:val="00823BE9"/>
    <w:rsid w:val="008E11F2"/>
    <w:rsid w:val="009236F5"/>
    <w:rsid w:val="00973894"/>
    <w:rsid w:val="00A935C6"/>
    <w:rsid w:val="00DA5E6F"/>
    <w:rsid w:val="00DC6935"/>
    <w:rsid w:val="00E455A8"/>
    <w:rsid w:val="00F7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854D6"/>
  <w15:docId w15:val="{331D9B29-B705-44AE-87F5-065C23C01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B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05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2023-11-09T06:22:00Z</dcterms:created>
  <dcterms:modified xsi:type="dcterms:W3CDTF">2024-11-05T06:33:00Z</dcterms:modified>
</cp:coreProperties>
</file>