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F0C95" w14:textId="77777777" w:rsidR="00BC5197" w:rsidRPr="003F61FD" w:rsidRDefault="00BC5197" w:rsidP="00BC5197">
      <w:pPr>
        <w:pStyle w:val="ConsPlusTitle"/>
        <w:jc w:val="center"/>
        <w:outlineLvl w:val="0"/>
        <w:rPr>
          <w:rFonts w:ascii="Times New Roman" w:hAnsi="Times New Roman" w:cs="Times New Roman"/>
          <w:b w:val="0"/>
          <w:bCs/>
          <w:sz w:val="28"/>
          <w:szCs w:val="28"/>
        </w:rPr>
      </w:pPr>
      <w:r w:rsidRPr="003F61FD">
        <w:rPr>
          <w:rFonts w:ascii="Times New Roman" w:hAnsi="Times New Roman" w:cs="Times New Roman"/>
          <w:b w:val="0"/>
          <w:bCs/>
          <w:sz w:val="28"/>
          <w:szCs w:val="28"/>
        </w:rPr>
        <w:t xml:space="preserve">КОМИТЕТ ФИНАНСОВ И КОНТРОЛЯ </w:t>
      </w:r>
    </w:p>
    <w:p w14:paraId="20B2B1C2" w14:textId="77777777" w:rsidR="00BC5197" w:rsidRPr="003F61FD" w:rsidRDefault="00BC5197" w:rsidP="00BC5197">
      <w:pPr>
        <w:pStyle w:val="ConsPlusTitle"/>
        <w:jc w:val="center"/>
        <w:outlineLvl w:val="0"/>
        <w:rPr>
          <w:rFonts w:ascii="Times New Roman" w:hAnsi="Times New Roman" w:cs="Times New Roman"/>
          <w:b w:val="0"/>
          <w:bCs/>
          <w:sz w:val="28"/>
          <w:szCs w:val="28"/>
        </w:rPr>
      </w:pPr>
      <w:r w:rsidRPr="003F61FD">
        <w:rPr>
          <w:rFonts w:ascii="Times New Roman" w:hAnsi="Times New Roman" w:cs="Times New Roman"/>
          <w:b w:val="0"/>
          <w:bCs/>
          <w:sz w:val="28"/>
          <w:szCs w:val="28"/>
        </w:rPr>
        <w:t>НАЗЫВАЕВСКОГО МУНИЦИПАЛЬНОГО РАЙОНА</w:t>
      </w:r>
    </w:p>
    <w:p w14:paraId="025A1C3F" w14:textId="77777777" w:rsidR="00BC5197" w:rsidRPr="003F61FD" w:rsidRDefault="00BC5197" w:rsidP="00BC5197">
      <w:pPr>
        <w:pStyle w:val="ConsPlusTitle"/>
        <w:jc w:val="center"/>
        <w:rPr>
          <w:rFonts w:ascii="Times New Roman" w:hAnsi="Times New Roman" w:cs="Times New Roman"/>
          <w:b w:val="0"/>
          <w:bCs/>
          <w:sz w:val="28"/>
          <w:szCs w:val="28"/>
        </w:rPr>
      </w:pPr>
    </w:p>
    <w:p w14:paraId="55FA5C46" w14:textId="77777777" w:rsidR="00BC5197" w:rsidRPr="003F61FD" w:rsidRDefault="00BC5197" w:rsidP="00BC5197">
      <w:pPr>
        <w:pStyle w:val="ConsPlusTitle"/>
        <w:jc w:val="center"/>
        <w:rPr>
          <w:rFonts w:ascii="Times New Roman" w:hAnsi="Times New Roman" w:cs="Times New Roman"/>
          <w:b w:val="0"/>
          <w:bCs/>
          <w:sz w:val="28"/>
          <w:szCs w:val="28"/>
        </w:rPr>
      </w:pPr>
    </w:p>
    <w:p w14:paraId="00B2DCE7" w14:textId="77777777" w:rsidR="00BC5197" w:rsidRPr="003F61FD" w:rsidRDefault="00BC5197" w:rsidP="00BC5197">
      <w:pPr>
        <w:pStyle w:val="ConsPlusTitle"/>
        <w:jc w:val="right"/>
        <w:rPr>
          <w:rFonts w:ascii="Times New Roman" w:hAnsi="Times New Roman" w:cs="Times New Roman"/>
          <w:b w:val="0"/>
          <w:bCs/>
          <w:sz w:val="28"/>
          <w:szCs w:val="28"/>
        </w:rPr>
      </w:pPr>
    </w:p>
    <w:p w14:paraId="68D12A82" w14:textId="77777777" w:rsidR="00BC5197" w:rsidRPr="003F61FD" w:rsidRDefault="00BC5197" w:rsidP="00BC5197">
      <w:pPr>
        <w:pStyle w:val="ConsPlusTitle"/>
        <w:jc w:val="center"/>
        <w:rPr>
          <w:rFonts w:ascii="Times New Roman" w:hAnsi="Times New Roman" w:cs="Times New Roman"/>
          <w:b w:val="0"/>
          <w:bCs/>
          <w:sz w:val="28"/>
          <w:szCs w:val="28"/>
        </w:rPr>
      </w:pPr>
    </w:p>
    <w:p w14:paraId="3B58BDF5" w14:textId="77777777" w:rsidR="00BC5197" w:rsidRPr="003F61FD" w:rsidRDefault="00BC5197" w:rsidP="00BC5197">
      <w:pPr>
        <w:pStyle w:val="ConsPlusTitle"/>
        <w:jc w:val="center"/>
        <w:rPr>
          <w:rFonts w:ascii="Times New Roman" w:hAnsi="Times New Roman" w:cs="Times New Roman"/>
          <w:b w:val="0"/>
          <w:bCs/>
          <w:sz w:val="28"/>
          <w:szCs w:val="28"/>
        </w:rPr>
      </w:pPr>
      <w:r w:rsidRPr="003F61FD">
        <w:rPr>
          <w:rFonts w:ascii="Times New Roman" w:hAnsi="Times New Roman" w:cs="Times New Roman"/>
          <w:b w:val="0"/>
          <w:bCs/>
          <w:sz w:val="28"/>
          <w:szCs w:val="28"/>
        </w:rPr>
        <w:t>ПРИКАЗ</w:t>
      </w:r>
    </w:p>
    <w:p w14:paraId="567C2131" w14:textId="77777777" w:rsidR="00BC5197" w:rsidRPr="003F61FD" w:rsidRDefault="00BC5197" w:rsidP="00BC5197">
      <w:pPr>
        <w:pStyle w:val="ConsPlusTitle"/>
        <w:jc w:val="center"/>
        <w:rPr>
          <w:rFonts w:ascii="Times New Roman" w:hAnsi="Times New Roman" w:cs="Times New Roman"/>
          <w:b w:val="0"/>
          <w:bCs/>
          <w:sz w:val="28"/>
          <w:szCs w:val="28"/>
        </w:rPr>
      </w:pPr>
    </w:p>
    <w:p w14:paraId="73122FB0" w14:textId="77777777" w:rsidR="00BC5197" w:rsidRPr="003F61FD" w:rsidRDefault="00BC5197" w:rsidP="00BC5197">
      <w:pPr>
        <w:pStyle w:val="ConsPlusTitle"/>
        <w:jc w:val="center"/>
        <w:rPr>
          <w:rFonts w:ascii="Times New Roman" w:hAnsi="Times New Roman" w:cs="Times New Roman"/>
          <w:b w:val="0"/>
          <w:bCs/>
          <w:sz w:val="28"/>
          <w:szCs w:val="28"/>
        </w:rPr>
      </w:pPr>
    </w:p>
    <w:p w14:paraId="1BBC5971" w14:textId="583F79CE" w:rsidR="00BC5197" w:rsidRPr="003F61FD" w:rsidRDefault="00BC5197" w:rsidP="00BC5197">
      <w:pPr>
        <w:pStyle w:val="ConsPlusTitle"/>
        <w:jc w:val="both"/>
        <w:rPr>
          <w:rFonts w:ascii="Times New Roman" w:hAnsi="Times New Roman" w:cs="Times New Roman"/>
          <w:b w:val="0"/>
          <w:bCs/>
          <w:sz w:val="28"/>
          <w:szCs w:val="28"/>
        </w:rPr>
      </w:pPr>
      <w:r w:rsidRPr="003F61FD">
        <w:rPr>
          <w:rFonts w:ascii="Times New Roman" w:hAnsi="Times New Roman" w:cs="Times New Roman"/>
          <w:b w:val="0"/>
          <w:bCs/>
          <w:sz w:val="28"/>
          <w:szCs w:val="28"/>
        </w:rPr>
        <w:t>от </w:t>
      </w:r>
      <w:r>
        <w:rPr>
          <w:rFonts w:ascii="Times New Roman" w:hAnsi="Times New Roman" w:cs="Times New Roman"/>
          <w:b w:val="0"/>
          <w:bCs/>
          <w:sz w:val="28"/>
          <w:szCs w:val="28"/>
        </w:rPr>
        <w:t>02</w:t>
      </w:r>
      <w:r w:rsidRPr="003F61FD">
        <w:rPr>
          <w:rFonts w:ascii="Times New Roman" w:hAnsi="Times New Roman" w:cs="Times New Roman"/>
          <w:b w:val="0"/>
          <w:bCs/>
          <w:sz w:val="28"/>
          <w:szCs w:val="28"/>
        </w:rPr>
        <w:t>.</w:t>
      </w:r>
      <w:r>
        <w:rPr>
          <w:rFonts w:ascii="Times New Roman" w:hAnsi="Times New Roman" w:cs="Times New Roman"/>
          <w:b w:val="0"/>
          <w:bCs/>
          <w:sz w:val="28"/>
          <w:szCs w:val="28"/>
        </w:rPr>
        <w:t>09</w:t>
      </w:r>
      <w:r w:rsidRPr="003F61FD">
        <w:rPr>
          <w:rFonts w:ascii="Times New Roman" w:hAnsi="Times New Roman" w:cs="Times New Roman"/>
          <w:b w:val="0"/>
          <w:bCs/>
          <w:sz w:val="28"/>
          <w:szCs w:val="28"/>
        </w:rPr>
        <w:t>.</w:t>
      </w:r>
      <w:r>
        <w:rPr>
          <w:rFonts w:ascii="Times New Roman" w:hAnsi="Times New Roman" w:cs="Times New Roman"/>
          <w:b w:val="0"/>
          <w:bCs/>
          <w:sz w:val="28"/>
          <w:szCs w:val="28"/>
        </w:rPr>
        <w:t>2024</w:t>
      </w:r>
      <w:r w:rsidRPr="003F61FD">
        <w:rPr>
          <w:rFonts w:ascii="Times New Roman" w:hAnsi="Times New Roman" w:cs="Times New Roman"/>
          <w:b w:val="0"/>
          <w:bCs/>
          <w:sz w:val="28"/>
          <w:szCs w:val="28"/>
        </w:rPr>
        <w:t xml:space="preserve"> №</w:t>
      </w:r>
      <w:r>
        <w:rPr>
          <w:rFonts w:ascii="Times New Roman" w:hAnsi="Times New Roman" w:cs="Times New Roman"/>
          <w:b w:val="0"/>
          <w:bCs/>
          <w:sz w:val="28"/>
          <w:szCs w:val="28"/>
        </w:rPr>
        <w:t>33</w:t>
      </w:r>
      <w:r w:rsidRPr="003F61FD">
        <w:rPr>
          <w:rFonts w:ascii="Times New Roman" w:hAnsi="Times New Roman" w:cs="Times New Roman"/>
          <w:b w:val="0"/>
          <w:bCs/>
          <w:sz w:val="28"/>
          <w:szCs w:val="28"/>
        </w:rPr>
        <w:br/>
      </w:r>
    </w:p>
    <w:p w14:paraId="23C00A1C" w14:textId="77777777" w:rsidR="00BC5197" w:rsidRPr="003F61FD" w:rsidRDefault="00BC5197" w:rsidP="00BC5197">
      <w:pPr>
        <w:pStyle w:val="ConsPlusTitle"/>
        <w:jc w:val="center"/>
        <w:rPr>
          <w:rFonts w:ascii="Times New Roman" w:hAnsi="Times New Roman" w:cs="Times New Roman"/>
          <w:b w:val="0"/>
          <w:bCs/>
          <w:sz w:val="28"/>
          <w:szCs w:val="28"/>
        </w:rPr>
      </w:pPr>
    </w:p>
    <w:p w14:paraId="1950A7A5" w14:textId="77777777" w:rsidR="00BC5197" w:rsidRPr="003F61FD" w:rsidRDefault="00BC5197" w:rsidP="00BC5197">
      <w:pPr>
        <w:pStyle w:val="ConsPlusTitle"/>
        <w:jc w:val="center"/>
        <w:rPr>
          <w:rFonts w:ascii="Times New Roman" w:hAnsi="Times New Roman" w:cs="Times New Roman"/>
          <w:b w:val="0"/>
          <w:bCs/>
          <w:sz w:val="28"/>
          <w:szCs w:val="28"/>
        </w:rPr>
      </w:pPr>
      <w:r w:rsidRPr="003F61FD">
        <w:rPr>
          <w:rFonts w:ascii="Times New Roman" w:hAnsi="Times New Roman" w:cs="Times New Roman"/>
          <w:b w:val="0"/>
          <w:bCs/>
          <w:sz w:val="28"/>
          <w:szCs w:val="28"/>
        </w:rPr>
        <w:t xml:space="preserve">О </w:t>
      </w:r>
      <w:r>
        <w:rPr>
          <w:rFonts w:ascii="Times New Roman" w:hAnsi="Times New Roman" w:cs="Times New Roman"/>
          <w:b w:val="0"/>
          <w:bCs/>
          <w:sz w:val="28"/>
          <w:szCs w:val="28"/>
        </w:rPr>
        <w:t>реализации</w:t>
      </w:r>
      <w:r w:rsidRPr="003F61FD">
        <w:rPr>
          <w:rFonts w:ascii="Times New Roman" w:hAnsi="Times New Roman" w:cs="Times New Roman"/>
          <w:b w:val="0"/>
          <w:bCs/>
          <w:sz w:val="28"/>
          <w:szCs w:val="28"/>
        </w:rPr>
        <w:t xml:space="preserve"> </w:t>
      </w:r>
      <w:r>
        <w:rPr>
          <w:rFonts w:ascii="Times New Roman" w:hAnsi="Times New Roman" w:cs="Times New Roman"/>
          <w:b w:val="0"/>
          <w:bCs/>
          <w:sz w:val="28"/>
          <w:szCs w:val="28"/>
        </w:rPr>
        <w:t>отдельных положений постановления Администрации Называевского муниципального района от</w:t>
      </w:r>
      <w:r w:rsidRPr="003F61FD">
        <w:rPr>
          <w:rFonts w:ascii="Times New Roman" w:hAnsi="Times New Roman" w:cs="Times New Roman"/>
          <w:b w:val="0"/>
          <w:bCs/>
          <w:sz w:val="28"/>
          <w:szCs w:val="28"/>
        </w:rPr>
        <w:t xml:space="preserve"> 07.02.2019 №30</w:t>
      </w:r>
    </w:p>
    <w:p w14:paraId="463C25C1" w14:textId="77777777" w:rsidR="00BC5197" w:rsidRPr="00340575" w:rsidRDefault="00BC5197" w:rsidP="00BC5197">
      <w:pPr>
        <w:pStyle w:val="ConsPlusTitle"/>
        <w:jc w:val="center"/>
        <w:rPr>
          <w:rFonts w:ascii="Times New Roman" w:hAnsi="Times New Roman" w:cs="Times New Roman"/>
          <w:sz w:val="28"/>
          <w:szCs w:val="28"/>
        </w:rPr>
      </w:pPr>
    </w:p>
    <w:p w14:paraId="0C813B87" w14:textId="77777777" w:rsidR="00BC5197" w:rsidRPr="00340575" w:rsidRDefault="00BC5197" w:rsidP="00BC5197">
      <w:pPr>
        <w:pStyle w:val="ConsPlusNormal"/>
        <w:jc w:val="center"/>
        <w:rPr>
          <w:rFonts w:ascii="Times New Roman" w:hAnsi="Times New Roman" w:cs="Times New Roman"/>
          <w:sz w:val="28"/>
          <w:szCs w:val="28"/>
        </w:rPr>
      </w:pPr>
    </w:p>
    <w:p w14:paraId="54D5586C" w14:textId="77777777" w:rsidR="00BC5197" w:rsidRPr="00340575" w:rsidRDefault="00BC5197" w:rsidP="00BC5197">
      <w:pPr>
        <w:pStyle w:val="ConsPlusNormal"/>
        <w:ind w:firstLine="540"/>
        <w:jc w:val="both"/>
        <w:rPr>
          <w:rFonts w:ascii="Times New Roman" w:hAnsi="Times New Roman" w:cs="Times New Roman"/>
          <w:sz w:val="28"/>
          <w:szCs w:val="28"/>
        </w:rPr>
      </w:pPr>
      <w:r w:rsidRPr="00340575">
        <w:rPr>
          <w:rFonts w:ascii="Times New Roman" w:hAnsi="Times New Roman" w:cs="Times New Roman"/>
          <w:sz w:val="28"/>
          <w:szCs w:val="28"/>
        </w:rPr>
        <w:t xml:space="preserve">В целях реализации </w:t>
      </w:r>
      <w:hyperlink r:id="rId6" w:history="1">
        <w:r w:rsidRPr="00340575">
          <w:rPr>
            <w:rFonts w:ascii="Times New Roman" w:hAnsi="Times New Roman" w:cs="Times New Roman"/>
            <w:color w:val="0000FF"/>
            <w:sz w:val="28"/>
            <w:szCs w:val="28"/>
          </w:rPr>
          <w:t>постановления</w:t>
        </w:r>
      </w:hyperlink>
      <w:r w:rsidRPr="00340575">
        <w:rPr>
          <w:rFonts w:ascii="Times New Roman" w:hAnsi="Times New Roman" w:cs="Times New Roman"/>
          <w:sz w:val="28"/>
          <w:szCs w:val="28"/>
        </w:rPr>
        <w:t xml:space="preserve"> Администрации Называевского муниципального района "О порядке формирования и финансового обеспечения выполнения муниципального задания муниципальным учреждениями Называевского муниципального района" приказываю:</w:t>
      </w:r>
    </w:p>
    <w:p w14:paraId="17AE11C9" w14:textId="77777777" w:rsidR="00BC5197" w:rsidRPr="00340575" w:rsidRDefault="00BC5197" w:rsidP="00BC5197">
      <w:pPr>
        <w:pStyle w:val="ConsPlusNormal"/>
        <w:spacing w:before="220"/>
        <w:ind w:firstLine="540"/>
        <w:jc w:val="both"/>
        <w:rPr>
          <w:rFonts w:ascii="Times New Roman" w:hAnsi="Times New Roman" w:cs="Times New Roman"/>
          <w:sz w:val="28"/>
          <w:szCs w:val="28"/>
        </w:rPr>
      </w:pPr>
      <w:r w:rsidRPr="00340575">
        <w:rPr>
          <w:rFonts w:ascii="Times New Roman" w:hAnsi="Times New Roman" w:cs="Times New Roman"/>
          <w:sz w:val="28"/>
          <w:szCs w:val="28"/>
        </w:rPr>
        <w:t>1. Утвердить:</w:t>
      </w:r>
    </w:p>
    <w:p w14:paraId="0BED0ABD" w14:textId="77777777" w:rsidR="00BC5197" w:rsidRPr="008104C1" w:rsidRDefault="00BC5197" w:rsidP="00BC5197">
      <w:pPr>
        <w:pStyle w:val="ConsPlusNormal"/>
        <w:spacing w:before="220"/>
        <w:ind w:firstLine="540"/>
        <w:jc w:val="both"/>
        <w:rPr>
          <w:rFonts w:ascii="Times New Roman" w:hAnsi="Times New Roman" w:cs="Times New Roman"/>
          <w:sz w:val="28"/>
          <w:szCs w:val="28"/>
        </w:rPr>
      </w:pPr>
      <w:r w:rsidRPr="00340575">
        <w:rPr>
          <w:rFonts w:ascii="Times New Roman" w:hAnsi="Times New Roman" w:cs="Times New Roman"/>
          <w:sz w:val="28"/>
          <w:szCs w:val="28"/>
        </w:rPr>
        <w:t xml:space="preserve">1) форму муниципального </w:t>
      </w:r>
      <w:hyperlink w:anchor="P61" w:history="1">
        <w:r w:rsidRPr="00340575">
          <w:rPr>
            <w:rFonts w:ascii="Times New Roman" w:hAnsi="Times New Roman" w:cs="Times New Roman"/>
            <w:color w:val="0000FF"/>
            <w:sz w:val="28"/>
            <w:szCs w:val="28"/>
          </w:rPr>
          <w:t>задания</w:t>
        </w:r>
      </w:hyperlink>
      <w:r w:rsidRPr="00340575">
        <w:rPr>
          <w:rFonts w:ascii="Times New Roman" w:hAnsi="Times New Roman" w:cs="Times New Roman"/>
          <w:sz w:val="28"/>
          <w:szCs w:val="28"/>
        </w:rPr>
        <w:t xml:space="preserve"> на оказание муниципальных услуг (выполнение работ) муниципальными учреждениями Называевского </w:t>
      </w:r>
      <w:r w:rsidRPr="008104C1">
        <w:rPr>
          <w:rFonts w:ascii="Times New Roman" w:hAnsi="Times New Roman" w:cs="Times New Roman"/>
          <w:sz w:val="28"/>
          <w:szCs w:val="28"/>
        </w:rPr>
        <w:t>муниципального района согласно приложению №1 к настоящему приказу;</w:t>
      </w:r>
    </w:p>
    <w:p w14:paraId="1FC1A969" w14:textId="77777777" w:rsidR="00BC5197" w:rsidRPr="008104C1" w:rsidRDefault="00BC5197" w:rsidP="00BC5197">
      <w:pPr>
        <w:pStyle w:val="ConsPlusNormal"/>
        <w:spacing w:before="220"/>
        <w:ind w:firstLine="540"/>
        <w:jc w:val="both"/>
        <w:rPr>
          <w:rFonts w:ascii="Times New Roman" w:hAnsi="Times New Roman" w:cs="Times New Roman"/>
          <w:sz w:val="28"/>
          <w:szCs w:val="28"/>
        </w:rPr>
      </w:pPr>
      <w:r w:rsidRPr="008104C1">
        <w:rPr>
          <w:rFonts w:ascii="Times New Roman" w:hAnsi="Times New Roman" w:cs="Times New Roman"/>
          <w:sz w:val="28"/>
          <w:szCs w:val="28"/>
        </w:rPr>
        <w:t xml:space="preserve">2) форму </w:t>
      </w:r>
      <w:hyperlink w:anchor="P581" w:history="1">
        <w:r w:rsidRPr="008104C1">
          <w:rPr>
            <w:rFonts w:ascii="Times New Roman" w:hAnsi="Times New Roman" w:cs="Times New Roman"/>
            <w:color w:val="0000FF"/>
            <w:sz w:val="28"/>
            <w:szCs w:val="28"/>
          </w:rPr>
          <w:t>отчета</w:t>
        </w:r>
      </w:hyperlink>
      <w:r w:rsidRPr="008104C1">
        <w:rPr>
          <w:rFonts w:ascii="Times New Roman" w:hAnsi="Times New Roman" w:cs="Times New Roman"/>
          <w:sz w:val="28"/>
          <w:szCs w:val="28"/>
        </w:rPr>
        <w:t xml:space="preserve"> о выполнении муниципального задания на оказание муниципальных услуг (выполнение работ) согласно приложению №2 к настоящему приказу;</w:t>
      </w:r>
    </w:p>
    <w:p w14:paraId="638CF630" w14:textId="77777777" w:rsidR="00BC5197" w:rsidRPr="00270A2F" w:rsidRDefault="00BC5197" w:rsidP="00BC5197">
      <w:pPr>
        <w:pStyle w:val="ConsPlusNormal"/>
        <w:spacing w:before="220"/>
        <w:ind w:firstLine="540"/>
        <w:jc w:val="both"/>
        <w:rPr>
          <w:rFonts w:ascii="Times New Roman" w:hAnsi="Times New Roman" w:cs="Times New Roman"/>
          <w:sz w:val="28"/>
          <w:szCs w:val="28"/>
        </w:rPr>
      </w:pPr>
      <w:r w:rsidRPr="006A03AB">
        <w:rPr>
          <w:rFonts w:ascii="Times New Roman" w:hAnsi="Times New Roman" w:cs="Times New Roman"/>
          <w:sz w:val="28"/>
          <w:szCs w:val="28"/>
        </w:rPr>
        <w:t xml:space="preserve">3) типовую форму </w:t>
      </w:r>
      <w:hyperlink w:anchor="P1025" w:history="1">
        <w:r w:rsidRPr="006A03AB">
          <w:rPr>
            <w:rFonts w:ascii="Times New Roman" w:hAnsi="Times New Roman" w:cs="Times New Roman"/>
            <w:color w:val="0000FF"/>
            <w:sz w:val="28"/>
            <w:szCs w:val="28"/>
          </w:rPr>
          <w:t>соглашения</w:t>
        </w:r>
      </w:hyperlink>
      <w:r w:rsidRPr="006A03AB">
        <w:rPr>
          <w:rFonts w:ascii="Times New Roman" w:hAnsi="Times New Roman" w:cs="Times New Roman"/>
          <w:sz w:val="28"/>
          <w:szCs w:val="28"/>
        </w:rPr>
        <w:t xml:space="preserve"> о предоставлении субсидии на финансовое обеспечение выполнения муниципального задания на оказание муниципальных услуг (выполнение работ), заключаемого между</w:t>
      </w:r>
      <w:r>
        <w:rPr>
          <w:rFonts w:ascii="Times New Roman" w:hAnsi="Times New Roman" w:cs="Times New Roman"/>
          <w:sz w:val="28"/>
          <w:szCs w:val="28"/>
        </w:rPr>
        <w:t xml:space="preserve"> Администрацией или</w:t>
      </w:r>
      <w:r w:rsidRPr="006A03AB">
        <w:rPr>
          <w:rFonts w:ascii="Times New Roman" w:hAnsi="Times New Roman" w:cs="Times New Roman"/>
          <w:sz w:val="28"/>
          <w:szCs w:val="28"/>
        </w:rPr>
        <w:t xml:space="preserve"> органом Администрации Называевского муниципального района, осуществляющим функции и полномочия учредителя в отношении бюджетного учреждения Называевского муниципального района, и бюджетным учреждением </w:t>
      </w:r>
      <w:r w:rsidRPr="00270A2F">
        <w:rPr>
          <w:rFonts w:ascii="Times New Roman" w:hAnsi="Times New Roman" w:cs="Times New Roman"/>
          <w:sz w:val="28"/>
          <w:szCs w:val="28"/>
        </w:rPr>
        <w:t>Называевского муниципального района, согласно приложению №3 к настоящему приказу;</w:t>
      </w:r>
    </w:p>
    <w:p w14:paraId="31CD6F7F" w14:textId="77777777" w:rsidR="00BC5197" w:rsidRPr="00270A2F" w:rsidRDefault="00BC5197" w:rsidP="00BC5197">
      <w:pPr>
        <w:pStyle w:val="ConsPlusNormal"/>
        <w:spacing w:before="220"/>
        <w:ind w:firstLine="540"/>
        <w:jc w:val="both"/>
        <w:rPr>
          <w:rFonts w:ascii="Times New Roman" w:hAnsi="Times New Roman" w:cs="Times New Roman"/>
          <w:sz w:val="28"/>
          <w:szCs w:val="28"/>
        </w:rPr>
      </w:pPr>
      <w:r w:rsidRPr="00270A2F">
        <w:rPr>
          <w:rFonts w:ascii="Times New Roman" w:hAnsi="Times New Roman" w:cs="Times New Roman"/>
          <w:sz w:val="28"/>
          <w:szCs w:val="28"/>
        </w:rPr>
        <w:t xml:space="preserve">4) Методические </w:t>
      </w:r>
      <w:hyperlink w:anchor="P1237" w:history="1">
        <w:r w:rsidRPr="00270A2F">
          <w:rPr>
            <w:rFonts w:ascii="Times New Roman" w:hAnsi="Times New Roman" w:cs="Times New Roman"/>
            <w:color w:val="0000FF"/>
            <w:sz w:val="28"/>
            <w:szCs w:val="28"/>
          </w:rPr>
          <w:t>рекомендации</w:t>
        </w:r>
      </w:hyperlink>
      <w:r w:rsidRPr="00270A2F">
        <w:rPr>
          <w:rFonts w:ascii="Times New Roman" w:hAnsi="Times New Roman" w:cs="Times New Roman"/>
          <w:sz w:val="28"/>
          <w:szCs w:val="28"/>
        </w:rPr>
        <w:t xml:space="preserve"> по формированию и финансовому обеспечению выполнения муниципального задания муниципальными учреждениями Называевского муниципального района согласно приложению №4 к настоящему приказу.</w:t>
      </w:r>
    </w:p>
    <w:p w14:paraId="313B2FBB" w14:textId="77777777" w:rsidR="00BC5197" w:rsidRDefault="00BC5197" w:rsidP="00BC5197">
      <w:pPr>
        <w:pStyle w:val="ConsPlusNormal"/>
        <w:spacing w:before="220"/>
        <w:ind w:firstLine="540"/>
        <w:jc w:val="both"/>
        <w:rPr>
          <w:rFonts w:ascii="Times New Roman" w:hAnsi="Times New Roman" w:cs="Times New Roman"/>
          <w:sz w:val="28"/>
          <w:szCs w:val="28"/>
        </w:rPr>
      </w:pPr>
    </w:p>
    <w:p w14:paraId="46A2F58B" w14:textId="77777777" w:rsidR="00BC5197" w:rsidRPr="006E3DF9" w:rsidRDefault="00BC5197" w:rsidP="00BC5197">
      <w:pPr>
        <w:pStyle w:val="ConsPlusNormal"/>
        <w:spacing w:before="220"/>
        <w:ind w:firstLine="540"/>
        <w:jc w:val="both"/>
        <w:rPr>
          <w:rFonts w:ascii="Times New Roman" w:hAnsi="Times New Roman" w:cs="Times New Roman"/>
          <w:sz w:val="28"/>
          <w:szCs w:val="28"/>
        </w:rPr>
      </w:pPr>
      <w:r w:rsidRPr="006E3DF9">
        <w:rPr>
          <w:rFonts w:ascii="Times New Roman" w:hAnsi="Times New Roman" w:cs="Times New Roman"/>
          <w:sz w:val="28"/>
          <w:szCs w:val="28"/>
        </w:rPr>
        <w:lastRenderedPageBreak/>
        <w:t>2. Признать утратившим силу:</w:t>
      </w:r>
    </w:p>
    <w:p w14:paraId="74B2C2D0" w14:textId="77777777" w:rsidR="00BC5197" w:rsidRPr="006E3DF9" w:rsidRDefault="00BC5197" w:rsidP="00BC5197">
      <w:pPr>
        <w:pStyle w:val="ConsPlusNormal"/>
        <w:spacing w:before="220"/>
        <w:ind w:firstLine="540"/>
        <w:jc w:val="both"/>
        <w:rPr>
          <w:rFonts w:ascii="Times New Roman" w:hAnsi="Times New Roman" w:cs="Times New Roman"/>
          <w:sz w:val="28"/>
          <w:szCs w:val="28"/>
        </w:rPr>
      </w:pPr>
      <w:r w:rsidRPr="006E3DF9">
        <w:rPr>
          <w:rFonts w:ascii="Times New Roman" w:hAnsi="Times New Roman" w:cs="Times New Roman"/>
          <w:sz w:val="28"/>
          <w:szCs w:val="28"/>
        </w:rPr>
        <w:t xml:space="preserve">1) </w:t>
      </w:r>
      <w:hyperlink r:id="rId7" w:history="1">
        <w:r w:rsidRPr="006E3DF9">
          <w:rPr>
            <w:rFonts w:ascii="Times New Roman" w:hAnsi="Times New Roman" w:cs="Times New Roman"/>
            <w:color w:val="0000FF"/>
            <w:sz w:val="28"/>
            <w:szCs w:val="28"/>
          </w:rPr>
          <w:t>приказ</w:t>
        </w:r>
      </w:hyperlink>
      <w:r w:rsidRPr="006E3DF9">
        <w:rPr>
          <w:rFonts w:ascii="Times New Roman" w:hAnsi="Times New Roman" w:cs="Times New Roman"/>
          <w:sz w:val="28"/>
          <w:szCs w:val="28"/>
        </w:rPr>
        <w:t xml:space="preserve"> Комитета финансов и контроля Называевского муниципального района от </w:t>
      </w:r>
      <w:r>
        <w:rPr>
          <w:rFonts w:ascii="Times New Roman" w:hAnsi="Times New Roman" w:cs="Times New Roman"/>
          <w:sz w:val="28"/>
          <w:szCs w:val="28"/>
        </w:rPr>
        <w:t>13</w:t>
      </w:r>
      <w:r w:rsidRPr="006E3DF9">
        <w:rPr>
          <w:rFonts w:ascii="Times New Roman" w:hAnsi="Times New Roman" w:cs="Times New Roman"/>
          <w:sz w:val="28"/>
          <w:szCs w:val="28"/>
        </w:rPr>
        <w:t>.</w:t>
      </w:r>
      <w:r>
        <w:rPr>
          <w:rFonts w:ascii="Times New Roman" w:hAnsi="Times New Roman" w:cs="Times New Roman"/>
          <w:sz w:val="28"/>
          <w:szCs w:val="28"/>
        </w:rPr>
        <w:t>02</w:t>
      </w:r>
      <w:r w:rsidRPr="006E3DF9">
        <w:rPr>
          <w:rFonts w:ascii="Times New Roman" w:hAnsi="Times New Roman" w:cs="Times New Roman"/>
          <w:sz w:val="28"/>
          <w:szCs w:val="28"/>
        </w:rPr>
        <w:t>.201</w:t>
      </w:r>
      <w:r>
        <w:rPr>
          <w:rFonts w:ascii="Times New Roman" w:hAnsi="Times New Roman" w:cs="Times New Roman"/>
          <w:sz w:val="28"/>
          <w:szCs w:val="28"/>
        </w:rPr>
        <w:t>9</w:t>
      </w:r>
      <w:r w:rsidRPr="006E3DF9">
        <w:rPr>
          <w:rFonts w:ascii="Times New Roman" w:hAnsi="Times New Roman" w:cs="Times New Roman"/>
          <w:sz w:val="28"/>
          <w:szCs w:val="28"/>
        </w:rPr>
        <w:t>г. №</w:t>
      </w:r>
      <w:r>
        <w:rPr>
          <w:rFonts w:ascii="Times New Roman" w:hAnsi="Times New Roman" w:cs="Times New Roman"/>
          <w:sz w:val="28"/>
          <w:szCs w:val="28"/>
        </w:rPr>
        <w:t>7</w:t>
      </w:r>
      <w:r w:rsidRPr="006E3DF9">
        <w:rPr>
          <w:rFonts w:ascii="Times New Roman" w:hAnsi="Times New Roman" w:cs="Times New Roman"/>
          <w:sz w:val="28"/>
          <w:szCs w:val="28"/>
        </w:rPr>
        <w:t xml:space="preserve"> "О реализации отдельных положений Постановления Администрации Называевского муниципального района от 0</w:t>
      </w:r>
      <w:r>
        <w:rPr>
          <w:rFonts w:ascii="Times New Roman" w:hAnsi="Times New Roman" w:cs="Times New Roman"/>
          <w:sz w:val="28"/>
          <w:szCs w:val="28"/>
        </w:rPr>
        <w:t>7</w:t>
      </w:r>
      <w:r w:rsidRPr="006E3DF9">
        <w:rPr>
          <w:rFonts w:ascii="Times New Roman" w:hAnsi="Times New Roman" w:cs="Times New Roman"/>
          <w:sz w:val="28"/>
          <w:szCs w:val="28"/>
        </w:rPr>
        <w:t>.</w:t>
      </w:r>
      <w:r>
        <w:rPr>
          <w:rFonts w:ascii="Times New Roman" w:hAnsi="Times New Roman" w:cs="Times New Roman"/>
          <w:sz w:val="28"/>
          <w:szCs w:val="28"/>
        </w:rPr>
        <w:t>02</w:t>
      </w:r>
      <w:r w:rsidRPr="006E3DF9">
        <w:rPr>
          <w:rFonts w:ascii="Times New Roman" w:hAnsi="Times New Roman" w:cs="Times New Roman"/>
          <w:sz w:val="28"/>
          <w:szCs w:val="28"/>
        </w:rPr>
        <w:t>.201</w:t>
      </w:r>
      <w:r>
        <w:rPr>
          <w:rFonts w:ascii="Times New Roman" w:hAnsi="Times New Roman" w:cs="Times New Roman"/>
          <w:sz w:val="28"/>
          <w:szCs w:val="28"/>
        </w:rPr>
        <w:t>9</w:t>
      </w:r>
      <w:r w:rsidRPr="006E3DF9">
        <w:rPr>
          <w:rFonts w:ascii="Times New Roman" w:hAnsi="Times New Roman" w:cs="Times New Roman"/>
          <w:sz w:val="28"/>
          <w:szCs w:val="28"/>
        </w:rPr>
        <w:t xml:space="preserve"> года №</w:t>
      </w:r>
      <w:r>
        <w:rPr>
          <w:rFonts w:ascii="Times New Roman" w:hAnsi="Times New Roman" w:cs="Times New Roman"/>
          <w:sz w:val="28"/>
          <w:szCs w:val="28"/>
        </w:rPr>
        <w:t>30</w:t>
      </w:r>
      <w:r w:rsidRPr="006E3DF9">
        <w:rPr>
          <w:rFonts w:ascii="Times New Roman" w:hAnsi="Times New Roman" w:cs="Times New Roman"/>
          <w:sz w:val="28"/>
          <w:szCs w:val="28"/>
        </w:rPr>
        <w:t>".</w:t>
      </w:r>
    </w:p>
    <w:p w14:paraId="08E8A64B" w14:textId="77777777" w:rsidR="00BC5197" w:rsidRPr="006E3DF9" w:rsidRDefault="00C8144B" w:rsidP="00BC5197">
      <w:pPr>
        <w:pStyle w:val="ConsPlusNormal"/>
        <w:spacing w:before="220"/>
        <w:ind w:firstLine="540"/>
        <w:jc w:val="both"/>
        <w:rPr>
          <w:rFonts w:ascii="Times New Roman" w:hAnsi="Times New Roman" w:cs="Times New Roman"/>
          <w:sz w:val="28"/>
          <w:szCs w:val="28"/>
        </w:rPr>
      </w:pPr>
      <w:hyperlink r:id="rId8" w:history="1">
        <w:r w:rsidR="00BC5197" w:rsidRPr="00BF2F52">
          <w:rPr>
            <w:rFonts w:ascii="Times New Roman" w:hAnsi="Times New Roman" w:cs="Times New Roman"/>
            <w:sz w:val="28"/>
            <w:szCs w:val="28"/>
          </w:rPr>
          <w:t>3</w:t>
        </w:r>
      </w:hyperlink>
      <w:r w:rsidR="00BC5197" w:rsidRPr="006E3DF9">
        <w:rPr>
          <w:rFonts w:ascii="Times New Roman" w:hAnsi="Times New Roman" w:cs="Times New Roman"/>
          <w:sz w:val="28"/>
          <w:szCs w:val="28"/>
        </w:rPr>
        <w:t>. Контроль за исполнением настоящего приказа оставляю за собой.</w:t>
      </w:r>
    </w:p>
    <w:p w14:paraId="6040411E" w14:textId="77777777" w:rsidR="00BC5197" w:rsidRPr="00340575" w:rsidRDefault="00BC5197" w:rsidP="00BC5197">
      <w:pPr>
        <w:pStyle w:val="ConsPlusNormal"/>
        <w:jc w:val="right"/>
        <w:rPr>
          <w:rFonts w:ascii="Times New Roman" w:hAnsi="Times New Roman" w:cs="Times New Roman"/>
          <w:sz w:val="28"/>
          <w:szCs w:val="28"/>
          <w:highlight w:val="yellow"/>
        </w:rPr>
      </w:pPr>
    </w:p>
    <w:p w14:paraId="1C0F0CBE" w14:textId="77777777" w:rsidR="00BC5197" w:rsidRPr="00340575" w:rsidRDefault="00BC5197" w:rsidP="00BC5197">
      <w:pPr>
        <w:pStyle w:val="ConsPlusNormal"/>
        <w:jc w:val="right"/>
        <w:rPr>
          <w:rFonts w:ascii="Times New Roman" w:hAnsi="Times New Roman" w:cs="Times New Roman"/>
          <w:sz w:val="28"/>
          <w:szCs w:val="28"/>
          <w:highlight w:val="yellow"/>
        </w:rPr>
      </w:pPr>
    </w:p>
    <w:p w14:paraId="08689DA2" w14:textId="77777777" w:rsidR="00BC5197" w:rsidRDefault="00BC5197" w:rsidP="00BC5197">
      <w:pPr>
        <w:pStyle w:val="ConsPlusNormal"/>
        <w:jc w:val="right"/>
        <w:rPr>
          <w:rFonts w:ascii="Times New Roman" w:hAnsi="Times New Roman" w:cs="Times New Roman"/>
          <w:sz w:val="28"/>
          <w:szCs w:val="28"/>
        </w:rPr>
      </w:pPr>
    </w:p>
    <w:p w14:paraId="307403B4" w14:textId="77777777" w:rsidR="00BC5197" w:rsidRPr="008B03B7" w:rsidRDefault="00BC5197" w:rsidP="00BC5197">
      <w:pPr>
        <w:autoSpaceDE w:val="0"/>
        <w:autoSpaceDN w:val="0"/>
        <w:adjustRightInd w:val="0"/>
        <w:ind w:firstLine="540"/>
        <w:rPr>
          <w:rFonts w:eastAsiaTheme="minorHAnsi"/>
          <w:lang w:eastAsia="en-US"/>
        </w:rPr>
      </w:pPr>
    </w:p>
    <w:p w14:paraId="6DBEDE8A" w14:textId="77777777" w:rsidR="00BC5197" w:rsidRDefault="00BC5197" w:rsidP="00BC5197">
      <w:pPr>
        <w:autoSpaceDE w:val="0"/>
        <w:autoSpaceDN w:val="0"/>
        <w:adjustRightInd w:val="0"/>
        <w:ind w:firstLine="0"/>
        <w:rPr>
          <w:rFonts w:eastAsiaTheme="minorHAnsi"/>
          <w:lang w:eastAsia="en-US"/>
        </w:rPr>
      </w:pPr>
      <w:r>
        <w:rPr>
          <w:rFonts w:eastAsiaTheme="minorHAnsi"/>
          <w:lang w:eastAsia="en-US"/>
        </w:rPr>
        <w:t xml:space="preserve">        Исполняющий </w:t>
      </w:r>
    </w:p>
    <w:p w14:paraId="4E6C3F48" w14:textId="77777777" w:rsidR="00BC5197" w:rsidRPr="008B03B7" w:rsidRDefault="00BC5197" w:rsidP="00BC5197">
      <w:pPr>
        <w:autoSpaceDE w:val="0"/>
        <w:autoSpaceDN w:val="0"/>
        <w:adjustRightInd w:val="0"/>
        <w:ind w:firstLine="0"/>
        <w:rPr>
          <w:rFonts w:eastAsiaTheme="minorHAnsi"/>
          <w:lang w:eastAsia="en-US"/>
        </w:rPr>
      </w:pPr>
      <w:r>
        <w:rPr>
          <w:rFonts w:eastAsiaTheme="minorHAnsi"/>
          <w:lang w:eastAsia="en-US"/>
        </w:rPr>
        <w:t>обязанности п</w:t>
      </w:r>
      <w:r w:rsidRPr="008B03B7">
        <w:rPr>
          <w:rFonts w:eastAsiaTheme="minorHAnsi"/>
          <w:lang w:eastAsia="en-US"/>
        </w:rPr>
        <w:t>редседател</w:t>
      </w:r>
      <w:r>
        <w:rPr>
          <w:rFonts w:eastAsiaTheme="minorHAnsi"/>
          <w:lang w:eastAsia="en-US"/>
        </w:rPr>
        <w:t>я                                                                  А.Б. Бабаева</w:t>
      </w:r>
    </w:p>
    <w:p w14:paraId="29C47D68" w14:textId="77777777" w:rsidR="00BC5197" w:rsidRPr="008B03B7" w:rsidRDefault="00BC5197" w:rsidP="00BC5197">
      <w:pPr>
        <w:autoSpaceDE w:val="0"/>
        <w:autoSpaceDN w:val="0"/>
        <w:adjustRightInd w:val="0"/>
        <w:ind w:firstLine="540"/>
        <w:rPr>
          <w:rFonts w:eastAsiaTheme="minorHAnsi"/>
          <w:lang w:eastAsia="en-US"/>
        </w:rPr>
      </w:pPr>
    </w:p>
    <w:p w14:paraId="720BC6DC" w14:textId="77777777" w:rsidR="00BC5197" w:rsidRDefault="00BC5197" w:rsidP="00BC5197">
      <w:pPr>
        <w:pStyle w:val="ConsPlusNormal"/>
        <w:jc w:val="right"/>
        <w:rPr>
          <w:rFonts w:ascii="Times New Roman" w:hAnsi="Times New Roman" w:cs="Times New Roman"/>
          <w:sz w:val="28"/>
          <w:szCs w:val="28"/>
        </w:rPr>
      </w:pPr>
    </w:p>
    <w:p w14:paraId="48D8DC15" w14:textId="77777777" w:rsidR="00BC5197" w:rsidRDefault="00BC5197" w:rsidP="00BC5197">
      <w:pPr>
        <w:pStyle w:val="ConsPlusNormal"/>
        <w:jc w:val="right"/>
        <w:rPr>
          <w:rFonts w:ascii="Times New Roman" w:hAnsi="Times New Roman" w:cs="Times New Roman"/>
          <w:sz w:val="28"/>
          <w:szCs w:val="28"/>
        </w:rPr>
      </w:pPr>
    </w:p>
    <w:p w14:paraId="427FFCB4" w14:textId="77777777" w:rsidR="00BC5197" w:rsidRDefault="00BC5197" w:rsidP="00BC5197">
      <w:pPr>
        <w:pStyle w:val="ConsPlusNormal"/>
        <w:jc w:val="right"/>
        <w:rPr>
          <w:rFonts w:ascii="Times New Roman" w:hAnsi="Times New Roman" w:cs="Times New Roman"/>
          <w:sz w:val="28"/>
          <w:szCs w:val="28"/>
        </w:rPr>
      </w:pPr>
    </w:p>
    <w:p w14:paraId="430E4E85" w14:textId="77777777" w:rsidR="00BC5197" w:rsidRDefault="00BC5197" w:rsidP="00BC5197">
      <w:pPr>
        <w:pStyle w:val="ConsPlusNormal"/>
        <w:jc w:val="right"/>
        <w:rPr>
          <w:rFonts w:ascii="Times New Roman" w:hAnsi="Times New Roman" w:cs="Times New Roman"/>
          <w:sz w:val="28"/>
          <w:szCs w:val="28"/>
        </w:rPr>
      </w:pPr>
    </w:p>
    <w:p w14:paraId="614F7F73" w14:textId="77777777" w:rsidR="00525E29" w:rsidRDefault="00525E29">
      <w:pPr>
        <w:pStyle w:val="ConsPlusNormal"/>
        <w:jc w:val="right"/>
        <w:rPr>
          <w:rFonts w:ascii="Times New Roman" w:hAnsi="Times New Roman" w:cs="Times New Roman"/>
          <w:sz w:val="28"/>
          <w:szCs w:val="28"/>
        </w:rPr>
      </w:pPr>
    </w:p>
    <w:p w14:paraId="41D93D7D" w14:textId="77777777" w:rsidR="00525E29" w:rsidRDefault="00525E29">
      <w:pPr>
        <w:pStyle w:val="ConsPlusNormal"/>
        <w:jc w:val="right"/>
        <w:rPr>
          <w:rFonts w:ascii="Times New Roman" w:hAnsi="Times New Roman" w:cs="Times New Roman"/>
          <w:sz w:val="28"/>
          <w:szCs w:val="28"/>
        </w:rPr>
      </w:pPr>
    </w:p>
    <w:p w14:paraId="4618AEAA" w14:textId="77777777" w:rsidR="00525E29" w:rsidRDefault="00525E29">
      <w:pPr>
        <w:pStyle w:val="ConsPlusNormal"/>
        <w:jc w:val="right"/>
        <w:rPr>
          <w:rFonts w:ascii="Times New Roman" w:hAnsi="Times New Roman" w:cs="Times New Roman"/>
          <w:sz w:val="28"/>
          <w:szCs w:val="28"/>
        </w:rPr>
      </w:pPr>
    </w:p>
    <w:p w14:paraId="3BF189D2" w14:textId="77777777" w:rsidR="00525E29" w:rsidRDefault="00525E29">
      <w:pPr>
        <w:pStyle w:val="ConsPlusNormal"/>
        <w:jc w:val="right"/>
        <w:rPr>
          <w:rFonts w:ascii="Times New Roman" w:hAnsi="Times New Roman" w:cs="Times New Roman"/>
          <w:sz w:val="28"/>
          <w:szCs w:val="28"/>
        </w:rPr>
      </w:pPr>
    </w:p>
    <w:p w14:paraId="3C4123DE" w14:textId="77777777" w:rsidR="00525E29" w:rsidRDefault="00525E29">
      <w:pPr>
        <w:pStyle w:val="ConsPlusNormal"/>
        <w:jc w:val="right"/>
        <w:rPr>
          <w:rFonts w:ascii="Times New Roman" w:hAnsi="Times New Roman" w:cs="Times New Roman"/>
          <w:sz w:val="28"/>
          <w:szCs w:val="28"/>
        </w:rPr>
      </w:pPr>
    </w:p>
    <w:p w14:paraId="2A09C8AD" w14:textId="77777777" w:rsidR="00525E29" w:rsidRDefault="00525E29">
      <w:pPr>
        <w:pStyle w:val="ConsPlusNormal"/>
        <w:jc w:val="right"/>
        <w:rPr>
          <w:rFonts w:ascii="Times New Roman" w:hAnsi="Times New Roman" w:cs="Times New Roman"/>
          <w:sz w:val="28"/>
          <w:szCs w:val="28"/>
        </w:rPr>
      </w:pPr>
    </w:p>
    <w:p w14:paraId="54646432" w14:textId="77777777" w:rsidR="00525E29" w:rsidRDefault="00525E29">
      <w:pPr>
        <w:pStyle w:val="ConsPlusNormal"/>
        <w:jc w:val="right"/>
        <w:rPr>
          <w:rFonts w:ascii="Times New Roman" w:hAnsi="Times New Roman" w:cs="Times New Roman"/>
          <w:sz w:val="28"/>
          <w:szCs w:val="28"/>
        </w:rPr>
      </w:pPr>
    </w:p>
    <w:p w14:paraId="2A64B9B7" w14:textId="77777777" w:rsidR="00525E29" w:rsidRDefault="00525E29">
      <w:pPr>
        <w:pStyle w:val="ConsPlusNormal"/>
        <w:jc w:val="right"/>
        <w:rPr>
          <w:rFonts w:ascii="Times New Roman" w:hAnsi="Times New Roman" w:cs="Times New Roman"/>
          <w:sz w:val="28"/>
          <w:szCs w:val="28"/>
        </w:rPr>
      </w:pPr>
    </w:p>
    <w:p w14:paraId="75357C5E" w14:textId="77777777" w:rsidR="00525E29" w:rsidRDefault="00525E29">
      <w:pPr>
        <w:pStyle w:val="ConsPlusNormal"/>
        <w:jc w:val="right"/>
        <w:rPr>
          <w:rFonts w:ascii="Times New Roman" w:hAnsi="Times New Roman" w:cs="Times New Roman"/>
          <w:sz w:val="28"/>
          <w:szCs w:val="28"/>
        </w:rPr>
      </w:pPr>
    </w:p>
    <w:p w14:paraId="1FF108A7" w14:textId="77777777" w:rsidR="00525E29" w:rsidRDefault="00525E29">
      <w:pPr>
        <w:pStyle w:val="ConsPlusNormal"/>
        <w:jc w:val="right"/>
        <w:rPr>
          <w:rFonts w:ascii="Times New Roman" w:hAnsi="Times New Roman" w:cs="Times New Roman"/>
          <w:sz w:val="28"/>
          <w:szCs w:val="28"/>
        </w:rPr>
      </w:pPr>
    </w:p>
    <w:p w14:paraId="7CE5B4B9" w14:textId="77777777" w:rsidR="00525E29" w:rsidRDefault="00525E29">
      <w:pPr>
        <w:pStyle w:val="ConsPlusNormal"/>
        <w:jc w:val="right"/>
        <w:rPr>
          <w:rFonts w:ascii="Times New Roman" w:hAnsi="Times New Roman" w:cs="Times New Roman"/>
          <w:sz w:val="28"/>
          <w:szCs w:val="28"/>
        </w:rPr>
      </w:pPr>
    </w:p>
    <w:p w14:paraId="1353170B" w14:textId="77777777" w:rsidR="00525E29" w:rsidRDefault="00525E29">
      <w:pPr>
        <w:pStyle w:val="ConsPlusNormal"/>
        <w:jc w:val="right"/>
        <w:rPr>
          <w:rFonts w:ascii="Times New Roman" w:hAnsi="Times New Roman" w:cs="Times New Roman"/>
          <w:sz w:val="28"/>
          <w:szCs w:val="28"/>
        </w:rPr>
      </w:pPr>
    </w:p>
    <w:p w14:paraId="75A7C1F5" w14:textId="77777777" w:rsidR="00525E29" w:rsidRDefault="00525E29">
      <w:pPr>
        <w:pStyle w:val="ConsPlusNormal"/>
        <w:jc w:val="right"/>
        <w:rPr>
          <w:rFonts w:ascii="Times New Roman" w:hAnsi="Times New Roman" w:cs="Times New Roman"/>
          <w:sz w:val="28"/>
          <w:szCs w:val="28"/>
        </w:rPr>
      </w:pPr>
    </w:p>
    <w:p w14:paraId="3FC8C05A" w14:textId="77777777" w:rsidR="00525E29" w:rsidRDefault="00525E29">
      <w:pPr>
        <w:pStyle w:val="ConsPlusNormal"/>
        <w:jc w:val="right"/>
        <w:rPr>
          <w:rFonts w:ascii="Times New Roman" w:hAnsi="Times New Roman" w:cs="Times New Roman"/>
          <w:sz w:val="28"/>
          <w:szCs w:val="28"/>
        </w:rPr>
      </w:pPr>
    </w:p>
    <w:p w14:paraId="1388095A" w14:textId="77777777" w:rsidR="00525E29" w:rsidRDefault="00525E29">
      <w:pPr>
        <w:pStyle w:val="ConsPlusNormal"/>
        <w:jc w:val="right"/>
        <w:rPr>
          <w:rFonts w:ascii="Times New Roman" w:hAnsi="Times New Roman" w:cs="Times New Roman"/>
          <w:sz w:val="28"/>
          <w:szCs w:val="28"/>
        </w:rPr>
      </w:pPr>
    </w:p>
    <w:p w14:paraId="64DB6E33" w14:textId="77777777" w:rsidR="00525E29" w:rsidRDefault="00525E29">
      <w:pPr>
        <w:pStyle w:val="ConsPlusNormal"/>
        <w:jc w:val="right"/>
        <w:rPr>
          <w:rFonts w:ascii="Times New Roman" w:hAnsi="Times New Roman" w:cs="Times New Roman"/>
          <w:sz w:val="28"/>
          <w:szCs w:val="28"/>
        </w:rPr>
      </w:pPr>
    </w:p>
    <w:p w14:paraId="511F96AF" w14:textId="77777777" w:rsidR="00525E29" w:rsidRDefault="00525E29">
      <w:pPr>
        <w:pStyle w:val="ConsPlusNormal"/>
        <w:jc w:val="right"/>
        <w:rPr>
          <w:rFonts w:ascii="Times New Roman" w:hAnsi="Times New Roman" w:cs="Times New Roman"/>
          <w:sz w:val="28"/>
          <w:szCs w:val="28"/>
        </w:rPr>
      </w:pPr>
    </w:p>
    <w:p w14:paraId="43E49097" w14:textId="77777777" w:rsidR="00525E29" w:rsidRDefault="00525E29">
      <w:pPr>
        <w:pStyle w:val="ConsPlusNormal"/>
        <w:jc w:val="right"/>
        <w:rPr>
          <w:rFonts w:ascii="Times New Roman" w:hAnsi="Times New Roman" w:cs="Times New Roman"/>
          <w:sz w:val="28"/>
          <w:szCs w:val="28"/>
        </w:rPr>
      </w:pPr>
    </w:p>
    <w:p w14:paraId="328BC29A" w14:textId="77777777" w:rsidR="00525E29" w:rsidRDefault="00525E29">
      <w:pPr>
        <w:pStyle w:val="ConsPlusNormal"/>
        <w:jc w:val="right"/>
        <w:rPr>
          <w:rFonts w:ascii="Times New Roman" w:hAnsi="Times New Roman" w:cs="Times New Roman"/>
          <w:sz w:val="28"/>
          <w:szCs w:val="28"/>
        </w:rPr>
      </w:pPr>
    </w:p>
    <w:p w14:paraId="36B56E4E" w14:textId="77777777" w:rsidR="00525E29" w:rsidRDefault="00525E29">
      <w:pPr>
        <w:pStyle w:val="ConsPlusNormal"/>
        <w:jc w:val="right"/>
        <w:rPr>
          <w:rFonts w:ascii="Times New Roman" w:hAnsi="Times New Roman" w:cs="Times New Roman"/>
          <w:sz w:val="28"/>
          <w:szCs w:val="28"/>
        </w:rPr>
      </w:pPr>
    </w:p>
    <w:p w14:paraId="69557070" w14:textId="77777777" w:rsidR="00525E29" w:rsidRDefault="00525E29">
      <w:pPr>
        <w:pStyle w:val="ConsPlusNormal"/>
        <w:jc w:val="right"/>
        <w:rPr>
          <w:rFonts w:ascii="Times New Roman" w:hAnsi="Times New Roman" w:cs="Times New Roman"/>
          <w:sz w:val="28"/>
          <w:szCs w:val="28"/>
        </w:rPr>
      </w:pPr>
    </w:p>
    <w:p w14:paraId="0DC76B2E" w14:textId="77777777" w:rsidR="00525E29" w:rsidRDefault="00525E29">
      <w:pPr>
        <w:pStyle w:val="ConsPlusNormal"/>
        <w:jc w:val="right"/>
        <w:rPr>
          <w:rFonts w:ascii="Times New Roman" w:hAnsi="Times New Roman" w:cs="Times New Roman"/>
          <w:sz w:val="28"/>
          <w:szCs w:val="28"/>
        </w:rPr>
      </w:pPr>
    </w:p>
    <w:p w14:paraId="36678C2B" w14:textId="77777777" w:rsidR="00525E29" w:rsidRDefault="00525E29">
      <w:pPr>
        <w:pStyle w:val="ConsPlusNormal"/>
        <w:jc w:val="right"/>
        <w:rPr>
          <w:rFonts w:ascii="Times New Roman" w:hAnsi="Times New Roman" w:cs="Times New Roman"/>
          <w:sz w:val="28"/>
          <w:szCs w:val="28"/>
        </w:rPr>
      </w:pPr>
    </w:p>
    <w:p w14:paraId="3D7919E6" w14:textId="77777777" w:rsidR="006E3DF9" w:rsidRDefault="006E3DF9">
      <w:pPr>
        <w:pStyle w:val="ConsPlusNormal"/>
        <w:jc w:val="right"/>
        <w:rPr>
          <w:rFonts w:ascii="Times New Roman" w:hAnsi="Times New Roman" w:cs="Times New Roman"/>
          <w:sz w:val="28"/>
          <w:szCs w:val="28"/>
        </w:rPr>
      </w:pPr>
    </w:p>
    <w:p w14:paraId="69E362F2" w14:textId="77777777" w:rsidR="006E3DF9" w:rsidRDefault="006E3DF9">
      <w:pPr>
        <w:pStyle w:val="ConsPlusNormal"/>
        <w:jc w:val="right"/>
        <w:rPr>
          <w:rFonts w:ascii="Times New Roman" w:hAnsi="Times New Roman" w:cs="Times New Roman"/>
          <w:sz w:val="28"/>
          <w:szCs w:val="28"/>
        </w:rPr>
      </w:pPr>
    </w:p>
    <w:p w14:paraId="5357C850" w14:textId="77777777" w:rsidR="006E3DF9" w:rsidRDefault="006E3DF9">
      <w:pPr>
        <w:pStyle w:val="ConsPlusNormal"/>
        <w:jc w:val="right"/>
        <w:rPr>
          <w:rFonts w:ascii="Times New Roman" w:hAnsi="Times New Roman" w:cs="Times New Roman"/>
          <w:sz w:val="28"/>
          <w:szCs w:val="28"/>
        </w:rPr>
      </w:pPr>
    </w:p>
    <w:p w14:paraId="69AC7C34" w14:textId="77777777" w:rsidR="006E3DF9" w:rsidRDefault="006E3DF9">
      <w:pPr>
        <w:pStyle w:val="ConsPlusNormal"/>
        <w:jc w:val="right"/>
        <w:rPr>
          <w:rFonts w:ascii="Times New Roman" w:hAnsi="Times New Roman" w:cs="Times New Roman"/>
          <w:sz w:val="28"/>
          <w:szCs w:val="28"/>
        </w:rPr>
      </w:pPr>
    </w:p>
    <w:p w14:paraId="1925BA40" w14:textId="77777777" w:rsidR="006E3DF9" w:rsidRDefault="006E3DF9">
      <w:pPr>
        <w:pStyle w:val="ConsPlusNormal"/>
        <w:jc w:val="right"/>
        <w:rPr>
          <w:rFonts w:ascii="Times New Roman" w:hAnsi="Times New Roman" w:cs="Times New Roman"/>
          <w:sz w:val="28"/>
          <w:szCs w:val="28"/>
        </w:rPr>
      </w:pPr>
    </w:p>
    <w:p w14:paraId="5766D72E" w14:textId="77777777" w:rsidR="006E3DF9" w:rsidRDefault="006E3DF9">
      <w:pPr>
        <w:pStyle w:val="ConsPlusNormal"/>
        <w:jc w:val="right"/>
        <w:rPr>
          <w:rFonts w:ascii="Times New Roman" w:hAnsi="Times New Roman" w:cs="Times New Roman"/>
          <w:sz w:val="28"/>
          <w:szCs w:val="28"/>
        </w:rPr>
      </w:pPr>
    </w:p>
    <w:p w14:paraId="1F59E6D1" w14:textId="77777777" w:rsidR="000816AB" w:rsidRPr="00B21C20" w:rsidRDefault="000816AB">
      <w:pPr>
        <w:pStyle w:val="ConsPlusNormal"/>
        <w:jc w:val="right"/>
        <w:outlineLvl w:val="0"/>
        <w:rPr>
          <w:rFonts w:ascii="Times New Roman" w:hAnsi="Times New Roman" w:cs="Times New Roman"/>
          <w:sz w:val="28"/>
          <w:szCs w:val="28"/>
        </w:rPr>
      </w:pPr>
      <w:r w:rsidRPr="00B21C20">
        <w:rPr>
          <w:rFonts w:ascii="Times New Roman" w:hAnsi="Times New Roman" w:cs="Times New Roman"/>
          <w:sz w:val="28"/>
          <w:szCs w:val="28"/>
        </w:rPr>
        <w:t xml:space="preserve">Приложение </w:t>
      </w:r>
      <w:r w:rsidR="00340575" w:rsidRPr="00B21C20">
        <w:rPr>
          <w:rFonts w:ascii="Times New Roman" w:hAnsi="Times New Roman" w:cs="Times New Roman"/>
          <w:sz w:val="28"/>
          <w:szCs w:val="28"/>
        </w:rPr>
        <w:t>№</w:t>
      </w:r>
      <w:r w:rsidRPr="00B21C20">
        <w:rPr>
          <w:rFonts w:ascii="Times New Roman" w:hAnsi="Times New Roman" w:cs="Times New Roman"/>
          <w:sz w:val="28"/>
          <w:szCs w:val="28"/>
        </w:rPr>
        <w:t xml:space="preserve"> 1</w:t>
      </w:r>
    </w:p>
    <w:p w14:paraId="56F89101" w14:textId="77777777" w:rsidR="000816AB" w:rsidRPr="00B21C20" w:rsidRDefault="000816AB" w:rsidP="00340575">
      <w:pPr>
        <w:pStyle w:val="ConsPlusNormal"/>
        <w:jc w:val="right"/>
        <w:rPr>
          <w:rFonts w:ascii="Times New Roman" w:hAnsi="Times New Roman" w:cs="Times New Roman"/>
          <w:sz w:val="28"/>
          <w:szCs w:val="28"/>
        </w:rPr>
      </w:pPr>
      <w:r w:rsidRPr="00B21C20">
        <w:rPr>
          <w:rFonts w:ascii="Times New Roman" w:hAnsi="Times New Roman" w:cs="Times New Roman"/>
          <w:sz w:val="28"/>
          <w:szCs w:val="28"/>
        </w:rPr>
        <w:t xml:space="preserve">к приказу </w:t>
      </w:r>
      <w:r w:rsidR="00340575" w:rsidRPr="00B21C20">
        <w:rPr>
          <w:rFonts w:ascii="Times New Roman" w:hAnsi="Times New Roman" w:cs="Times New Roman"/>
          <w:sz w:val="28"/>
          <w:szCs w:val="28"/>
        </w:rPr>
        <w:t xml:space="preserve">Комитета финансов и контроля </w:t>
      </w:r>
    </w:p>
    <w:p w14:paraId="18DFAC3B" w14:textId="77777777" w:rsidR="00340575" w:rsidRPr="00B21C20" w:rsidRDefault="00340575" w:rsidP="00340575">
      <w:pPr>
        <w:pStyle w:val="ConsPlusNormal"/>
        <w:jc w:val="right"/>
        <w:rPr>
          <w:rFonts w:ascii="Times New Roman" w:hAnsi="Times New Roman" w:cs="Times New Roman"/>
          <w:sz w:val="28"/>
          <w:szCs w:val="28"/>
        </w:rPr>
      </w:pPr>
      <w:r w:rsidRPr="00B21C20">
        <w:rPr>
          <w:rFonts w:ascii="Times New Roman" w:hAnsi="Times New Roman" w:cs="Times New Roman"/>
          <w:sz w:val="28"/>
          <w:szCs w:val="28"/>
        </w:rPr>
        <w:t>Называевского муниципального района</w:t>
      </w:r>
    </w:p>
    <w:p w14:paraId="57DF173E" w14:textId="21015651" w:rsidR="000816AB" w:rsidRPr="00B21C20" w:rsidRDefault="000816AB">
      <w:pPr>
        <w:pStyle w:val="ConsPlusNormal"/>
        <w:jc w:val="right"/>
        <w:rPr>
          <w:rFonts w:ascii="Times New Roman" w:hAnsi="Times New Roman" w:cs="Times New Roman"/>
          <w:sz w:val="28"/>
          <w:szCs w:val="28"/>
        </w:rPr>
      </w:pPr>
      <w:r w:rsidRPr="00B21C20">
        <w:rPr>
          <w:rFonts w:ascii="Times New Roman" w:hAnsi="Times New Roman" w:cs="Times New Roman"/>
          <w:sz w:val="28"/>
          <w:szCs w:val="28"/>
        </w:rPr>
        <w:t xml:space="preserve">от </w:t>
      </w:r>
      <w:r w:rsidR="00C8144B">
        <w:rPr>
          <w:rFonts w:ascii="Times New Roman" w:hAnsi="Times New Roman" w:cs="Times New Roman"/>
          <w:sz w:val="28"/>
          <w:szCs w:val="28"/>
        </w:rPr>
        <w:t>02</w:t>
      </w:r>
      <w:r w:rsidR="00340575" w:rsidRPr="00B21C20">
        <w:rPr>
          <w:rFonts w:ascii="Times New Roman" w:hAnsi="Times New Roman" w:cs="Times New Roman"/>
          <w:sz w:val="28"/>
          <w:szCs w:val="28"/>
        </w:rPr>
        <w:t>.0</w:t>
      </w:r>
      <w:r w:rsidR="00C8144B">
        <w:rPr>
          <w:rFonts w:ascii="Times New Roman" w:hAnsi="Times New Roman" w:cs="Times New Roman"/>
          <w:sz w:val="28"/>
          <w:szCs w:val="28"/>
        </w:rPr>
        <w:t>9</w:t>
      </w:r>
      <w:r w:rsidR="00340575" w:rsidRPr="00B21C20">
        <w:rPr>
          <w:rFonts w:ascii="Times New Roman" w:hAnsi="Times New Roman" w:cs="Times New Roman"/>
          <w:sz w:val="28"/>
          <w:szCs w:val="28"/>
        </w:rPr>
        <w:t>.20</w:t>
      </w:r>
      <w:r w:rsidR="00C8144B">
        <w:rPr>
          <w:rFonts w:ascii="Times New Roman" w:hAnsi="Times New Roman" w:cs="Times New Roman"/>
          <w:sz w:val="28"/>
          <w:szCs w:val="28"/>
        </w:rPr>
        <w:t>24</w:t>
      </w:r>
      <w:r w:rsidR="00340575" w:rsidRPr="00B21C20">
        <w:rPr>
          <w:rFonts w:ascii="Times New Roman" w:hAnsi="Times New Roman" w:cs="Times New Roman"/>
          <w:sz w:val="28"/>
          <w:szCs w:val="28"/>
        </w:rPr>
        <w:t>г. №</w:t>
      </w:r>
      <w:r w:rsidR="00C8144B">
        <w:rPr>
          <w:rFonts w:ascii="Times New Roman" w:hAnsi="Times New Roman" w:cs="Times New Roman"/>
          <w:sz w:val="28"/>
          <w:szCs w:val="28"/>
        </w:rPr>
        <w:t>33</w:t>
      </w:r>
    </w:p>
    <w:p w14:paraId="248B8E20" w14:textId="77777777" w:rsidR="000816AB" w:rsidRPr="00340575" w:rsidRDefault="000816AB">
      <w:pPr>
        <w:pStyle w:val="ConsPlusNormal"/>
        <w:jc w:val="right"/>
        <w:rPr>
          <w:rFonts w:ascii="Times New Roman" w:hAnsi="Times New Roman" w:cs="Times New Roman"/>
          <w:sz w:val="28"/>
          <w:szCs w:val="28"/>
          <w:highlight w:val="yellow"/>
        </w:rPr>
      </w:pPr>
    </w:p>
    <w:p w14:paraId="18D82AFC" w14:textId="77777777" w:rsidR="00531C09" w:rsidRPr="00531C09" w:rsidRDefault="00531C09" w:rsidP="00531C09">
      <w:pPr>
        <w:pStyle w:val="ConsPlusNonformat"/>
        <w:jc w:val="center"/>
        <w:rPr>
          <w:rFonts w:ascii="Times New Roman" w:hAnsi="Times New Roman" w:cs="Times New Roman"/>
          <w:sz w:val="28"/>
          <w:szCs w:val="28"/>
        </w:rPr>
      </w:pPr>
    </w:p>
    <w:p w14:paraId="37F5B25B" w14:textId="77777777" w:rsidR="000816AB" w:rsidRPr="00531C09" w:rsidRDefault="00531C09" w:rsidP="00531C09">
      <w:pPr>
        <w:pStyle w:val="ConsPlusNonformat"/>
        <w:jc w:val="center"/>
        <w:rPr>
          <w:rFonts w:ascii="Times New Roman" w:hAnsi="Times New Roman" w:cs="Times New Roman"/>
          <w:sz w:val="28"/>
          <w:szCs w:val="28"/>
        </w:rPr>
      </w:pPr>
      <w:r w:rsidRPr="00531C09">
        <w:rPr>
          <w:rFonts w:ascii="Times New Roman" w:hAnsi="Times New Roman" w:cs="Times New Roman"/>
          <w:sz w:val="28"/>
          <w:szCs w:val="28"/>
        </w:rPr>
        <w:t>МУНИЦИПАЛЬНОЕ</w:t>
      </w:r>
      <w:r w:rsidR="000816AB" w:rsidRPr="00531C09">
        <w:rPr>
          <w:rFonts w:ascii="Times New Roman" w:hAnsi="Times New Roman" w:cs="Times New Roman"/>
          <w:sz w:val="28"/>
          <w:szCs w:val="28"/>
        </w:rPr>
        <w:t xml:space="preserve"> ЗАДАНИЕ</w:t>
      </w:r>
    </w:p>
    <w:p w14:paraId="67C8185C" w14:textId="77777777" w:rsidR="000816AB" w:rsidRPr="00531C09" w:rsidRDefault="000816AB" w:rsidP="00531C09">
      <w:pPr>
        <w:pStyle w:val="ConsPlusNonformat"/>
        <w:jc w:val="center"/>
        <w:rPr>
          <w:rFonts w:ascii="Times New Roman" w:hAnsi="Times New Roman" w:cs="Times New Roman"/>
          <w:sz w:val="28"/>
          <w:szCs w:val="28"/>
        </w:rPr>
      </w:pPr>
      <w:r w:rsidRPr="00531C09">
        <w:rPr>
          <w:rFonts w:ascii="Times New Roman" w:hAnsi="Times New Roman" w:cs="Times New Roman"/>
          <w:sz w:val="28"/>
          <w:szCs w:val="28"/>
        </w:rPr>
        <w:t>___________________________________________________________</w:t>
      </w:r>
    </w:p>
    <w:p w14:paraId="025B7052" w14:textId="77777777" w:rsidR="00531C09" w:rsidRPr="00531C09" w:rsidRDefault="000816AB" w:rsidP="00531C09">
      <w:pPr>
        <w:pStyle w:val="ConsPlusNonformat"/>
        <w:jc w:val="center"/>
        <w:rPr>
          <w:rFonts w:ascii="Times New Roman" w:hAnsi="Times New Roman" w:cs="Times New Roman"/>
          <w:sz w:val="28"/>
          <w:szCs w:val="28"/>
        </w:rPr>
      </w:pPr>
      <w:r w:rsidRPr="00531C09">
        <w:rPr>
          <w:rFonts w:ascii="Times New Roman" w:hAnsi="Times New Roman" w:cs="Times New Roman"/>
          <w:sz w:val="28"/>
          <w:szCs w:val="28"/>
        </w:rPr>
        <w:t xml:space="preserve">(наименование </w:t>
      </w:r>
      <w:r w:rsidR="00531C09" w:rsidRPr="00531C09">
        <w:rPr>
          <w:rFonts w:ascii="Times New Roman" w:hAnsi="Times New Roman" w:cs="Times New Roman"/>
          <w:sz w:val="28"/>
          <w:szCs w:val="28"/>
        </w:rPr>
        <w:t>муниципального</w:t>
      </w:r>
      <w:r w:rsidRPr="00531C09">
        <w:rPr>
          <w:rFonts w:ascii="Times New Roman" w:hAnsi="Times New Roman" w:cs="Times New Roman"/>
          <w:sz w:val="28"/>
          <w:szCs w:val="28"/>
        </w:rPr>
        <w:t xml:space="preserve"> учреждения</w:t>
      </w:r>
    </w:p>
    <w:p w14:paraId="08F0A6AD" w14:textId="77777777" w:rsidR="000816AB" w:rsidRPr="00531C09" w:rsidRDefault="00531C09" w:rsidP="00531C09">
      <w:pPr>
        <w:pStyle w:val="ConsPlusNonformat"/>
        <w:jc w:val="center"/>
        <w:rPr>
          <w:rFonts w:ascii="Times New Roman" w:hAnsi="Times New Roman" w:cs="Times New Roman"/>
          <w:sz w:val="28"/>
          <w:szCs w:val="28"/>
        </w:rPr>
      </w:pPr>
      <w:r w:rsidRPr="00531C09">
        <w:rPr>
          <w:rFonts w:ascii="Times New Roman" w:hAnsi="Times New Roman" w:cs="Times New Roman"/>
          <w:sz w:val="28"/>
          <w:szCs w:val="28"/>
        </w:rPr>
        <w:t>Называевского муниципального района</w:t>
      </w:r>
      <w:r w:rsidR="000816AB" w:rsidRPr="00531C09">
        <w:rPr>
          <w:rFonts w:ascii="Times New Roman" w:hAnsi="Times New Roman" w:cs="Times New Roman"/>
          <w:sz w:val="28"/>
          <w:szCs w:val="28"/>
        </w:rPr>
        <w:t>)</w:t>
      </w:r>
    </w:p>
    <w:p w14:paraId="1336E6C3" w14:textId="77777777" w:rsidR="000816AB" w:rsidRPr="00531C09" w:rsidRDefault="000816AB" w:rsidP="00531C09">
      <w:pPr>
        <w:pStyle w:val="ConsPlusNonformat"/>
        <w:jc w:val="center"/>
        <w:rPr>
          <w:rFonts w:ascii="Times New Roman" w:hAnsi="Times New Roman" w:cs="Times New Roman"/>
          <w:sz w:val="28"/>
          <w:szCs w:val="28"/>
        </w:rPr>
      </w:pPr>
      <w:r w:rsidRPr="00531C09">
        <w:rPr>
          <w:rFonts w:ascii="Times New Roman" w:hAnsi="Times New Roman" w:cs="Times New Roman"/>
          <w:sz w:val="28"/>
          <w:szCs w:val="28"/>
        </w:rPr>
        <w:t>на ________ год и на плановый период _____ и _____ годов</w:t>
      </w:r>
    </w:p>
    <w:p w14:paraId="3C3F7BE1" w14:textId="77777777" w:rsidR="000816AB" w:rsidRPr="00531C09" w:rsidRDefault="000816AB" w:rsidP="00531C09">
      <w:pPr>
        <w:pStyle w:val="ConsPlusNormal"/>
        <w:rPr>
          <w:rFonts w:ascii="Times New Roman" w:hAnsi="Times New Roman" w:cs="Times New Roman"/>
          <w:sz w:val="28"/>
          <w:szCs w:val="28"/>
        </w:rPr>
      </w:pPr>
    </w:p>
    <w:p w14:paraId="6A804868" w14:textId="77777777" w:rsidR="000816AB" w:rsidRPr="00531C09" w:rsidRDefault="000816AB" w:rsidP="00531C09">
      <w:pPr>
        <w:pStyle w:val="ConsPlusNormal"/>
        <w:ind w:firstLine="540"/>
        <w:outlineLvl w:val="1"/>
        <w:rPr>
          <w:rFonts w:ascii="Times New Roman" w:hAnsi="Times New Roman" w:cs="Times New Roman"/>
          <w:sz w:val="28"/>
          <w:szCs w:val="28"/>
        </w:rPr>
      </w:pPr>
      <w:bookmarkStart w:id="0" w:name="P66"/>
      <w:bookmarkEnd w:id="0"/>
      <w:r w:rsidRPr="00531C09">
        <w:rPr>
          <w:rFonts w:ascii="Times New Roman" w:hAnsi="Times New Roman" w:cs="Times New Roman"/>
          <w:sz w:val="28"/>
          <w:szCs w:val="28"/>
        </w:rPr>
        <w:t xml:space="preserve">Часть 1. Оказание </w:t>
      </w:r>
      <w:r w:rsidR="00531C09" w:rsidRPr="00531C09">
        <w:rPr>
          <w:rFonts w:ascii="Times New Roman" w:hAnsi="Times New Roman" w:cs="Times New Roman"/>
          <w:sz w:val="28"/>
          <w:szCs w:val="28"/>
        </w:rPr>
        <w:t>муниципальной</w:t>
      </w:r>
      <w:r w:rsidRPr="00531C09">
        <w:rPr>
          <w:rFonts w:ascii="Times New Roman" w:hAnsi="Times New Roman" w:cs="Times New Roman"/>
          <w:sz w:val="28"/>
          <w:szCs w:val="28"/>
        </w:rPr>
        <w:t xml:space="preserve"> услуги (услуг)</w:t>
      </w:r>
    </w:p>
    <w:p w14:paraId="5666A1E2" w14:textId="77777777" w:rsidR="000816AB" w:rsidRPr="00531C09" w:rsidRDefault="000816AB" w:rsidP="00531C09">
      <w:pPr>
        <w:pStyle w:val="ConsPlusNormal"/>
        <w:spacing w:before="220"/>
        <w:ind w:firstLine="540"/>
        <w:rPr>
          <w:rFonts w:ascii="Times New Roman" w:hAnsi="Times New Roman" w:cs="Times New Roman"/>
          <w:sz w:val="28"/>
          <w:szCs w:val="28"/>
        </w:rPr>
      </w:pPr>
      <w:r w:rsidRPr="00531C09">
        <w:rPr>
          <w:rFonts w:ascii="Times New Roman" w:hAnsi="Times New Roman" w:cs="Times New Roman"/>
          <w:sz w:val="28"/>
          <w:szCs w:val="28"/>
        </w:rPr>
        <w:t>Раздел 1.</w:t>
      </w:r>
    </w:p>
    <w:p w14:paraId="3A5D4EB7" w14:textId="77777777" w:rsidR="000816AB" w:rsidRPr="00531C09" w:rsidRDefault="000816AB" w:rsidP="00531C09">
      <w:pPr>
        <w:pStyle w:val="ConsPlusNormal"/>
        <w:spacing w:before="220"/>
        <w:ind w:firstLine="540"/>
        <w:rPr>
          <w:rFonts w:ascii="Times New Roman" w:hAnsi="Times New Roman" w:cs="Times New Roman"/>
          <w:sz w:val="28"/>
          <w:szCs w:val="28"/>
        </w:rPr>
      </w:pPr>
      <w:bookmarkStart w:id="1" w:name="P68"/>
      <w:bookmarkEnd w:id="1"/>
      <w:r w:rsidRPr="00531C09">
        <w:rPr>
          <w:rFonts w:ascii="Times New Roman" w:hAnsi="Times New Roman" w:cs="Times New Roman"/>
          <w:sz w:val="28"/>
          <w:szCs w:val="28"/>
        </w:rPr>
        <w:t xml:space="preserve">1. Наименование </w:t>
      </w:r>
      <w:r w:rsidR="00531C09" w:rsidRPr="00531C09">
        <w:rPr>
          <w:rFonts w:ascii="Times New Roman" w:hAnsi="Times New Roman" w:cs="Times New Roman"/>
          <w:sz w:val="28"/>
          <w:szCs w:val="28"/>
        </w:rPr>
        <w:t>муниципальной</w:t>
      </w:r>
      <w:r w:rsidRPr="00531C09">
        <w:rPr>
          <w:rFonts w:ascii="Times New Roman" w:hAnsi="Times New Roman" w:cs="Times New Roman"/>
          <w:sz w:val="28"/>
          <w:szCs w:val="28"/>
        </w:rPr>
        <w:t xml:space="preserve"> услуги</w:t>
      </w:r>
    </w:p>
    <w:p w14:paraId="28A1A6BC" w14:textId="77777777" w:rsidR="000816AB" w:rsidRPr="00531C09" w:rsidRDefault="000816AB">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2834"/>
        <w:gridCol w:w="3401"/>
      </w:tblGrid>
      <w:tr w:rsidR="000816AB" w:rsidRPr="00531C09" w14:paraId="4EBEDBEF" w14:textId="77777777">
        <w:tc>
          <w:tcPr>
            <w:tcW w:w="2834" w:type="dxa"/>
          </w:tcPr>
          <w:p w14:paraId="5C86557C" w14:textId="77777777" w:rsidR="000816AB" w:rsidRPr="00531C09" w:rsidRDefault="000816AB" w:rsidP="00531C09">
            <w:pPr>
              <w:pStyle w:val="ConsPlusNormal"/>
              <w:jc w:val="center"/>
              <w:rPr>
                <w:rFonts w:ascii="Times New Roman" w:hAnsi="Times New Roman" w:cs="Times New Roman"/>
                <w:sz w:val="28"/>
                <w:szCs w:val="28"/>
              </w:rPr>
            </w:pPr>
            <w:r w:rsidRPr="00531C09">
              <w:rPr>
                <w:rFonts w:ascii="Times New Roman" w:hAnsi="Times New Roman" w:cs="Times New Roman"/>
                <w:sz w:val="28"/>
                <w:szCs w:val="28"/>
              </w:rPr>
              <w:t xml:space="preserve">Наименование </w:t>
            </w:r>
            <w:r w:rsidR="00531C09" w:rsidRPr="00531C09">
              <w:rPr>
                <w:rFonts w:ascii="Times New Roman" w:hAnsi="Times New Roman" w:cs="Times New Roman"/>
                <w:sz w:val="28"/>
                <w:szCs w:val="28"/>
              </w:rPr>
              <w:t>муниципальной</w:t>
            </w:r>
            <w:r w:rsidRPr="00531C09">
              <w:rPr>
                <w:rFonts w:ascii="Times New Roman" w:hAnsi="Times New Roman" w:cs="Times New Roman"/>
                <w:sz w:val="28"/>
                <w:szCs w:val="28"/>
              </w:rPr>
              <w:t xml:space="preserve"> услуги</w:t>
            </w:r>
          </w:p>
        </w:tc>
        <w:tc>
          <w:tcPr>
            <w:tcW w:w="2834" w:type="dxa"/>
          </w:tcPr>
          <w:p w14:paraId="288A5210" w14:textId="77777777" w:rsidR="000816AB" w:rsidRPr="00531C09" w:rsidRDefault="000816AB" w:rsidP="00531C09">
            <w:pPr>
              <w:pStyle w:val="ConsPlusNormal"/>
              <w:jc w:val="center"/>
              <w:rPr>
                <w:rFonts w:ascii="Times New Roman" w:hAnsi="Times New Roman" w:cs="Times New Roman"/>
                <w:sz w:val="28"/>
                <w:szCs w:val="28"/>
              </w:rPr>
            </w:pPr>
            <w:r w:rsidRPr="00531C09">
              <w:rPr>
                <w:rFonts w:ascii="Times New Roman" w:hAnsi="Times New Roman" w:cs="Times New Roman"/>
                <w:sz w:val="28"/>
                <w:szCs w:val="28"/>
              </w:rPr>
              <w:t xml:space="preserve">Код </w:t>
            </w:r>
            <w:r w:rsidR="00531C09" w:rsidRPr="00531C09">
              <w:rPr>
                <w:rFonts w:ascii="Times New Roman" w:hAnsi="Times New Roman" w:cs="Times New Roman"/>
                <w:sz w:val="28"/>
                <w:szCs w:val="28"/>
              </w:rPr>
              <w:t xml:space="preserve">муниципальной </w:t>
            </w:r>
            <w:r w:rsidRPr="00531C09">
              <w:rPr>
                <w:rFonts w:ascii="Times New Roman" w:hAnsi="Times New Roman" w:cs="Times New Roman"/>
                <w:sz w:val="28"/>
                <w:szCs w:val="28"/>
              </w:rPr>
              <w:t>услуги/уникальный номер реестровой записи</w:t>
            </w:r>
          </w:p>
        </w:tc>
        <w:tc>
          <w:tcPr>
            <w:tcW w:w="3401" w:type="dxa"/>
          </w:tcPr>
          <w:p w14:paraId="5D7AE562" w14:textId="77777777" w:rsidR="000816AB" w:rsidRPr="00531C09" w:rsidRDefault="000816AB" w:rsidP="00531C09">
            <w:pPr>
              <w:pStyle w:val="ConsPlusNormal"/>
              <w:jc w:val="center"/>
              <w:rPr>
                <w:rFonts w:ascii="Times New Roman" w:hAnsi="Times New Roman" w:cs="Times New Roman"/>
                <w:sz w:val="28"/>
                <w:szCs w:val="28"/>
              </w:rPr>
            </w:pPr>
            <w:r w:rsidRPr="00531C09">
              <w:rPr>
                <w:rFonts w:ascii="Times New Roman" w:hAnsi="Times New Roman" w:cs="Times New Roman"/>
                <w:sz w:val="28"/>
                <w:szCs w:val="28"/>
              </w:rPr>
              <w:t xml:space="preserve">Реквизиты нормативного правового акта, являющегося основанием для оказания </w:t>
            </w:r>
            <w:r w:rsidR="00531C09" w:rsidRPr="00531C09">
              <w:rPr>
                <w:rFonts w:ascii="Times New Roman" w:hAnsi="Times New Roman" w:cs="Times New Roman"/>
                <w:sz w:val="28"/>
                <w:szCs w:val="28"/>
              </w:rPr>
              <w:t>муниципальной</w:t>
            </w:r>
            <w:r w:rsidRPr="00531C09">
              <w:rPr>
                <w:rFonts w:ascii="Times New Roman" w:hAnsi="Times New Roman" w:cs="Times New Roman"/>
                <w:sz w:val="28"/>
                <w:szCs w:val="28"/>
              </w:rPr>
              <w:t xml:space="preserve"> услуги</w:t>
            </w:r>
          </w:p>
        </w:tc>
      </w:tr>
      <w:tr w:rsidR="000816AB" w:rsidRPr="00531C09" w14:paraId="588609E4" w14:textId="77777777">
        <w:tc>
          <w:tcPr>
            <w:tcW w:w="2834" w:type="dxa"/>
          </w:tcPr>
          <w:p w14:paraId="0B0838EB" w14:textId="77777777" w:rsidR="000816AB" w:rsidRPr="00531C09" w:rsidRDefault="000816AB">
            <w:pPr>
              <w:pStyle w:val="ConsPlusNormal"/>
              <w:jc w:val="center"/>
              <w:rPr>
                <w:rFonts w:ascii="Times New Roman" w:hAnsi="Times New Roman" w:cs="Times New Roman"/>
                <w:sz w:val="28"/>
                <w:szCs w:val="28"/>
              </w:rPr>
            </w:pPr>
            <w:r w:rsidRPr="00531C09">
              <w:rPr>
                <w:rFonts w:ascii="Times New Roman" w:hAnsi="Times New Roman" w:cs="Times New Roman"/>
                <w:sz w:val="28"/>
                <w:szCs w:val="28"/>
              </w:rPr>
              <w:t>1</w:t>
            </w:r>
          </w:p>
        </w:tc>
        <w:tc>
          <w:tcPr>
            <w:tcW w:w="2834" w:type="dxa"/>
          </w:tcPr>
          <w:p w14:paraId="557C41B9" w14:textId="77777777" w:rsidR="000816AB" w:rsidRPr="00531C09" w:rsidRDefault="000816AB">
            <w:pPr>
              <w:pStyle w:val="ConsPlusNormal"/>
              <w:jc w:val="center"/>
              <w:rPr>
                <w:rFonts w:ascii="Times New Roman" w:hAnsi="Times New Roman" w:cs="Times New Roman"/>
                <w:sz w:val="28"/>
                <w:szCs w:val="28"/>
              </w:rPr>
            </w:pPr>
            <w:r w:rsidRPr="00531C09">
              <w:rPr>
                <w:rFonts w:ascii="Times New Roman" w:hAnsi="Times New Roman" w:cs="Times New Roman"/>
                <w:sz w:val="28"/>
                <w:szCs w:val="28"/>
              </w:rPr>
              <w:t>2</w:t>
            </w:r>
          </w:p>
        </w:tc>
        <w:tc>
          <w:tcPr>
            <w:tcW w:w="3401" w:type="dxa"/>
          </w:tcPr>
          <w:p w14:paraId="1AF23272" w14:textId="77777777" w:rsidR="000816AB" w:rsidRPr="00531C09" w:rsidRDefault="000816AB">
            <w:pPr>
              <w:pStyle w:val="ConsPlusNormal"/>
              <w:jc w:val="center"/>
              <w:rPr>
                <w:rFonts w:ascii="Times New Roman" w:hAnsi="Times New Roman" w:cs="Times New Roman"/>
                <w:sz w:val="28"/>
                <w:szCs w:val="28"/>
              </w:rPr>
            </w:pPr>
            <w:r w:rsidRPr="00531C09">
              <w:rPr>
                <w:rFonts w:ascii="Times New Roman" w:hAnsi="Times New Roman" w:cs="Times New Roman"/>
                <w:sz w:val="28"/>
                <w:szCs w:val="28"/>
              </w:rPr>
              <w:t>3</w:t>
            </w:r>
          </w:p>
        </w:tc>
      </w:tr>
      <w:tr w:rsidR="000816AB" w:rsidRPr="00531C09" w14:paraId="6BCB9D1E" w14:textId="77777777">
        <w:tc>
          <w:tcPr>
            <w:tcW w:w="2834" w:type="dxa"/>
          </w:tcPr>
          <w:p w14:paraId="29365ECC" w14:textId="77777777" w:rsidR="000816AB" w:rsidRPr="00531C09" w:rsidRDefault="000816AB">
            <w:pPr>
              <w:pStyle w:val="ConsPlusNormal"/>
              <w:rPr>
                <w:rFonts w:ascii="Times New Roman" w:hAnsi="Times New Roman" w:cs="Times New Roman"/>
                <w:sz w:val="28"/>
                <w:szCs w:val="28"/>
              </w:rPr>
            </w:pPr>
          </w:p>
        </w:tc>
        <w:tc>
          <w:tcPr>
            <w:tcW w:w="2834" w:type="dxa"/>
          </w:tcPr>
          <w:p w14:paraId="25DF9253" w14:textId="77777777" w:rsidR="000816AB" w:rsidRPr="00531C09" w:rsidRDefault="000816AB">
            <w:pPr>
              <w:pStyle w:val="ConsPlusNormal"/>
              <w:rPr>
                <w:rFonts w:ascii="Times New Roman" w:hAnsi="Times New Roman" w:cs="Times New Roman"/>
                <w:sz w:val="28"/>
                <w:szCs w:val="28"/>
              </w:rPr>
            </w:pPr>
          </w:p>
        </w:tc>
        <w:tc>
          <w:tcPr>
            <w:tcW w:w="3401" w:type="dxa"/>
          </w:tcPr>
          <w:p w14:paraId="0CFD484E" w14:textId="77777777" w:rsidR="000816AB" w:rsidRPr="00531C09" w:rsidRDefault="000816AB">
            <w:pPr>
              <w:pStyle w:val="ConsPlusNormal"/>
              <w:rPr>
                <w:rFonts w:ascii="Times New Roman" w:hAnsi="Times New Roman" w:cs="Times New Roman"/>
                <w:sz w:val="28"/>
                <w:szCs w:val="28"/>
              </w:rPr>
            </w:pPr>
          </w:p>
        </w:tc>
      </w:tr>
    </w:tbl>
    <w:p w14:paraId="7D577E5B" w14:textId="77777777" w:rsidR="000816AB" w:rsidRPr="00531C09" w:rsidRDefault="000816AB">
      <w:pPr>
        <w:pStyle w:val="ConsPlusNormal"/>
        <w:rPr>
          <w:rFonts w:ascii="Times New Roman" w:hAnsi="Times New Roman" w:cs="Times New Roman"/>
          <w:sz w:val="28"/>
          <w:szCs w:val="28"/>
        </w:rPr>
      </w:pPr>
    </w:p>
    <w:p w14:paraId="20977002" w14:textId="77777777" w:rsidR="000816AB" w:rsidRPr="005F258C" w:rsidRDefault="000816AB">
      <w:pPr>
        <w:pStyle w:val="ConsPlusNormal"/>
        <w:ind w:firstLine="540"/>
        <w:jc w:val="both"/>
        <w:rPr>
          <w:rFonts w:ascii="Times New Roman" w:hAnsi="Times New Roman" w:cs="Times New Roman"/>
          <w:sz w:val="28"/>
          <w:szCs w:val="28"/>
        </w:rPr>
      </w:pPr>
      <w:bookmarkStart w:id="2" w:name="P80"/>
      <w:bookmarkEnd w:id="2"/>
      <w:r w:rsidRPr="00531C09">
        <w:rPr>
          <w:rFonts w:ascii="Times New Roman" w:hAnsi="Times New Roman" w:cs="Times New Roman"/>
          <w:sz w:val="28"/>
          <w:szCs w:val="28"/>
        </w:rPr>
        <w:t xml:space="preserve">2. </w:t>
      </w:r>
      <w:r w:rsidRPr="005F258C">
        <w:rPr>
          <w:rFonts w:ascii="Times New Roman" w:hAnsi="Times New Roman" w:cs="Times New Roman"/>
          <w:sz w:val="28"/>
          <w:szCs w:val="28"/>
        </w:rPr>
        <w:t xml:space="preserve">Потребители </w:t>
      </w:r>
      <w:r w:rsidR="00531C09" w:rsidRPr="005F258C">
        <w:rPr>
          <w:rFonts w:ascii="Times New Roman" w:hAnsi="Times New Roman" w:cs="Times New Roman"/>
          <w:sz w:val="28"/>
          <w:szCs w:val="28"/>
        </w:rPr>
        <w:t>муниципальной</w:t>
      </w:r>
      <w:r w:rsidRPr="005F258C">
        <w:rPr>
          <w:rFonts w:ascii="Times New Roman" w:hAnsi="Times New Roman" w:cs="Times New Roman"/>
          <w:sz w:val="28"/>
          <w:szCs w:val="28"/>
        </w:rPr>
        <w:t xml:space="preserve"> услуги</w:t>
      </w:r>
    </w:p>
    <w:p w14:paraId="6CB0B572" w14:textId="77777777" w:rsidR="000816AB" w:rsidRPr="005F258C" w:rsidRDefault="000816AB">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2"/>
        <w:gridCol w:w="3944"/>
      </w:tblGrid>
      <w:tr w:rsidR="000816AB" w:rsidRPr="005F258C" w14:paraId="11033AD0" w14:textId="77777777">
        <w:tc>
          <w:tcPr>
            <w:tcW w:w="4872" w:type="dxa"/>
          </w:tcPr>
          <w:p w14:paraId="522DC382" w14:textId="77777777" w:rsidR="000816AB" w:rsidRPr="005F258C" w:rsidRDefault="000816AB">
            <w:pPr>
              <w:pStyle w:val="ConsPlusNormal"/>
              <w:jc w:val="center"/>
              <w:rPr>
                <w:rFonts w:ascii="Times New Roman" w:hAnsi="Times New Roman" w:cs="Times New Roman"/>
                <w:sz w:val="28"/>
                <w:szCs w:val="28"/>
              </w:rPr>
            </w:pPr>
            <w:r w:rsidRPr="005F258C">
              <w:rPr>
                <w:rFonts w:ascii="Times New Roman" w:hAnsi="Times New Roman" w:cs="Times New Roman"/>
                <w:sz w:val="28"/>
                <w:szCs w:val="28"/>
              </w:rPr>
              <w:t>Наименование категорий потребителей (физических и юридических лиц)</w:t>
            </w:r>
          </w:p>
        </w:tc>
        <w:tc>
          <w:tcPr>
            <w:tcW w:w="3944" w:type="dxa"/>
          </w:tcPr>
          <w:p w14:paraId="40B23E0C" w14:textId="77777777" w:rsidR="000816AB" w:rsidRPr="005F258C" w:rsidRDefault="000816AB">
            <w:pPr>
              <w:pStyle w:val="ConsPlusNormal"/>
              <w:jc w:val="center"/>
              <w:rPr>
                <w:rFonts w:ascii="Times New Roman" w:hAnsi="Times New Roman" w:cs="Times New Roman"/>
                <w:sz w:val="28"/>
                <w:szCs w:val="28"/>
              </w:rPr>
            </w:pPr>
            <w:r w:rsidRPr="005F258C">
              <w:rPr>
                <w:rFonts w:ascii="Times New Roman" w:hAnsi="Times New Roman" w:cs="Times New Roman"/>
                <w:sz w:val="28"/>
                <w:szCs w:val="28"/>
              </w:rPr>
              <w:t>Основа предоставления (бесплатная, частично платная)</w:t>
            </w:r>
          </w:p>
        </w:tc>
      </w:tr>
      <w:tr w:rsidR="000816AB" w:rsidRPr="005F258C" w14:paraId="7AEF0822" w14:textId="77777777">
        <w:tc>
          <w:tcPr>
            <w:tcW w:w="4872" w:type="dxa"/>
          </w:tcPr>
          <w:p w14:paraId="43F3F8FB" w14:textId="77777777" w:rsidR="000816AB" w:rsidRPr="005F258C" w:rsidRDefault="000816AB">
            <w:pPr>
              <w:pStyle w:val="ConsPlusNormal"/>
              <w:jc w:val="center"/>
              <w:rPr>
                <w:rFonts w:ascii="Times New Roman" w:hAnsi="Times New Roman" w:cs="Times New Roman"/>
                <w:sz w:val="28"/>
                <w:szCs w:val="28"/>
              </w:rPr>
            </w:pPr>
            <w:r w:rsidRPr="005F258C">
              <w:rPr>
                <w:rFonts w:ascii="Times New Roman" w:hAnsi="Times New Roman" w:cs="Times New Roman"/>
                <w:sz w:val="28"/>
                <w:szCs w:val="28"/>
              </w:rPr>
              <w:t>1</w:t>
            </w:r>
          </w:p>
        </w:tc>
        <w:tc>
          <w:tcPr>
            <w:tcW w:w="3944" w:type="dxa"/>
          </w:tcPr>
          <w:p w14:paraId="01A3909A" w14:textId="77777777" w:rsidR="000816AB" w:rsidRPr="005F258C" w:rsidRDefault="000816AB">
            <w:pPr>
              <w:pStyle w:val="ConsPlusNormal"/>
              <w:jc w:val="center"/>
              <w:rPr>
                <w:rFonts w:ascii="Times New Roman" w:hAnsi="Times New Roman" w:cs="Times New Roman"/>
                <w:sz w:val="28"/>
                <w:szCs w:val="28"/>
              </w:rPr>
            </w:pPr>
            <w:r w:rsidRPr="005F258C">
              <w:rPr>
                <w:rFonts w:ascii="Times New Roman" w:hAnsi="Times New Roman" w:cs="Times New Roman"/>
                <w:sz w:val="28"/>
                <w:szCs w:val="28"/>
              </w:rPr>
              <w:t>2</w:t>
            </w:r>
          </w:p>
        </w:tc>
      </w:tr>
      <w:tr w:rsidR="000816AB" w:rsidRPr="005F258C" w14:paraId="4613D36E" w14:textId="77777777">
        <w:tc>
          <w:tcPr>
            <w:tcW w:w="4872" w:type="dxa"/>
          </w:tcPr>
          <w:p w14:paraId="3F17F64A" w14:textId="77777777" w:rsidR="000816AB" w:rsidRPr="005F258C" w:rsidRDefault="000816AB">
            <w:pPr>
              <w:pStyle w:val="ConsPlusNormal"/>
              <w:jc w:val="center"/>
              <w:rPr>
                <w:rFonts w:ascii="Times New Roman" w:hAnsi="Times New Roman" w:cs="Times New Roman"/>
                <w:sz w:val="28"/>
                <w:szCs w:val="28"/>
              </w:rPr>
            </w:pPr>
          </w:p>
        </w:tc>
        <w:tc>
          <w:tcPr>
            <w:tcW w:w="3944" w:type="dxa"/>
          </w:tcPr>
          <w:p w14:paraId="15505684" w14:textId="77777777" w:rsidR="000816AB" w:rsidRPr="005F258C" w:rsidRDefault="000816AB">
            <w:pPr>
              <w:pStyle w:val="ConsPlusNormal"/>
              <w:jc w:val="center"/>
              <w:rPr>
                <w:rFonts w:ascii="Times New Roman" w:hAnsi="Times New Roman" w:cs="Times New Roman"/>
                <w:sz w:val="28"/>
                <w:szCs w:val="28"/>
              </w:rPr>
            </w:pPr>
          </w:p>
        </w:tc>
      </w:tr>
    </w:tbl>
    <w:p w14:paraId="01A2F5C3" w14:textId="77777777" w:rsidR="000816AB" w:rsidRPr="00340575" w:rsidRDefault="000816AB">
      <w:pPr>
        <w:pStyle w:val="ConsPlusNormal"/>
        <w:ind w:firstLine="540"/>
        <w:jc w:val="both"/>
        <w:rPr>
          <w:rFonts w:ascii="Times New Roman" w:hAnsi="Times New Roman" w:cs="Times New Roman"/>
          <w:sz w:val="28"/>
          <w:szCs w:val="28"/>
          <w:highlight w:val="yellow"/>
        </w:rPr>
      </w:pPr>
    </w:p>
    <w:p w14:paraId="63BAE24D" w14:textId="77777777" w:rsidR="000816AB" w:rsidRPr="00E66001" w:rsidRDefault="000816AB">
      <w:pPr>
        <w:pStyle w:val="ConsPlusNormal"/>
        <w:ind w:firstLine="540"/>
        <w:jc w:val="both"/>
        <w:rPr>
          <w:rFonts w:ascii="Times New Roman" w:hAnsi="Times New Roman" w:cs="Times New Roman"/>
          <w:sz w:val="28"/>
          <w:szCs w:val="28"/>
        </w:rPr>
      </w:pPr>
      <w:bookmarkStart w:id="3" w:name="P89"/>
      <w:bookmarkEnd w:id="3"/>
      <w:r w:rsidRPr="00E66001">
        <w:rPr>
          <w:rFonts w:ascii="Times New Roman" w:hAnsi="Times New Roman" w:cs="Times New Roman"/>
          <w:sz w:val="28"/>
          <w:szCs w:val="28"/>
        </w:rPr>
        <w:t xml:space="preserve">3. Показатели, характеризующие качество и (или) объем </w:t>
      </w:r>
      <w:r w:rsidR="00E66001" w:rsidRPr="00E66001">
        <w:rPr>
          <w:rFonts w:ascii="Times New Roman" w:hAnsi="Times New Roman" w:cs="Times New Roman"/>
          <w:sz w:val="28"/>
          <w:szCs w:val="28"/>
        </w:rPr>
        <w:t>муниципальной</w:t>
      </w:r>
      <w:r w:rsidRPr="00E66001">
        <w:rPr>
          <w:rFonts w:ascii="Times New Roman" w:hAnsi="Times New Roman" w:cs="Times New Roman"/>
          <w:sz w:val="28"/>
          <w:szCs w:val="28"/>
        </w:rPr>
        <w:t xml:space="preserve"> услуги</w:t>
      </w:r>
    </w:p>
    <w:p w14:paraId="1388811D" w14:textId="77777777" w:rsidR="000816AB" w:rsidRPr="00340575" w:rsidRDefault="000816AB" w:rsidP="00525E29">
      <w:pPr>
        <w:pStyle w:val="ConsPlusNormal"/>
        <w:spacing w:before="220"/>
        <w:ind w:firstLine="540"/>
        <w:jc w:val="both"/>
        <w:rPr>
          <w:rFonts w:ascii="Times New Roman" w:hAnsi="Times New Roman" w:cs="Times New Roman"/>
          <w:sz w:val="28"/>
          <w:szCs w:val="28"/>
          <w:highlight w:val="yellow"/>
        </w:rPr>
      </w:pPr>
      <w:bookmarkStart w:id="4" w:name="P90"/>
      <w:bookmarkEnd w:id="4"/>
      <w:r w:rsidRPr="00FF2F4E">
        <w:rPr>
          <w:rFonts w:ascii="Times New Roman" w:hAnsi="Times New Roman" w:cs="Times New Roman"/>
          <w:sz w:val="28"/>
          <w:szCs w:val="28"/>
        </w:rPr>
        <w:t xml:space="preserve">3.1. Показатели, характеризующие качество </w:t>
      </w:r>
      <w:r w:rsidR="00FF2F4E" w:rsidRPr="00FF2F4E">
        <w:rPr>
          <w:rFonts w:ascii="Times New Roman" w:hAnsi="Times New Roman" w:cs="Times New Roman"/>
          <w:sz w:val="28"/>
          <w:szCs w:val="28"/>
        </w:rPr>
        <w:t>муниципальной</w:t>
      </w:r>
      <w:r w:rsidRPr="00FF2F4E">
        <w:rPr>
          <w:rFonts w:ascii="Times New Roman" w:hAnsi="Times New Roman" w:cs="Times New Roman"/>
          <w:sz w:val="28"/>
          <w:szCs w:val="28"/>
        </w:rPr>
        <w:t xml:space="preserve"> услуги</w:t>
      </w:r>
    </w:p>
    <w:p w14:paraId="76CDEC01" w14:textId="77777777" w:rsidR="000816AB" w:rsidRPr="00340575" w:rsidRDefault="000816AB">
      <w:pPr>
        <w:rPr>
          <w:highlight w:val="yellow"/>
        </w:rPr>
        <w:sectPr w:rsidR="000816AB" w:rsidRPr="00340575" w:rsidSect="000816AB">
          <w:pgSz w:w="11906" w:h="16838"/>
          <w:pgMar w:top="1134" w:right="850" w:bottom="1134" w:left="1701" w:header="708" w:footer="708" w:gutter="0"/>
          <w:cols w:space="708"/>
          <w:docGrid w:linePitch="360"/>
        </w:sect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9"/>
        <w:gridCol w:w="709"/>
        <w:gridCol w:w="708"/>
        <w:gridCol w:w="709"/>
        <w:gridCol w:w="709"/>
        <w:gridCol w:w="709"/>
        <w:gridCol w:w="567"/>
        <w:gridCol w:w="567"/>
        <w:gridCol w:w="708"/>
        <w:gridCol w:w="851"/>
        <w:gridCol w:w="992"/>
        <w:gridCol w:w="1474"/>
        <w:gridCol w:w="1503"/>
        <w:gridCol w:w="1417"/>
        <w:gridCol w:w="1701"/>
      </w:tblGrid>
      <w:tr w:rsidR="000816AB" w:rsidRPr="00FF2F4E" w14:paraId="46BE39B0" w14:textId="77777777" w:rsidTr="00FF2F4E">
        <w:tc>
          <w:tcPr>
            <w:tcW w:w="4253" w:type="dxa"/>
            <w:gridSpan w:val="6"/>
            <w:vMerge w:val="restart"/>
            <w:vAlign w:val="center"/>
          </w:tcPr>
          <w:p w14:paraId="54E3E496" w14:textId="77777777" w:rsidR="000816AB" w:rsidRPr="00FF2F4E" w:rsidRDefault="000816AB" w:rsidP="00FF2F4E">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lastRenderedPageBreak/>
              <w:t xml:space="preserve">Содержание </w:t>
            </w:r>
            <w:r w:rsidR="00FF2F4E" w:rsidRPr="00FF2F4E">
              <w:rPr>
                <w:rFonts w:ascii="Times New Roman" w:hAnsi="Times New Roman" w:cs="Times New Roman"/>
                <w:sz w:val="28"/>
                <w:szCs w:val="28"/>
              </w:rPr>
              <w:t>муниципальной</w:t>
            </w:r>
            <w:r w:rsidRPr="00FF2F4E">
              <w:rPr>
                <w:rFonts w:ascii="Times New Roman" w:hAnsi="Times New Roman" w:cs="Times New Roman"/>
                <w:sz w:val="28"/>
                <w:szCs w:val="28"/>
              </w:rPr>
              <w:t xml:space="preserve"> услуги &lt;*&gt;</w:t>
            </w:r>
          </w:p>
        </w:tc>
        <w:tc>
          <w:tcPr>
            <w:tcW w:w="2551" w:type="dxa"/>
            <w:gridSpan w:val="4"/>
            <w:vMerge w:val="restart"/>
            <w:vAlign w:val="center"/>
          </w:tcPr>
          <w:p w14:paraId="45C54301" w14:textId="77777777" w:rsidR="000816AB" w:rsidRPr="00FF2F4E" w:rsidRDefault="000816AB" w:rsidP="00FF2F4E">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 xml:space="preserve">Условия (формы) оказания </w:t>
            </w:r>
            <w:r w:rsidR="00FF2F4E" w:rsidRPr="00FF2F4E">
              <w:rPr>
                <w:rFonts w:ascii="Times New Roman" w:hAnsi="Times New Roman" w:cs="Times New Roman"/>
                <w:sz w:val="28"/>
                <w:szCs w:val="28"/>
              </w:rPr>
              <w:t>муниципальной</w:t>
            </w:r>
            <w:r w:rsidRPr="00FF2F4E">
              <w:rPr>
                <w:rFonts w:ascii="Times New Roman" w:hAnsi="Times New Roman" w:cs="Times New Roman"/>
                <w:sz w:val="28"/>
                <w:szCs w:val="28"/>
              </w:rPr>
              <w:t xml:space="preserve"> услуги &lt;*&gt;</w:t>
            </w:r>
          </w:p>
        </w:tc>
        <w:tc>
          <w:tcPr>
            <w:tcW w:w="7938" w:type="dxa"/>
            <w:gridSpan w:val="6"/>
            <w:vAlign w:val="center"/>
          </w:tcPr>
          <w:p w14:paraId="3BA86883" w14:textId="77777777" w:rsidR="000816AB" w:rsidRPr="00FF2F4E" w:rsidRDefault="000816AB" w:rsidP="00FF2F4E">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 xml:space="preserve">Показатели, характеризующие качество </w:t>
            </w:r>
            <w:r w:rsidR="00FF2F4E" w:rsidRPr="00FF2F4E">
              <w:rPr>
                <w:rFonts w:ascii="Times New Roman" w:hAnsi="Times New Roman" w:cs="Times New Roman"/>
                <w:sz w:val="28"/>
                <w:szCs w:val="28"/>
              </w:rPr>
              <w:t>муниципальной</w:t>
            </w:r>
            <w:r w:rsidRPr="00FF2F4E">
              <w:rPr>
                <w:rFonts w:ascii="Times New Roman" w:hAnsi="Times New Roman" w:cs="Times New Roman"/>
                <w:sz w:val="28"/>
                <w:szCs w:val="28"/>
              </w:rPr>
              <w:t xml:space="preserve"> услуги</w:t>
            </w:r>
          </w:p>
        </w:tc>
      </w:tr>
      <w:tr w:rsidR="000816AB" w:rsidRPr="00FF2F4E" w14:paraId="03AB4152" w14:textId="77777777" w:rsidTr="00FF2F4E">
        <w:tc>
          <w:tcPr>
            <w:tcW w:w="4253" w:type="dxa"/>
            <w:gridSpan w:val="6"/>
            <w:vMerge/>
          </w:tcPr>
          <w:p w14:paraId="0AB7F573" w14:textId="77777777" w:rsidR="000816AB" w:rsidRPr="00FF2F4E" w:rsidRDefault="000816AB"/>
        </w:tc>
        <w:tc>
          <w:tcPr>
            <w:tcW w:w="2551" w:type="dxa"/>
            <w:gridSpan w:val="4"/>
            <w:vMerge/>
          </w:tcPr>
          <w:p w14:paraId="4E4FEE74" w14:textId="77777777" w:rsidR="000816AB" w:rsidRPr="00FF2F4E" w:rsidRDefault="000816AB"/>
        </w:tc>
        <w:tc>
          <w:tcPr>
            <w:tcW w:w="851" w:type="dxa"/>
            <w:vMerge w:val="restart"/>
            <w:textDirection w:val="btLr"/>
            <w:vAlign w:val="center"/>
          </w:tcPr>
          <w:p w14:paraId="6B7BC263"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Наименование</w:t>
            </w:r>
          </w:p>
        </w:tc>
        <w:tc>
          <w:tcPr>
            <w:tcW w:w="992" w:type="dxa"/>
            <w:vMerge w:val="restart"/>
            <w:vAlign w:val="center"/>
          </w:tcPr>
          <w:p w14:paraId="05DD3F89"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Единица измерения</w:t>
            </w:r>
          </w:p>
        </w:tc>
        <w:tc>
          <w:tcPr>
            <w:tcW w:w="4394" w:type="dxa"/>
            <w:gridSpan w:val="3"/>
            <w:vAlign w:val="center"/>
          </w:tcPr>
          <w:p w14:paraId="13DB3015"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Значение</w:t>
            </w:r>
          </w:p>
        </w:tc>
        <w:tc>
          <w:tcPr>
            <w:tcW w:w="1701" w:type="dxa"/>
            <w:vMerge w:val="restart"/>
            <w:vAlign w:val="center"/>
          </w:tcPr>
          <w:p w14:paraId="5AD049C7"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Допустимое (возможное) отклонение, процентов &lt;**&gt;</w:t>
            </w:r>
          </w:p>
        </w:tc>
      </w:tr>
      <w:tr w:rsidR="000816AB" w:rsidRPr="00FF2F4E" w14:paraId="34353CA4" w14:textId="77777777" w:rsidTr="00FF2F4E">
        <w:trPr>
          <w:cantSplit/>
          <w:trHeight w:val="2225"/>
        </w:trPr>
        <w:tc>
          <w:tcPr>
            <w:tcW w:w="709" w:type="dxa"/>
            <w:textDirection w:val="btLr"/>
            <w:vAlign w:val="center"/>
          </w:tcPr>
          <w:p w14:paraId="5BF59B16"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Наименование</w:t>
            </w:r>
          </w:p>
        </w:tc>
        <w:tc>
          <w:tcPr>
            <w:tcW w:w="709" w:type="dxa"/>
            <w:textDirection w:val="btLr"/>
            <w:vAlign w:val="center"/>
          </w:tcPr>
          <w:p w14:paraId="784B92F3"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Значение</w:t>
            </w:r>
          </w:p>
        </w:tc>
        <w:tc>
          <w:tcPr>
            <w:tcW w:w="709" w:type="dxa"/>
            <w:textDirection w:val="btLr"/>
            <w:vAlign w:val="center"/>
          </w:tcPr>
          <w:p w14:paraId="06516D11"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Наименование</w:t>
            </w:r>
          </w:p>
        </w:tc>
        <w:tc>
          <w:tcPr>
            <w:tcW w:w="708" w:type="dxa"/>
            <w:textDirection w:val="btLr"/>
            <w:vAlign w:val="center"/>
          </w:tcPr>
          <w:p w14:paraId="7CD1D128"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Значение</w:t>
            </w:r>
          </w:p>
        </w:tc>
        <w:tc>
          <w:tcPr>
            <w:tcW w:w="709" w:type="dxa"/>
            <w:textDirection w:val="btLr"/>
            <w:vAlign w:val="center"/>
          </w:tcPr>
          <w:p w14:paraId="1851DD46"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Наименование</w:t>
            </w:r>
          </w:p>
        </w:tc>
        <w:tc>
          <w:tcPr>
            <w:tcW w:w="709" w:type="dxa"/>
            <w:textDirection w:val="btLr"/>
            <w:vAlign w:val="center"/>
          </w:tcPr>
          <w:p w14:paraId="17A29615"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Значение</w:t>
            </w:r>
          </w:p>
        </w:tc>
        <w:tc>
          <w:tcPr>
            <w:tcW w:w="709" w:type="dxa"/>
            <w:textDirection w:val="btLr"/>
            <w:vAlign w:val="center"/>
          </w:tcPr>
          <w:p w14:paraId="53645A53"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Наименование</w:t>
            </w:r>
          </w:p>
        </w:tc>
        <w:tc>
          <w:tcPr>
            <w:tcW w:w="567" w:type="dxa"/>
            <w:textDirection w:val="btLr"/>
            <w:vAlign w:val="center"/>
          </w:tcPr>
          <w:p w14:paraId="4BEA12EB"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Значение</w:t>
            </w:r>
          </w:p>
        </w:tc>
        <w:tc>
          <w:tcPr>
            <w:tcW w:w="567" w:type="dxa"/>
            <w:textDirection w:val="btLr"/>
            <w:vAlign w:val="center"/>
          </w:tcPr>
          <w:p w14:paraId="6DE4A95E"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Наименование</w:t>
            </w:r>
          </w:p>
        </w:tc>
        <w:tc>
          <w:tcPr>
            <w:tcW w:w="708" w:type="dxa"/>
            <w:textDirection w:val="btLr"/>
            <w:vAlign w:val="center"/>
          </w:tcPr>
          <w:p w14:paraId="78427FD8" w14:textId="77777777" w:rsidR="000816AB" w:rsidRPr="00FF2F4E" w:rsidRDefault="000816AB" w:rsidP="00FF2F4E">
            <w:pPr>
              <w:pStyle w:val="ConsPlusNormal"/>
              <w:ind w:left="113" w:right="113"/>
              <w:jc w:val="center"/>
              <w:rPr>
                <w:rFonts w:ascii="Times New Roman" w:hAnsi="Times New Roman" w:cs="Times New Roman"/>
                <w:sz w:val="28"/>
                <w:szCs w:val="28"/>
              </w:rPr>
            </w:pPr>
            <w:r w:rsidRPr="00FF2F4E">
              <w:rPr>
                <w:rFonts w:ascii="Times New Roman" w:hAnsi="Times New Roman" w:cs="Times New Roman"/>
                <w:sz w:val="28"/>
                <w:szCs w:val="28"/>
              </w:rPr>
              <w:t>Значение</w:t>
            </w:r>
          </w:p>
        </w:tc>
        <w:tc>
          <w:tcPr>
            <w:tcW w:w="851" w:type="dxa"/>
            <w:vMerge/>
          </w:tcPr>
          <w:p w14:paraId="2A2F75AF" w14:textId="77777777" w:rsidR="000816AB" w:rsidRPr="00FF2F4E" w:rsidRDefault="000816AB"/>
        </w:tc>
        <w:tc>
          <w:tcPr>
            <w:tcW w:w="992" w:type="dxa"/>
            <w:vMerge/>
          </w:tcPr>
          <w:p w14:paraId="79C289EC" w14:textId="77777777" w:rsidR="000816AB" w:rsidRPr="00FF2F4E" w:rsidRDefault="000816AB"/>
        </w:tc>
        <w:tc>
          <w:tcPr>
            <w:tcW w:w="1474" w:type="dxa"/>
            <w:vAlign w:val="center"/>
          </w:tcPr>
          <w:p w14:paraId="37320A49"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очередной финансовый год</w:t>
            </w:r>
          </w:p>
        </w:tc>
        <w:tc>
          <w:tcPr>
            <w:tcW w:w="1503" w:type="dxa"/>
            <w:vAlign w:val="center"/>
          </w:tcPr>
          <w:p w14:paraId="15C16D8F"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1-й год планового периода</w:t>
            </w:r>
          </w:p>
        </w:tc>
        <w:tc>
          <w:tcPr>
            <w:tcW w:w="1417" w:type="dxa"/>
            <w:vAlign w:val="center"/>
          </w:tcPr>
          <w:p w14:paraId="3894D506"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2-й год планового периода</w:t>
            </w:r>
          </w:p>
        </w:tc>
        <w:tc>
          <w:tcPr>
            <w:tcW w:w="1701" w:type="dxa"/>
            <w:vMerge/>
          </w:tcPr>
          <w:p w14:paraId="40BD2B5C" w14:textId="77777777" w:rsidR="000816AB" w:rsidRPr="00FF2F4E" w:rsidRDefault="000816AB"/>
        </w:tc>
      </w:tr>
      <w:tr w:rsidR="000816AB" w:rsidRPr="00FF2F4E" w14:paraId="10E5D06C" w14:textId="77777777" w:rsidTr="00FF2F4E">
        <w:tc>
          <w:tcPr>
            <w:tcW w:w="709" w:type="dxa"/>
          </w:tcPr>
          <w:p w14:paraId="79643FB5"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w:t>
            </w:r>
          </w:p>
        </w:tc>
        <w:tc>
          <w:tcPr>
            <w:tcW w:w="709" w:type="dxa"/>
          </w:tcPr>
          <w:p w14:paraId="15ED04AF"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2</w:t>
            </w:r>
          </w:p>
        </w:tc>
        <w:tc>
          <w:tcPr>
            <w:tcW w:w="709" w:type="dxa"/>
          </w:tcPr>
          <w:p w14:paraId="40D95FDA"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3</w:t>
            </w:r>
          </w:p>
        </w:tc>
        <w:tc>
          <w:tcPr>
            <w:tcW w:w="708" w:type="dxa"/>
          </w:tcPr>
          <w:p w14:paraId="6E3F0376"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4</w:t>
            </w:r>
          </w:p>
        </w:tc>
        <w:tc>
          <w:tcPr>
            <w:tcW w:w="709" w:type="dxa"/>
          </w:tcPr>
          <w:p w14:paraId="0274BAD6"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5</w:t>
            </w:r>
          </w:p>
        </w:tc>
        <w:tc>
          <w:tcPr>
            <w:tcW w:w="709" w:type="dxa"/>
          </w:tcPr>
          <w:p w14:paraId="533045AF"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6</w:t>
            </w:r>
          </w:p>
        </w:tc>
        <w:tc>
          <w:tcPr>
            <w:tcW w:w="709" w:type="dxa"/>
          </w:tcPr>
          <w:p w14:paraId="7DEE2F47"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7</w:t>
            </w:r>
          </w:p>
        </w:tc>
        <w:tc>
          <w:tcPr>
            <w:tcW w:w="567" w:type="dxa"/>
          </w:tcPr>
          <w:p w14:paraId="3598AC6E"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8</w:t>
            </w:r>
          </w:p>
        </w:tc>
        <w:tc>
          <w:tcPr>
            <w:tcW w:w="567" w:type="dxa"/>
          </w:tcPr>
          <w:p w14:paraId="3D1BD8B2"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9</w:t>
            </w:r>
          </w:p>
        </w:tc>
        <w:tc>
          <w:tcPr>
            <w:tcW w:w="708" w:type="dxa"/>
          </w:tcPr>
          <w:p w14:paraId="7054EB3E"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10</w:t>
            </w:r>
          </w:p>
        </w:tc>
        <w:tc>
          <w:tcPr>
            <w:tcW w:w="851" w:type="dxa"/>
          </w:tcPr>
          <w:p w14:paraId="04D1ADC7"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11</w:t>
            </w:r>
          </w:p>
        </w:tc>
        <w:tc>
          <w:tcPr>
            <w:tcW w:w="992" w:type="dxa"/>
          </w:tcPr>
          <w:p w14:paraId="7B044F55"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12</w:t>
            </w:r>
          </w:p>
        </w:tc>
        <w:tc>
          <w:tcPr>
            <w:tcW w:w="1474" w:type="dxa"/>
          </w:tcPr>
          <w:p w14:paraId="6F6457E0"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13</w:t>
            </w:r>
          </w:p>
        </w:tc>
        <w:tc>
          <w:tcPr>
            <w:tcW w:w="1503" w:type="dxa"/>
          </w:tcPr>
          <w:p w14:paraId="778C3112"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14</w:t>
            </w:r>
          </w:p>
        </w:tc>
        <w:tc>
          <w:tcPr>
            <w:tcW w:w="1417" w:type="dxa"/>
          </w:tcPr>
          <w:p w14:paraId="584373C0"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15</w:t>
            </w:r>
          </w:p>
        </w:tc>
        <w:tc>
          <w:tcPr>
            <w:tcW w:w="1701" w:type="dxa"/>
          </w:tcPr>
          <w:p w14:paraId="2EBC8277" w14:textId="77777777" w:rsidR="000816AB" w:rsidRPr="00FF2F4E" w:rsidRDefault="000816AB">
            <w:pPr>
              <w:pStyle w:val="ConsPlusNormal"/>
              <w:jc w:val="center"/>
              <w:rPr>
                <w:rFonts w:ascii="Times New Roman" w:hAnsi="Times New Roman" w:cs="Times New Roman"/>
                <w:sz w:val="28"/>
                <w:szCs w:val="28"/>
              </w:rPr>
            </w:pPr>
            <w:r w:rsidRPr="00FF2F4E">
              <w:rPr>
                <w:rFonts w:ascii="Times New Roman" w:hAnsi="Times New Roman" w:cs="Times New Roman"/>
                <w:sz w:val="28"/>
                <w:szCs w:val="28"/>
              </w:rPr>
              <w:t>16</w:t>
            </w:r>
          </w:p>
        </w:tc>
      </w:tr>
      <w:tr w:rsidR="000816AB" w:rsidRPr="00FF2F4E" w14:paraId="2C9D4473" w14:textId="77777777" w:rsidTr="00FF2F4E">
        <w:tc>
          <w:tcPr>
            <w:tcW w:w="709" w:type="dxa"/>
          </w:tcPr>
          <w:p w14:paraId="5B7973C2" w14:textId="77777777" w:rsidR="000816AB" w:rsidRPr="00FF2F4E" w:rsidRDefault="000816AB">
            <w:pPr>
              <w:pStyle w:val="ConsPlusNormal"/>
              <w:rPr>
                <w:rFonts w:ascii="Times New Roman" w:hAnsi="Times New Roman" w:cs="Times New Roman"/>
                <w:sz w:val="28"/>
                <w:szCs w:val="28"/>
              </w:rPr>
            </w:pPr>
          </w:p>
        </w:tc>
        <w:tc>
          <w:tcPr>
            <w:tcW w:w="709" w:type="dxa"/>
          </w:tcPr>
          <w:p w14:paraId="5D5ABFFA" w14:textId="77777777" w:rsidR="000816AB" w:rsidRPr="00FF2F4E" w:rsidRDefault="000816AB">
            <w:pPr>
              <w:pStyle w:val="ConsPlusNormal"/>
              <w:rPr>
                <w:rFonts w:ascii="Times New Roman" w:hAnsi="Times New Roman" w:cs="Times New Roman"/>
                <w:sz w:val="28"/>
                <w:szCs w:val="28"/>
              </w:rPr>
            </w:pPr>
          </w:p>
        </w:tc>
        <w:tc>
          <w:tcPr>
            <w:tcW w:w="709" w:type="dxa"/>
          </w:tcPr>
          <w:p w14:paraId="7D83C63D" w14:textId="77777777" w:rsidR="000816AB" w:rsidRPr="00FF2F4E" w:rsidRDefault="000816AB">
            <w:pPr>
              <w:pStyle w:val="ConsPlusNormal"/>
              <w:rPr>
                <w:rFonts w:ascii="Times New Roman" w:hAnsi="Times New Roman" w:cs="Times New Roman"/>
                <w:sz w:val="28"/>
                <w:szCs w:val="28"/>
              </w:rPr>
            </w:pPr>
          </w:p>
        </w:tc>
        <w:tc>
          <w:tcPr>
            <w:tcW w:w="708" w:type="dxa"/>
          </w:tcPr>
          <w:p w14:paraId="43590BFE" w14:textId="77777777" w:rsidR="000816AB" w:rsidRPr="00FF2F4E" w:rsidRDefault="000816AB">
            <w:pPr>
              <w:pStyle w:val="ConsPlusNormal"/>
              <w:rPr>
                <w:rFonts w:ascii="Times New Roman" w:hAnsi="Times New Roman" w:cs="Times New Roman"/>
                <w:sz w:val="28"/>
                <w:szCs w:val="28"/>
              </w:rPr>
            </w:pPr>
          </w:p>
        </w:tc>
        <w:tc>
          <w:tcPr>
            <w:tcW w:w="709" w:type="dxa"/>
          </w:tcPr>
          <w:p w14:paraId="4A2DF699" w14:textId="77777777" w:rsidR="000816AB" w:rsidRPr="00FF2F4E" w:rsidRDefault="000816AB">
            <w:pPr>
              <w:pStyle w:val="ConsPlusNormal"/>
              <w:rPr>
                <w:rFonts w:ascii="Times New Roman" w:hAnsi="Times New Roman" w:cs="Times New Roman"/>
                <w:sz w:val="28"/>
                <w:szCs w:val="28"/>
              </w:rPr>
            </w:pPr>
          </w:p>
        </w:tc>
        <w:tc>
          <w:tcPr>
            <w:tcW w:w="709" w:type="dxa"/>
          </w:tcPr>
          <w:p w14:paraId="605A37ED" w14:textId="77777777" w:rsidR="000816AB" w:rsidRPr="00FF2F4E" w:rsidRDefault="000816AB">
            <w:pPr>
              <w:pStyle w:val="ConsPlusNormal"/>
              <w:rPr>
                <w:rFonts w:ascii="Times New Roman" w:hAnsi="Times New Roman" w:cs="Times New Roman"/>
                <w:sz w:val="28"/>
                <w:szCs w:val="28"/>
              </w:rPr>
            </w:pPr>
          </w:p>
        </w:tc>
        <w:tc>
          <w:tcPr>
            <w:tcW w:w="709" w:type="dxa"/>
          </w:tcPr>
          <w:p w14:paraId="002071F8" w14:textId="77777777" w:rsidR="000816AB" w:rsidRPr="00FF2F4E" w:rsidRDefault="000816AB">
            <w:pPr>
              <w:pStyle w:val="ConsPlusNormal"/>
              <w:rPr>
                <w:rFonts w:ascii="Times New Roman" w:hAnsi="Times New Roman" w:cs="Times New Roman"/>
                <w:sz w:val="28"/>
                <w:szCs w:val="28"/>
              </w:rPr>
            </w:pPr>
          </w:p>
        </w:tc>
        <w:tc>
          <w:tcPr>
            <w:tcW w:w="567" w:type="dxa"/>
          </w:tcPr>
          <w:p w14:paraId="77C0D5A9" w14:textId="77777777" w:rsidR="000816AB" w:rsidRPr="00FF2F4E" w:rsidRDefault="000816AB">
            <w:pPr>
              <w:pStyle w:val="ConsPlusNormal"/>
              <w:rPr>
                <w:rFonts w:ascii="Times New Roman" w:hAnsi="Times New Roman" w:cs="Times New Roman"/>
                <w:sz w:val="28"/>
                <w:szCs w:val="28"/>
              </w:rPr>
            </w:pPr>
          </w:p>
        </w:tc>
        <w:tc>
          <w:tcPr>
            <w:tcW w:w="567" w:type="dxa"/>
          </w:tcPr>
          <w:p w14:paraId="3BD1B8CB" w14:textId="77777777" w:rsidR="000816AB" w:rsidRPr="00FF2F4E" w:rsidRDefault="000816AB">
            <w:pPr>
              <w:pStyle w:val="ConsPlusNormal"/>
              <w:rPr>
                <w:rFonts w:ascii="Times New Roman" w:hAnsi="Times New Roman" w:cs="Times New Roman"/>
                <w:sz w:val="28"/>
                <w:szCs w:val="28"/>
              </w:rPr>
            </w:pPr>
          </w:p>
        </w:tc>
        <w:tc>
          <w:tcPr>
            <w:tcW w:w="708" w:type="dxa"/>
          </w:tcPr>
          <w:p w14:paraId="77AB2A78" w14:textId="77777777" w:rsidR="000816AB" w:rsidRPr="00FF2F4E" w:rsidRDefault="000816AB">
            <w:pPr>
              <w:pStyle w:val="ConsPlusNormal"/>
              <w:rPr>
                <w:rFonts w:ascii="Times New Roman" w:hAnsi="Times New Roman" w:cs="Times New Roman"/>
                <w:sz w:val="28"/>
                <w:szCs w:val="28"/>
              </w:rPr>
            </w:pPr>
          </w:p>
        </w:tc>
        <w:tc>
          <w:tcPr>
            <w:tcW w:w="851" w:type="dxa"/>
          </w:tcPr>
          <w:p w14:paraId="7C893EEB" w14:textId="77777777" w:rsidR="000816AB" w:rsidRPr="00FF2F4E" w:rsidRDefault="000816AB">
            <w:pPr>
              <w:pStyle w:val="ConsPlusNormal"/>
              <w:rPr>
                <w:rFonts w:ascii="Times New Roman" w:hAnsi="Times New Roman" w:cs="Times New Roman"/>
                <w:sz w:val="28"/>
                <w:szCs w:val="28"/>
              </w:rPr>
            </w:pPr>
          </w:p>
        </w:tc>
        <w:tc>
          <w:tcPr>
            <w:tcW w:w="992" w:type="dxa"/>
          </w:tcPr>
          <w:p w14:paraId="383FAAFE" w14:textId="77777777" w:rsidR="000816AB" w:rsidRPr="00FF2F4E" w:rsidRDefault="000816AB">
            <w:pPr>
              <w:pStyle w:val="ConsPlusNormal"/>
              <w:rPr>
                <w:rFonts w:ascii="Times New Roman" w:hAnsi="Times New Roman" w:cs="Times New Roman"/>
                <w:sz w:val="28"/>
                <w:szCs w:val="28"/>
              </w:rPr>
            </w:pPr>
          </w:p>
        </w:tc>
        <w:tc>
          <w:tcPr>
            <w:tcW w:w="1474" w:type="dxa"/>
          </w:tcPr>
          <w:p w14:paraId="7D8FA238" w14:textId="77777777" w:rsidR="000816AB" w:rsidRPr="00FF2F4E" w:rsidRDefault="000816AB">
            <w:pPr>
              <w:pStyle w:val="ConsPlusNormal"/>
              <w:rPr>
                <w:rFonts w:ascii="Times New Roman" w:hAnsi="Times New Roman" w:cs="Times New Roman"/>
                <w:sz w:val="28"/>
                <w:szCs w:val="28"/>
              </w:rPr>
            </w:pPr>
          </w:p>
        </w:tc>
        <w:tc>
          <w:tcPr>
            <w:tcW w:w="1503" w:type="dxa"/>
          </w:tcPr>
          <w:p w14:paraId="0A4F3748" w14:textId="77777777" w:rsidR="000816AB" w:rsidRPr="00FF2F4E" w:rsidRDefault="000816AB">
            <w:pPr>
              <w:pStyle w:val="ConsPlusNormal"/>
              <w:rPr>
                <w:rFonts w:ascii="Times New Roman" w:hAnsi="Times New Roman" w:cs="Times New Roman"/>
                <w:sz w:val="28"/>
                <w:szCs w:val="28"/>
              </w:rPr>
            </w:pPr>
          </w:p>
        </w:tc>
        <w:tc>
          <w:tcPr>
            <w:tcW w:w="1417" w:type="dxa"/>
          </w:tcPr>
          <w:p w14:paraId="1C087F3A" w14:textId="77777777" w:rsidR="000816AB" w:rsidRPr="00FF2F4E" w:rsidRDefault="000816AB">
            <w:pPr>
              <w:pStyle w:val="ConsPlusNormal"/>
              <w:rPr>
                <w:rFonts w:ascii="Times New Roman" w:hAnsi="Times New Roman" w:cs="Times New Roman"/>
                <w:sz w:val="28"/>
                <w:szCs w:val="28"/>
              </w:rPr>
            </w:pPr>
          </w:p>
        </w:tc>
        <w:tc>
          <w:tcPr>
            <w:tcW w:w="1701" w:type="dxa"/>
          </w:tcPr>
          <w:p w14:paraId="0D05A525" w14:textId="77777777" w:rsidR="000816AB" w:rsidRPr="00FF2F4E" w:rsidRDefault="000816AB">
            <w:pPr>
              <w:pStyle w:val="ConsPlusNormal"/>
              <w:rPr>
                <w:rFonts w:ascii="Times New Roman" w:hAnsi="Times New Roman" w:cs="Times New Roman"/>
                <w:sz w:val="28"/>
                <w:szCs w:val="28"/>
              </w:rPr>
            </w:pPr>
          </w:p>
        </w:tc>
      </w:tr>
    </w:tbl>
    <w:p w14:paraId="2857B89C" w14:textId="77777777" w:rsidR="000816AB" w:rsidRPr="00FF2F4E" w:rsidRDefault="000816AB">
      <w:pPr>
        <w:pStyle w:val="ConsPlusNormal"/>
        <w:jc w:val="both"/>
        <w:rPr>
          <w:rFonts w:ascii="Times New Roman" w:hAnsi="Times New Roman" w:cs="Times New Roman"/>
          <w:sz w:val="28"/>
          <w:szCs w:val="28"/>
        </w:rPr>
      </w:pPr>
    </w:p>
    <w:p w14:paraId="4852016D" w14:textId="77777777" w:rsidR="000816AB" w:rsidRPr="00FF2F4E" w:rsidRDefault="000816AB">
      <w:pPr>
        <w:pStyle w:val="ConsPlusNormal"/>
        <w:ind w:firstLine="540"/>
        <w:jc w:val="both"/>
        <w:rPr>
          <w:rFonts w:ascii="Times New Roman" w:hAnsi="Times New Roman" w:cs="Times New Roman"/>
          <w:sz w:val="28"/>
          <w:szCs w:val="28"/>
        </w:rPr>
      </w:pPr>
      <w:r w:rsidRPr="00FF2F4E">
        <w:rPr>
          <w:rFonts w:ascii="Times New Roman" w:hAnsi="Times New Roman" w:cs="Times New Roman"/>
          <w:sz w:val="28"/>
          <w:szCs w:val="28"/>
        </w:rPr>
        <w:t>--------------------------------</w:t>
      </w:r>
    </w:p>
    <w:p w14:paraId="0D0D9AC0" w14:textId="77777777" w:rsidR="000816AB" w:rsidRPr="00FF2F4E" w:rsidRDefault="000816AB">
      <w:pPr>
        <w:pStyle w:val="ConsPlusNormal"/>
        <w:spacing w:before="220"/>
        <w:ind w:firstLine="540"/>
        <w:jc w:val="both"/>
        <w:rPr>
          <w:rFonts w:ascii="Times New Roman" w:hAnsi="Times New Roman" w:cs="Times New Roman"/>
          <w:sz w:val="28"/>
          <w:szCs w:val="28"/>
        </w:rPr>
      </w:pPr>
      <w:r w:rsidRPr="00FF2F4E">
        <w:rPr>
          <w:rFonts w:ascii="Times New Roman" w:hAnsi="Times New Roman" w:cs="Times New Roman"/>
          <w:sz w:val="28"/>
          <w:szCs w:val="28"/>
        </w:rPr>
        <w:t>&lt;*&gt;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или региональным перечнем (классификатором) государственных (муниципальных) услуг, не включенных в общероссийские базовые перечни, и работ, оказываемых (выполняемых) государственными (муниципальными) учреждениями Омской области (далее - региональный перечень).</w:t>
      </w:r>
    </w:p>
    <w:p w14:paraId="5DF67DA8" w14:textId="77777777" w:rsidR="000816AB" w:rsidRPr="00FF2F4E" w:rsidRDefault="000816AB">
      <w:pPr>
        <w:pStyle w:val="ConsPlusNormal"/>
        <w:spacing w:before="220"/>
        <w:ind w:firstLine="540"/>
        <w:jc w:val="both"/>
        <w:rPr>
          <w:rFonts w:ascii="Times New Roman" w:hAnsi="Times New Roman" w:cs="Times New Roman"/>
          <w:sz w:val="28"/>
          <w:szCs w:val="28"/>
        </w:rPr>
      </w:pPr>
      <w:r w:rsidRPr="00FF2F4E">
        <w:rPr>
          <w:rFonts w:ascii="Times New Roman" w:hAnsi="Times New Roman" w:cs="Times New Roman"/>
          <w:sz w:val="28"/>
          <w:szCs w:val="28"/>
        </w:rPr>
        <w:t xml:space="preserve">&lt;**&gt; Указывается процент допустимого (возможного) отклонения, в пределах которого </w:t>
      </w:r>
      <w:r w:rsidR="00FF2F4E" w:rsidRPr="00FF2F4E">
        <w:rPr>
          <w:rFonts w:ascii="Times New Roman" w:hAnsi="Times New Roman" w:cs="Times New Roman"/>
          <w:sz w:val="28"/>
          <w:szCs w:val="28"/>
        </w:rPr>
        <w:t>муниципальное</w:t>
      </w:r>
      <w:r w:rsidRPr="00FF2F4E">
        <w:rPr>
          <w:rFonts w:ascii="Times New Roman" w:hAnsi="Times New Roman" w:cs="Times New Roman"/>
          <w:sz w:val="28"/>
          <w:szCs w:val="28"/>
        </w:rPr>
        <w:t xml:space="preserve"> задание считается выполненным.</w:t>
      </w:r>
    </w:p>
    <w:p w14:paraId="543F81ED" w14:textId="77777777" w:rsidR="000816AB" w:rsidRDefault="000816AB">
      <w:pPr>
        <w:pStyle w:val="ConsPlusNormal"/>
        <w:ind w:firstLine="540"/>
        <w:jc w:val="both"/>
        <w:rPr>
          <w:rFonts w:ascii="Times New Roman" w:hAnsi="Times New Roman" w:cs="Times New Roman"/>
          <w:sz w:val="28"/>
          <w:szCs w:val="28"/>
        </w:rPr>
      </w:pPr>
    </w:p>
    <w:p w14:paraId="23685085" w14:textId="77777777" w:rsidR="008C496A" w:rsidRDefault="008C496A">
      <w:pPr>
        <w:pStyle w:val="ConsPlusNormal"/>
        <w:ind w:firstLine="540"/>
        <w:jc w:val="both"/>
        <w:rPr>
          <w:rFonts w:ascii="Times New Roman" w:hAnsi="Times New Roman" w:cs="Times New Roman"/>
          <w:sz w:val="28"/>
          <w:szCs w:val="28"/>
        </w:rPr>
      </w:pPr>
    </w:p>
    <w:p w14:paraId="73E5B59C" w14:textId="77777777" w:rsidR="008C496A" w:rsidRPr="00FF2F4E" w:rsidRDefault="008C496A">
      <w:pPr>
        <w:pStyle w:val="ConsPlusNormal"/>
        <w:ind w:firstLine="540"/>
        <w:jc w:val="both"/>
        <w:rPr>
          <w:rFonts w:ascii="Times New Roman" w:hAnsi="Times New Roman" w:cs="Times New Roman"/>
          <w:sz w:val="28"/>
          <w:szCs w:val="28"/>
        </w:rPr>
      </w:pPr>
    </w:p>
    <w:p w14:paraId="4E7523D2" w14:textId="77777777" w:rsidR="000816AB" w:rsidRPr="00FF2F4E" w:rsidRDefault="000816AB">
      <w:pPr>
        <w:pStyle w:val="ConsPlusNormal"/>
        <w:ind w:firstLine="540"/>
        <w:jc w:val="both"/>
        <w:rPr>
          <w:rFonts w:ascii="Times New Roman" w:hAnsi="Times New Roman" w:cs="Times New Roman"/>
          <w:sz w:val="28"/>
          <w:szCs w:val="28"/>
        </w:rPr>
      </w:pPr>
      <w:bookmarkStart w:id="5" w:name="P171"/>
      <w:bookmarkEnd w:id="5"/>
      <w:r w:rsidRPr="00FF2F4E">
        <w:rPr>
          <w:rFonts w:ascii="Times New Roman" w:hAnsi="Times New Roman" w:cs="Times New Roman"/>
          <w:sz w:val="28"/>
          <w:szCs w:val="28"/>
        </w:rPr>
        <w:lastRenderedPageBreak/>
        <w:t xml:space="preserve">3.2. Показатели, характеризующие объем </w:t>
      </w:r>
      <w:r w:rsidR="00FF2F4E" w:rsidRPr="00FF2F4E">
        <w:rPr>
          <w:rFonts w:ascii="Times New Roman" w:hAnsi="Times New Roman" w:cs="Times New Roman"/>
          <w:sz w:val="28"/>
          <w:szCs w:val="28"/>
        </w:rPr>
        <w:t>муниципальной</w:t>
      </w:r>
      <w:r w:rsidRPr="00FF2F4E">
        <w:rPr>
          <w:rFonts w:ascii="Times New Roman" w:hAnsi="Times New Roman" w:cs="Times New Roman"/>
          <w:sz w:val="28"/>
          <w:szCs w:val="28"/>
        </w:rPr>
        <w:t xml:space="preserve"> услуги</w:t>
      </w:r>
    </w:p>
    <w:p w14:paraId="7EEC1CC1" w14:textId="77777777" w:rsidR="000816AB" w:rsidRPr="00340575" w:rsidRDefault="000816AB">
      <w:pPr>
        <w:pStyle w:val="ConsPlusNormal"/>
        <w:jc w:val="both"/>
        <w:rPr>
          <w:rFonts w:ascii="Times New Roman" w:hAnsi="Times New Roman" w:cs="Times New Roman"/>
          <w:sz w:val="28"/>
          <w:szCs w:val="28"/>
          <w:highlight w:val="yellow"/>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9"/>
        <w:gridCol w:w="709"/>
        <w:gridCol w:w="708"/>
        <w:gridCol w:w="709"/>
        <w:gridCol w:w="709"/>
        <w:gridCol w:w="709"/>
        <w:gridCol w:w="708"/>
        <w:gridCol w:w="709"/>
        <w:gridCol w:w="709"/>
        <w:gridCol w:w="850"/>
        <w:gridCol w:w="851"/>
        <w:gridCol w:w="1730"/>
        <w:gridCol w:w="1418"/>
        <w:gridCol w:w="1417"/>
        <w:gridCol w:w="1672"/>
      </w:tblGrid>
      <w:tr w:rsidR="000816AB" w:rsidRPr="00340575" w14:paraId="4BF07451" w14:textId="77777777" w:rsidTr="008C496A">
        <w:tc>
          <w:tcPr>
            <w:tcW w:w="4253" w:type="dxa"/>
            <w:gridSpan w:val="6"/>
            <w:vMerge w:val="restart"/>
            <w:vAlign w:val="center"/>
          </w:tcPr>
          <w:p w14:paraId="431826C7" w14:textId="77777777" w:rsidR="000816AB" w:rsidRPr="008C496A" w:rsidRDefault="000816AB" w:rsidP="008C496A">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 xml:space="preserve">Содержание </w:t>
            </w:r>
            <w:r w:rsidR="008C496A" w:rsidRPr="008C496A">
              <w:rPr>
                <w:rFonts w:ascii="Times New Roman" w:hAnsi="Times New Roman" w:cs="Times New Roman"/>
                <w:sz w:val="28"/>
                <w:szCs w:val="28"/>
              </w:rPr>
              <w:t>муниципальной</w:t>
            </w:r>
            <w:r w:rsidRPr="008C496A">
              <w:rPr>
                <w:rFonts w:ascii="Times New Roman" w:hAnsi="Times New Roman" w:cs="Times New Roman"/>
                <w:sz w:val="28"/>
                <w:szCs w:val="28"/>
              </w:rPr>
              <w:t xml:space="preserve"> услуги &lt;*&gt;</w:t>
            </w:r>
          </w:p>
        </w:tc>
        <w:tc>
          <w:tcPr>
            <w:tcW w:w="2835" w:type="dxa"/>
            <w:gridSpan w:val="4"/>
            <w:vMerge w:val="restart"/>
            <w:vAlign w:val="center"/>
          </w:tcPr>
          <w:p w14:paraId="10947424" w14:textId="77777777" w:rsidR="000816AB" w:rsidRPr="008C496A" w:rsidRDefault="000816AB" w:rsidP="008C496A">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 xml:space="preserve">Условия (формы) оказания </w:t>
            </w:r>
            <w:r w:rsidR="008C496A" w:rsidRPr="008C496A">
              <w:rPr>
                <w:rFonts w:ascii="Times New Roman" w:hAnsi="Times New Roman" w:cs="Times New Roman"/>
                <w:sz w:val="28"/>
                <w:szCs w:val="28"/>
              </w:rPr>
              <w:t>муниципальной</w:t>
            </w:r>
            <w:r w:rsidRPr="008C496A">
              <w:rPr>
                <w:rFonts w:ascii="Times New Roman" w:hAnsi="Times New Roman" w:cs="Times New Roman"/>
                <w:sz w:val="28"/>
                <w:szCs w:val="28"/>
              </w:rPr>
              <w:t xml:space="preserve"> услуги &lt;*&gt;</w:t>
            </w:r>
          </w:p>
        </w:tc>
        <w:tc>
          <w:tcPr>
            <w:tcW w:w="7938" w:type="dxa"/>
            <w:gridSpan w:val="6"/>
            <w:vAlign w:val="center"/>
          </w:tcPr>
          <w:p w14:paraId="2A38465F" w14:textId="77777777" w:rsidR="000816AB" w:rsidRPr="008C496A" w:rsidRDefault="000816AB" w:rsidP="008C496A">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 xml:space="preserve">Показатели, характеризующие объем </w:t>
            </w:r>
            <w:r w:rsidR="008C496A" w:rsidRPr="008C496A">
              <w:rPr>
                <w:rFonts w:ascii="Times New Roman" w:hAnsi="Times New Roman" w:cs="Times New Roman"/>
                <w:sz w:val="28"/>
                <w:szCs w:val="28"/>
              </w:rPr>
              <w:t>муниципальной</w:t>
            </w:r>
            <w:r w:rsidRPr="008C496A">
              <w:rPr>
                <w:rFonts w:ascii="Times New Roman" w:hAnsi="Times New Roman" w:cs="Times New Roman"/>
                <w:sz w:val="28"/>
                <w:szCs w:val="28"/>
              </w:rPr>
              <w:t xml:space="preserve"> услуги</w:t>
            </w:r>
          </w:p>
        </w:tc>
      </w:tr>
      <w:tr w:rsidR="000816AB" w:rsidRPr="00340575" w14:paraId="25685840" w14:textId="77777777" w:rsidTr="008C496A">
        <w:tc>
          <w:tcPr>
            <w:tcW w:w="4253" w:type="dxa"/>
            <w:gridSpan w:val="6"/>
            <w:vMerge/>
          </w:tcPr>
          <w:p w14:paraId="62AB1E0B" w14:textId="77777777" w:rsidR="000816AB" w:rsidRPr="008C496A" w:rsidRDefault="000816AB"/>
        </w:tc>
        <w:tc>
          <w:tcPr>
            <w:tcW w:w="2835" w:type="dxa"/>
            <w:gridSpan w:val="4"/>
            <w:vMerge/>
          </w:tcPr>
          <w:p w14:paraId="59AC64EF" w14:textId="77777777" w:rsidR="000816AB" w:rsidRPr="008C496A" w:rsidRDefault="000816AB"/>
        </w:tc>
        <w:tc>
          <w:tcPr>
            <w:tcW w:w="850" w:type="dxa"/>
            <w:vMerge w:val="restart"/>
            <w:textDirection w:val="btLr"/>
            <w:vAlign w:val="center"/>
          </w:tcPr>
          <w:p w14:paraId="45A915F7"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Наименование</w:t>
            </w:r>
          </w:p>
        </w:tc>
        <w:tc>
          <w:tcPr>
            <w:tcW w:w="851" w:type="dxa"/>
            <w:vMerge w:val="restart"/>
            <w:vAlign w:val="center"/>
          </w:tcPr>
          <w:p w14:paraId="02BC8937"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Единица измерения</w:t>
            </w:r>
          </w:p>
        </w:tc>
        <w:tc>
          <w:tcPr>
            <w:tcW w:w="4565" w:type="dxa"/>
            <w:gridSpan w:val="3"/>
            <w:vAlign w:val="center"/>
          </w:tcPr>
          <w:p w14:paraId="15E8A659"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Значение</w:t>
            </w:r>
          </w:p>
        </w:tc>
        <w:tc>
          <w:tcPr>
            <w:tcW w:w="1672" w:type="dxa"/>
            <w:vMerge w:val="restart"/>
            <w:vAlign w:val="center"/>
          </w:tcPr>
          <w:p w14:paraId="194273FC"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Допустимое (возможное) отклонение, процентов &lt;**&gt;</w:t>
            </w:r>
          </w:p>
        </w:tc>
      </w:tr>
      <w:tr w:rsidR="000816AB" w:rsidRPr="00340575" w14:paraId="110E7E05" w14:textId="77777777" w:rsidTr="008C496A">
        <w:trPr>
          <w:cantSplit/>
          <w:trHeight w:val="2134"/>
        </w:trPr>
        <w:tc>
          <w:tcPr>
            <w:tcW w:w="709" w:type="dxa"/>
            <w:textDirection w:val="btLr"/>
            <w:vAlign w:val="center"/>
          </w:tcPr>
          <w:p w14:paraId="2F0E5097"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Наименование</w:t>
            </w:r>
          </w:p>
        </w:tc>
        <w:tc>
          <w:tcPr>
            <w:tcW w:w="709" w:type="dxa"/>
            <w:textDirection w:val="btLr"/>
            <w:vAlign w:val="center"/>
          </w:tcPr>
          <w:p w14:paraId="53367351"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Значение</w:t>
            </w:r>
          </w:p>
        </w:tc>
        <w:tc>
          <w:tcPr>
            <w:tcW w:w="709" w:type="dxa"/>
            <w:textDirection w:val="btLr"/>
            <w:vAlign w:val="center"/>
          </w:tcPr>
          <w:p w14:paraId="6AF2C8AF"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Наименование</w:t>
            </w:r>
          </w:p>
        </w:tc>
        <w:tc>
          <w:tcPr>
            <w:tcW w:w="708" w:type="dxa"/>
            <w:textDirection w:val="btLr"/>
            <w:vAlign w:val="center"/>
          </w:tcPr>
          <w:p w14:paraId="7F09CEBE"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Значение</w:t>
            </w:r>
          </w:p>
        </w:tc>
        <w:tc>
          <w:tcPr>
            <w:tcW w:w="709" w:type="dxa"/>
            <w:textDirection w:val="btLr"/>
            <w:vAlign w:val="center"/>
          </w:tcPr>
          <w:p w14:paraId="364D41E4"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Наименование</w:t>
            </w:r>
          </w:p>
        </w:tc>
        <w:tc>
          <w:tcPr>
            <w:tcW w:w="709" w:type="dxa"/>
            <w:textDirection w:val="btLr"/>
            <w:vAlign w:val="center"/>
          </w:tcPr>
          <w:p w14:paraId="4CE58CD6"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Значение</w:t>
            </w:r>
          </w:p>
        </w:tc>
        <w:tc>
          <w:tcPr>
            <w:tcW w:w="709" w:type="dxa"/>
            <w:textDirection w:val="btLr"/>
            <w:vAlign w:val="center"/>
          </w:tcPr>
          <w:p w14:paraId="1D58D2BF"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Наименование</w:t>
            </w:r>
          </w:p>
        </w:tc>
        <w:tc>
          <w:tcPr>
            <w:tcW w:w="708" w:type="dxa"/>
            <w:textDirection w:val="btLr"/>
            <w:vAlign w:val="center"/>
          </w:tcPr>
          <w:p w14:paraId="7399BD87"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Значение</w:t>
            </w:r>
          </w:p>
        </w:tc>
        <w:tc>
          <w:tcPr>
            <w:tcW w:w="709" w:type="dxa"/>
            <w:textDirection w:val="btLr"/>
            <w:vAlign w:val="center"/>
          </w:tcPr>
          <w:p w14:paraId="6C08E392"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Наименование</w:t>
            </w:r>
          </w:p>
        </w:tc>
        <w:tc>
          <w:tcPr>
            <w:tcW w:w="709" w:type="dxa"/>
            <w:textDirection w:val="btLr"/>
            <w:vAlign w:val="center"/>
          </w:tcPr>
          <w:p w14:paraId="2C0F37E0" w14:textId="77777777" w:rsidR="000816AB" w:rsidRPr="008C496A" w:rsidRDefault="000816AB" w:rsidP="008C496A">
            <w:pPr>
              <w:pStyle w:val="ConsPlusNormal"/>
              <w:ind w:left="113" w:right="113"/>
              <w:jc w:val="center"/>
              <w:rPr>
                <w:rFonts w:ascii="Times New Roman" w:hAnsi="Times New Roman" w:cs="Times New Roman"/>
                <w:sz w:val="28"/>
                <w:szCs w:val="28"/>
              </w:rPr>
            </w:pPr>
            <w:r w:rsidRPr="008C496A">
              <w:rPr>
                <w:rFonts w:ascii="Times New Roman" w:hAnsi="Times New Roman" w:cs="Times New Roman"/>
                <w:sz w:val="28"/>
                <w:szCs w:val="28"/>
              </w:rPr>
              <w:t>Значение</w:t>
            </w:r>
          </w:p>
        </w:tc>
        <w:tc>
          <w:tcPr>
            <w:tcW w:w="850" w:type="dxa"/>
            <w:vMerge/>
          </w:tcPr>
          <w:p w14:paraId="5EDF4C23" w14:textId="77777777" w:rsidR="000816AB" w:rsidRPr="008C496A" w:rsidRDefault="000816AB"/>
        </w:tc>
        <w:tc>
          <w:tcPr>
            <w:tcW w:w="851" w:type="dxa"/>
            <w:vMerge/>
          </w:tcPr>
          <w:p w14:paraId="3778CAA9" w14:textId="77777777" w:rsidR="000816AB" w:rsidRPr="008C496A" w:rsidRDefault="000816AB"/>
        </w:tc>
        <w:tc>
          <w:tcPr>
            <w:tcW w:w="1730" w:type="dxa"/>
            <w:vAlign w:val="center"/>
          </w:tcPr>
          <w:p w14:paraId="3003771C"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очередной финансовый год</w:t>
            </w:r>
          </w:p>
        </w:tc>
        <w:tc>
          <w:tcPr>
            <w:tcW w:w="1418" w:type="dxa"/>
            <w:vAlign w:val="center"/>
          </w:tcPr>
          <w:p w14:paraId="0FFD2C1D"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1-й год планового периода</w:t>
            </w:r>
          </w:p>
        </w:tc>
        <w:tc>
          <w:tcPr>
            <w:tcW w:w="1417" w:type="dxa"/>
            <w:vAlign w:val="center"/>
          </w:tcPr>
          <w:p w14:paraId="7E921E30"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2-й год планового периода</w:t>
            </w:r>
          </w:p>
        </w:tc>
        <w:tc>
          <w:tcPr>
            <w:tcW w:w="1672" w:type="dxa"/>
            <w:vMerge/>
          </w:tcPr>
          <w:p w14:paraId="469D067B" w14:textId="77777777" w:rsidR="000816AB" w:rsidRPr="008C496A" w:rsidRDefault="000816AB"/>
        </w:tc>
      </w:tr>
      <w:tr w:rsidR="000816AB" w:rsidRPr="00340575" w14:paraId="67D75DE4" w14:textId="77777777" w:rsidTr="008C496A">
        <w:tc>
          <w:tcPr>
            <w:tcW w:w="709" w:type="dxa"/>
          </w:tcPr>
          <w:p w14:paraId="7405376B"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w:t>
            </w:r>
          </w:p>
        </w:tc>
        <w:tc>
          <w:tcPr>
            <w:tcW w:w="709" w:type="dxa"/>
          </w:tcPr>
          <w:p w14:paraId="072BE728"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2</w:t>
            </w:r>
          </w:p>
        </w:tc>
        <w:tc>
          <w:tcPr>
            <w:tcW w:w="709" w:type="dxa"/>
          </w:tcPr>
          <w:p w14:paraId="3A4F9092"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3</w:t>
            </w:r>
          </w:p>
        </w:tc>
        <w:tc>
          <w:tcPr>
            <w:tcW w:w="708" w:type="dxa"/>
          </w:tcPr>
          <w:p w14:paraId="1969FCDF"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4</w:t>
            </w:r>
          </w:p>
        </w:tc>
        <w:tc>
          <w:tcPr>
            <w:tcW w:w="709" w:type="dxa"/>
          </w:tcPr>
          <w:p w14:paraId="1216A399"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5</w:t>
            </w:r>
          </w:p>
        </w:tc>
        <w:tc>
          <w:tcPr>
            <w:tcW w:w="709" w:type="dxa"/>
          </w:tcPr>
          <w:p w14:paraId="098EDAFC"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6</w:t>
            </w:r>
          </w:p>
        </w:tc>
        <w:tc>
          <w:tcPr>
            <w:tcW w:w="709" w:type="dxa"/>
          </w:tcPr>
          <w:p w14:paraId="4873A414"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7</w:t>
            </w:r>
          </w:p>
        </w:tc>
        <w:tc>
          <w:tcPr>
            <w:tcW w:w="708" w:type="dxa"/>
          </w:tcPr>
          <w:p w14:paraId="176A6564"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8</w:t>
            </w:r>
          </w:p>
        </w:tc>
        <w:tc>
          <w:tcPr>
            <w:tcW w:w="709" w:type="dxa"/>
          </w:tcPr>
          <w:p w14:paraId="67C063CD"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9</w:t>
            </w:r>
          </w:p>
        </w:tc>
        <w:tc>
          <w:tcPr>
            <w:tcW w:w="709" w:type="dxa"/>
          </w:tcPr>
          <w:p w14:paraId="5AC18B55"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10</w:t>
            </w:r>
          </w:p>
        </w:tc>
        <w:tc>
          <w:tcPr>
            <w:tcW w:w="850" w:type="dxa"/>
          </w:tcPr>
          <w:p w14:paraId="4E0B303E"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11</w:t>
            </w:r>
          </w:p>
        </w:tc>
        <w:tc>
          <w:tcPr>
            <w:tcW w:w="851" w:type="dxa"/>
          </w:tcPr>
          <w:p w14:paraId="1E4697BD"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12</w:t>
            </w:r>
          </w:p>
        </w:tc>
        <w:tc>
          <w:tcPr>
            <w:tcW w:w="1730" w:type="dxa"/>
          </w:tcPr>
          <w:p w14:paraId="1537DFA4"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13</w:t>
            </w:r>
          </w:p>
        </w:tc>
        <w:tc>
          <w:tcPr>
            <w:tcW w:w="1418" w:type="dxa"/>
          </w:tcPr>
          <w:p w14:paraId="1B8B4FFA"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14</w:t>
            </w:r>
          </w:p>
        </w:tc>
        <w:tc>
          <w:tcPr>
            <w:tcW w:w="1417" w:type="dxa"/>
          </w:tcPr>
          <w:p w14:paraId="4A87E28A"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15</w:t>
            </w:r>
          </w:p>
        </w:tc>
        <w:tc>
          <w:tcPr>
            <w:tcW w:w="1672" w:type="dxa"/>
          </w:tcPr>
          <w:p w14:paraId="5A0AB53A" w14:textId="77777777" w:rsidR="000816AB" w:rsidRPr="008C496A" w:rsidRDefault="000816AB">
            <w:pPr>
              <w:pStyle w:val="ConsPlusNormal"/>
              <w:jc w:val="center"/>
              <w:rPr>
                <w:rFonts w:ascii="Times New Roman" w:hAnsi="Times New Roman" w:cs="Times New Roman"/>
                <w:sz w:val="28"/>
                <w:szCs w:val="28"/>
              </w:rPr>
            </w:pPr>
            <w:r w:rsidRPr="008C496A">
              <w:rPr>
                <w:rFonts w:ascii="Times New Roman" w:hAnsi="Times New Roman" w:cs="Times New Roman"/>
                <w:sz w:val="28"/>
                <w:szCs w:val="28"/>
              </w:rPr>
              <w:t>16</w:t>
            </w:r>
          </w:p>
        </w:tc>
      </w:tr>
      <w:tr w:rsidR="000816AB" w:rsidRPr="00340575" w14:paraId="69CB9A5C" w14:textId="77777777" w:rsidTr="008C496A">
        <w:tc>
          <w:tcPr>
            <w:tcW w:w="709" w:type="dxa"/>
          </w:tcPr>
          <w:p w14:paraId="4C39DC47" w14:textId="77777777" w:rsidR="000816AB" w:rsidRPr="008C496A" w:rsidRDefault="000816AB">
            <w:pPr>
              <w:pStyle w:val="ConsPlusNormal"/>
              <w:rPr>
                <w:rFonts w:ascii="Times New Roman" w:hAnsi="Times New Roman" w:cs="Times New Roman"/>
                <w:sz w:val="28"/>
                <w:szCs w:val="28"/>
              </w:rPr>
            </w:pPr>
          </w:p>
        </w:tc>
        <w:tc>
          <w:tcPr>
            <w:tcW w:w="709" w:type="dxa"/>
          </w:tcPr>
          <w:p w14:paraId="62C47193" w14:textId="77777777" w:rsidR="000816AB" w:rsidRPr="008C496A" w:rsidRDefault="000816AB">
            <w:pPr>
              <w:pStyle w:val="ConsPlusNormal"/>
              <w:rPr>
                <w:rFonts w:ascii="Times New Roman" w:hAnsi="Times New Roman" w:cs="Times New Roman"/>
                <w:sz w:val="28"/>
                <w:szCs w:val="28"/>
              </w:rPr>
            </w:pPr>
          </w:p>
        </w:tc>
        <w:tc>
          <w:tcPr>
            <w:tcW w:w="709" w:type="dxa"/>
          </w:tcPr>
          <w:p w14:paraId="2545EFD1" w14:textId="77777777" w:rsidR="000816AB" w:rsidRPr="008C496A" w:rsidRDefault="000816AB">
            <w:pPr>
              <w:pStyle w:val="ConsPlusNormal"/>
              <w:rPr>
                <w:rFonts w:ascii="Times New Roman" w:hAnsi="Times New Roman" w:cs="Times New Roman"/>
                <w:sz w:val="28"/>
                <w:szCs w:val="28"/>
              </w:rPr>
            </w:pPr>
          </w:p>
        </w:tc>
        <w:tc>
          <w:tcPr>
            <w:tcW w:w="708" w:type="dxa"/>
          </w:tcPr>
          <w:p w14:paraId="070DEF7C" w14:textId="77777777" w:rsidR="000816AB" w:rsidRPr="008C496A" w:rsidRDefault="000816AB">
            <w:pPr>
              <w:pStyle w:val="ConsPlusNormal"/>
              <w:rPr>
                <w:rFonts w:ascii="Times New Roman" w:hAnsi="Times New Roman" w:cs="Times New Roman"/>
                <w:sz w:val="28"/>
                <w:szCs w:val="28"/>
              </w:rPr>
            </w:pPr>
          </w:p>
        </w:tc>
        <w:tc>
          <w:tcPr>
            <w:tcW w:w="709" w:type="dxa"/>
          </w:tcPr>
          <w:p w14:paraId="3CA91142" w14:textId="77777777" w:rsidR="000816AB" w:rsidRPr="008C496A" w:rsidRDefault="000816AB">
            <w:pPr>
              <w:pStyle w:val="ConsPlusNormal"/>
              <w:rPr>
                <w:rFonts w:ascii="Times New Roman" w:hAnsi="Times New Roman" w:cs="Times New Roman"/>
                <w:sz w:val="28"/>
                <w:szCs w:val="28"/>
              </w:rPr>
            </w:pPr>
          </w:p>
        </w:tc>
        <w:tc>
          <w:tcPr>
            <w:tcW w:w="709" w:type="dxa"/>
          </w:tcPr>
          <w:p w14:paraId="3D07E712" w14:textId="77777777" w:rsidR="000816AB" w:rsidRPr="008C496A" w:rsidRDefault="000816AB">
            <w:pPr>
              <w:pStyle w:val="ConsPlusNormal"/>
              <w:rPr>
                <w:rFonts w:ascii="Times New Roman" w:hAnsi="Times New Roman" w:cs="Times New Roman"/>
                <w:sz w:val="28"/>
                <w:szCs w:val="28"/>
              </w:rPr>
            </w:pPr>
          </w:p>
        </w:tc>
        <w:tc>
          <w:tcPr>
            <w:tcW w:w="709" w:type="dxa"/>
          </w:tcPr>
          <w:p w14:paraId="73386C10" w14:textId="77777777" w:rsidR="000816AB" w:rsidRPr="008C496A" w:rsidRDefault="000816AB">
            <w:pPr>
              <w:pStyle w:val="ConsPlusNormal"/>
              <w:rPr>
                <w:rFonts w:ascii="Times New Roman" w:hAnsi="Times New Roman" w:cs="Times New Roman"/>
                <w:sz w:val="28"/>
                <w:szCs w:val="28"/>
              </w:rPr>
            </w:pPr>
          </w:p>
        </w:tc>
        <w:tc>
          <w:tcPr>
            <w:tcW w:w="708" w:type="dxa"/>
          </w:tcPr>
          <w:p w14:paraId="56968970" w14:textId="77777777" w:rsidR="000816AB" w:rsidRPr="008C496A" w:rsidRDefault="000816AB">
            <w:pPr>
              <w:pStyle w:val="ConsPlusNormal"/>
              <w:rPr>
                <w:rFonts w:ascii="Times New Roman" w:hAnsi="Times New Roman" w:cs="Times New Roman"/>
                <w:sz w:val="28"/>
                <w:szCs w:val="28"/>
              </w:rPr>
            </w:pPr>
          </w:p>
        </w:tc>
        <w:tc>
          <w:tcPr>
            <w:tcW w:w="709" w:type="dxa"/>
          </w:tcPr>
          <w:p w14:paraId="68236F9E" w14:textId="77777777" w:rsidR="000816AB" w:rsidRPr="008C496A" w:rsidRDefault="000816AB">
            <w:pPr>
              <w:pStyle w:val="ConsPlusNormal"/>
              <w:rPr>
                <w:rFonts w:ascii="Times New Roman" w:hAnsi="Times New Roman" w:cs="Times New Roman"/>
                <w:sz w:val="28"/>
                <w:szCs w:val="28"/>
              </w:rPr>
            </w:pPr>
          </w:p>
        </w:tc>
        <w:tc>
          <w:tcPr>
            <w:tcW w:w="709" w:type="dxa"/>
          </w:tcPr>
          <w:p w14:paraId="327DE9C0" w14:textId="77777777" w:rsidR="000816AB" w:rsidRPr="008C496A" w:rsidRDefault="000816AB">
            <w:pPr>
              <w:pStyle w:val="ConsPlusNormal"/>
              <w:rPr>
                <w:rFonts w:ascii="Times New Roman" w:hAnsi="Times New Roman" w:cs="Times New Roman"/>
                <w:sz w:val="28"/>
                <w:szCs w:val="28"/>
              </w:rPr>
            </w:pPr>
          </w:p>
        </w:tc>
        <w:tc>
          <w:tcPr>
            <w:tcW w:w="850" w:type="dxa"/>
          </w:tcPr>
          <w:p w14:paraId="237D2D10" w14:textId="77777777" w:rsidR="000816AB" w:rsidRPr="008C496A" w:rsidRDefault="000816AB">
            <w:pPr>
              <w:pStyle w:val="ConsPlusNormal"/>
              <w:rPr>
                <w:rFonts w:ascii="Times New Roman" w:hAnsi="Times New Roman" w:cs="Times New Roman"/>
                <w:sz w:val="28"/>
                <w:szCs w:val="28"/>
              </w:rPr>
            </w:pPr>
          </w:p>
        </w:tc>
        <w:tc>
          <w:tcPr>
            <w:tcW w:w="851" w:type="dxa"/>
          </w:tcPr>
          <w:p w14:paraId="14368F23" w14:textId="77777777" w:rsidR="000816AB" w:rsidRPr="008C496A" w:rsidRDefault="000816AB">
            <w:pPr>
              <w:pStyle w:val="ConsPlusNormal"/>
              <w:rPr>
                <w:rFonts w:ascii="Times New Roman" w:hAnsi="Times New Roman" w:cs="Times New Roman"/>
                <w:sz w:val="28"/>
                <w:szCs w:val="28"/>
              </w:rPr>
            </w:pPr>
          </w:p>
        </w:tc>
        <w:tc>
          <w:tcPr>
            <w:tcW w:w="1730" w:type="dxa"/>
          </w:tcPr>
          <w:p w14:paraId="0C1E00C5" w14:textId="77777777" w:rsidR="000816AB" w:rsidRPr="008C496A" w:rsidRDefault="000816AB">
            <w:pPr>
              <w:pStyle w:val="ConsPlusNormal"/>
              <w:rPr>
                <w:rFonts w:ascii="Times New Roman" w:hAnsi="Times New Roman" w:cs="Times New Roman"/>
                <w:sz w:val="28"/>
                <w:szCs w:val="28"/>
              </w:rPr>
            </w:pPr>
          </w:p>
        </w:tc>
        <w:tc>
          <w:tcPr>
            <w:tcW w:w="1418" w:type="dxa"/>
          </w:tcPr>
          <w:p w14:paraId="76102AE1" w14:textId="77777777" w:rsidR="000816AB" w:rsidRPr="008C496A" w:rsidRDefault="000816AB">
            <w:pPr>
              <w:pStyle w:val="ConsPlusNormal"/>
              <w:rPr>
                <w:rFonts w:ascii="Times New Roman" w:hAnsi="Times New Roman" w:cs="Times New Roman"/>
                <w:sz w:val="28"/>
                <w:szCs w:val="28"/>
              </w:rPr>
            </w:pPr>
          </w:p>
        </w:tc>
        <w:tc>
          <w:tcPr>
            <w:tcW w:w="1417" w:type="dxa"/>
          </w:tcPr>
          <w:p w14:paraId="6549E51C" w14:textId="77777777" w:rsidR="000816AB" w:rsidRPr="008C496A" w:rsidRDefault="000816AB">
            <w:pPr>
              <w:pStyle w:val="ConsPlusNormal"/>
              <w:rPr>
                <w:rFonts w:ascii="Times New Roman" w:hAnsi="Times New Roman" w:cs="Times New Roman"/>
                <w:sz w:val="28"/>
                <w:szCs w:val="28"/>
              </w:rPr>
            </w:pPr>
          </w:p>
        </w:tc>
        <w:tc>
          <w:tcPr>
            <w:tcW w:w="1672" w:type="dxa"/>
          </w:tcPr>
          <w:p w14:paraId="5EE74840" w14:textId="77777777" w:rsidR="000816AB" w:rsidRPr="008C496A" w:rsidRDefault="000816AB">
            <w:pPr>
              <w:pStyle w:val="ConsPlusNormal"/>
              <w:rPr>
                <w:rFonts w:ascii="Times New Roman" w:hAnsi="Times New Roman" w:cs="Times New Roman"/>
                <w:sz w:val="28"/>
                <w:szCs w:val="28"/>
              </w:rPr>
            </w:pPr>
          </w:p>
        </w:tc>
      </w:tr>
    </w:tbl>
    <w:p w14:paraId="42EDB6D4" w14:textId="77777777" w:rsidR="008C496A" w:rsidRPr="008C496A" w:rsidRDefault="008C496A" w:rsidP="008C496A">
      <w:pPr>
        <w:pStyle w:val="ConsPlusNormal"/>
        <w:ind w:firstLine="540"/>
        <w:jc w:val="both"/>
        <w:rPr>
          <w:rFonts w:ascii="Times New Roman" w:hAnsi="Times New Roman" w:cs="Times New Roman"/>
          <w:sz w:val="28"/>
          <w:szCs w:val="28"/>
        </w:rPr>
      </w:pPr>
      <w:r w:rsidRPr="008C496A">
        <w:rPr>
          <w:rFonts w:ascii="Times New Roman" w:hAnsi="Times New Roman" w:cs="Times New Roman"/>
          <w:sz w:val="28"/>
          <w:szCs w:val="28"/>
        </w:rPr>
        <w:t>--------------------------------</w:t>
      </w:r>
    </w:p>
    <w:p w14:paraId="348BC313" w14:textId="77777777" w:rsidR="008C496A" w:rsidRPr="008C496A" w:rsidRDefault="008C496A" w:rsidP="008C496A">
      <w:pPr>
        <w:pStyle w:val="ConsPlusNormal"/>
        <w:spacing w:before="220"/>
        <w:ind w:firstLine="540"/>
        <w:jc w:val="both"/>
        <w:rPr>
          <w:rFonts w:ascii="Times New Roman" w:hAnsi="Times New Roman" w:cs="Times New Roman"/>
          <w:sz w:val="28"/>
          <w:szCs w:val="28"/>
        </w:rPr>
      </w:pPr>
      <w:r w:rsidRPr="008C496A">
        <w:rPr>
          <w:rFonts w:ascii="Times New Roman" w:hAnsi="Times New Roman" w:cs="Times New Roman"/>
          <w:sz w:val="28"/>
          <w:szCs w:val="28"/>
        </w:rPr>
        <w:t>&lt;*&gt; Заполняется в соответствии с общероссийскими базовыми перечнями или региональным перечнем.</w:t>
      </w:r>
    </w:p>
    <w:p w14:paraId="70C7847E" w14:textId="77777777" w:rsidR="008C496A" w:rsidRPr="008C496A" w:rsidRDefault="008C496A" w:rsidP="008C496A">
      <w:pPr>
        <w:pStyle w:val="ConsPlusNormal"/>
        <w:spacing w:before="220"/>
        <w:ind w:firstLine="540"/>
        <w:jc w:val="both"/>
        <w:rPr>
          <w:rFonts w:ascii="Times New Roman" w:hAnsi="Times New Roman" w:cs="Times New Roman"/>
          <w:sz w:val="28"/>
          <w:szCs w:val="28"/>
        </w:rPr>
      </w:pPr>
      <w:r w:rsidRPr="008C496A">
        <w:rPr>
          <w:rFonts w:ascii="Times New Roman" w:hAnsi="Times New Roman" w:cs="Times New Roman"/>
          <w:sz w:val="28"/>
          <w:szCs w:val="28"/>
        </w:rPr>
        <w:t xml:space="preserve">&lt;**&gt; Указывается процент допустимого (возможного) отклонения, в пределах которого </w:t>
      </w:r>
      <w:r>
        <w:rPr>
          <w:rFonts w:ascii="Times New Roman" w:hAnsi="Times New Roman" w:cs="Times New Roman"/>
          <w:sz w:val="28"/>
          <w:szCs w:val="28"/>
        </w:rPr>
        <w:t>муниципальное</w:t>
      </w:r>
      <w:r w:rsidRPr="008C496A">
        <w:rPr>
          <w:rFonts w:ascii="Times New Roman" w:hAnsi="Times New Roman" w:cs="Times New Roman"/>
          <w:sz w:val="28"/>
          <w:szCs w:val="28"/>
        </w:rPr>
        <w:t xml:space="preserve"> задание считается выполненным.</w:t>
      </w:r>
    </w:p>
    <w:p w14:paraId="3132D8C0" w14:textId="77777777" w:rsidR="000816AB" w:rsidRPr="008C496A" w:rsidRDefault="000816AB">
      <w:pPr>
        <w:sectPr w:rsidR="000816AB" w:rsidRPr="008C496A">
          <w:pgSz w:w="16838" w:h="11905" w:orient="landscape"/>
          <w:pgMar w:top="1701" w:right="1134" w:bottom="850" w:left="1134" w:header="0" w:footer="0" w:gutter="0"/>
          <w:cols w:space="720"/>
        </w:sectPr>
      </w:pPr>
    </w:p>
    <w:p w14:paraId="06B204B6" w14:textId="77777777" w:rsidR="000816AB" w:rsidRPr="008C496A" w:rsidRDefault="000816AB">
      <w:pPr>
        <w:pStyle w:val="ConsPlusNormal"/>
        <w:ind w:firstLine="540"/>
        <w:jc w:val="both"/>
        <w:rPr>
          <w:rFonts w:ascii="Times New Roman" w:hAnsi="Times New Roman" w:cs="Times New Roman"/>
          <w:sz w:val="28"/>
          <w:szCs w:val="28"/>
        </w:rPr>
      </w:pPr>
      <w:bookmarkStart w:id="6" w:name="P252"/>
      <w:bookmarkEnd w:id="6"/>
      <w:r w:rsidRPr="008C496A">
        <w:rPr>
          <w:rFonts w:ascii="Times New Roman" w:hAnsi="Times New Roman" w:cs="Times New Roman"/>
          <w:sz w:val="28"/>
          <w:szCs w:val="28"/>
        </w:rPr>
        <w:lastRenderedPageBreak/>
        <w:t xml:space="preserve">4. Порядок оказания </w:t>
      </w:r>
      <w:r w:rsidR="008C496A" w:rsidRPr="008C496A">
        <w:rPr>
          <w:rFonts w:ascii="Times New Roman" w:hAnsi="Times New Roman" w:cs="Times New Roman"/>
          <w:sz w:val="28"/>
          <w:szCs w:val="28"/>
        </w:rPr>
        <w:t>муниципальной</w:t>
      </w:r>
      <w:r w:rsidRPr="008C496A">
        <w:rPr>
          <w:rFonts w:ascii="Times New Roman" w:hAnsi="Times New Roman" w:cs="Times New Roman"/>
          <w:sz w:val="28"/>
          <w:szCs w:val="28"/>
        </w:rPr>
        <w:t xml:space="preserve"> услуги</w:t>
      </w:r>
    </w:p>
    <w:p w14:paraId="766B6E1D" w14:textId="77777777" w:rsidR="000816AB" w:rsidRPr="00116626" w:rsidRDefault="000816AB">
      <w:pPr>
        <w:pStyle w:val="ConsPlusNormal"/>
        <w:spacing w:before="220"/>
        <w:ind w:firstLine="540"/>
        <w:jc w:val="both"/>
        <w:rPr>
          <w:rFonts w:ascii="Times New Roman" w:hAnsi="Times New Roman" w:cs="Times New Roman"/>
          <w:sz w:val="28"/>
          <w:szCs w:val="28"/>
        </w:rPr>
      </w:pPr>
      <w:bookmarkStart w:id="7" w:name="P253"/>
      <w:bookmarkEnd w:id="7"/>
      <w:r w:rsidRPr="00116626">
        <w:rPr>
          <w:rFonts w:ascii="Times New Roman" w:hAnsi="Times New Roman" w:cs="Times New Roman"/>
          <w:sz w:val="28"/>
          <w:szCs w:val="28"/>
        </w:rPr>
        <w:t xml:space="preserve">4.1. Основные действия при оказании </w:t>
      </w:r>
      <w:r w:rsidR="008C496A" w:rsidRPr="00116626">
        <w:rPr>
          <w:rFonts w:ascii="Times New Roman" w:hAnsi="Times New Roman" w:cs="Times New Roman"/>
          <w:sz w:val="28"/>
          <w:szCs w:val="28"/>
        </w:rPr>
        <w:t>муниципальной</w:t>
      </w:r>
      <w:r w:rsidRPr="00116626">
        <w:rPr>
          <w:rFonts w:ascii="Times New Roman" w:hAnsi="Times New Roman" w:cs="Times New Roman"/>
          <w:sz w:val="28"/>
          <w:szCs w:val="28"/>
        </w:rPr>
        <w:t xml:space="preserve"> услуги</w:t>
      </w:r>
    </w:p>
    <w:p w14:paraId="126C50FD" w14:textId="77777777" w:rsidR="000816AB" w:rsidRPr="00116626" w:rsidRDefault="000816AB">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6"/>
        <w:gridCol w:w="812"/>
        <w:gridCol w:w="1044"/>
        <w:gridCol w:w="928"/>
        <w:gridCol w:w="1624"/>
      </w:tblGrid>
      <w:tr w:rsidR="000816AB" w:rsidRPr="00116626" w14:paraId="62CD3D43" w14:textId="77777777">
        <w:tc>
          <w:tcPr>
            <w:tcW w:w="4756" w:type="dxa"/>
            <w:vMerge w:val="restart"/>
          </w:tcPr>
          <w:p w14:paraId="606BB687" w14:textId="77777777" w:rsidR="000816AB" w:rsidRPr="00116626" w:rsidRDefault="000816AB" w:rsidP="00874FEF">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 xml:space="preserve">Перечень основных действий при оказании </w:t>
            </w:r>
            <w:r w:rsidR="00874FEF" w:rsidRPr="00116626">
              <w:rPr>
                <w:rFonts w:ascii="Times New Roman" w:hAnsi="Times New Roman" w:cs="Times New Roman"/>
                <w:sz w:val="28"/>
                <w:szCs w:val="28"/>
              </w:rPr>
              <w:t>муниципальной</w:t>
            </w:r>
            <w:r w:rsidRPr="00116626">
              <w:rPr>
                <w:rFonts w:ascii="Times New Roman" w:hAnsi="Times New Roman" w:cs="Times New Roman"/>
                <w:sz w:val="28"/>
                <w:szCs w:val="28"/>
              </w:rPr>
              <w:t xml:space="preserve"> услуги</w:t>
            </w:r>
          </w:p>
        </w:tc>
        <w:tc>
          <w:tcPr>
            <w:tcW w:w="4408" w:type="dxa"/>
            <w:gridSpan w:val="4"/>
          </w:tcPr>
          <w:p w14:paraId="1F4630DC" w14:textId="77777777" w:rsidR="000816AB" w:rsidRPr="00116626" w:rsidRDefault="000816AB" w:rsidP="00116626">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 xml:space="preserve">Реквизиты нормативного правового акта (правового акта), устанавливающего характеристику основных действий при оказании </w:t>
            </w:r>
            <w:r w:rsidR="00116626" w:rsidRPr="00116626">
              <w:rPr>
                <w:rFonts w:ascii="Times New Roman" w:hAnsi="Times New Roman" w:cs="Times New Roman"/>
                <w:sz w:val="28"/>
                <w:szCs w:val="28"/>
              </w:rPr>
              <w:t>муниципальной</w:t>
            </w:r>
            <w:r w:rsidRPr="00116626">
              <w:rPr>
                <w:rFonts w:ascii="Times New Roman" w:hAnsi="Times New Roman" w:cs="Times New Roman"/>
                <w:sz w:val="28"/>
                <w:szCs w:val="28"/>
              </w:rPr>
              <w:t xml:space="preserve"> услуги</w:t>
            </w:r>
          </w:p>
        </w:tc>
      </w:tr>
      <w:tr w:rsidR="000816AB" w:rsidRPr="00116626" w14:paraId="3E51951D" w14:textId="77777777">
        <w:tc>
          <w:tcPr>
            <w:tcW w:w="4756" w:type="dxa"/>
            <w:vMerge/>
          </w:tcPr>
          <w:p w14:paraId="76B42F45" w14:textId="77777777" w:rsidR="000816AB" w:rsidRPr="00116626" w:rsidRDefault="000816AB"/>
        </w:tc>
        <w:tc>
          <w:tcPr>
            <w:tcW w:w="812" w:type="dxa"/>
          </w:tcPr>
          <w:p w14:paraId="79865489"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Вид</w:t>
            </w:r>
          </w:p>
        </w:tc>
        <w:tc>
          <w:tcPr>
            <w:tcW w:w="1044" w:type="dxa"/>
          </w:tcPr>
          <w:p w14:paraId="31661052"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Номер</w:t>
            </w:r>
          </w:p>
        </w:tc>
        <w:tc>
          <w:tcPr>
            <w:tcW w:w="928" w:type="dxa"/>
          </w:tcPr>
          <w:p w14:paraId="338CD9B4"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Дата</w:t>
            </w:r>
          </w:p>
        </w:tc>
        <w:tc>
          <w:tcPr>
            <w:tcW w:w="1624" w:type="dxa"/>
          </w:tcPr>
          <w:p w14:paraId="3D88A5E8"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Наименование</w:t>
            </w:r>
          </w:p>
        </w:tc>
      </w:tr>
      <w:tr w:rsidR="000816AB" w:rsidRPr="00116626" w14:paraId="0BAA3EA2" w14:textId="77777777">
        <w:tc>
          <w:tcPr>
            <w:tcW w:w="4756" w:type="dxa"/>
          </w:tcPr>
          <w:p w14:paraId="5AD25F96"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1</w:t>
            </w:r>
          </w:p>
        </w:tc>
        <w:tc>
          <w:tcPr>
            <w:tcW w:w="812" w:type="dxa"/>
          </w:tcPr>
          <w:p w14:paraId="53A9E677"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2</w:t>
            </w:r>
          </w:p>
        </w:tc>
        <w:tc>
          <w:tcPr>
            <w:tcW w:w="1044" w:type="dxa"/>
          </w:tcPr>
          <w:p w14:paraId="37FB4F6E"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3</w:t>
            </w:r>
          </w:p>
        </w:tc>
        <w:tc>
          <w:tcPr>
            <w:tcW w:w="928" w:type="dxa"/>
          </w:tcPr>
          <w:p w14:paraId="3F22ED87"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4</w:t>
            </w:r>
          </w:p>
        </w:tc>
        <w:tc>
          <w:tcPr>
            <w:tcW w:w="1624" w:type="dxa"/>
          </w:tcPr>
          <w:p w14:paraId="39FF2138" w14:textId="77777777" w:rsidR="000816AB" w:rsidRPr="00116626" w:rsidRDefault="000816AB">
            <w:pPr>
              <w:pStyle w:val="ConsPlusNormal"/>
              <w:jc w:val="center"/>
              <w:rPr>
                <w:rFonts w:ascii="Times New Roman" w:hAnsi="Times New Roman" w:cs="Times New Roman"/>
                <w:sz w:val="28"/>
                <w:szCs w:val="28"/>
              </w:rPr>
            </w:pPr>
            <w:r w:rsidRPr="00116626">
              <w:rPr>
                <w:rFonts w:ascii="Times New Roman" w:hAnsi="Times New Roman" w:cs="Times New Roman"/>
                <w:sz w:val="28"/>
                <w:szCs w:val="28"/>
              </w:rPr>
              <w:t>5</w:t>
            </w:r>
          </w:p>
        </w:tc>
      </w:tr>
      <w:tr w:rsidR="000816AB" w:rsidRPr="00116626" w14:paraId="70AE86F0" w14:textId="77777777">
        <w:tc>
          <w:tcPr>
            <w:tcW w:w="4756" w:type="dxa"/>
          </w:tcPr>
          <w:p w14:paraId="1D3185CD" w14:textId="77777777" w:rsidR="000816AB" w:rsidRPr="00116626" w:rsidRDefault="000816AB">
            <w:pPr>
              <w:pStyle w:val="ConsPlusNormal"/>
              <w:jc w:val="center"/>
              <w:rPr>
                <w:rFonts w:ascii="Times New Roman" w:hAnsi="Times New Roman" w:cs="Times New Roman"/>
                <w:sz w:val="28"/>
                <w:szCs w:val="28"/>
              </w:rPr>
            </w:pPr>
          </w:p>
        </w:tc>
        <w:tc>
          <w:tcPr>
            <w:tcW w:w="812" w:type="dxa"/>
          </w:tcPr>
          <w:p w14:paraId="0FE6BEC0" w14:textId="77777777" w:rsidR="000816AB" w:rsidRPr="00116626" w:rsidRDefault="000816AB">
            <w:pPr>
              <w:pStyle w:val="ConsPlusNormal"/>
              <w:jc w:val="center"/>
              <w:rPr>
                <w:rFonts w:ascii="Times New Roman" w:hAnsi="Times New Roman" w:cs="Times New Roman"/>
                <w:sz w:val="28"/>
                <w:szCs w:val="28"/>
              </w:rPr>
            </w:pPr>
          </w:p>
        </w:tc>
        <w:tc>
          <w:tcPr>
            <w:tcW w:w="1044" w:type="dxa"/>
          </w:tcPr>
          <w:p w14:paraId="223084D9" w14:textId="77777777" w:rsidR="000816AB" w:rsidRPr="00116626" w:rsidRDefault="000816AB">
            <w:pPr>
              <w:pStyle w:val="ConsPlusNormal"/>
              <w:jc w:val="center"/>
              <w:rPr>
                <w:rFonts w:ascii="Times New Roman" w:hAnsi="Times New Roman" w:cs="Times New Roman"/>
                <w:sz w:val="28"/>
                <w:szCs w:val="28"/>
              </w:rPr>
            </w:pPr>
          </w:p>
        </w:tc>
        <w:tc>
          <w:tcPr>
            <w:tcW w:w="928" w:type="dxa"/>
          </w:tcPr>
          <w:p w14:paraId="3A653C0B" w14:textId="77777777" w:rsidR="000816AB" w:rsidRPr="00116626" w:rsidRDefault="000816AB">
            <w:pPr>
              <w:pStyle w:val="ConsPlusNormal"/>
              <w:jc w:val="center"/>
              <w:rPr>
                <w:rFonts w:ascii="Times New Roman" w:hAnsi="Times New Roman" w:cs="Times New Roman"/>
                <w:sz w:val="28"/>
                <w:szCs w:val="28"/>
              </w:rPr>
            </w:pPr>
          </w:p>
        </w:tc>
        <w:tc>
          <w:tcPr>
            <w:tcW w:w="1624" w:type="dxa"/>
          </w:tcPr>
          <w:p w14:paraId="58BD4936" w14:textId="77777777" w:rsidR="000816AB" w:rsidRPr="00116626" w:rsidRDefault="000816AB">
            <w:pPr>
              <w:pStyle w:val="ConsPlusNormal"/>
              <w:jc w:val="center"/>
              <w:rPr>
                <w:rFonts w:ascii="Times New Roman" w:hAnsi="Times New Roman" w:cs="Times New Roman"/>
                <w:sz w:val="28"/>
                <w:szCs w:val="28"/>
              </w:rPr>
            </w:pPr>
          </w:p>
        </w:tc>
      </w:tr>
    </w:tbl>
    <w:p w14:paraId="727B9BB9" w14:textId="77777777" w:rsidR="000816AB" w:rsidRPr="00587BE6" w:rsidRDefault="000816AB">
      <w:pPr>
        <w:pStyle w:val="ConsPlusNormal"/>
        <w:ind w:firstLine="540"/>
        <w:jc w:val="both"/>
        <w:rPr>
          <w:rFonts w:ascii="Times New Roman" w:hAnsi="Times New Roman" w:cs="Times New Roman"/>
          <w:sz w:val="28"/>
          <w:szCs w:val="28"/>
        </w:rPr>
      </w:pPr>
    </w:p>
    <w:p w14:paraId="0B11EFD6" w14:textId="77777777" w:rsidR="000816AB" w:rsidRPr="00587BE6" w:rsidRDefault="000816AB">
      <w:pPr>
        <w:pStyle w:val="ConsPlusNormal"/>
        <w:ind w:firstLine="540"/>
        <w:jc w:val="both"/>
        <w:rPr>
          <w:rFonts w:ascii="Times New Roman" w:hAnsi="Times New Roman" w:cs="Times New Roman"/>
          <w:sz w:val="28"/>
          <w:szCs w:val="28"/>
        </w:rPr>
      </w:pPr>
      <w:bookmarkStart w:id="8" w:name="P272"/>
      <w:bookmarkEnd w:id="8"/>
      <w:r w:rsidRPr="00587BE6">
        <w:rPr>
          <w:rFonts w:ascii="Times New Roman" w:hAnsi="Times New Roman" w:cs="Times New Roman"/>
          <w:sz w:val="28"/>
          <w:szCs w:val="28"/>
        </w:rPr>
        <w:t xml:space="preserve">4.2. Порядок информирования потребителей </w:t>
      </w:r>
      <w:r w:rsidR="00587BE6" w:rsidRPr="00587BE6">
        <w:rPr>
          <w:rFonts w:ascii="Times New Roman" w:hAnsi="Times New Roman" w:cs="Times New Roman"/>
          <w:sz w:val="28"/>
          <w:szCs w:val="28"/>
        </w:rPr>
        <w:t>муниципальной</w:t>
      </w:r>
      <w:r w:rsidRPr="00587BE6">
        <w:rPr>
          <w:rFonts w:ascii="Times New Roman" w:hAnsi="Times New Roman" w:cs="Times New Roman"/>
          <w:sz w:val="28"/>
          <w:szCs w:val="28"/>
        </w:rPr>
        <w:t xml:space="preserve"> услуги</w:t>
      </w:r>
    </w:p>
    <w:p w14:paraId="4A2AA04F" w14:textId="77777777" w:rsidR="000816AB" w:rsidRPr="00587BE6" w:rsidRDefault="000816AB">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0"/>
        <w:gridCol w:w="2436"/>
        <w:gridCol w:w="3596"/>
      </w:tblGrid>
      <w:tr w:rsidR="000816AB" w:rsidRPr="00587BE6" w14:paraId="7F33F844" w14:textId="77777777">
        <w:tc>
          <w:tcPr>
            <w:tcW w:w="2900" w:type="dxa"/>
          </w:tcPr>
          <w:p w14:paraId="6054E00C" w14:textId="77777777" w:rsidR="000816AB" w:rsidRPr="00587BE6" w:rsidRDefault="000816AB">
            <w:pPr>
              <w:pStyle w:val="ConsPlusNormal"/>
              <w:jc w:val="center"/>
              <w:rPr>
                <w:rFonts w:ascii="Times New Roman" w:hAnsi="Times New Roman" w:cs="Times New Roman"/>
                <w:sz w:val="28"/>
                <w:szCs w:val="28"/>
              </w:rPr>
            </w:pPr>
            <w:r w:rsidRPr="00587BE6">
              <w:rPr>
                <w:rFonts w:ascii="Times New Roman" w:hAnsi="Times New Roman" w:cs="Times New Roman"/>
                <w:sz w:val="28"/>
                <w:szCs w:val="28"/>
              </w:rPr>
              <w:t>Способ информирования</w:t>
            </w:r>
          </w:p>
        </w:tc>
        <w:tc>
          <w:tcPr>
            <w:tcW w:w="2436" w:type="dxa"/>
          </w:tcPr>
          <w:p w14:paraId="33241509" w14:textId="77777777" w:rsidR="000816AB" w:rsidRPr="00587BE6" w:rsidRDefault="000816AB">
            <w:pPr>
              <w:pStyle w:val="ConsPlusNormal"/>
              <w:jc w:val="center"/>
              <w:rPr>
                <w:rFonts w:ascii="Times New Roman" w:hAnsi="Times New Roman" w:cs="Times New Roman"/>
                <w:sz w:val="28"/>
                <w:szCs w:val="28"/>
              </w:rPr>
            </w:pPr>
            <w:r w:rsidRPr="00587BE6">
              <w:rPr>
                <w:rFonts w:ascii="Times New Roman" w:hAnsi="Times New Roman" w:cs="Times New Roman"/>
                <w:sz w:val="28"/>
                <w:szCs w:val="28"/>
              </w:rPr>
              <w:t>Состав информации</w:t>
            </w:r>
          </w:p>
        </w:tc>
        <w:tc>
          <w:tcPr>
            <w:tcW w:w="3596" w:type="dxa"/>
          </w:tcPr>
          <w:p w14:paraId="0A47CA99" w14:textId="77777777" w:rsidR="000816AB" w:rsidRPr="00587BE6" w:rsidRDefault="000816AB">
            <w:pPr>
              <w:pStyle w:val="ConsPlusNormal"/>
              <w:jc w:val="center"/>
              <w:rPr>
                <w:rFonts w:ascii="Times New Roman" w:hAnsi="Times New Roman" w:cs="Times New Roman"/>
                <w:sz w:val="28"/>
                <w:szCs w:val="28"/>
              </w:rPr>
            </w:pPr>
            <w:r w:rsidRPr="00587BE6">
              <w:rPr>
                <w:rFonts w:ascii="Times New Roman" w:hAnsi="Times New Roman" w:cs="Times New Roman"/>
                <w:sz w:val="28"/>
                <w:szCs w:val="28"/>
              </w:rPr>
              <w:t>Частота обновления информации</w:t>
            </w:r>
          </w:p>
        </w:tc>
      </w:tr>
      <w:tr w:rsidR="000816AB" w:rsidRPr="00D077CF" w14:paraId="5A798597" w14:textId="77777777">
        <w:tc>
          <w:tcPr>
            <w:tcW w:w="2900" w:type="dxa"/>
          </w:tcPr>
          <w:p w14:paraId="07C83ABF"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1</w:t>
            </w:r>
          </w:p>
        </w:tc>
        <w:tc>
          <w:tcPr>
            <w:tcW w:w="2436" w:type="dxa"/>
          </w:tcPr>
          <w:p w14:paraId="2782768C"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2</w:t>
            </w:r>
          </w:p>
        </w:tc>
        <w:tc>
          <w:tcPr>
            <w:tcW w:w="3596" w:type="dxa"/>
          </w:tcPr>
          <w:p w14:paraId="530AA56F"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3</w:t>
            </w:r>
          </w:p>
        </w:tc>
      </w:tr>
    </w:tbl>
    <w:p w14:paraId="0306CBC6" w14:textId="77777777" w:rsidR="000816AB" w:rsidRPr="00D077CF" w:rsidRDefault="000816AB">
      <w:pPr>
        <w:pStyle w:val="ConsPlusNormal"/>
        <w:ind w:firstLine="540"/>
        <w:jc w:val="both"/>
        <w:rPr>
          <w:rFonts w:ascii="Times New Roman" w:hAnsi="Times New Roman" w:cs="Times New Roman"/>
          <w:sz w:val="28"/>
          <w:szCs w:val="28"/>
        </w:rPr>
      </w:pPr>
    </w:p>
    <w:p w14:paraId="36C41D35" w14:textId="77777777" w:rsidR="000816AB" w:rsidRPr="00D077CF" w:rsidRDefault="000816AB">
      <w:pPr>
        <w:pStyle w:val="ConsPlusNormal"/>
        <w:ind w:firstLine="540"/>
        <w:jc w:val="both"/>
        <w:rPr>
          <w:rFonts w:ascii="Times New Roman" w:hAnsi="Times New Roman" w:cs="Times New Roman"/>
          <w:sz w:val="28"/>
          <w:szCs w:val="28"/>
        </w:rPr>
      </w:pPr>
      <w:bookmarkStart w:id="9" w:name="P281"/>
      <w:bookmarkEnd w:id="9"/>
      <w:r w:rsidRPr="00D077CF">
        <w:rPr>
          <w:rFonts w:ascii="Times New Roman" w:hAnsi="Times New Roman" w:cs="Times New Roman"/>
          <w:sz w:val="28"/>
          <w:szCs w:val="28"/>
        </w:rPr>
        <w:t>5. Предельные цены (тарифы) на оплату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1CA14F87" w14:textId="77777777" w:rsidR="000816AB" w:rsidRPr="00D077CF" w:rsidRDefault="000816AB">
      <w:pPr>
        <w:pStyle w:val="ConsPlusNormal"/>
        <w:spacing w:before="220"/>
        <w:ind w:firstLine="540"/>
        <w:jc w:val="both"/>
        <w:rPr>
          <w:rFonts w:ascii="Times New Roman" w:hAnsi="Times New Roman" w:cs="Times New Roman"/>
          <w:sz w:val="28"/>
          <w:szCs w:val="28"/>
        </w:rPr>
      </w:pPr>
      <w:bookmarkStart w:id="10" w:name="P282"/>
      <w:bookmarkEnd w:id="10"/>
      <w:r w:rsidRPr="00D077CF">
        <w:rPr>
          <w:rFonts w:ascii="Times New Roman" w:hAnsi="Times New Roman" w:cs="Times New Roman"/>
          <w:sz w:val="28"/>
          <w:szCs w:val="28"/>
        </w:rPr>
        <w:t>5.1. Порядок установления предельных цен (тарифов)</w:t>
      </w:r>
    </w:p>
    <w:p w14:paraId="7374AD48" w14:textId="77777777" w:rsidR="000816AB" w:rsidRPr="00D077CF" w:rsidRDefault="000816AB">
      <w:pPr>
        <w:pStyle w:val="ConsPlusNormal"/>
        <w:ind w:firstLine="540"/>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851"/>
        <w:gridCol w:w="1134"/>
        <w:gridCol w:w="1134"/>
        <w:gridCol w:w="1417"/>
        <w:gridCol w:w="2126"/>
      </w:tblGrid>
      <w:tr w:rsidR="000816AB" w:rsidRPr="00D077CF" w14:paraId="39932E1B" w14:textId="77777777" w:rsidTr="00D077CF">
        <w:tc>
          <w:tcPr>
            <w:tcW w:w="2552" w:type="dxa"/>
            <w:vMerge w:val="restart"/>
          </w:tcPr>
          <w:p w14:paraId="5E2888AF"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Орган, утверждающий порядок установления предельных цен (тарифов) на оплату услуг физическими или юридическими лицами</w:t>
            </w:r>
          </w:p>
        </w:tc>
        <w:tc>
          <w:tcPr>
            <w:tcW w:w="4536" w:type="dxa"/>
            <w:gridSpan w:val="4"/>
          </w:tcPr>
          <w:p w14:paraId="54108035"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Реквизиты нормативного правового акта (правового акта), утверждающего порядок установления предельных цен (тарифов) на оплату услуг физическими или юридическими лицами</w:t>
            </w:r>
          </w:p>
        </w:tc>
        <w:tc>
          <w:tcPr>
            <w:tcW w:w="2126" w:type="dxa"/>
            <w:vMerge w:val="restart"/>
          </w:tcPr>
          <w:p w14:paraId="18135AE8"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Порядок установления предельных цен (тарифов) на оплату услуг физическими или юридическими лицами</w:t>
            </w:r>
          </w:p>
        </w:tc>
      </w:tr>
      <w:tr w:rsidR="000816AB" w:rsidRPr="00D077CF" w14:paraId="7172A5DB" w14:textId="77777777" w:rsidTr="00D077CF">
        <w:tc>
          <w:tcPr>
            <w:tcW w:w="2552" w:type="dxa"/>
            <w:vMerge/>
          </w:tcPr>
          <w:p w14:paraId="5E5C81A5" w14:textId="77777777" w:rsidR="000816AB" w:rsidRPr="00D077CF" w:rsidRDefault="000816AB"/>
        </w:tc>
        <w:tc>
          <w:tcPr>
            <w:tcW w:w="851" w:type="dxa"/>
          </w:tcPr>
          <w:p w14:paraId="1DE68DDB"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Вид</w:t>
            </w:r>
          </w:p>
        </w:tc>
        <w:tc>
          <w:tcPr>
            <w:tcW w:w="1134" w:type="dxa"/>
          </w:tcPr>
          <w:p w14:paraId="30DCC827"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Номер</w:t>
            </w:r>
          </w:p>
        </w:tc>
        <w:tc>
          <w:tcPr>
            <w:tcW w:w="1134" w:type="dxa"/>
          </w:tcPr>
          <w:p w14:paraId="20F73F7C"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Дата</w:t>
            </w:r>
          </w:p>
        </w:tc>
        <w:tc>
          <w:tcPr>
            <w:tcW w:w="1417" w:type="dxa"/>
          </w:tcPr>
          <w:p w14:paraId="484B3E2E"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Наименование</w:t>
            </w:r>
          </w:p>
        </w:tc>
        <w:tc>
          <w:tcPr>
            <w:tcW w:w="2126" w:type="dxa"/>
            <w:vMerge/>
          </w:tcPr>
          <w:p w14:paraId="099D4527" w14:textId="77777777" w:rsidR="000816AB" w:rsidRPr="00D077CF" w:rsidRDefault="000816AB"/>
        </w:tc>
      </w:tr>
      <w:tr w:rsidR="000816AB" w:rsidRPr="00D077CF" w14:paraId="1F1C4A64" w14:textId="77777777" w:rsidTr="00D077CF">
        <w:trPr>
          <w:trHeight w:val="235"/>
        </w:trPr>
        <w:tc>
          <w:tcPr>
            <w:tcW w:w="2552" w:type="dxa"/>
          </w:tcPr>
          <w:p w14:paraId="5651C7B5"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1</w:t>
            </w:r>
          </w:p>
        </w:tc>
        <w:tc>
          <w:tcPr>
            <w:tcW w:w="851" w:type="dxa"/>
          </w:tcPr>
          <w:p w14:paraId="1A673C0E"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2</w:t>
            </w:r>
          </w:p>
        </w:tc>
        <w:tc>
          <w:tcPr>
            <w:tcW w:w="1134" w:type="dxa"/>
          </w:tcPr>
          <w:p w14:paraId="05779BA3"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3</w:t>
            </w:r>
          </w:p>
        </w:tc>
        <w:tc>
          <w:tcPr>
            <w:tcW w:w="1134" w:type="dxa"/>
          </w:tcPr>
          <w:p w14:paraId="589A78AE"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4</w:t>
            </w:r>
          </w:p>
        </w:tc>
        <w:tc>
          <w:tcPr>
            <w:tcW w:w="1417" w:type="dxa"/>
          </w:tcPr>
          <w:p w14:paraId="39149B74"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5</w:t>
            </w:r>
          </w:p>
        </w:tc>
        <w:tc>
          <w:tcPr>
            <w:tcW w:w="2126" w:type="dxa"/>
          </w:tcPr>
          <w:p w14:paraId="669C8EB9" w14:textId="77777777" w:rsidR="000816AB" w:rsidRPr="00D077CF" w:rsidRDefault="000816AB">
            <w:pPr>
              <w:pStyle w:val="ConsPlusNormal"/>
              <w:jc w:val="center"/>
              <w:rPr>
                <w:rFonts w:ascii="Times New Roman" w:hAnsi="Times New Roman" w:cs="Times New Roman"/>
                <w:sz w:val="28"/>
                <w:szCs w:val="28"/>
              </w:rPr>
            </w:pPr>
            <w:r w:rsidRPr="00D077CF">
              <w:rPr>
                <w:rFonts w:ascii="Times New Roman" w:hAnsi="Times New Roman" w:cs="Times New Roman"/>
                <w:sz w:val="28"/>
                <w:szCs w:val="28"/>
              </w:rPr>
              <w:t>6</w:t>
            </w:r>
          </w:p>
        </w:tc>
      </w:tr>
      <w:tr w:rsidR="000816AB" w:rsidRPr="00D077CF" w14:paraId="0429D62D" w14:textId="77777777" w:rsidTr="00D077CF">
        <w:tc>
          <w:tcPr>
            <w:tcW w:w="2552" w:type="dxa"/>
          </w:tcPr>
          <w:p w14:paraId="1B5EA97C" w14:textId="77777777" w:rsidR="000816AB" w:rsidRPr="00D077CF" w:rsidRDefault="000816AB">
            <w:pPr>
              <w:pStyle w:val="ConsPlusNormal"/>
              <w:jc w:val="center"/>
              <w:rPr>
                <w:rFonts w:ascii="Times New Roman" w:hAnsi="Times New Roman" w:cs="Times New Roman"/>
                <w:sz w:val="28"/>
                <w:szCs w:val="28"/>
              </w:rPr>
            </w:pPr>
          </w:p>
        </w:tc>
        <w:tc>
          <w:tcPr>
            <w:tcW w:w="851" w:type="dxa"/>
          </w:tcPr>
          <w:p w14:paraId="1998B4A5" w14:textId="77777777" w:rsidR="000816AB" w:rsidRPr="00D077CF" w:rsidRDefault="000816AB">
            <w:pPr>
              <w:pStyle w:val="ConsPlusNormal"/>
              <w:jc w:val="center"/>
              <w:rPr>
                <w:rFonts w:ascii="Times New Roman" w:hAnsi="Times New Roman" w:cs="Times New Roman"/>
                <w:sz w:val="28"/>
                <w:szCs w:val="28"/>
              </w:rPr>
            </w:pPr>
          </w:p>
        </w:tc>
        <w:tc>
          <w:tcPr>
            <w:tcW w:w="1134" w:type="dxa"/>
          </w:tcPr>
          <w:p w14:paraId="1256D312" w14:textId="77777777" w:rsidR="000816AB" w:rsidRPr="00D077CF" w:rsidRDefault="000816AB">
            <w:pPr>
              <w:pStyle w:val="ConsPlusNormal"/>
              <w:jc w:val="center"/>
              <w:rPr>
                <w:rFonts w:ascii="Times New Roman" w:hAnsi="Times New Roman" w:cs="Times New Roman"/>
                <w:sz w:val="28"/>
                <w:szCs w:val="28"/>
              </w:rPr>
            </w:pPr>
          </w:p>
        </w:tc>
        <w:tc>
          <w:tcPr>
            <w:tcW w:w="1134" w:type="dxa"/>
          </w:tcPr>
          <w:p w14:paraId="27EC04B3" w14:textId="77777777" w:rsidR="000816AB" w:rsidRPr="00D077CF" w:rsidRDefault="000816AB">
            <w:pPr>
              <w:pStyle w:val="ConsPlusNormal"/>
              <w:jc w:val="center"/>
              <w:rPr>
                <w:rFonts w:ascii="Times New Roman" w:hAnsi="Times New Roman" w:cs="Times New Roman"/>
                <w:sz w:val="28"/>
                <w:szCs w:val="28"/>
              </w:rPr>
            </w:pPr>
          </w:p>
        </w:tc>
        <w:tc>
          <w:tcPr>
            <w:tcW w:w="1417" w:type="dxa"/>
          </w:tcPr>
          <w:p w14:paraId="247D127B" w14:textId="77777777" w:rsidR="000816AB" w:rsidRPr="00D077CF" w:rsidRDefault="000816AB">
            <w:pPr>
              <w:pStyle w:val="ConsPlusNormal"/>
              <w:jc w:val="center"/>
              <w:rPr>
                <w:rFonts w:ascii="Times New Roman" w:hAnsi="Times New Roman" w:cs="Times New Roman"/>
                <w:sz w:val="28"/>
                <w:szCs w:val="28"/>
              </w:rPr>
            </w:pPr>
          </w:p>
        </w:tc>
        <w:tc>
          <w:tcPr>
            <w:tcW w:w="2126" w:type="dxa"/>
          </w:tcPr>
          <w:p w14:paraId="6D3ACF26" w14:textId="77777777" w:rsidR="000816AB" w:rsidRPr="00D077CF" w:rsidRDefault="000816AB">
            <w:pPr>
              <w:pStyle w:val="ConsPlusNormal"/>
              <w:jc w:val="center"/>
              <w:rPr>
                <w:rFonts w:ascii="Times New Roman" w:hAnsi="Times New Roman" w:cs="Times New Roman"/>
                <w:sz w:val="28"/>
                <w:szCs w:val="28"/>
              </w:rPr>
            </w:pPr>
          </w:p>
        </w:tc>
      </w:tr>
    </w:tbl>
    <w:p w14:paraId="540A2914" w14:textId="77777777" w:rsidR="000816AB" w:rsidRPr="00D077CF" w:rsidRDefault="000816AB">
      <w:pPr>
        <w:pStyle w:val="ConsPlusNormal"/>
        <w:ind w:firstLine="540"/>
        <w:jc w:val="both"/>
        <w:rPr>
          <w:rFonts w:ascii="Times New Roman" w:hAnsi="Times New Roman" w:cs="Times New Roman"/>
          <w:sz w:val="28"/>
          <w:szCs w:val="28"/>
        </w:rPr>
      </w:pPr>
      <w:bookmarkStart w:id="11" w:name="P304"/>
      <w:bookmarkEnd w:id="11"/>
      <w:r w:rsidRPr="00D077CF">
        <w:rPr>
          <w:rFonts w:ascii="Times New Roman" w:hAnsi="Times New Roman" w:cs="Times New Roman"/>
          <w:sz w:val="28"/>
          <w:szCs w:val="28"/>
        </w:rPr>
        <w:lastRenderedPageBreak/>
        <w:t>5.2. Предельные цены (тарифы)</w:t>
      </w:r>
    </w:p>
    <w:p w14:paraId="24D6CEF7" w14:textId="77777777" w:rsidR="000816AB" w:rsidRPr="00340575" w:rsidRDefault="000816AB">
      <w:pPr>
        <w:pStyle w:val="ConsPlusNormal"/>
        <w:ind w:firstLine="540"/>
        <w:jc w:val="both"/>
        <w:rPr>
          <w:rFonts w:ascii="Times New Roman" w:hAnsi="Times New Roman" w:cs="Times New Roman"/>
          <w:sz w:val="28"/>
          <w:szCs w:val="28"/>
          <w:highlight w:val="yello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1"/>
        <w:gridCol w:w="642"/>
        <w:gridCol w:w="963"/>
        <w:gridCol w:w="856"/>
        <w:gridCol w:w="2568"/>
        <w:gridCol w:w="1819"/>
      </w:tblGrid>
      <w:tr w:rsidR="000816AB" w:rsidRPr="00340575" w14:paraId="465FA9C4" w14:textId="77777777">
        <w:tc>
          <w:tcPr>
            <w:tcW w:w="2461" w:type="dxa"/>
            <w:vMerge w:val="restart"/>
          </w:tcPr>
          <w:p w14:paraId="5FCEA661"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Орган, утверждающий предельные цены (тарифы) на оплату услуг физическими или юридическими лицами</w:t>
            </w:r>
          </w:p>
        </w:tc>
        <w:tc>
          <w:tcPr>
            <w:tcW w:w="5029" w:type="dxa"/>
            <w:gridSpan w:val="4"/>
          </w:tcPr>
          <w:p w14:paraId="15D1D07A"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Реквизиты нормативного правового акта (правового акта), устанавливающего предельные цены (тарифы) на оплату услуг физическими или юридическими лицами</w:t>
            </w:r>
          </w:p>
        </w:tc>
        <w:tc>
          <w:tcPr>
            <w:tcW w:w="1819" w:type="dxa"/>
            <w:vMerge w:val="restart"/>
          </w:tcPr>
          <w:p w14:paraId="2D3787C0"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Предельная цена (тариф), рублей</w:t>
            </w:r>
          </w:p>
        </w:tc>
      </w:tr>
      <w:tr w:rsidR="000816AB" w:rsidRPr="00340575" w14:paraId="664156C9" w14:textId="77777777">
        <w:tc>
          <w:tcPr>
            <w:tcW w:w="2461" w:type="dxa"/>
            <w:vMerge/>
          </w:tcPr>
          <w:p w14:paraId="5F0095F3" w14:textId="77777777" w:rsidR="000816AB" w:rsidRPr="0032262E" w:rsidRDefault="000816AB"/>
        </w:tc>
        <w:tc>
          <w:tcPr>
            <w:tcW w:w="642" w:type="dxa"/>
          </w:tcPr>
          <w:p w14:paraId="34856BA3"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Вид</w:t>
            </w:r>
          </w:p>
        </w:tc>
        <w:tc>
          <w:tcPr>
            <w:tcW w:w="963" w:type="dxa"/>
          </w:tcPr>
          <w:p w14:paraId="7D7F1651"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Номер</w:t>
            </w:r>
          </w:p>
        </w:tc>
        <w:tc>
          <w:tcPr>
            <w:tcW w:w="856" w:type="dxa"/>
          </w:tcPr>
          <w:p w14:paraId="0F8813EB"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Дата</w:t>
            </w:r>
          </w:p>
        </w:tc>
        <w:tc>
          <w:tcPr>
            <w:tcW w:w="2568" w:type="dxa"/>
          </w:tcPr>
          <w:p w14:paraId="7270E6D3"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Наименование</w:t>
            </w:r>
          </w:p>
        </w:tc>
        <w:tc>
          <w:tcPr>
            <w:tcW w:w="1819" w:type="dxa"/>
            <w:vMerge/>
          </w:tcPr>
          <w:p w14:paraId="70541F4A" w14:textId="77777777" w:rsidR="000816AB" w:rsidRPr="0032262E" w:rsidRDefault="000816AB"/>
        </w:tc>
      </w:tr>
      <w:tr w:rsidR="000816AB" w:rsidRPr="00340575" w14:paraId="1ABE117D" w14:textId="77777777">
        <w:tc>
          <w:tcPr>
            <w:tcW w:w="2461" w:type="dxa"/>
          </w:tcPr>
          <w:p w14:paraId="73AB556D"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1</w:t>
            </w:r>
          </w:p>
        </w:tc>
        <w:tc>
          <w:tcPr>
            <w:tcW w:w="642" w:type="dxa"/>
          </w:tcPr>
          <w:p w14:paraId="0EF932D5"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2</w:t>
            </w:r>
          </w:p>
        </w:tc>
        <w:tc>
          <w:tcPr>
            <w:tcW w:w="963" w:type="dxa"/>
          </w:tcPr>
          <w:p w14:paraId="091FCF27"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3</w:t>
            </w:r>
          </w:p>
        </w:tc>
        <w:tc>
          <w:tcPr>
            <w:tcW w:w="856" w:type="dxa"/>
          </w:tcPr>
          <w:p w14:paraId="245AC05E"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4</w:t>
            </w:r>
          </w:p>
        </w:tc>
        <w:tc>
          <w:tcPr>
            <w:tcW w:w="2568" w:type="dxa"/>
          </w:tcPr>
          <w:p w14:paraId="4892AEA3"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5</w:t>
            </w:r>
          </w:p>
        </w:tc>
        <w:tc>
          <w:tcPr>
            <w:tcW w:w="1819" w:type="dxa"/>
          </w:tcPr>
          <w:p w14:paraId="3E4290E9" w14:textId="77777777" w:rsidR="000816AB" w:rsidRPr="0032262E" w:rsidRDefault="000816AB">
            <w:pPr>
              <w:pStyle w:val="ConsPlusNormal"/>
              <w:jc w:val="center"/>
              <w:rPr>
                <w:rFonts w:ascii="Times New Roman" w:hAnsi="Times New Roman" w:cs="Times New Roman"/>
                <w:sz w:val="28"/>
                <w:szCs w:val="28"/>
              </w:rPr>
            </w:pPr>
            <w:r w:rsidRPr="0032262E">
              <w:rPr>
                <w:rFonts w:ascii="Times New Roman" w:hAnsi="Times New Roman" w:cs="Times New Roman"/>
                <w:sz w:val="28"/>
                <w:szCs w:val="28"/>
              </w:rPr>
              <w:t>6</w:t>
            </w:r>
          </w:p>
        </w:tc>
      </w:tr>
      <w:tr w:rsidR="000816AB" w:rsidRPr="00340575" w14:paraId="13671AA8" w14:textId="77777777">
        <w:tc>
          <w:tcPr>
            <w:tcW w:w="2461" w:type="dxa"/>
          </w:tcPr>
          <w:p w14:paraId="08B1AFE5" w14:textId="77777777" w:rsidR="000816AB" w:rsidRPr="0032262E" w:rsidRDefault="000816AB">
            <w:pPr>
              <w:pStyle w:val="ConsPlusNormal"/>
              <w:jc w:val="center"/>
              <w:rPr>
                <w:rFonts w:ascii="Times New Roman" w:hAnsi="Times New Roman" w:cs="Times New Roman"/>
                <w:sz w:val="28"/>
                <w:szCs w:val="28"/>
              </w:rPr>
            </w:pPr>
          </w:p>
        </w:tc>
        <w:tc>
          <w:tcPr>
            <w:tcW w:w="642" w:type="dxa"/>
          </w:tcPr>
          <w:p w14:paraId="23B5A29C" w14:textId="77777777" w:rsidR="000816AB" w:rsidRPr="0032262E" w:rsidRDefault="000816AB">
            <w:pPr>
              <w:pStyle w:val="ConsPlusNormal"/>
              <w:jc w:val="center"/>
              <w:rPr>
                <w:rFonts w:ascii="Times New Roman" w:hAnsi="Times New Roman" w:cs="Times New Roman"/>
                <w:sz w:val="28"/>
                <w:szCs w:val="28"/>
              </w:rPr>
            </w:pPr>
          </w:p>
        </w:tc>
        <w:tc>
          <w:tcPr>
            <w:tcW w:w="963" w:type="dxa"/>
          </w:tcPr>
          <w:p w14:paraId="0A2BF9EA" w14:textId="77777777" w:rsidR="000816AB" w:rsidRPr="0032262E" w:rsidRDefault="000816AB">
            <w:pPr>
              <w:pStyle w:val="ConsPlusNormal"/>
              <w:jc w:val="center"/>
              <w:rPr>
                <w:rFonts w:ascii="Times New Roman" w:hAnsi="Times New Roman" w:cs="Times New Roman"/>
                <w:sz w:val="28"/>
                <w:szCs w:val="28"/>
              </w:rPr>
            </w:pPr>
          </w:p>
        </w:tc>
        <w:tc>
          <w:tcPr>
            <w:tcW w:w="856" w:type="dxa"/>
          </w:tcPr>
          <w:p w14:paraId="541F452C" w14:textId="77777777" w:rsidR="000816AB" w:rsidRPr="0032262E" w:rsidRDefault="000816AB">
            <w:pPr>
              <w:pStyle w:val="ConsPlusNormal"/>
              <w:jc w:val="center"/>
              <w:rPr>
                <w:rFonts w:ascii="Times New Roman" w:hAnsi="Times New Roman" w:cs="Times New Roman"/>
                <w:sz w:val="28"/>
                <w:szCs w:val="28"/>
              </w:rPr>
            </w:pPr>
          </w:p>
        </w:tc>
        <w:tc>
          <w:tcPr>
            <w:tcW w:w="2568" w:type="dxa"/>
          </w:tcPr>
          <w:p w14:paraId="4EAD878B" w14:textId="77777777" w:rsidR="000816AB" w:rsidRPr="0032262E" w:rsidRDefault="000816AB">
            <w:pPr>
              <w:pStyle w:val="ConsPlusNormal"/>
              <w:jc w:val="center"/>
              <w:rPr>
                <w:rFonts w:ascii="Times New Roman" w:hAnsi="Times New Roman" w:cs="Times New Roman"/>
                <w:sz w:val="28"/>
                <w:szCs w:val="28"/>
              </w:rPr>
            </w:pPr>
          </w:p>
        </w:tc>
        <w:tc>
          <w:tcPr>
            <w:tcW w:w="1819" w:type="dxa"/>
          </w:tcPr>
          <w:p w14:paraId="7235C22D" w14:textId="77777777" w:rsidR="000816AB" w:rsidRPr="0032262E" w:rsidRDefault="000816AB">
            <w:pPr>
              <w:pStyle w:val="ConsPlusNormal"/>
              <w:jc w:val="center"/>
              <w:rPr>
                <w:rFonts w:ascii="Times New Roman" w:hAnsi="Times New Roman" w:cs="Times New Roman"/>
                <w:sz w:val="28"/>
                <w:szCs w:val="28"/>
              </w:rPr>
            </w:pPr>
          </w:p>
        </w:tc>
      </w:tr>
    </w:tbl>
    <w:p w14:paraId="75765E7E" w14:textId="77777777" w:rsidR="000816AB" w:rsidRPr="00340575" w:rsidRDefault="000816AB">
      <w:pPr>
        <w:pStyle w:val="ConsPlusNormal"/>
        <w:ind w:firstLine="540"/>
        <w:jc w:val="both"/>
        <w:rPr>
          <w:rFonts w:ascii="Times New Roman" w:hAnsi="Times New Roman" w:cs="Times New Roman"/>
          <w:sz w:val="28"/>
          <w:szCs w:val="28"/>
          <w:highlight w:val="yellow"/>
        </w:rPr>
      </w:pPr>
    </w:p>
    <w:p w14:paraId="59140234" w14:textId="77777777" w:rsidR="000816AB" w:rsidRPr="00BF42B7" w:rsidRDefault="000816AB">
      <w:pPr>
        <w:pStyle w:val="ConsPlusNormal"/>
        <w:ind w:firstLine="540"/>
        <w:jc w:val="both"/>
        <w:rPr>
          <w:rFonts w:ascii="Times New Roman" w:hAnsi="Times New Roman" w:cs="Times New Roman"/>
          <w:sz w:val="28"/>
          <w:szCs w:val="28"/>
        </w:rPr>
      </w:pPr>
      <w:bookmarkStart w:id="12" w:name="P326"/>
      <w:bookmarkEnd w:id="12"/>
      <w:r w:rsidRPr="00BF42B7">
        <w:rPr>
          <w:rFonts w:ascii="Times New Roman" w:hAnsi="Times New Roman" w:cs="Times New Roman"/>
          <w:sz w:val="28"/>
          <w:szCs w:val="28"/>
        </w:rPr>
        <w:t xml:space="preserve">6. Порядок контроля за исполнением </w:t>
      </w:r>
      <w:proofErr w:type="spellStart"/>
      <w:r w:rsidR="00BF42B7" w:rsidRPr="00BF42B7">
        <w:rPr>
          <w:rFonts w:ascii="Times New Roman" w:hAnsi="Times New Roman" w:cs="Times New Roman"/>
          <w:sz w:val="28"/>
          <w:szCs w:val="28"/>
        </w:rPr>
        <w:t>муниципльного</w:t>
      </w:r>
      <w:proofErr w:type="spellEnd"/>
      <w:r w:rsidRPr="00BF42B7">
        <w:rPr>
          <w:rFonts w:ascii="Times New Roman" w:hAnsi="Times New Roman" w:cs="Times New Roman"/>
          <w:sz w:val="28"/>
          <w:szCs w:val="28"/>
        </w:rPr>
        <w:t xml:space="preserve"> задания</w:t>
      </w:r>
    </w:p>
    <w:p w14:paraId="6FA57D99" w14:textId="77777777" w:rsidR="000816AB" w:rsidRPr="00BF42B7" w:rsidRDefault="000816AB">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4"/>
        <w:gridCol w:w="6032"/>
      </w:tblGrid>
      <w:tr w:rsidR="000816AB" w:rsidRPr="00BF42B7" w14:paraId="5D620088" w14:textId="77777777">
        <w:tc>
          <w:tcPr>
            <w:tcW w:w="2784" w:type="dxa"/>
          </w:tcPr>
          <w:p w14:paraId="3AD04853" w14:textId="77777777" w:rsidR="000816AB" w:rsidRPr="00BF42B7" w:rsidRDefault="000816AB">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Форма контроля</w:t>
            </w:r>
          </w:p>
        </w:tc>
        <w:tc>
          <w:tcPr>
            <w:tcW w:w="6032" w:type="dxa"/>
          </w:tcPr>
          <w:p w14:paraId="637367CD" w14:textId="77777777" w:rsidR="000816AB" w:rsidRPr="00BF42B7" w:rsidRDefault="000816AB">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Периодичность проведения контрольных мероприятий</w:t>
            </w:r>
          </w:p>
        </w:tc>
      </w:tr>
      <w:tr w:rsidR="000816AB" w:rsidRPr="00BF42B7" w14:paraId="4DBF26E2" w14:textId="77777777">
        <w:tc>
          <w:tcPr>
            <w:tcW w:w="2784" w:type="dxa"/>
          </w:tcPr>
          <w:p w14:paraId="13BB522D" w14:textId="77777777" w:rsidR="000816AB" w:rsidRPr="00BF42B7" w:rsidRDefault="000816AB">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1</w:t>
            </w:r>
          </w:p>
        </w:tc>
        <w:tc>
          <w:tcPr>
            <w:tcW w:w="6032" w:type="dxa"/>
          </w:tcPr>
          <w:p w14:paraId="144C49FD" w14:textId="77777777" w:rsidR="000816AB" w:rsidRPr="00BF42B7" w:rsidRDefault="000816AB">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2</w:t>
            </w:r>
          </w:p>
        </w:tc>
      </w:tr>
      <w:tr w:rsidR="000816AB" w:rsidRPr="00BF42B7" w14:paraId="6F420BB2" w14:textId="77777777">
        <w:tc>
          <w:tcPr>
            <w:tcW w:w="2784" w:type="dxa"/>
          </w:tcPr>
          <w:p w14:paraId="394379E1" w14:textId="77777777" w:rsidR="000816AB" w:rsidRPr="00BF42B7" w:rsidRDefault="000816AB">
            <w:pPr>
              <w:pStyle w:val="ConsPlusNormal"/>
              <w:jc w:val="center"/>
              <w:rPr>
                <w:rFonts w:ascii="Times New Roman" w:hAnsi="Times New Roman" w:cs="Times New Roman"/>
                <w:sz w:val="28"/>
                <w:szCs w:val="28"/>
              </w:rPr>
            </w:pPr>
          </w:p>
        </w:tc>
        <w:tc>
          <w:tcPr>
            <w:tcW w:w="6032" w:type="dxa"/>
          </w:tcPr>
          <w:p w14:paraId="6CA7750B" w14:textId="77777777" w:rsidR="000816AB" w:rsidRPr="00BF42B7" w:rsidRDefault="000816AB">
            <w:pPr>
              <w:pStyle w:val="ConsPlusNormal"/>
              <w:jc w:val="center"/>
              <w:rPr>
                <w:rFonts w:ascii="Times New Roman" w:hAnsi="Times New Roman" w:cs="Times New Roman"/>
                <w:sz w:val="28"/>
                <w:szCs w:val="28"/>
              </w:rPr>
            </w:pPr>
          </w:p>
        </w:tc>
      </w:tr>
    </w:tbl>
    <w:p w14:paraId="53C7B0A9" w14:textId="77777777" w:rsidR="000816AB" w:rsidRPr="00BF42B7" w:rsidRDefault="000816AB">
      <w:pPr>
        <w:pStyle w:val="ConsPlusNormal"/>
        <w:ind w:firstLine="540"/>
        <w:jc w:val="both"/>
        <w:rPr>
          <w:rFonts w:ascii="Times New Roman" w:hAnsi="Times New Roman" w:cs="Times New Roman"/>
          <w:sz w:val="28"/>
          <w:szCs w:val="28"/>
        </w:rPr>
      </w:pPr>
    </w:p>
    <w:p w14:paraId="2ED12D1F" w14:textId="77777777" w:rsidR="000816AB" w:rsidRPr="00BF42B7" w:rsidRDefault="000816AB">
      <w:pPr>
        <w:pStyle w:val="ConsPlusNormal"/>
        <w:ind w:firstLine="540"/>
        <w:jc w:val="both"/>
        <w:rPr>
          <w:rFonts w:ascii="Times New Roman" w:hAnsi="Times New Roman" w:cs="Times New Roman"/>
          <w:sz w:val="28"/>
          <w:szCs w:val="28"/>
        </w:rPr>
      </w:pPr>
      <w:bookmarkStart w:id="13" w:name="P335"/>
      <w:bookmarkEnd w:id="13"/>
      <w:r w:rsidRPr="00BF42B7">
        <w:rPr>
          <w:rFonts w:ascii="Times New Roman" w:hAnsi="Times New Roman" w:cs="Times New Roman"/>
          <w:sz w:val="28"/>
          <w:szCs w:val="28"/>
        </w:rPr>
        <w:t xml:space="preserve">7. Условия и порядок досрочного прекращения </w:t>
      </w:r>
      <w:r w:rsidR="00BF42B7">
        <w:rPr>
          <w:rFonts w:ascii="Times New Roman" w:hAnsi="Times New Roman" w:cs="Times New Roman"/>
          <w:sz w:val="28"/>
          <w:szCs w:val="28"/>
        </w:rPr>
        <w:t>муниципального</w:t>
      </w:r>
      <w:r w:rsidRPr="00BF42B7">
        <w:rPr>
          <w:rFonts w:ascii="Times New Roman" w:hAnsi="Times New Roman" w:cs="Times New Roman"/>
          <w:sz w:val="28"/>
          <w:szCs w:val="28"/>
        </w:rPr>
        <w:t xml:space="preserve"> задания</w:t>
      </w:r>
    </w:p>
    <w:p w14:paraId="29BCBD0E" w14:textId="77777777" w:rsidR="000816AB" w:rsidRPr="00340575" w:rsidRDefault="000816AB">
      <w:pPr>
        <w:pStyle w:val="ConsPlusNormal"/>
        <w:ind w:firstLine="540"/>
        <w:jc w:val="both"/>
        <w:rPr>
          <w:rFonts w:ascii="Times New Roman" w:hAnsi="Times New Roman" w:cs="Times New Roman"/>
          <w:sz w:val="28"/>
          <w:szCs w:val="28"/>
          <w:highlight w:val="yello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2"/>
        <w:gridCol w:w="3531"/>
        <w:gridCol w:w="2996"/>
      </w:tblGrid>
      <w:tr w:rsidR="000816AB" w:rsidRPr="00340575" w14:paraId="5E82AAE8" w14:textId="77777777">
        <w:tc>
          <w:tcPr>
            <w:tcW w:w="2782" w:type="dxa"/>
            <w:vMerge w:val="restart"/>
          </w:tcPr>
          <w:p w14:paraId="48AD7DCE" w14:textId="77777777" w:rsidR="000816AB" w:rsidRPr="00BF42B7" w:rsidRDefault="000816AB" w:rsidP="00BF42B7">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 xml:space="preserve">Условия досрочного прекращения </w:t>
            </w:r>
            <w:r w:rsidR="00BF42B7" w:rsidRPr="00BF42B7">
              <w:rPr>
                <w:rFonts w:ascii="Times New Roman" w:hAnsi="Times New Roman" w:cs="Times New Roman"/>
                <w:sz w:val="28"/>
                <w:szCs w:val="28"/>
              </w:rPr>
              <w:t>муниципального</w:t>
            </w:r>
            <w:r w:rsidRPr="00BF42B7">
              <w:rPr>
                <w:rFonts w:ascii="Times New Roman" w:hAnsi="Times New Roman" w:cs="Times New Roman"/>
                <w:sz w:val="28"/>
                <w:szCs w:val="28"/>
              </w:rPr>
              <w:t xml:space="preserve"> задания</w:t>
            </w:r>
          </w:p>
        </w:tc>
        <w:tc>
          <w:tcPr>
            <w:tcW w:w="6527" w:type="dxa"/>
            <w:gridSpan w:val="2"/>
          </w:tcPr>
          <w:p w14:paraId="42C018C2" w14:textId="77777777" w:rsidR="000816AB" w:rsidRPr="00BF42B7" w:rsidRDefault="000816AB" w:rsidP="00BF42B7">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 xml:space="preserve">Описание действий по досрочному прекращению </w:t>
            </w:r>
            <w:r w:rsidR="00BF42B7" w:rsidRPr="00BF42B7">
              <w:rPr>
                <w:rFonts w:ascii="Times New Roman" w:hAnsi="Times New Roman" w:cs="Times New Roman"/>
                <w:sz w:val="28"/>
                <w:szCs w:val="28"/>
              </w:rPr>
              <w:t>муниципального</w:t>
            </w:r>
            <w:r w:rsidRPr="00BF42B7">
              <w:rPr>
                <w:rFonts w:ascii="Times New Roman" w:hAnsi="Times New Roman" w:cs="Times New Roman"/>
                <w:sz w:val="28"/>
                <w:szCs w:val="28"/>
              </w:rPr>
              <w:t xml:space="preserve"> задания</w:t>
            </w:r>
          </w:p>
        </w:tc>
      </w:tr>
      <w:tr w:rsidR="000816AB" w:rsidRPr="00340575" w14:paraId="6B03144C" w14:textId="77777777">
        <w:tc>
          <w:tcPr>
            <w:tcW w:w="2782" w:type="dxa"/>
            <w:vMerge/>
          </w:tcPr>
          <w:p w14:paraId="55E37DB7" w14:textId="77777777" w:rsidR="000816AB" w:rsidRPr="00BF42B7" w:rsidRDefault="000816AB"/>
        </w:tc>
        <w:tc>
          <w:tcPr>
            <w:tcW w:w="3531" w:type="dxa"/>
          </w:tcPr>
          <w:p w14:paraId="135AC3DA" w14:textId="77777777" w:rsidR="000816AB" w:rsidRPr="00BF42B7" w:rsidRDefault="006D3287" w:rsidP="006D328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или о</w:t>
            </w:r>
            <w:r w:rsidR="000816AB" w:rsidRPr="00BF42B7">
              <w:rPr>
                <w:rFonts w:ascii="Times New Roman" w:hAnsi="Times New Roman" w:cs="Times New Roman"/>
                <w:sz w:val="28"/>
                <w:szCs w:val="28"/>
              </w:rPr>
              <w:t xml:space="preserve">рган </w:t>
            </w:r>
            <w:r w:rsidR="00BF42B7" w:rsidRPr="00BF42B7">
              <w:rPr>
                <w:rFonts w:ascii="Times New Roman" w:hAnsi="Times New Roman" w:cs="Times New Roman"/>
                <w:sz w:val="28"/>
                <w:szCs w:val="28"/>
              </w:rPr>
              <w:t xml:space="preserve">Администрации Называевского муниципального района, </w:t>
            </w:r>
            <w:r w:rsidR="000816AB" w:rsidRPr="00BF42B7">
              <w:rPr>
                <w:rFonts w:ascii="Times New Roman" w:hAnsi="Times New Roman" w:cs="Times New Roman"/>
                <w:sz w:val="28"/>
                <w:szCs w:val="28"/>
              </w:rPr>
              <w:t xml:space="preserve">осуществляющий функции и полномочия учредителя </w:t>
            </w:r>
            <w:r w:rsidR="00BF42B7" w:rsidRPr="00BF42B7">
              <w:rPr>
                <w:rFonts w:ascii="Times New Roman" w:hAnsi="Times New Roman" w:cs="Times New Roman"/>
                <w:sz w:val="28"/>
                <w:szCs w:val="28"/>
              </w:rPr>
              <w:t>муниципального</w:t>
            </w:r>
            <w:r w:rsidR="000816AB" w:rsidRPr="00BF42B7">
              <w:rPr>
                <w:rFonts w:ascii="Times New Roman" w:hAnsi="Times New Roman" w:cs="Times New Roman"/>
                <w:sz w:val="28"/>
                <w:szCs w:val="28"/>
              </w:rPr>
              <w:t xml:space="preserve"> учреждения </w:t>
            </w:r>
            <w:r w:rsidR="00BF42B7" w:rsidRPr="00BF42B7">
              <w:rPr>
                <w:rFonts w:ascii="Times New Roman" w:hAnsi="Times New Roman" w:cs="Times New Roman"/>
                <w:sz w:val="28"/>
                <w:szCs w:val="28"/>
              </w:rPr>
              <w:t>Называевского муниципального района</w:t>
            </w:r>
          </w:p>
        </w:tc>
        <w:tc>
          <w:tcPr>
            <w:tcW w:w="2996" w:type="dxa"/>
          </w:tcPr>
          <w:p w14:paraId="1C184B07" w14:textId="77777777" w:rsidR="000816AB" w:rsidRPr="00BF42B7" w:rsidRDefault="00BF42B7">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Муниципальное</w:t>
            </w:r>
            <w:r w:rsidR="000816AB" w:rsidRPr="00BF42B7">
              <w:rPr>
                <w:rFonts w:ascii="Times New Roman" w:hAnsi="Times New Roman" w:cs="Times New Roman"/>
                <w:sz w:val="28"/>
                <w:szCs w:val="28"/>
              </w:rPr>
              <w:t xml:space="preserve"> учреждение </w:t>
            </w:r>
            <w:r w:rsidRPr="00BF42B7">
              <w:rPr>
                <w:rFonts w:ascii="Times New Roman" w:hAnsi="Times New Roman" w:cs="Times New Roman"/>
                <w:sz w:val="28"/>
                <w:szCs w:val="28"/>
              </w:rPr>
              <w:t>Называевского муниципального района</w:t>
            </w:r>
          </w:p>
        </w:tc>
      </w:tr>
      <w:tr w:rsidR="000816AB" w:rsidRPr="00340575" w14:paraId="4480253A" w14:textId="77777777">
        <w:tc>
          <w:tcPr>
            <w:tcW w:w="2782" w:type="dxa"/>
          </w:tcPr>
          <w:p w14:paraId="702E8FC2" w14:textId="77777777" w:rsidR="000816AB" w:rsidRPr="00BF42B7" w:rsidRDefault="000816AB">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1</w:t>
            </w:r>
          </w:p>
        </w:tc>
        <w:tc>
          <w:tcPr>
            <w:tcW w:w="3531" w:type="dxa"/>
          </w:tcPr>
          <w:p w14:paraId="454DF1E6" w14:textId="77777777" w:rsidR="000816AB" w:rsidRPr="00BF42B7" w:rsidRDefault="000816AB">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2</w:t>
            </w:r>
          </w:p>
        </w:tc>
        <w:tc>
          <w:tcPr>
            <w:tcW w:w="2996" w:type="dxa"/>
          </w:tcPr>
          <w:p w14:paraId="5A45D819" w14:textId="77777777" w:rsidR="000816AB" w:rsidRPr="00BF42B7" w:rsidRDefault="000816AB">
            <w:pPr>
              <w:pStyle w:val="ConsPlusNormal"/>
              <w:jc w:val="center"/>
              <w:rPr>
                <w:rFonts w:ascii="Times New Roman" w:hAnsi="Times New Roman" w:cs="Times New Roman"/>
                <w:sz w:val="28"/>
                <w:szCs w:val="28"/>
              </w:rPr>
            </w:pPr>
            <w:r w:rsidRPr="00BF42B7">
              <w:rPr>
                <w:rFonts w:ascii="Times New Roman" w:hAnsi="Times New Roman" w:cs="Times New Roman"/>
                <w:sz w:val="28"/>
                <w:szCs w:val="28"/>
              </w:rPr>
              <w:t>3</w:t>
            </w:r>
          </w:p>
        </w:tc>
      </w:tr>
      <w:tr w:rsidR="000816AB" w:rsidRPr="00340575" w14:paraId="4B75275F" w14:textId="77777777">
        <w:tc>
          <w:tcPr>
            <w:tcW w:w="2782" w:type="dxa"/>
          </w:tcPr>
          <w:p w14:paraId="0320FC5D" w14:textId="77777777" w:rsidR="000816AB" w:rsidRPr="00BF42B7" w:rsidRDefault="000816AB">
            <w:pPr>
              <w:pStyle w:val="ConsPlusNormal"/>
              <w:jc w:val="center"/>
              <w:rPr>
                <w:rFonts w:ascii="Times New Roman" w:hAnsi="Times New Roman" w:cs="Times New Roman"/>
                <w:sz w:val="28"/>
                <w:szCs w:val="28"/>
              </w:rPr>
            </w:pPr>
          </w:p>
        </w:tc>
        <w:tc>
          <w:tcPr>
            <w:tcW w:w="3531" w:type="dxa"/>
          </w:tcPr>
          <w:p w14:paraId="237E2A8B" w14:textId="77777777" w:rsidR="000816AB" w:rsidRPr="00BF42B7" w:rsidRDefault="000816AB">
            <w:pPr>
              <w:pStyle w:val="ConsPlusNormal"/>
              <w:jc w:val="center"/>
              <w:rPr>
                <w:rFonts w:ascii="Times New Roman" w:hAnsi="Times New Roman" w:cs="Times New Roman"/>
                <w:sz w:val="28"/>
                <w:szCs w:val="28"/>
              </w:rPr>
            </w:pPr>
          </w:p>
        </w:tc>
        <w:tc>
          <w:tcPr>
            <w:tcW w:w="2996" w:type="dxa"/>
          </w:tcPr>
          <w:p w14:paraId="3A32D72A" w14:textId="77777777" w:rsidR="000816AB" w:rsidRPr="00BF42B7" w:rsidRDefault="000816AB">
            <w:pPr>
              <w:pStyle w:val="ConsPlusNormal"/>
              <w:jc w:val="center"/>
              <w:rPr>
                <w:rFonts w:ascii="Times New Roman" w:hAnsi="Times New Roman" w:cs="Times New Roman"/>
                <w:sz w:val="28"/>
                <w:szCs w:val="28"/>
              </w:rPr>
            </w:pPr>
          </w:p>
        </w:tc>
      </w:tr>
    </w:tbl>
    <w:p w14:paraId="68743B6E" w14:textId="77777777" w:rsidR="00E80FD1" w:rsidRDefault="00E80FD1">
      <w:pPr>
        <w:pStyle w:val="ConsPlusNormal"/>
        <w:ind w:firstLine="540"/>
        <w:jc w:val="both"/>
        <w:rPr>
          <w:rFonts w:ascii="Times New Roman" w:hAnsi="Times New Roman" w:cs="Times New Roman"/>
          <w:sz w:val="28"/>
          <w:szCs w:val="28"/>
          <w:highlight w:val="yellow"/>
        </w:rPr>
      </w:pPr>
      <w:bookmarkStart w:id="14" w:name="P348"/>
      <w:bookmarkEnd w:id="14"/>
    </w:p>
    <w:p w14:paraId="4E18D595" w14:textId="77777777" w:rsidR="003C20AA" w:rsidRDefault="003C20AA">
      <w:pPr>
        <w:pStyle w:val="ConsPlusNormal"/>
        <w:ind w:firstLine="540"/>
        <w:jc w:val="both"/>
        <w:rPr>
          <w:rFonts w:ascii="Times New Roman" w:hAnsi="Times New Roman" w:cs="Times New Roman"/>
          <w:sz w:val="28"/>
          <w:szCs w:val="28"/>
        </w:rPr>
      </w:pPr>
    </w:p>
    <w:p w14:paraId="29C6A12D" w14:textId="77777777" w:rsidR="003C20AA" w:rsidRDefault="003C20AA">
      <w:pPr>
        <w:pStyle w:val="ConsPlusNormal"/>
        <w:ind w:firstLine="540"/>
        <w:jc w:val="both"/>
        <w:rPr>
          <w:rFonts w:ascii="Times New Roman" w:hAnsi="Times New Roman" w:cs="Times New Roman"/>
          <w:sz w:val="28"/>
          <w:szCs w:val="28"/>
        </w:rPr>
      </w:pPr>
    </w:p>
    <w:p w14:paraId="44221257" w14:textId="77777777" w:rsidR="003C20AA" w:rsidRDefault="003C20AA">
      <w:pPr>
        <w:pStyle w:val="ConsPlusNormal"/>
        <w:ind w:firstLine="540"/>
        <w:jc w:val="both"/>
        <w:rPr>
          <w:rFonts w:ascii="Times New Roman" w:hAnsi="Times New Roman" w:cs="Times New Roman"/>
          <w:sz w:val="28"/>
          <w:szCs w:val="28"/>
        </w:rPr>
      </w:pPr>
    </w:p>
    <w:p w14:paraId="6A266905" w14:textId="77777777" w:rsidR="003C20AA" w:rsidRDefault="003C20AA">
      <w:pPr>
        <w:pStyle w:val="ConsPlusNormal"/>
        <w:ind w:firstLine="540"/>
        <w:jc w:val="both"/>
        <w:rPr>
          <w:rFonts w:ascii="Times New Roman" w:hAnsi="Times New Roman" w:cs="Times New Roman"/>
          <w:sz w:val="28"/>
          <w:szCs w:val="28"/>
        </w:rPr>
      </w:pPr>
    </w:p>
    <w:p w14:paraId="5E97E7B7" w14:textId="77777777" w:rsidR="000816AB" w:rsidRPr="00E80FD1" w:rsidRDefault="000816AB">
      <w:pPr>
        <w:pStyle w:val="ConsPlusNormal"/>
        <w:ind w:firstLine="540"/>
        <w:jc w:val="both"/>
        <w:rPr>
          <w:rFonts w:ascii="Times New Roman" w:hAnsi="Times New Roman" w:cs="Times New Roman"/>
          <w:sz w:val="28"/>
          <w:szCs w:val="28"/>
        </w:rPr>
      </w:pPr>
      <w:r w:rsidRPr="00E80FD1">
        <w:rPr>
          <w:rFonts w:ascii="Times New Roman" w:hAnsi="Times New Roman" w:cs="Times New Roman"/>
          <w:sz w:val="28"/>
          <w:szCs w:val="28"/>
        </w:rPr>
        <w:t xml:space="preserve">8. Требования к отчетности об исполнении </w:t>
      </w:r>
      <w:r w:rsidR="00E80FD1" w:rsidRPr="00E80FD1">
        <w:rPr>
          <w:rFonts w:ascii="Times New Roman" w:hAnsi="Times New Roman" w:cs="Times New Roman"/>
          <w:sz w:val="28"/>
          <w:szCs w:val="28"/>
        </w:rPr>
        <w:t>муниципального</w:t>
      </w:r>
      <w:r w:rsidRPr="00E80FD1">
        <w:rPr>
          <w:rFonts w:ascii="Times New Roman" w:hAnsi="Times New Roman" w:cs="Times New Roman"/>
          <w:sz w:val="28"/>
          <w:szCs w:val="28"/>
        </w:rPr>
        <w:t xml:space="preserve"> задания:</w:t>
      </w:r>
    </w:p>
    <w:p w14:paraId="04A13DD6" w14:textId="77777777" w:rsidR="000816AB" w:rsidRPr="00E80FD1" w:rsidRDefault="000816AB">
      <w:pPr>
        <w:pStyle w:val="ConsPlusNormal"/>
        <w:ind w:firstLine="540"/>
        <w:jc w:val="both"/>
        <w:rPr>
          <w:rFonts w:ascii="Times New Roman" w:hAnsi="Times New Roman" w:cs="Times New Roman"/>
          <w:sz w:val="28"/>
          <w:szCs w:val="28"/>
        </w:rPr>
      </w:pPr>
    </w:p>
    <w:p w14:paraId="38CDF2DD" w14:textId="77777777" w:rsidR="000816AB" w:rsidRPr="00E80FD1" w:rsidRDefault="000816AB">
      <w:pPr>
        <w:pStyle w:val="ConsPlusNonformat"/>
        <w:jc w:val="both"/>
        <w:rPr>
          <w:rFonts w:ascii="Times New Roman" w:hAnsi="Times New Roman" w:cs="Times New Roman"/>
          <w:sz w:val="28"/>
          <w:szCs w:val="28"/>
        </w:rPr>
      </w:pPr>
      <w:bookmarkStart w:id="15" w:name="P350"/>
      <w:bookmarkEnd w:id="15"/>
      <w:r w:rsidRPr="00E80FD1">
        <w:rPr>
          <w:rFonts w:ascii="Times New Roman" w:hAnsi="Times New Roman" w:cs="Times New Roman"/>
          <w:sz w:val="28"/>
          <w:szCs w:val="28"/>
        </w:rPr>
        <w:t xml:space="preserve">    </w:t>
      </w:r>
      <w:hyperlink r:id="rId9" w:history="1">
        <w:r w:rsidRPr="00E80FD1">
          <w:rPr>
            <w:rFonts w:ascii="Times New Roman" w:hAnsi="Times New Roman" w:cs="Times New Roman"/>
            <w:color w:val="0000FF"/>
            <w:sz w:val="28"/>
            <w:szCs w:val="28"/>
          </w:rPr>
          <w:t>8.1</w:t>
        </w:r>
      </w:hyperlink>
      <w:r w:rsidRPr="00E80FD1">
        <w:rPr>
          <w:rFonts w:ascii="Times New Roman" w:hAnsi="Times New Roman" w:cs="Times New Roman"/>
          <w:sz w:val="28"/>
          <w:szCs w:val="28"/>
        </w:rPr>
        <w:t xml:space="preserve">. Сроки представления отчета  о выполнении  </w:t>
      </w:r>
      <w:r w:rsidR="00E80FD1" w:rsidRPr="00E80FD1">
        <w:rPr>
          <w:rFonts w:ascii="Times New Roman" w:hAnsi="Times New Roman" w:cs="Times New Roman"/>
          <w:sz w:val="28"/>
          <w:szCs w:val="28"/>
        </w:rPr>
        <w:t>муниципального</w:t>
      </w:r>
      <w:r w:rsidRPr="00E80FD1">
        <w:rPr>
          <w:rFonts w:ascii="Times New Roman" w:hAnsi="Times New Roman" w:cs="Times New Roman"/>
          <w:sz w:val="28"/>
          <w:szCs w:val="28"/>
        </w:rPr>
        <w:t xml:space="preserve"> задания</w:t>
      </w:r>
    </w:p>
    <w:p w14:paraId="4FEAE3FF" w14:textId="77777777" w:rsidR="000816AB" w:rsidRPr="00E80FD1" w:rsidRDefault="000816AB">
      <w:pPr>
        <w:pStyle w:val="ConsPlusNonformat"/>
        <w:jc w:val="both"/>
        <w:rPr>
          <w:rFonts w:ascii="Times New Roman" w:hAnsi="Times New Roman" w:cs="Times New Roman"/>
          <w:sz w:val="28"/>
          <w:szCs w:val="28"/>
        </w:rPr>
      </w:pPr>
      <w:r w:rsidRPr="00E80FD1">
        <w:rPr>
          <w:rFonts w:ascii="Times New Roman" w:hAnsi="Times New Roman" w:cs="Times New Roman"/>
          <w:sz w:val="28"/>
          <w:szCs w:val="28"/>
        </w:rPr>
        <w:t xml:space="preserve">    __________________________________________________________________;</w:t>
      </w:r>
    </w:p>
    <w:p w14:paraId="01399411" w14:textId="77777777" w:rsidR="003C20AA" w:rsidRDefault="000816AB">
      <w:pPr>
        <w:pStyle w:val="ConsPlusNonformat"/>
        <w:jc w:val="both"/>
        <w:rPr>
          <w:rFonts w:ascii="Times New Roman" w:hAnsi="Times New Roman" w:cs="Times New Roman"/>
          <w:sz w:val="28"/>
          <w:szCs w:val="28"/>
        </w:rPr>
      </w:pPr>
      <w:bookmarkStart w:id="16" w:name="P352"/>
      <w:bookmarkEnd w:id="16"/>
      <w:r w:rsidRPr="00E80FD1">
        <w:rPr>
          <w:rFonts w:ascii="Times New Roman" w:hAnsi="Times New Roman" w:cs="Times New Roman"/>
          <w:sz w:val="28"/>
          <w:szCs w:val="28"/>
        </w:rPr>
        <w:t xml:space="preserve">  </w:t>
      </w:r>
    </w:p>
    <w:p w14:paraId="18F20F45" w14:textId="77777777" w:rsidR="000816AB" w:rsidRPr="00E80FD1" w:rsidRDefault="000816AB">
      <w:pPr>
        <w:pStyle w:val="ConsPlusNonformat"/>
        <w:jc w:val="both"/>
        <w:rPr>
          <w:rFonts w:ascii="Times New Roman" w:hAnsi="Times New Roman" w:cs="Times New Roman"/>
          <w:sz w:val="28"/>
          <w:szCs w:val="28"/>
        </w:rPr>
      </w:pPr>
      <w:r w:rsidRPr="00E80FD1">
        <w:rPr>
          <w:rFonts w:ascii="Times New Roman" w:hAnsi="Times New Roman" w:cs="Times New Roman"/>
          <w:sz w:val="28"/>
          <w:szCs w:val="28"/>
        </w:rPr>
        <w:t xml:space="preserve">  </w:t>
      </w:r>
      <w:hyperlink r:id="rId10" w:history="1">
        <w:r w:rsidRPr="00E80FD1">
          <w:rPr>
            <w:rFonts w:ascii="Times New Roman" w:hAnsi="Times New Roman" w:cs="Times New Roman"/>
            <w:color w:val="0000FF"/>
            <w:sz w:val="28"/>
            <w:szCs w:val="28"/>
          </w:rPr>
          <w:t>8.2</w:t>
        </w:r>
      </w:hyperlink>
      <w:r w:rsidRPr="00E80FD1">
        <w:rPr>
          <w:rFonts w:ascii="Times New Roman" w:hAnsi="Times New Roman" w:cs="Times New Roman"/>
          <w:sz w:val="28"/>
          <w:szCs w:val="28"/>
        </w:rPr>
        <w:t xml:space="preserve">. Иные   требования  к  отчетности  об  исполнении  </w:t>
      </w:r>
      <w:r w:rsidR="00E80FD1" w:rsidRPr="00E80FD1">
        <w:rPr>
          <w:rFonts w:ascii="Times New Roman" w:hAnsi="Times New Roman" w:cs="Times New Roman"/>
          <w:sz w:val="28"/>
          <w:szCs w:val="28"/>
        </w:rPr>
        <w:t>муниципального</w:t>
      </w:r>
      <w:r w:rsidRPr="00E80FD1">
        <w:rPr>
          <w:rFonts w:ascii="Times New Roman" w:hAnsi="Times New Roman" w:cs="Times New Roman"/>
          <w:sz w:val="28"/>
          <w:szCs w:val="28"/>
        </w:rPr>
        <w:t xml:space="preserve">    задания</w:t>
      </w:r>
      <w:r w:rsidR="00E80FD1" w:rsidRPr="00E80FD1">
        <w:rPr>
          <w:rFonts w:ascii="Times New Roman" w:hAnsi="Times New Roman" w:cs="Times New Roman"/>
          <w:sz w:val="28"/>
          <w:szCs w:val="28"/>
        </w:rPr>
        <w:t xml:space="preserve"> </w:t>
      </w:r>
      <w:r w:rsidRPr="00E80FD1">
        <w:rPr>
          <w:rFonts w:ascii="Times New Roman" w:hAnsi="Times New Roman" w:cs="Times New Roman"/>
          <w:sz w:val="28"/>
          <w:szCs w:val="28"/>
        </w:rPr>
        <w:t>_______________________________________________________</w:t>
      </w:r>
      <w:r w:rsidR="00E80FD1" w:rsidRPr="00E80FD1">
        <w:rPr>
          <w:rFonts w:ascii="Times New Roman" w:hAnsi="Times New Roman" w:cs="Times New Roman"/>
          <w:sz w:val="28"/>
          <w:szCs w:val="28"/>
        </w:rPr>
        <w:t>___</w:t>
      </w:r>
      <w:r w:rsidRPr="00E80FD1">
        <w:rPr>
          <w:rFonts w:ascii="Times New Roman" w:hAnsi="Times New Roman" w:cs="Times New Roman"/>
          <w:sz w:val="28"/>
          <w:szCs w:val="28"/>
        </w:rPr>
        <w:t>_.</w:t>
      </w:r>
    </w:p>
    <w:p w14:paraId="19407B4C" w14:textId="77777777" w:rsidR="003C20AA" w:rsidRDefault="000816AB">
      <w:pPr>
        <w:pStyle w:val="ConsPlusNonformat"/>
        <w:jc w:val="both"/>
        <w:rPr>
          <w:rFonts w:ascii="Times New Roman" w:hAnsi="Times New Roman" w:cs="Times New Roman"/>
          <w:sz w:val="28"/>
          <w:szCs w:val="28"/>
        </w:rPr>
      </w:pPr>
      <w:bookmarkStart w:id="17" w:name="P355"/>
      <w:bookmarkEnd w:id="17"/>
      <w:r w:rsidRPr="00E80FD1">
        <w:rPr>
          <w:rFonts w:ascii="Times New Roman" w:hAnsi="Times New Roman" w:cs="Times New Roman"/>
          <w:sz w:val="28"/>
          <w:szCs w:val="28"/>
        </w:rPr>
        <w:t xml:space="preserve">    </w:t>
      </w:r>
    </w:p>
    <w:p w14:paraId="59C6DE8C" w14:textId="77777777" w:rsidR="000816AB" w:rsidRPr="00E80FD1" w:rsidRDefault="000816AB">
      <w:pPr>
        <w:pStyle w:val="ConsPlusNonformat"/>
        <w:jc w:val="both"/>
        <w:rPr>
          <w:rFonts w:ascii="Times New Roman" w:hAnsi="Times New Roman" w:cs="Times New Roman"/>
          <w:sz w:val="28"/>
          <w:szCs w:val="28"/>
        </w:rPr>
      </w:pPr>
      <w:r w:rsidRPr="00E80FD1">
        <w:rPr>
          <w:rFonts w:ascii="Times New Roman" w:hAnsi="Times New Roman" w:cs="Times New Roman"/>
          <w:sz w:val="28"/>
          <w:szCs w:val="28"/>
        </w:rPr>
        <w:t>9. Иная   информация,   необходимая   для   исполнения   (</w:t>
      </w:r>
      <w:proofErr w:type="gramStart"/>
      <w:r w:rsidRPr="00E80FD1">
        <w:rPr>
          <w:rFonts w:ascii="Times New Roman" w:hAnsi="Times New Roman" w:cs="Times New Roman"/>
          <w:sz w:val="28"/>
          <w:szCs w:val="28"/>
        </w:rPr>
        <w:t>контроля   за</w:t>
      </w:r>
      <w:proofErr w:type="gramEnd"/>
      <w:r w:rsidRPr="00E80FD1">
        <w:rPr>
          <w:rFonts w:ascii="Times New Roman" w:hAnsi="Times New Roman" w:cs="Times New Roman"/>
          <w:sz w:val="28"/>
          <w:szCs w:val="28"/>
        </w:rPr>
        <w:t xml:space="preserve">    исполнением) </w:t>
      </w:r>
      <w:r w:rsidR="00E80FD1" w:rsidRPr="00E80FD1">
        <w:rPr>
          <w:rFonts w:ascii="Times New Roman" w:hAnsi="Times New Roman" w:cs="Times New Roman"/>
          <w:sz w:val="28"/>
          <w:szCs w:val="28"/>
        </w:rPr>
        <w:t>муниципального</w:t>
      </w:r>
      <w:r w:rsidRPr="00E80FD1">
        <w:rPr>
          <w:rFonts w:ascii="Times New Roman" w:hAnsi="Times New Roman" w:cs="Times New Roman"/>
          <w:sz w:val="28"/>
          <w:szCs w:val="28"/>
        </w:rPr>
        <w:t xml:space="preserve"> задания</w:t>
      </w:r>
      <w:r w:rsidR="00E80FD1" w:rsidRPr="00E80FD1">
        <w:rPr>
          <w:rFonts w:ascii="Times New Roman" w:hAnsi="Times New Roman" w:cs="Times New Roman"/>
          <w:sz w:val="28"/>
          <w:szCs w:val="28"/>
        </w:rPr>
        <w:t xml:space="preserve"> _______________________________</w:t>
      </w:r>
      <w:r w:rsidRPr="00E80FD1">
        <w:rPr>
          <w:rFonts w:ascii="Times New Roman" w:hAnsi="Times New Roman" w:cs="Times New Roman"/>
          <w:sz w:val="28"/>
          <w:szCs w:val="28"/>
        </w:rPr>
        <w:t>.</w:t>
      </w:r>
    </w:p>
    <w:p w14:paraId="3D549171" w14:textId="77777777" w:rsidR="000816AB" w:rsidRPr="00E80FD1" w:rsidRDefault="000816AB">
      <w:pPr>
        <w:pStyle w:val="ConsPlusNormal"/>
        <w:rPr>
          <w:rFonts w:ascii="Times New Roman" w:hAnsi="Times New Roman" w:cs="Times New Roman"/>
          <w:sz w:val="28"/>
          <w:szCs w:val="28"/>
        </w:rPr>
      </w:pPr>
    </w:p>
    <w:p w14:paraId="705C5F7C" w14:textId="77777777" w:rsidR="000816AB" w:rsidRPr="00E80FD1" w:rsidRDefault="000816AB">
      <w:pPr>
        <w:pStyle w:val="ConsPlusNormal"/>
        <w:ind w:firstLine="540"/>
        <w:jc w:val="both"/>
        <w:outlineLvl w:val="1"/>
        <w:rPr>
          <w:rFonts w:ascii="Times New Roman" w:hAnsi="Times New Roman" w:cs="Times New Roman"/>
          <w:sz w:val="28"/>
          <w:szCs w:val="28"/>
        </w:rPr>
      </w:pPr>
      <w:bookmarkStart w:id="18" w:name="P359"/>
      <w:bookmarkEnd w:id="18"/>
      <w:r w:rsidRPr="00E80FD1">
        <w:rPr>
          <w:rFonts w:ascii="Times New Roman" w:hAnsi="Times New Roman" w:cs="Times New Roman"/>
          <w:sz w:val="28"/>
          <w:szCs w:val="28"/>
        </w:rPr>
        <w:t xml:space="preserve">Часть 2. Выполнение </w:t>
      </w:r>
      <w:r w:rsidR="00E80FD1" w:rsidRPr="00E80FD1">
        <w:rPr>
          <w:rFonts w:ascii="Times New Roman" w:hAnsi="Times New Roman" w:cs="Times New Roman"/>
          <w:sz w:val="28"/>
          <w:szCs w:val="28"/>
        </w:rPr>
        <w:t>муниципальной</w:t>
      </w:r>
      <w:r w:rsidRPr="00E80FD1">
        <w:rPr>
          <w:rFonts w:ascii="Times New Roman" w:hAnsi="Times New Roman" w:cs="Times New Roman"/>
          <w:sz w:val="28"/>
          <w:szCs w:val="28"/>
        </w:rPr>
        <w:t xml:space="preserve"> работы (работ)</w:t>
      </w:r>
    </w:p>
    <w:p w14:paraId="22C8042C" w14:textId="77777777" w:rsidR="000816AB" w:rsidRPr="00E80FD1" w:rsidRDefault="000816AB">
      <w:pPr>
        <w:pStyle w:val="ConsPlusNormal"/>
        <w:spacing w:before="220"/>
        <w:ind w:firstLine="540"/>
        <w:jc w:val="both"/>
        <w:rPr>
          <w:rFonts w:ascii="Times New Roman" w:hAnsi="Times New Roman" w:cs="Times New Roman"/>
          <w:sz w:val="28"/>
          <w:szCs w:val="28"/>
        </w:rPr>
      </w:pPr>
      <w:r w:rsidRPr="00E80FD1">
        <w:rPr>
          <w:rFonts w:ascii="Times New Roman" w:hAnsi="Times New Roman" w:cs="Times New Roman"/>
          <w:sz w:val="28"/>
          <w:szCs w:val="28"/>
        </w:rPr>
        <w:t>Раздел 1.</w:t>
      </w:r>
    </w:p>
    <w:p w14:paraId="6E54C3A7" w14:textId="77777777" w:rsidR="000816AB" w:rsidRPr="00E80FD1" w:rsidRDefault="000816AB">
      <w:pPr>
        <w:pStyle w:val="ConsPlusNormal"/>
        <w:spacing w:before="220"/>
        <w:ind w:firstLine="540"/>
        <w:jc w:val="both"/>
        <w:rPr>
          <w:rFonts w:ascii="Times New Roman" w:hAnsi="Times New Roman" w:cs="Times New Roman"/>
          <w:sz w:val="28"/>
          <w:szCs w:val="28"/>
        </w:rPr>
      </w:pPr>
      <w:bookmarkStart w:id="19" w:name="P361"/>
      <w:bookmarkEnd w:id="19"/>
      <w:r w:rsidRPr="00E80FD1">
        <w:rPr>
          <w:rFonts w:ascii="Times New Roman" w:hAnsi="Times New Roman" w:cs="Times New Roman"/>
          <w:sz w:val="28"/>
          <w:szCs w:val="28"/>
        </w:rPr>
        <w:t xml:space="preserve">1. Наименование </w:t>
      </w:r>
      <w:r w:rsidR="00E80FD1" w:rsidRPr="00E80FD1">
        <w:rPr>
          <w:rFonts w:ascii="Times New Roman" w:hAnsi="Times New Roman" w:cs="Times New Roman"/>
          <w:sz w:val="28"/>
          <w:szCs w:val="28"/>
        </w:rPr>
        <w:t>муниципальной</w:t>
      </w:r>
      <w:r w:rsidRPr="00E80FD1">
        <w:rPr>
          <w:rFonts w:ascii="Times New Roman" w:hAnsi="Times New Roman" w:cs="Times New Roman"/>
          <w:sz w:val="28"/>
          <w:szCs w:val="28"/>
        </w:rPr>
        <w:t xml:space="preserve"> работы</w:t>
      </w:r>
    </w:p>
    <w:p w14:paraId="44E2DC4C" w14:textId="77777777" w:rsidR="000816AB" w:rsidRPr="00E80FD1" w:rsidRDefault="000816AB">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721"/>
        <w:gridCol w:w="3401"/>
      </w:tblGrid>
      <w:tr w:rsidR="000816AB" w:rsidRPr="00771B86" w14:paraId="3397206A" w14:textId="77777777">
        <w:tc>
          <w:tcPr>
            <w:tcW w:w="2948" w:type="dxa"/>
          </w:tcPr>
          <w:p w14:paraId="4E2A288C" w14:textId="77777777" w:rsidR="000816AB" w:rsidRPr="00771B86" w:rsidRDefault="000816AB" w:rsidP="00E80FD1">
            <w:pPr>
              <w:pStyle w:val="ConsPlusNormal"/>
              <w:jc w:val="center"/>
              <w:rPr>
                <w:rFonts w:ascii="Times New Roman" w:hAnsi="Times New Roman" w:cs="Times New Roman"/>
                <w:sz w:val="28"/>
                <w:szCs w:val="28"/>
              </w:rPr>
            </w:pPr>
            <w:r w:rsidRPr="00771B86">
              <w:rPr>
                <w:rFonts w:ascii="Times New Roman" w:hAnsi="Times New Roman" w:cs="Times New Roman"/>
                <w:sz w:val="28"/>
                <w:szCs w:val="28"/>
              </w:rPr>
              <w:t xml:space="preserve">Наименование </w:t>
            </w:r>
            <w:r w:rsidR="00E80FD1" w:rsidRPr="00771B86">
              <w:rPr>
                <w:rFonts w:ascii="Times New Roman" w:hAnsi="Times New Roman" w:cs="Times New Roman"/>
                <w:sz w:val="28"/>
                <w:szCs w:val="28"/>
              </w:rPr>
              <w:t>муниципальной</w:t>
            </w:r>
            <w:r w:rsidRPr="00771B86">
              <w:rPr>
                <w:rFonts w:ascii="Times New Roman" w:hAnsi="Times New Roman" w:cs="Times New Roman"/>
                <w:sz w:val="28"/>
                <w:szCs w:val="28"/>
              </w:rPr>
              <w:t xml:space="preserve"> работы</w:t>
            </w:r>
          </w:p>
        </w:tc>
        <w:tc>
          <w:tcPr>
            <w:tcW w:w="2721" w:type="dxa"/>
          </w:tcPr>
          <w:p w14:paraId="42627400" w14:textId="77777777" w:rsidR="000816AB" w:rsidRPr="00771B86" w:rsidRDefault="000816AB" w:rsidP="00E80FD1">
            <w:pPr>
              <w:pStyle w:val="ConsPlusNormal"/>
              <w:jc w:val="center"/>
              <w:rPr>
                <w:rFonts w:ascii="Times New Roman" w:hAnsi="Times New Roman" w:cs="Times New Roman"/>
                <w:sz w:val="28"/>
                <w:szCs w:val="28"/>
              </w:rPr>
            </w:pPr>
            <w:r w:rsidRPr="00771B86">
              <w:rPr>
                <w:rFonts w:ascii="Times New Roman" w:hAnsi="Times New Roman" w:cs="Times New Roman"/>
                <w:sz w:val="28"/>
                <w:szCs w:val="28"/>
              </w:rPr>
              <w:t xml:space="preserve">Код </w:t>
            </w:r>
            <w:r w:rsidR="00E80FD1" w:rsidRPr="00771B86">
              <w:rPr>
                <w:rFonts w:ascii="Times New Roman" w:hAnsi="Times New Roman" w:cs="Times New Roman"/>
                <w:sz w:val="28"/>
                <w:szCs w:val="28"/>
              </w:rPr>
              <w:t>муниципальной</w:t>
            </w:r>
            <w:r w:rsidRPr="00771B86">
              <w:rPr>
                <w:rFonts w:ascii="Times New Roman" w:hAnsi="Times New Roman" w:cs="Times New Roman"/>
                <w:sz w:val="28"/>
                <w:szCs w:val="28"/>
              </w:rPr>
              <w:t xml:space="preserve"> работы</w:t>
            </w:r>
          </w:p>
        </w:tc>
        <w:tc>
          <w:tcPr>
            <w:tcW w:w="3401" w:type="dxa"/>
          </w:tcPr>
          <w:p w14:paraId="5609087A" w14:textId="77777777" w:rsidR="000816AB" w:rsidRPr="00771B86" w:rsidRDefault="000816AB" w:rsidP="00E80FD1">
            <w:pPr>
              <w:pStyle w:val="ConsPlusNormal"/>
              <w:jc w:val="center"/>
              <w:rPr>
                <w:rFonts w:ascii="Times New Roman" w:hAnsi="Times New Roman" w:cs="Times New Roman"/>
                <w:sz w:val="28"/>
                <w:szCs w:val="28"/>
              </w:rPr>
            </w:pPr>
            <w:r w:rsidRPr="00771B86">
              <w:rPr>
                <w:rFonts w:ascii="Times New Roman" w:hAnsi="Times New Roman" w:cs="Times New Roman"/>
                <w:sz w:val="28"/>
                <w:szCs w:val="28"/>
              </w:rPr>
              <w:t xml:space="preserve">Реквизиты нормативного правового акта, являющегося основанием для выполнения </w:t>
            </w:r>
            <w:r w:rsidR="00E80FD1" w:rsidRPr="00771B86">
              <w:rPr>
                <w:rFonts w:ascii="Times New Roman" w:hAnsi="Times New Roman" w:cs="Times New Roman"/>
                <w:sz w:val="28"/>
                <w:szCs w:val="28"/>
              </w:rPr>
              <w:t>муниципальной</w:t>
            </w:r>
            <w:r w:rsidRPr="00771B86">
              <w:rPr>
                <w:rFonts w:ascii="Times New Roman" w:hAnsi="Times New Roman" w:cs="Times New Roman"/>
                <w:sz w:val="28"/>
                <w:szCs w:val="28"/>
              </w:rPr>
              <w:t xml:space="preserve"> работы</w:t>
            </w:r>
          </w:p>
        </w:tc>
      </w:tr>
      <w:tr w:rsidR="000816AB" w:rsidRPr="00771B86" w14:paraId="65F3F5C3" w14:textId="77777777">
        <w:tc>
          <w:tcPr>
            <w:tcW w:w="2948" w:type="dxa"/>
          </w:tcPr>
          <w:p w14:paraId="47C35228" w14:textId="77777777" w:rsidR="000816AB" w:rsidRPr="00771B86" w:rsidRDefault="000816AB">
            <w:pPr>
              <w:pStyle w:val="ConsPlusNormal"/>
              <w:jc w:val="center"/>
              <w:rPr>
                <w:rFonts w:ascii="Times New Roman" w:hAnsi="Times New Roman" w:cs="Times New Roman"/>
                <w:sz w:val="28"/>
                <w:szCs w:val="28"/>
              </w:rPr>
            </w:pPr>
            <w:r w:rsidRPr="00771B86">
              <w:rPr>
                <w:rFonts w:ascii="Times New Roman" w:hAnsi="Times New Roman" w:cs="Times New Roman"/>
                <w:sz w:val="28"/>
                <w:szCs w:val="28"/>
              </w:rPr>
              <w:t>1</w:t>
            </w:r>
          </w:p>
        </w:tc>
        <w:tc>
          <w:tcPr>
            <w:tcW w:w="2721" w:type="dxa"/>
          </w:tcPr>
          <w:p w14:paraId="2B33A598" w14:textId="77777777" w:rsidR="000816AB" w:rsidRPr="00771B86" w:rsidRDefault="000816AB">
            <w:pPr>
              <w:pStyle w:val="ConsPlusNormal"/>
              <w:jc w:val="center"/>
              <w:rPr>
                <w:rFonts w:ascii="Times New Roman" w:hAnsi="Times New Roman" w:cs="Times New Roman"/>
                <w:sz w:val="28"/>
                <w:szCs w:val="28"/>
              </w:rPr>
            </w:pPr>
            <w:r w:rsidRPr="00771B86">
              <w:rPr>
                <w:rFonts w:ascii="Times New Roman" w:hAnsi="Times New Roman" w:cs="Times New Roman"/>
                <w:sz w:val="28"/>
                <w:szCs w:val="28"/>
              </w:rPr>
              <w:t>2</w:t>
            </w:r>
          </w:p>
        </w:tc>
        <w:tc>
          <w:tcPr>
            <w:tcW w:w="3401" w:type="dxa"/>
          </w:tcPr>
          <w:p w14:paraId="7764829F" w14:textId="77777777" w:rsidR="000816AB" w:rsidRPr="00771B86" w:rsidRDefault="000816AB">
            <w:pPr>
              <w:pStyle w:val="ConsPlusNormal"/>
              <w:jc w:val="center"/>
              <w:rPr>
                <w:rFonts w:ascii="Times New Roman" w:hAnsi="Times New Roman" w:cs="Times New Roman"/>
                <w:sz w:val="28"/>
                <w:szCs w:val="28"/>
              </w:rPr>
            </w:pPr>
            <w:r w:rsidRPr="00771B86">
              <w:rPr>
                <w:rFonts w:ascii="Times New Roman" w:hAnsi="Times New Roman" w:cs="Times New Roman"/>
                <w:sz w:val="28"/>
                <w:szCs w:val="28"/>
              </w:rPr>
              <w:t>3</w:t>
            </w:r>
          </w:p>
        </w:tc>
      </w:tr>
      <w:tr w:rsidR="000816AB" w:rsidRPr="00771B86" w14:paraId="13A25A2B" w14:textId="77777777">
        <w:tc>
          <w:tcPr>
            <w:tcW w:w="2948" w:type="dxa"/>
          </w:tcPr>
          <w:p w14:paraId="5B28182C" w14:textId="77777777" w:rsidR="000816AB" w:rsidRPr="00771B86" w:rsidRDefault="000816AB">
            <w:pPr>
              <w:pStyle w:val="ConsPlusNormal"/>
              <w:rPr>
                <w:rFonts w:ascii="Times New Roman" w:hAnsi="Times New Roman" w:cs="Times New Roman"/>
                <w:sz w:val="28"/>
                <w:szCs w:val="28"/>
              </w:rPr>
            </w:pPr>
          </w:p>
        </w:tc>
        <w:tc>
          <w:tcPr>
            <w:tcW w:w="2721" w:type="dxa"/>
          </w:tcPr>
          <w:p w14:paraId="2C344420" w14:textId="77777777" w:rsidR="000816AB" w:rsidRPr="00771B86" w:rsidRDefault="000816AB">
            <w:pPr>
              <w:pStyle w:val="ConsPlusNormal"/>
              <w:rPr>
                <w:rFonts w:ascii="Times New Roman" w:hAnsi="Times New Roman" w:cs="Times New Roman"/>
                <w:sz w:val="28"/>
                <w:szCs w:val="28"/>
              </w:rPr>
            </w:pPr>
          </w:p>
        </w:tc>
        <w:tc>
          <w:tcPr>
            <w:tcW w:w="3401" w:type="dxa"/>
          </w:tcPr>
          <w:p w14:paraId="6C2647EE" w14:textId="77777777" w:rsidR="000816AB" w:rsidRPr="00771B86" w:rsidRDefault="000816AB">
            <w:pPr>
              <w:pStyle w:val="ConsPlusNormal"/>
              <w:rPr>
                <w:rFonts w:ascii="Times New Roman" w:hAnsi="Times New Roman" w:cs="Times New Roman"/>
                <w:sz w:val="28"/>
                <w:szCs w:val="28"/>
              </w:rPr>
            </w:pPr>
          </w:p>
        </w:tc>
      </w:tr>
    </w:tbl>
    <w:p w14:paraId="5669DBE4" w14:textId="77777777" w:rsidR="000816AB" w:rsidRPr="00771B86" w:rsidRDefault="000816AB">
      <w:pPr>
        <w:pStyle w:val="ConsPlusNormal"/>
        <w:ind w:firstLine="540"/>
        <w:jc w:val="both"/>
        <w:rPr>
          <w:rFonts w:ascii="Times New Roman" w:hAnsi="Times New Roman" w:cs="Times New Roman"/>
          <w:sz w:val="28"/>
          <w:szCs w:val="28"/>
        </w:rPr>
      </w:pPr>
    </w:p>
    <w:p w14:paraId="3625A37A" w14:textId="77777777" w:rsidR="000816AB" w:rsidRPr="00340575" w:rsidRDefault="000816AB">
      <w:pPr>
        <w:rPr>
          <w:highlight w:val="yellow"/>
        </w:rPr>
        <w:sectPr w:rsidR="000816AB" w:rsidRPr="00340575">
          <w:pgSz w:w="11905" w:h="16838"/>
          <w:pgMar w:top="1134" w:right="850" w:bottom="1134" w:left="1701" w:header="0" w:footer="0" w:gutter="0"/>
          <w:cols w:space="720"/>
        </w:sectPr>
      </w:pPr>
      <w:bookmarkStart w:id="20" w:name="P373"/>
      <w:bookmarkEnd w:id="20"/>
    </w:p>
    <w:tbl>
      <w:tblPr>
        <w:tblpPr w:leftFromText="180" w:rightFromText="180" w:vertAnchor="page" w:horzAnchor="margin" w:tblpY="2727"/>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709"/>
        <w:gridCol w:w="1276"/>
        <w:gridCol w:w="1843"/>
        <w:gridCol w:w="1418"/>
        <w:gridCol w:w="1417"/>
        <w:gridCol w:w="2126"/>
      </w:tblGrid>
      <w:tr w:rsidR="00360F47" w:rsidRPr="00D52120" w14:paraId="3CDD2D3D" w14:textId="77777777" w:rsidTr="00360F47">
        <w:tc>
          <w:tcPr>
            <w:tcW w:w="3402" w:type="dxa"/>
            <w:gridSpan w:val="6"/>
            <w:vMerge w:val="restart"/>
            <w:vAlign w:val="center"/>
          </w:tcPr>
          <w:p w14:paraId="5CFD5D81" w14:textId="77777777" w:rsidR="000816AB" w:rsidRPr="00D52120" w:rsidRDefault="000816AB" w:rsidP="00DC447C">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lastRenderedPageBreak/>
              <w:t xml:space="preserve">Содержание </w:t>
            </w:r>
            <w:r w:rsidR="00DC447C">
              <w:rPr>
                <w:rFonts w:ascii="Times New Roman" w:hAnsi="Times New Roman" w:cs="Times New Roman"/>
                <w:sz w:val="28"/>
                <w:szCs w:val="28"/>
              </w:rPr>
              <w:t>муниципальной</w:t>
            </w:r>
            <w:r w:rsidRPr="00D52120">
              <w:rPr>
                <w:rFonts w:ascii="Times New Roman" w:hAnsi="Times New Roman" w:cs="Times New Roman"/>
                <w:sz w:val="28"/>
                <w:szCs w:val="28"/>
              </w:rPr>
              <w:t xml:space="preserve"> работы &lt;*&gt;</w:t>
            </w:r>
          </w:p>
        </w:tc>
        <w:tc>
          <w:tcPr>
            <w:tcW w:w="2268" w:type="dxa"/>
            <w:gridSpan w:val="4"/>
            <w:vMerge w:val="restart"/>
            <w:vAlign w:val="center"/>
          </w:tcPr>
          <w:p w14:paraId="7EF90410"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 xml:space="preserve">Условия (формы) выполнения </w:t>
            </w:r>
            <w:r w:rsidR="00DC447C">
              <w:rPr>
                <w:rFonts w:ascii="Times New Roman" w:hAnsi="Times New Roman" w:cs="Times New Roman"/>
                <w:sz w:val="28"/>
                <w:szCs w:val="28"/>
              </w:rPr>
              <w:t xml:space="preserve"> муниципальной</w:t>
            </w:r>
            <w:r w:rsidR="00DC447C" w:rsidRPr="00D52120">
              <w:rPr>
                <w:rFonts w:ascii="Times New Roman" w:hAnsi="Times New Roman" w:cs="Times New Roman"/>
                <w:sz w:val="28"/>
                <w:szCs w:val="28"/>
              </w:rPr>
              <w:t xml:space="preserve"> </w:t>
            </w:r>
            <w:r w:rsidRPr="00D52120">
              <w:rPr>
                <w:rFonts w:ascii="Times New Roman" w:hAnsi="Times New Roman" w:cs="Times New Roman"/>
                <w:sz w:val="28"/>
                <w:szCs w:val="28"/>
              </w:rPr>
              <w:t>работы &lt;*&gt;</w:t>
            </w:r>
          </w:p>
        </w:tc>
        <w:tc>
          <w:tcPr>
            <w:tcW w:w="8789" w:type="dxa"/>
            <w:gridSpan w:val="6"/>
            <w:vAlign w:val="center"/>
          </w:tcPr>
          <w:p w14:paraId="321DD0BA"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 xml:space="preserve">Показатели, характеризующие качество </w:t>
            </w:r>
            <w:r w:rsidR="00DC447C">
              <w:rPr>
                <w:rFonts w:ascii="Times New Roman" w:hAnsi="Times New Roman" w:cs="Times New Roman"/>
                <w:sz w:val="28"/>
                <w:szCs w:val="28"/>
              </w:rPr>
              <w:t xml:space="preserve"> муниципальной</w:t>
            </w:r>
            <w:r w:rsidR="00DC447C" w:rsidRPr="00D52120">
              <w:rPr>
                <w:rFonts w:ascii="Times New Roman" w:hAnsi="Times New Roman" w:cs="Times New Roman"/>
                <w:sz w:val="28"/>
                <w:szCs w:val="28"/>
              </w:rPr>
              <w:t xml:space="preserve"> </w:t>
            </w:r>
            <w:r w:rsidRPr="00D52120">
              <w:rPr>
                <w:rFonts w:ascii="Times New Roman" w:hAnsi="Times New Roman" w:cs="Times New Roman"/>
                <w:sz w:val="28"/>
                <w:szCs w:val="28"/>
              </w:rPr>
              <w:t>работы</w:t>
            </w:r>
          </w:p>
        </w:tc>
      </w:tr>
      <w:tr w:rsidR="00360F47" w:rsidRPr="00D52120" w14:paraId="567F08F9" w14:textId="77777777" w:rsidTr="00360F47">
        <w:tc>
          <w:tcPr>
            <w:tcW w:w="3402" w:type="dxa"/>
            <w:gridSpan w:val="6"/>
            <w:vMerge/>
          </w:tcPr>
          <w:p w14:paraId="0C1D4372" w14:textId="77777777" w:rsidR="000816AB" w:rsidRPr="00D52120" w:rsidRDefault="000816AB" w:rsidP="00360F47"/>
        </w:tc>
        <w:tc>
          <w:tcPr>
            <w:tcW w:w="2268" w:type="dxa"/>
            <w:gridSpan w:val="4"/>
            <w:vMerge/>
          </w:tcPr>
          <w:p w14:paraId="59B12E6D" w14:textId="77777777" w:rsidR="000816AB" w:rsidRPr="00D52120" w:rsidRDefault="000816AB" w:rsidP="00360F47"/>
        </w:tc>
        <w:tc>
          <w:tcPr>
            <w:tcW w:w="709" w:type="dxa"/>
            <w:vMerge w:val="restart"/>
            <w:textDirection w:val="btLr"/>
            <w:vAlign w:val="center"/>
          </w:tcPr>
          <w:p w14:paraId="7D4EE668"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Наименование</w:t>
            </w:r>
          </w:p>
        </w:tc>
        <w:tc>
          <w:tcPr>
            <w:tcW w:w="1276" w:type="dxa"/>
            <w:vMerge w:val="restart"/>
            <w:vAlign w:val="center"/>
          </w:tcPr>
          <w:p w14:paraId="56EA29AD"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Единица измерения</w:t>
            </w:r>
          </w:p>
        </w:tc>
        <w:tc>
          <w:tcPr>
            <w:tcW w:w="4678" w:type="dxa"/>
            <w:gridSpan w:val="3"/>
            <w:vAlign w:val="center"/>
          </w:tcPr>
          <w:p w14:paraId="704DC276"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Значение</w:t>
            </w:r>
          </w:p>
        </w:tc>
        <w:tc>
          <w:tcPr>
            <w:tcW w:w="2126" w:type="dxa"/>
            <w:vMerge w:val="restart"/>
            <w:vAlign w:val="center"/>
          </w:tcPr>
          <w:p w14:paraId="722A294B"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Допустимое (возможное) отклонение, процентов &lt;**&gt;</w:t>
            </w:r>
          </w:p>
        </w:tc>
      </w:tr>
      <w:tr w:rsidR="00360F47" w:rsidRPr="00D52120" w14:paraId="0303ACEC" w14:textId="77777777" w:rsidTr="00360F47">
        <w:trPr>
          <w:cantSplit/>
          <w:trHeight w:val="2211"/>
        </w:trPr>
        <w:tc>
          <w:tcPr>
            <w:tcW w:w="567" w:type="dxa"/>
            <w:textDirection w:val="btLr"/>
            <w:vAlign w:val="center"/>
          </w:tcPr>
          <w:p w14:paraId="6288137E"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Наименование</w:t>
            </w:r>
          </w:p>
        </w:tc>
        <w:tc>
          <w:tcPr>
            <w:tcW w:w="567" w:type="dxa"/>
            <w:textDirection w:val="btLr"/>
            <w:vAlign w:val="center"/>
          </w:tcPr>
          <w:p w14:paraId="1960BD37"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Значение</w:t>
            </w:r>
          </w:p>
        </w:tc>
        <w:tc>
          <w:tcPr>
            <w:tcW w:w="567" w:type="dxa"/>
            <w:textDirection w:val="btLr"/>
            <w:vAlign w:val="center"/>
          </w:tcPr>
          <w:p w14:paraId="2F47A4CC"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Наименование</w:t>
            </w:r>
          </w:p>
        </w:tc>
        <w:tc>
          <w:tcPr>
            <w:tcW w:w="567" w:type="dxa"/>
            <w:textDirection w:val="btLr"/>
            <w:vAlign w:val="center"/>
          </w:tcPr>
          <w:p w14:paraId="6A89FA54"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Значение</w:t>
            </w:r>
          </w:p>
        </w:tc>
        <w:tc>
          <w:tcPr>
            <w:tcW w:w="567" w:type="dxa"/>
            <w:textDirection w:val="btLr"/>
            <w:vAlign w:val="center"/>
          </w:tcPr>
          <w:p w14:paraId="4A5548A6"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Наименование</w:t>
            </w:r>
          </w:p>
        </w:tc>
        <w:tc>
          <w:tcPr>
            <w:tcW w:w="567" w:type="dxa"/>
            <w:textDirection w:val="btLr"/>
            <w:vAlign w:val="center"/>
          </w:tcPr>
          <w:p w14:paraId="44D0E3DE"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Значение</w:t>
            </w:r>
          </w:p>
        </w:tc>
        <w:tc>
          <w:tcPr>
            <w:tcW w:w="567" w:type="dxa"/>
            <w:textDirection w:val="btLr"/>
            <w:vAlign w:val="center"/>
          </w:tcPr>
          <w:p w14:paraId="1CC29424"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Наименование</w:t>
            </w:r>
          </w:p>
        </w:tc>
        <w:tc>
          <w:tcPr>
            <w:tcW w:w="567" w:type="dxa"/>
            <w:textDirection w:val="btLr"/>
            <w:vAlign w:val="center"/>
          </w:tcPr>
          <w:p w14:paraId="6FB9F068"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Значение</w:t>
            </w:r>
          </w:p>
        </w:tc>
        <w:tc>
          <w:tcPr>
            <w:tcW w:w="567" w:type="dxa"/>
            <w:textDirection w:val="btLr"/>
            <w:vAlign w:val="center"/>
          </w:tcPr>
          <w:p w14:paraId="4B48C2FC"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Наименование</w:t>
            </w:r>
          </w:p>
        </w:tc>
        <w:tc>
          <w:tcPr>
            <w:tcW w:w="567" w:type="dxa"/>
            <w:textDirection w:val="btLr"/>
            <w:vAlign w:val="center"/>
          </w:tcPr>
          <w:p w14:paraId="416D2B78" w14:textId="77777777" w:rsidR="000816AB" w:rsidRPr="00D52120" w:rsidRDefault="000816AB" w:rsidP="00360F47">
            <w:pPr>
              <w:pStyle w:val="ConsPlusNormal"/>
              <w:ind w:left="113" w:right="113"/>
              <w:jc w:val="center"/>
              <w:rPr>
                <w:rFonts w:ascii="Times New Roman" w:hAnsi="Times New Roman" w:cs="Times New Roman"/>
                <w:sz w:val="28"/>
                <w:szCs w:val="28"/>
              </w:rPr>
            </w:pPr>
            <w:r w:rsidRPr="00D52120">
              <w:rPr>
                <w:rFonts w:ascii="Times New Roman" w:hAnsi="Times New Roman" w:cs="Times New Roman"/>
                <w:sz w:val="28"/>
                <w:szCs w:val="28"/>
              </w:rPr>
              <w:t>Значение</w:t>
            </w:r>
          </w:p>
        </w:tc>
        <w:tc>
          <w:tcPr>
            <w:tcW w:w="709" w:type="dxa"/>
            <w:vMerge/>
          </w:tcPr>
          <w:p w14:paraId="14295FFB" w14:textId="77777777" w:rsidR="000816AB" w:rsidRPr="00D52120" w:rsidRDefault="000816AB" w:rsidP="00360F47"/>
        </w:tc>
        <w:tc>
          <w:tcPr>
            <w:tcW w:w="1276" w:type="dxa"/>
            <w:vMerge/>
          </w:tcPr>
          <w:p w14:paraId="1253DB4E" w14:textId="77777777" w:rsidR="000816AB" w:rsidRPr="00D52120" w:rsidRDefault="000816AB" w:rsidP="00360F47"/>
        </w:tc>
        <w:tc>
          <w:tcPr>
            <w:tcW w:w="1843" w:type="dxa"/>
            <w:vAlign w:val="center"/>
          </w:tcPr>
          <w:p w14:paraId="3610FEE0"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очередной финансовый год</w:t>
            </w:r>
          </w:p>
        </w:tc>
        <w:tc>
          <w:tcPr>
            <w:tcW w:w="1418" w:type="dxa"/>
            <w:vAlign w:val="center"/>
          </w:tcPr>
          <w:p w14:paraId="450EB26A"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1-й год планового периода</w:t>
            </w:r>
          </w:p>
        </w:tc>
        <w:tc>
          <w:tcPr>
            <w:tcW w:w="1417" w:type="dxa"/>
            <w:vAlign w:val="center"/>
          </w:tcPr>
          <w:p w14:paraId="5FDF5A95" w14:textId="77777777" w:rsidR="000816AB" w:rsidRPr="00D52120" w:rsidRDefault="000816AB" w:rsidP="00360F47">
            <w:pPr>
              <w:pStyle w:val="ConsPlusNormal"/>
              <w:jc w:val="center"/>
              <w:rPr>
                <w:rFonts w:ascii="Times New Roman" w:hAnsi="Times New Roman" w:cs="Times New Roman"/>
                <w:sz w:val="28"/>
                <w:szCs w:val="28"/>
              </w:rPr>
            </w:pPr>
            <w:r w:rsidRPr="00D52120">
              <w:rPr>
                <w:rFonts w:ascii="Times New Roman" w:hAnsi="Times New Roman" w:cs="Times New Roman"/>
                <w:sz w:val="28"/>
                <w:szCs w:val="28"/>
              </w:rPr>
              <w:t>2-й год планового периода</w:t>
            </w:r>
          </w:p>
        </w:tc>
        <w:tc>
          <w:tcPr>
            <w:tcW w:w="2126" w:type="dxa"/>
            <w:vMerge/>
          </w:tcPr>
          <w:p w14:paraId="16A2EA50" w14:textId="77777777" w:rsidR="000816AB" w:rsidRPr="00D52120" w:rsidRDefault="000816AB" w:rsidP="00360F47"/>
        </w:tc>
      </w:tr>
      <w:tr w:rsidR="00360F47" w:rsidRPr="004150B8" w14:paraId="4974858B" w14:textId="77777777" w:rsidTr="00360F47">
        <w:tc>
          <w:tcPr>
            <w:tcW w:w="567" w:type="dxa"/>
          </w:tcPr>
          <w:p w14:paraId="3F0D9381"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w:t>
            </w:r>
          </w:p>
        </w:tc>
        <w:tc>
          <w:tcPr>
            <w:tcW w:w="567" w:type="dxa"/>
          </w:tcPr>
          <w:p w14:paraId="06E0976F"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2</w:t>
            </w:r>
          </w:p>
        </w:tc>
        <w:tc>
          <w:tcPr>
            <w:tcW w:w="567" w:type="dxa"/>
          </w:tcPr>
          <w:p w14:paraId="711E2017"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3</w:t>
            </w:r>
          </w:p>
        </w:tc>
        <w:tc>
          <w:tcPr>
            <w:tcW w:w="567" w:type="dxa"/>
          </w:tcPr>
          <w:p w14:paraId="2BC1F6FC"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4</w:t>
            </w:r>
          </w:p>
        </w:tc>
        <w:tc>
          <w:tcPr>
            <w:tcW w:w="567" w:type="dxa"/>
          </w:tcPr>
          <w:p w14:paraId="4B2CF94A"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5</w:t>
            </w:r>
          </w:p>
        </w:tc>
        <w:tc>
          <w:tcPr>
            <w:tcW w:w="567" w:type="dxa"/>
          </w:tcPr>
          <w:p w14:paraId="17645A43"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6</w:t>
            </w:r>
          </w:p>
        </w:tc>
        <w:tc>
          <w:tcPr>
            <w:tcW w:w="567" w:type="dxa"/>
          </w:tcPr>
          <w:p w14:paraId="7FE76FAA"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7</w:t>
            </w:r>
          </w:p>
        </w:tc>
        <w:tc>
          <w:tcPr>
            <w:tcW w:w="567" w:type="dxa"/>
          </w:tcPr>
          <w:p w14:paraId="6CB3B6DB"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8</w:t>
            </w:r>
          </w:p>
        </w:tc>
        <w:tc>
          <w:tcPr>
            <w:tcW w:w="567" w:type="dxa"/>
          </w:tcPr>
          <w:p w14:paraId="457AD131"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9</w:t>
            </w:r>
          </w:p>
        </w:tc>
        <w:tc>
          <w:tcPr>
            <w:tcW w:w="567" w:type="dxa"/>
          </w:tcPr>
          <w:p w14:paraId="13B8125B"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10</w:t>
            </w:r>
          </w:p>
        </w:tc>
        <w:tc>
          <w:tcPr>
            <w:tcW w:w="709" w:type="dxa"/>
          </w:tcPr>
          <w:p w14:paraId="17A4E076"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11</w:t>
            </w:r>
          </w:p>
        </w:tc>
        <w:tc>
          <w:tcPr>
            <w:tcW w:w="1276" w:type="dxa"/>
          </w:tcPr>
          <w:p w14:paraId="2B43D993"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12</w:t>
            </w:r>
          </w:p>
        </w:tc>
        <w:tc>
          <w:tcPr>
            <w:tcW w:w="1843" w:type="dxa"/>
          </w:tcPr>
          <w:p w14:paraId="64FE938C"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13</w:t>
            </w:r>
          </w:p>
        </w:tc>
        <w:tc>
          <w:tcPr>
            <w:tcW w:w="1418" w:type="dxa"/>
          </w:tcPr>
          <w:p w14:paraId="156F5613"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14</w:t>
            </w:r>
          </w:p>
        </w:tc>
        <w:tc>
          <w:tcPr>
            <w:tcW w:w="1417" w:type="dxa"/>
          </w:tcPr>
          <w:p w14:paraId="6B45E62D"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15</w:t>
            </w:r>
          </w:p>
        </w:tc>
        <w:tc>
          <w:tcPr>
            <w:tcW w:w="2126" w:type="dxa"/>
          </w:tcPr>
          <w:p w14:paraId="739C2CED" w14:textId="77777777" w:rsidR="000816AB" w:rsidRPr="004150B8" w:rsidRDefault="000816AB" w:rsidP="00360F47">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16</w:t>
            </w:r>
          </w:p>
        </w:tc>
      </w:tr>
      <w:tr w:rsidR="00360F47" w:rsidRPr="004150B8" w14:paraId="44172889" w14:textId="77777777" w:rsidTr="00360F47">
        <w:tc>
          <w:tcPr>
            <w:tcW w:w="567" w:type="dxa"/>
          </w:tcPr>
          <w:p w14:paraId="163412AB"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66BCF68C"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7A4B3D2F"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33773C98"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005C6B44"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748BAD39"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2D815347"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55649E7D"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1020F722" w14:textId="77777777" w:rsidR="000816AB" w:rsidRPr="004150B8" w:rsidRDefault="000816AB" w:rsidP="00360F47">
            <w:pPr>
              <w:pStyle w:val="ConsPlusNormal"/>
              <w:rPr>
                <w:rFonts w:ascii="Times New Roman" w:hAnsi="Times New Roman" w:cs="Times New Roman"/>
                <w:sz w:val="28"/>
                <w:szCs w:val="28"/>
              </w:rPr>
            </w:pPr>
          </w:p>
        </w:tc>
        <w:tc>
          <w:tcPr>
            <w:tcW w:w="567" w:type="dxa"/>
          </w:tcPr>
          <w:p w14:paraId="5BB57F09" w14:textId="77777777" w:rsidR="000816AB" w:rsidRPr="004150B8" w:rsidRDefault="000816AB" w:rsidP="00360F47">
            <w:pPr>
              <w:pStyle w:val="ConsPlusNormal"/>
              <w:rPr>
                <w:rFonts w:ascii="Times New Roman" w:hAnsi="Times New Roman" w:cs="Times New Roman"/>
                <w:sz w:val="28"/>
                <w:szCs w:val="28"/>
              </w:rPr>
            </w:pPr>
          </w:p>
        </w:tc>
        <w:tc>
          <w:tcPr>
            <w:tcW w:w="709" w:type="dxa"/>
          </w:tcPr>
          <w:p w14:paraId="5CD75223" w14:textId="77777777" w:rsidR="000816AB" w:rsidRPr="004150B8" w:rsidRDefault="000816AB" w:rsidP="00360F47">
            <w:pPr>
              <w:pStyle w:val="ConsPlusNormal"/>
              <w:rPr>
                <w:rFonts w:ascii="Times New Roman" w:hAnsi="Times New Roman" w:cs="Times New Roman"/>
                <w:sz w:val="28"/>
                <w:szCs w:val="28"/>
              </w:rPr>
            </w:pPr>
          </w:p>
        </w:tc>
        <w:tc>
          <w:tcPr>
            <w:tcW w:w="1276" w:type="dxa"/>
          </w:tcPr>
          <w:p w14:paraId="4B76E8B3" w14:textId="77777777" w:rsidR="000816AB" w:rsidRPr="004150B8" w:rsidRDefault="000816AB" w:rsidP="00360F47">
            <w:pPr>
              <w:pStyle w:val="ConsPlusNormal"/>
              <w:rPr>
                <w:rFonts w:ascii="Times New Roman" w:hAnsi="Times New Roman" w:cs="Times New Roman"/>
                <w:sz w:val="28"/>
                <w:szCs w:val="28"/>
              </w:rPr>
            </w:pPr>
          </w:p>
        </w:tc>
        <w:tc>
          <w:tcPr>
            <w:tcW w:w="1843" w:type="dxa"/>
          </w:tcPr>
          <w:p w14:paraId="2BC9E8A8" w14:textId="77777777" w:rsidR="000816AB" w:rsidRPr="004150B8" w:rsidRDefault="000816AB" w:rsidP="00360F47">
            <w:pPr>
              <w:pStyle w:val="ConsPlusNormal"/>
              <w:rPr>
                <w:rFonts w:ascii="Times New Roman" w:hAnsi="Times New Roman" w:cs="Times New Roman"/>
                <w:sz w:val="28"/>
                <w:szCs w:val="28"/>
              </w:rPr>
            </w:pPr>
          </w:p>
        </w:tc>
        <w:tc>
          <w:tcPr>
            <w:tcW w:w="1418" w:type="dxa"/>
          </w:tcPr>
          <w:p w14:paraId="7BEF2F66" w14:textId="77777777" w:rsidR="000816AB" w:rsidRPr="004150B8" w:rsidRDefault="000816AB" w:rsidP="00360F47">
            <w:pPr>
              <w:pStyle w:val="ConsPlusNormal"/>
              <w:rPr>
                <w:rFonts w:ascii="Times New Roman" w:hAnsi="Times New Roman" w:cs="Times New Roman"/>
                <w:sz w:val="28"/>
                <w:szCs w:val="28"/>
              </w:rPr>
            </w:pPr>
          </w:p>
        </w:tc>
        <w:tc>
          <w:tcPr>
            <w:tcW w:w="1417" w:type="dxa"/>
          </w:tcPr>
          <w:p w14:paraId="21FA4901" w14:textId="77777777" w:rsidR="000816AB" w:rsidRPr="004150B8" w:rsidRDefault="000816AB" w:rsidP="00360F47">
            <w:pPr>
              <w:pStyle w:val="ConsPlusNormal"/>
              <w:rPr>
                <w:rFonts w:ascii="Times New Roman" w:hAnsi="Times New Roman" w:cs="Times New Roman"/>
                <w:sz w:val="28"/>
                <w:szCs w:val="28"/>
              </w:rPr>
            </w:pPr>
          </w:p>
        </w:tc>
        <w:tc>
          <w:tcPr>
            <w:tcW w:w="2126" w:type="dxa"/>
          </w:tcPr>
          <w:p w14:paraId="19CF630A" w14:textId="77777777" w:rsidR="000816AB" w:rsidRPr="004150B8" w:rsidRDefault="000816AB" w:rsidP="00360F47">
            <w:pPr>
              <w:pStyle w:val="ConsPlusNormal"/>
              <w:rPr>
                <w:rFonts w:ascii="Times New Roman" w:hAnsi="Times New Roman" w:cs="Times New Roman"/>
                <w:sz w:val="28"/>
                <w:szCs w:val="28"/>
              </w:rPr>
            </w:pPr>
          </w:p>
        </w:tc>
      </w:tr>
    </w:tbl>
    <w:p w14:paraId="477AE88F" w14:textId="77777777" w:rsidR="00360F47" w:rsidRDefault="00360F47" w:rsidP="00360F47">
      <w:pPr>
        <w:pStyle w:val="ConsPlusNormal"/>
        <w:spacing w:before="220"/>
        <w:ind w:firstLine="540"/>
        <w:jc w:val="both"/>
        <w:rPr>
          <w:rFonts w:ascii="Times New Roman" w:hAnsi="Times New Roman" w:cs="Times New Roman"/>
          <w:sz w:val="28"/>
          <w:szCs w:val="28"/>
        </w:rPr>
      </w:pPr>
      <w:r w:rsidRPr="00771B86">
        <w:rPr>
          <w:rFonts w:ascii="Times New Roman" w:hAnsi="Times New Roman" w:cs="Times New Roman"/>
          <w:sz w:val="28"/>
          <w:szCs w:val="28"/>
        </w:rPr>
        <w:t>2. Характеристика муниципальной работы</w:t>
      </w:r>
    </w:p>
    <w:p w14:paraId="51389927" w14:textId="77777777" w:rsidR="00360F47" w:rsidRPr="00771B86" w:rsidRDefault="00360F47" w:rsidP="00360F47">
      <w:pPr>
        <w:pStyle w:val="ConsPlusNormal"/>
        <w:spacing w:before="220"/>
        <w:ind w:firstLine="540"/>
        <w:jc w:val="both"/>
        <w:rPr>
          <w:rFonts w:ascii="Times New Roman" w:hAnsi="Times New Roman" w:cs="Times New Roman"/>
          <w:sz w:val="28"/>
          <w:szCs w:val="28"/>
        </w:rPr>
      </w:pPr>
      <w:r w:rsidRPr="00771B86">
        <w:rPr>
          <w:rFonts w:ascii="Times New Roman" w:hAnsi="Times New Roman" w:cs="Times New Roman"/>
          <w:sz w:val="28"/>
          <w:szCs w:val="28"/>
        </w:rPr>
        <w:t>2.1. Показатели, характеризующие качество муниципальной работы</w:t>
      </w:r>
    </w:p>
    <w:p w14:paraId="035859E5" w14:textId="77777777" w:rsidR="00360F47" w:rsidRPr="00771B86" w:rsidRDefault="00360F47" w:rsidP="00360F47">
      <w:pPr>
        <w:pStyle w:val="ConsPlusNormal"/>
        <w:ind w:firstLine="540"/>
        <w:jc w:val="both"/>
        <w:rPr>
          <w:rFonts w:ascii="Times New Roman" w:hAnsi="Times New Roman" w:cs="Times New Roman"/>
          <w:sz w:val="28"/>
          <w:szCs w:val="28"/>
        </w:rPr>
      </w:pPr>
    </w:p>
    <w:p w14:paraId="6F7D48CE" w14:textId="77777777" w:rsidR="00360F47" w:rsidRPr="00340575" w:rsidRDefault="00360F47" w:rsidP="00360F47">
      <w:pPr>
        <w:pStyle w:val="ConsPlusNormal"/>
        <w:jc w:val="both"/>
        <w:rPr>
          <w:rFonts w:ascii="Times New Roman" w:hAnsi="Times New Roman" w:cs="Times New Roman"/>
          <w:sz w:val="28"/>
          <w:szCs w:val="28"/>
          <w:highlight w:val="yellow"/>
        </w:rPr>
      </w:pPr>
      <w:bookmarkStart w:id="21" w:name="P374"/>
      <w:bookmarkEnd w:id="21"/>
    </w:p>
    <w:p w14:paraId="345F03E4" w14:textId="77777777" w:rsidR="000816AB" w:rsidRPr="004150B8" w:rsidRDefault="000816AB">
      <w:pPr>
        <w:pStyle w:val="ConsPlusNormal"/>
        <w:ind w:firstLine="540"/>
        <w:jc w:val="both"/>
        <w:rPr>
          <w:rFonts w:ascii="Times New Roman" w:hAnsi="Times New Roman" w:cs="Times New Roman"/>
          <w:sz w:val="28"/>
          <w:szCs w:val="28"/>
        </w:rPr>
      </w:pPr>
      <w:r w:rsidRPr="004150B8">
        <w:rPr>
          <w:rFonts w:ascii="Times New Roman" w:hAnsi="Times New Roman" w:cs="Times New Roman"/>
          <w:sz w:val="28"/>
          <w:szCs w:val="28"/>
        </w:rPr>
        <w:t>--------------------------------</w:t>
      </w:r>
    </w:p>
    <w:p w14:paraId="3C2521D0" w14:textId="77777777" w:rsidR="000816AB" w:rsidRPr="004150B8" w:rsidRDefault="000816AB">
      <w:pPr>
        <w:pStyle w:val="ConsPlusNormal"/>
        <w:spacing w:before="220"/>
        <w:ind w:firstLine="540"/>
        <w:jc w:val="both"/>
        <w:rPr>
          <w:rFonts w:ascii="Times New Roman" w:hAnsi="Times New Roman" w:cs="Times New Roman"/>
          <w:sz w:val="28"/>
          <w:szCs w:val="28"/>
        </w:rPr>
      </w:pPr>
      <w:r w:rsidRPr="004150B8">
        <w:rPr>
          <w:rFonts w:ascii="Times New Roman" w:hAnsi="Times New Roman" w:cs="Times New Roman"/>
          <w:sz w:val="28"/>
          <w:szCs w:val="28"/>
        </w:rPr>
        <w:t>&lt;*&gt; Заполняется в соответствии с общероссийскими базовыми перечнями или региональным перечнем.</w:t>
      </w:r>
    </w:p>
    <w:p w14:paraId="778EF62F" w14:textId="77777777" w:rsidR="000816AB" w:rsidRPr="004150B8" w:rsidRDefault="000816AB">
      <w:pPr>
        <w:pStyle w:val="ConsPlusNormal"/>
        <w:spacing w:before="220"/>
        <w:ind w:firstLine="540"/>
        <w:jc w:val="both"/>
        <w:rPr>
          <w:rFonts w:ascii="Times New Roman" w:hAnsi="Times New Roman" w:cs="Times New Roman"/>
          <w:sz w:val="28"/>
          <w:szCs w:val="28"/>
        </w:rPr>
      </w:pPr>
      <w:r w:rsidRPr="004150B8">
        <w:rPr>
          <w:rFonts w:ascii="Times New Roman" w:hAnsi="Times New Roman" w:cs="Times New Roman"/>
          <w:sz w:val="28"/>
          <w:szCs w:val="28"/>
        </w:rPr>
        <w:t xml:space="preserve">&lt;**&gt; Указывается процент допустимого (возможного) отклонения, в пределах которого </w:t>
      </w:r>
      <w:r w:rsidR="004150B8" w:rsidRPr="004150B8">
        <w:rPr>
          <w:rFonts w:ascii="Times New Roman" w:hAnsi="Times New Roman" w:cs="Times New Roman"/>
          <w:sz w:val="28"/>
          <w:szCs w:val="28"/>
        </w:rPr>
        <w:t>муниципальное</w:t>
      </w:r>
      <w:r w:rsidRPr="004150B8">
        <w:rPr>
          <w:rFonts w:ascii="Times New Roman" w:hAnsi="Times New Roman" w:cs="Times New Roman"/>
          <w:sz w:val="28"/>
          <w:szCs w:val="28"/>
        </w:rPr>
        <w:t xml:space="preserve"> задание считается выполненным.</w:t>
      </w:r>
    </w:p>
    <w:p w14:paraId="4287702C" w14:textId="77777777" w:rsidR="000816AB" w:rsidRDefault="000816AB">
      <w:pPr>
        <w:pStyle w:val="ConsPlusNormal"/>
        <w:ind w:firstLine="540"/>
        <w:jc w:val="both"/>
        <w:rPr>
          <w:rFonts w:ascii="Times New Roman" w:hAnsi="Times New Roman" w:cs="Times New Roman"/>
          <w:sz w:val="28"/>
          <w:szCs w:val="28"/>
        </w:rPr>
      </w:pPr>
    </w:p>
    <w:p w14:paraId="60E70EA4" w14:textId="77777777" w:rsidR="004150B8" w:rsidRDefault="004150B8">
      <w:pPr>
        <w:pStyle w:val="ConsPlusNormal"/>
        <w:ind w:firstLine="540"/>
        <w:jc w:val="both"/>
        <w:rPr>
          <w:rFonts w:ascii="Times New Roman" w:hAnsi="Times New Roman" w:cs="Times New Roman"/>
          <w:sz w:val="28"/>
          <w:szCs w:val="28"/>
        </w:rPr>
      </w:pPr>
    </w:p>
    <w:p w14:paraId="1B298E6F" w14:textId="77777777" w:rsidR="000816AB" w:rsidRPr="004150B8" w:rsidRDefault="000816AB">
      <w:pPr>
        <w:pStyle w:val="ConsPlusNormal"/>
        <w:ind w:firstLine="540"/>
        <w:jc w:val="both"/>
        <w:rPr>
          <w:rFonts w:ascii="Times New Roman" w:hAnsi="Times New Roman" w:cs="Times New Roman"/>
          <w:sz w:val="28"/>
          <w:szCs w:val="28"/>
        </w:rPr>
      </w:pPr>
      <w:bookmarkStart w:id="22" w:name="P455"/>
      <w:bookmarkEnd w:id="22"/>
      <w:r w:rsidRPr="004150B8">
        <w:rPr>
          <w:rFonts w:ascii="Times New Roman" w:hAnsi="Times New Roman" w:cs="Times New Roman"/>
          <w:sz w:val="28"/>
          <w:szCs w:val="28"/>
        </w:rPr>
        <w:lastRenderedPageBreak/>
        <w:t xml:space="preserve">2.2. Показатели, характеризующие объем (содержание) </w:t>
      </w:r>
      <w:r w:rsidR="004150B8" w:rsidRPr="004150B8">
        <w:rPr>
          <w:rFonts w:ascii="Times New Roman" w:hAnsi="Times New Roman" w:cs="Times New Roman"/>
          <w:sz w:val="28"/>
          <w:szCs w:val="28"/>
        </w:rPr>
        <w:t>муниципальной</w:t>
      </w:r>
      <w:r w:rsidRPr="004150B8">
        <w:rPr>
          <w:rFonts w:ascii="Times New Roman" w:hAnsi="Times New Roman" w:cs="Times New Roman"/>
          <w:sz w:val="28"/>
          <w:szCs w:val="28"/>
        </w:rPr>
        <w:t xml:space="preserve"> работы</w:t>
      </w:r>
    </w:p>
    <w:p w14:paraId="2449FE89" w14:textId="77777777" w:rsidR="000816AB" w:rsidRPr="004150B8" w:rsidRDefault="000816AB">
      <w:pPr>
        <w:pStyle w:val="ConsPlusNormal"/>
        <w:jc w:val="both"/>
        <w:rPr>
          <w:rFonts w:ascii="Times New Roman" w:hAnsi="Times New Roman" w:cs="Times New Roman"/>
          <w:sz w:val="28"/>
          <w:szCs w:val="28"/>
        </w:rPr>
      </w:pPr>
    </w:p>
    <w:tbl>
      <w:tblPr>
        <w:tblW w:w="141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66"/>
        <w:gridCol w:w="567"/>
        <w:gridCol w:w="567"/>
        <w:gridCol w:w="567"/>
        <w:gridCol w:w="567"/>
        <w:gridCol w:w="567"/>
        <w:gridCol w:w="709"/>
        <w:gridCol w:w="1419"/>
        <w:gridCol w:w="1701"/>
        <w:gridCol w:w="1502"/>
        <w:gridCol w:w="1418"/>
        <w:gridCol w:w="1701"/>
      </w:tblGrid>
      <w:tr w:rsidR="000816AB" w:rsidRPr="004150B8" w14:paraId="0FBF9E50" w14:textId="77777777" w:rsidTr="00065677">
        <w:tc>
          <w:tcPr>
            <w:tcW w:w="3401" w:type="dxa"/>
            <w:gridSpan w:val="6"/>
            <w:vMerge w:val="restart"/>
            <w:vAlign w:val="center"/>
          </w:tcPr>
          <w:p w14:paraId="45B688D0" w14:textId="77777777" w:rsidR="000816AB" w:rsidRPr="004150B8" w:rsidRDefault="000816AB" w:rsidP="004150B8">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 xml:space="preserve">Содержание </w:t>
            </w:r>
            <w:r w:rsidR="004150B8" w:rsidRPr="004150B8">
              <w:rPr>
                <w:rFonts w:ascii="Times New Roman" w:hAnsi="Times New Roman" w:cs="Times New Roman"/>
                <w:sz w:val="28"/>
                <w:szCs w:val="28"/>
              </w:rPr>
              <w:t>муниципальной</w:t>
            </w:r>
            <w:r w:rsidRPr="004150B8">
              <w:rPr>
                <w:rFonts w:ascii="Times New Roman" w:hAnsi="Times New Roman" w:cs="Times New Roman"/>
                <w:sz w:val="28"/>
                <w:szCs w:val="28"/>
              </w:rPr>
              <w:t xml:space="preserve"> работы &lt;*&gt;</w:t>
            </w:r>
          </w:p>
        </w:tc>
        <w:tc>
          <w:tcPr>
            <w:tcW w:w="2268" w:type="dxa"/>
            <w:gridSpan w:val="4"/>
            <w:vMerge w:val="restart"/>
            <w:vAlign w:val="center"/>
          </w:tcPr>
          <w:p w14:paraId="06AB7280" w14:textId="77777777" w:rsidR="000816AB" w:rsidRPr="004150B8" w:rsidRDefault="000816AB" w:rsidP="004150B8">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 xml:space="preserve">Условия (формы) выполнения </w:t>
            </w:r>
            <w:r w:rsidR="004150B8" w:rsidRPr="004150B8">
              <w:rPr>
                <w:rFonts w:ascii="Times New Roman" w:hAnsi="Times New Roman" w:cs="Times New Roman"/>
                <w:sz w:val="28"/>
                <w:szCs w:val="28"/>
              </w:rPr>
              <w:t>муниципальной</w:t>
            </w:r>
            <w:r w:rsidRPr="004150B8">
              <w:rPr>
                <w:rFonts w:ascii="Times New Roman" w:hAnsi="Times New Roman" w:cs="Times New Roman"/>
                <w:sz w:val="28"/>
                <w:szCs w:val="28"/>
              </w:rPr>
              <w:t xml:space="preserve"> работы &lt;*&gt;</w:t>
            </w:r>
          </w:p>
        </w:tc>
        <w:tc>
          <w:tcPr>
            <w:tcW w:w="8450" w:type="dxa"/>
            <w:gridSpan w:val="6"/>
            <w:vAlign w:val="center"/>
          </w:tcPr>
          <w:p w14:paraId="7A54514B" w14:textId="77777777" w:rsidR="000816AB" w:rsidRPr="004150B8" w:rsidRDefault="000816AB" w:rsidP="004150B8">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 xml:space="preserve">Показатели, характеризующие объем </w:t>
            </w:r>
            <w:r w:rsidR="004150B8" w:rsidRPr="004150B8">
              <w:rPr>
                <w:rFonts w:ascii="Times New Roman" w:hAnsi="Times New Roman" w:cs="Times New Roman"/>
                <w:sz w:val="28"/>
                <w:szCs w:val="28"/>
              </w:rPr>
              <w:t>муниципальной</w:t>
            </w:r>
            <w:r w:rsidRPr="004150B8">
              <w:rPr>
                <w:rFonts w:ascii="Times New Roman" w:hAnsi="Times New Roman" w:cs="Times New Roman"/>
                <w:sz w:val="28"/>
                <w:szCs w:val="28"/>
              </w:rPr>
              <w:t xml:space="preserve"> работы</w:t>
            </w:r>
          </w:p>
        </w:tc>
      </w:tr>
      <w:tr w:rsidR="000816AB" w:rsidRPr="004150B8" w14:paraId="69EBF873" w14:textId="77777777" w:rsidTr="00065677">
        <w:tc>
          <w:tcPr>
            <w:tcW w:w="3401" w:type="dxa"/>
            <w:gridSpan w:val="6"/>
            <w:vMerge/>
          </w:tcPr>
          <w:p w14:paraId="4529247A" w14:textId="77777777" w:rsidR="000816AB" w:rsidRPr="004150B8" w:rsidRDefault="000816AB"/>
        </w:tc>
        <w:tc>
          <w:tcPr>
            <w:tcW w:w="2268" w:type="dxa"/>
            <w:gridSpan w:val="4"/>
            <w:vMerge/>
          </w:tcPr>
          <w:p w14:paraId="566925C0" w14:textId="77777777" w:rsidR="000816AB" w:rsidRPr="004150B8" w:rsidRDefault="000816AB"/>
        </w:tc>
        <w:tc>
          <w:tcPr>
            <w:tcW w:w="709" w:type="dxa"/>
            <w:vMerge w:val="restart"/>
            <w:textDirection w:val="btLr"/>
            <w:vAlign w:val="center"/>
          </w:tcPr>
          <w:p w14:paraId="1ADA10E4"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Наименование</w:t>
            </w:r>
          </w:p>
        </w:tc>
        <w:tc>
          <w:tcPr>
            <w:tcW w:w="1419" w:type="dxa"/>
            <w:vMerge w:val="restart"/>
            <w:vAlign w:val="center"/>
          </w:tcPr>
          <w:p w14:paraId="3AC6C203"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Единица измерения</w:t>
            </w:r>
          </w:p>
        </w:tc>
        <w:tc>
          <w:tcPr>
            <w:tcW w:w="4621" w:type="dxa"/>
            <w:gridSpan w:val="3"/>
            <w:vAlign w:val="center"/>
          </w:tcPr>
          <w:p w14:paraId="760DB5FE"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Значение</w:t>
            </w:r>
          </w:p>
        </w:tc>
        <w:tc>
          <w:tcPr>
            <w:tcW w:w="1701" w:type="dxa"/>
            <w:vMerge w:val="restart"/>
            <w:vAlign w:val="center"/>
          </w:tcPr>
          <w:p w14:paraId="070BC75D"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Допустимое (возможное) отклонение, процентов &lt;**&gt;</w:t>
            </w:r>
          </w:p>
        </w:tc>
      </w:tr>
      <w:tr w:rsidR="000816AB" w:rsidRPr="004150B8" w14:paraId="63AA7FA2" w14:textId="77777777" w:rsidTr="00065677">
        <w:trPr>
          <w:cantSplit/>
          <w:trHeight w:val="2134"/>
        </w:trPr>
        <w:tc>
          <w:tcPr>
            <w:tcW w:w="567" w:type="dxa"/>
            <w:textDirection w:val="btLr"/>
            <w:vAlign w:val="center"/>
          </w:tcPr>
          <w:p w14:paraId="1CA7406D"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Наименование</w:t>
            </w:r>
          </w:p>
        </w:tc>
        <w:tc>
          <w:tcPr>
            <w:tcW w:w="567" w:type="dxa"/>
            <w:textDirection w:val="btLr"/>
            <w:vAlign w:val="center"/>
          </w:tcPr>
          <w:p w14:paraId="575F579C"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Значение</w:t>
            </w:r>
          </w:p>
        </w:tc>
        <w:tc>
          <w:tcPr>
            <w:tcW w:w="567" w:type="dxa"/>
            <w:textDirection w:val="btLr"/>
            <w:vAlign w:val="center"/>
          </w:tcPr>
          <w:p w14:paraId="7FB0D67B"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Наименование</w:t>
            </w:r>
          </w:p>
        </w:tc>
        <w:tc>
          <w:tcPr>
            <w:tcW w:w="567" w:type="dxa"/>
            <w:textDirection w:val="btLr"/>
            <w:vAlign w:val="center"/>
          </w:tcPr>
          <w:p w14:paraId="3E213295"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Значение</w:t>
            </w:r>
          </w:p>
        </w:tc>
        <w:tc>
          <w:tcPr>
            <w:tcW w:w="566" w:type="dxa"/>
            <w:textDirection w:val="btLr"/>
            <w:vAlign w:val="center"/>
          </w:tcPr>
          <w:p w14:paraId="1A9E4863"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Наименование</w:t>
            </w:r>
          </w:p>
        </w:tc>
        <w:tc>
          <w:tcPr>
            <w:tcW w:w="567" w:type="dxa"/>
            <w:textDirection w:val="btLr"/>
            <w:vAlign w:val="center"/>
          </w:tcPr>
          <w:p w14:paraId="454BB1AA"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Значение</w:t>
            </w:r>
          </w:p>
        </w:tc>
        <w:tc>
          <w:tcPr>
            <w:tcW w:w="567" w:type="dxa"/>
            <w:textDirection w:val="btLr"/>
            <w:vAlign w:val="center"/>
          </w:tcPr>
          <w:p w14:paraId="03EBAD57"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Наименование</w:t>
            </w:r>
          </w:p>
        </w:tc>
        <w:tc>
          <w:tcPr>
            <w:tcW w:w="567" w:type="dxa"/>
            <w:textDirection w:val="btLr"/>
            <w:vAlign w:val="center"/>
          </w:tcPr>
          <w:p w14:paraId="03658946"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Значение</w:t>
            </w:r>
          </w:p>
        </w:tc>
        <w:tc>
          <w:tcPr>
            <w:tcW w:w="567" w:type="dxa"/>
            <w:textDirection w:val="btLr"/>
            <w:vAlign w:val="center"/>
          </w:tcPr>
          <w:p w14:paraId="694FEB6A"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Наименование</w:t>
            </w:r>
          </w:p>
        </w:tc>
        <w:tc>
          <w:tcPr>
            <w:tcW w:w="567" w:type="dxa"/>
            <w:textDirection w:val="btLr"/>
            <w:vAlign w:val="center"/>
          </w:tcPr>
          <w:p w14:paraId="3A07290F" w14:textId="77777777" w:rsidR="000816AB" w:rsidRPr="004150B8" w:rsidRDefault="000816AB" w:rsidP="004150B8">
            <w:pPr>
              <w:pStyle w:val="ConsPlusNormal"/>
              <w:ind w:left="113" w:right="113"/>
              <w:jc w:val="center"/>
              <w:rPr>
                <w:rFonts w:ascii="Times New Roman" w:hAnsi="Times New Roman" w:cs="Times New Roman"/>
                <w:sz w:val="28"/>
                <w:szCs w:val="28"/>
              </w:rPr>
            </w:pPr>
            <w:r w:rsidRPr="004150B8">
              <w:rPr>
                <w:rFonts w:ascii="Times New Roman" w:hAnsi="Times New Roman" w:cs="Times New Roman"/>
                <w:sz w:val="28"/>
                <w:szCs w:val="28"/>
              </w:rPr>
              <w:t>Значение</w:t>
            </w:r>
          </w:p>
        </w:tc>
        <w:tc>
          <w:tcPr>
            <w:tcW w:w="709" w:type="dxa"/>
            <w:vMerge/>
          </w:tcPr>
          <w:p w14:paraId="3FBEFF56" w14:textId="77777777" w:rsidR="000816AB" w:rsidRPr="004150B8" w:rsidRDefault="000816AB"/>
        </w:tc>
        <w:tc>
          <w:tcPr>
            <w:tcW w:w="1419" w:type="dxa"/>
            <w:vMerge/>
          </w:tcPr>
          <w:p w14:paraId="1D566CBF" w14:textId="77777777" w:rsidR="000816AB" w:rsidRPr="004150B8" w:rsidRDefault="000816AB"/>
        </w:tc>
        <w:tc>
          <w:tcPr>
            <w:tcW w:w="1701" w:type="dxa"/>
            <w:vAlign w:val="center"/>
          </w:tcPr>
          <w:p w14:paraId="1796A173"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очередной финансовый год</w:t>
            </w:r>
          </w:p>
        </w:tc>
        <w:tc>
          <w:tcPr>
            <w:tcW w:w="1502" w:type="dxa"/>
            <w:vAlign w:val="center"/>
          </w:tcPr>
          <w:p w14:paraId="08BC65E3"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1-й год планового периода</w:t>
            </w:r>
          </w:p>
        </w:tc>
        <w:tc>
          <w:tcPr>
            <w:tcW w:w="1418" w:type="dxa"/>
            <w:vAlign w:val="center"/>
          </w:tcPr>
          <w:p w14:paraId="3E9D7647"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2-й год планового периода</w:t>
            </w:r>
          </w:p>
        </w:tc>
        <w:tc>
          <w:tcPr>
            <w:tcW w:w="1701" w:type="dxa"/>
            <w:vMerge/>
          </w:tcPr>
          <w:p w14:paraId="39CF6034" w14:textId="77777777" w:rsidR="000816AB" w:rsidRPr="004150B8" w:rsidRDefault="000816AB"/>
        </w:tc>
      </w:tr>
      <w:tr w:rsidR="000816AB" w:rsidRPr="004150B8" w14:paraId="2BC04D8C" w14:textId="77777777" w:rsidTr="00065677">
        <w:tc>
          <w:tcPr>
            <w:tcW w:w="567" w:type="dxa"/>
            <w:vAlign w:val="center"/>
          </w:tcPr>
          <w:p w14:paraId="1EEF5467"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w:t>
            </w:r>
          </w:p>
        </w:tc>
        <w:tc>
          <w:tcPr>
            <w:tcW w:w="567" w:type="dxa"/>
            <w:vAlign w:val="center"/>
          </w:tcPr>
          <w:p w14:paraId="5E85B222"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2</w:t>
            </w:r>
          </w:p>
        </w:tc>
        <w:tc>
          <w:tcPr>
            <w:tcW w:w="567" w:type="dxa"/>
            <w:vAlign w:val="center"/>
          </w:tcPr>
          <w:p w14:paraId="4A0F9D77"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3</w:t>
            </w:r>
          </w:p>
        </w:tc>
        <w:tc>
          <w:tcPr>
            <w:tcW w:w="567" w:type="dxa"/>
            <w:vAlign w:val="center"/>
          </w:tcPr>
          <w:p w14:paraId="5418B346"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4</w:t>
            </w:r>
          </w:p>
        </w:tc>
        <w:tc>
          <w:tcPr>
            <w:tcW w:w="566" w:type="dxa"/>
            <w:vAlign w:val="center"/>
          </w:tcPr>
          <w:p w14:paraId="52A2647D"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5</w:t>
            </w:r>
          </w:p>
        </w:tc>
        <w:tc>
          <w:tcPr>
            <w:tcW w:w="567" w:type="dxa"/>
            <w:vAlign w:val="center"/>
          </w:tcPr>
          <w:p w14:paraId="3AF5E401"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6</w:t>
            </w:r>
          </w:p>
        </w:tc>
        <w:tc>
          <w:tcPr>
            <w:tcW w:w="567" w:type="dxa"/>
            <w:vAlign w:val="center"/>
          </w:tcPr>
          <w:p w14:paraId="0638D6FA"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7</w:t>
            </w:r>
          </w:p>
        </w:tc>
        <w:tc>
          <w:tcPr>
            <w:tcW w:w="567" w:type="dxa"/>
            <w:vAlign w:val="center"/>
          </w:tcPr>
          <w:p w14:paraId="4D9BFBC7"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8</w:t>
            </w:r>
          </w:p>
        </w:tc>
        <w:tc>
          <w:tcPr>
            <w:tcW w:w="567" w:type="dxa"/>
            <w:vAlign w:val="center"/>
          </w:tcPr>
          <w:p w14:paraId="7416DBA7"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9</w:t>
            </w:r>
          </w:p>
        </w:tc>
        <w:tc>
          <w:tcPr>
            <w:tcW w:w="567" w:type="dxa"/>
            <w:vAlign w:val="center"/>
          </w:tcPr>
          <w:p w14:paraId="2BF5981F"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10</w:t>
            </w:r>
          </w:p>
        </w:tc>
        <w:tc>
          <w:tcPr>
            <w:tcW w:w="709" w:type="dxa"/>
            <w:vAlign w:val="center"/>
          </w:tcPr>
          <w:p w14:paraId="07D999E2"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11</w:t>
            </w:r>
          </w:p>
        </w:tc>
        <w:tc>
          <w:tcPr>
            <w:tcW w:w="1419" w:type="dxa"/>
            <w:vAlign w:val="center"/>
          </w:tcPr>
          <w:p w14:paraId="41F1248E"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12</w:t>
            </w:r>
          </w:p>
        </w:tc>
        <w:tc>
          <w:tcPr>
            <w:tcW w:w="1701" w:type="dxa"/>
            <w:vAlign w:val="center"/>
          </w:tcPr>
          <w:p w14:paraId="5B1430EE"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13</w:t>
            </w:r>
          </w:p>
        </w:tc>
        <w:tc>
          <w:tcPr>
            <w:tcW w:w="1502" w:type="dxa"/>
            <w:vAlign w:val="center"/>
          </w:tcPr>
          <w:p w14:paraId="30A5F008"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14</w:t>
            </w:r>
          </w:p>
        </w:tc>
        <w:tc>
          <w:tcPr>
            <w:tcW w:w="1418" w:type="dxa"/>
            <w:vAlign w:val="center"/>
          </w:tcPr>
          <w:p w14:paraId="68F62704"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15</w:t>
            </w:r>
          </w:p>
        </w:tc>
        <w:tc>
          <w:tcPr>
            <w:tcW w:w="1701" w:type="dxa"/>
            <w:vAlign w:val="center"/>
          </w:tcPr>
          <w:p w14:paraId="4643A290" w14:textId="77777777" w:rsidR="000816AB" w:rsidRPr="004150B8" w:rsidRDefault="000816AB">
            <w:pPr>
              <w:pStyle w:val="ConsPlusNormal"/>
              <w:jc w:val="center"/>
              <w:rPr>
                <w:rFonts w:ascii="Times New Roman" w:hAnsi="Times New Roman" w:cs="Times New Roman"/>
                <w:sz w:val="28"/>
                <w:szCs w:val="28"/>
              </w:rPr>
            </w:pPr>
            <w:r w:rsidRPr="004150B8">
              <w:rPr>
                <w:rFonts w:ascii="Times New Roman" w:hAnsi="Times New Roman" w:cs="Times New Roman"/>
                <w:sz w:val="28"/>
                <w:szCs w:val="28"/>
              </w:rPr>
              <w:t>16</w:t>
            </w:r>
          </w:p>
        </w:tc>
      </w:tr>
      <w:tr w:rsidR="000816AB" w:rsidRPr="004150B8" w14:paraId="25F929F1" w14:textId="77777777" w:rsidTr="00065677">
        <w:tc>
          <w:tcPr>
            <w:tcW w:w="567" w:type="dxa"/>
          </w:tcPr>
          <w:p w14:paraId="0B6BC888" w14:textId="77777777" w:rsidR="000816AB" w:rsidRPr="004150B8" w:rsidRDefault="000816AB">
            <w:pPr>
              <w:pStyle w:val="ConsPlusNormal"/>
              <w:rPr>
                <w:rFonts w:ascii="Times New Roman" w:hAnsi="Times New Roman" w:cs="Times New Roman"/>
                <w:sz w:val="28"/>
                <w:szCs w:val="28"/>
              </w:rPr>
            </w:pPr>
          </w:p>
        </w:tc>
        <w:tc>
          <w:tcPr>
            <w:tcW w:w="567" w:type="dxa"/>
          </w:tcPr>
          <w:p w14:paraId="40F8C69F" w14:textId="77777777" w:rsidR="000816AB" w:rsidRPr="004150B8" w:rsidRDefault="000816AB">
            <w:pPr>
              <w:pStyle w:val="ConsPlusNormal"/>
              <w:rPr>
                <w:rFonts w:ascii="Times New Roman" w:hAnsi="Times New Roman" w:cs="Times New Roman"/>
                <w:sz w:val="28"/>
                <w:szCs w:val="28"/>
              </w:rPr>
            </w:pPr>
          </w:p>
        </w:tc>
        <w:tc>
          <w:tcPr>
            <w:tcW w:w="567" w:type="dxa"/>
          </w:tcPr>
          <w:p w14:paraId="22E8AAF7" w14:textId="77777777" w:rsidR="000816AB" w:rsidRPr="004150B8" w:rsidRDefault="000816AB">
            <w:pPr>
              <w:pStyle w:val="ConsPlusNormal"/>
              <w:rPr>
                <w:rFonts w:ascii="Times New Roman" w:hAnsi="Times New Roman" w:cs="Times New Roman"/>
                <w:sz w:val="28"/>
                <w:szCs w:val="28"/>
              </w:rPr>
            </w:pPr>
          </w:p>
        </w:tc>
        <w:tc>
          <w:tcPr>
            <w:tcW w:w="567" w:type="dxa"/>
          </w:tcPr>
          <w:p w14:paraId="52F37A1B" w14:textId="77777777" w:rsidR="000816AB" w:rsidRPr="004150B8" w:rsidRDefault="000816AB">
            <w:pPr>
              <w:pStyle w:val="ConsPlusNormal"/>
              <w:rPr>
                <w:rFonts w:ascii="Times New Roman" w:hAnsi="Times New Roman" w:cs="Times New Roman"/>
                <w:sz w:val="28"/>
                <w:szCs w:val="28"/>
              </w:rPr>
            </w:pPr>
          </w:p>
        </w:tc>
        <w:tc>
          <w:tcPr>
            <w:tcW w:w="566" w:type="dxa"/>
          </w:tcPr>
          <w:p w14:paraId="61A0365F" w14:textId="77777777" w:rsidR="000816AB" w:rsidRPr="004150B8" w:rsidRDefault="000816AB">
            <w:pPr>
              <w:pStyle w:val="ConsPlusNormal"/>
              <w:rPr>
                <w:rFonts w:ascii="Times New Roman" w:hAnsi="Times New Roman" w:cs="Times New Roman"/>
                <w:sz w:val="28"/>
                <w:szCs w:val="28"/>
              </w:rPr>
            </w:pPr>
          </w:p>
        </w:tc>
        <w:tc>
          <w:tcPr>
            <w:tcW w:w="567" w:type="dxa"/>
          </w:tcPr>
          <w:p w14:paraId="5A52CF2C" w14:textId="77777777" w:rsidR="000816AB" w:rsidRPr="004150B8" w:rsidRDefault="000816AB">
            <w:pPr>
              <w:pStyle w:val="ConsPlusNormal"/>
              <w:rPr>
                <w:rFonts w:ascii="Times New Roman" w:hAnsi="Times New Roman" w:cs="Times New Roman"/>
                <w:sz w:val="28"/>
                <w:szCs w:val="28"/>
              </w:rPr>
            </w:pPr>
          </w:p>
        </w:tc>
        <w:tc>
          <w:tcPr>
            <w:tcW w:w="567" w:type="dxa"/>
          </w:tcPr>
          <w:p w14:paraId="35E2C412" w14:textId="77777777" w:rsidR="000816AB" w:rsidRPr="004150B8" w:rsidRDefault="000816AB">
            <w:pPr>
              <w:pStyle w:val="ConsPlusNormal"/>
              <w:rPr>
                <w:rFonts w:ascii="Times New Roman" w:hAnsi="Times New Roman" w:cs="Times New Roman"/>
                <w:sz w:val="28"/>
                <w:szCs w:val="28"/>
              </w:rPr>
            </w:pPr>
          </w:p>
        </w:tc>
        <w:tc>
          <w:tcPr>
            <w:tcW w:w="567" w:type="dxa"/>
          </w:tcPr>
          <w:p w14:paraId="5788AE65" w14:textId="77777777" w:rsidR="000816AB" w:rsidRPr="004150B8" w:rsidRDefault="000816AB">
            <w:pPr>
              <w:pStyle w:val="ConsPlusNormal"/>
              <w:rPr>
                <w:rFonts w:ascii="Times New Roman" w:hAnsi="Times New Roman" w:cs="Times New Roman"/>
                <w:sz w:val="28"/>
                <w:szCs w:val="28"/>
              </w:rPr>
            </w:pPr>
          </w:p>
        </w:tc>
        <w:tc>
          <w:tcPr>
            <w:tcW w:w="567" w:type="dxa"/>
          </w:tcPr>
          <w:p w14:paraId="319739F3" w14:textId="77777777" w:rsidR="000816AB" w:rsidRPr="004150B8" w:rsidRDefault="000816AB">
            <w:pPr>
              <w:pStyle w:val="ConsPlusNormal"/>
              <w:rPr>
                <w:rFonts w:ascii="Times New Roman" w:hAnsi="Times New Roman" w:cs="Times New Roman"/>
                <w:sz w:val="28"/>
                <w:szCs w:val="28"/>
              </w:rPr>
            </w:pPr>
          </w:p>
        </w:tc>
        <w:tc>
          <w:tcPr>
            <w:tcW w:w="567" w:type="dxa"/>
          </w:tcPr>
          <w:p w14:paraId="1196F047" w14:textId="77777777" w:rsidR="000816AB" w:rsidRPr="004150B8" w:rsidRDefault="000816AB">
            <w:pPr>
              <w:pStyle w:val="ConsPlusNormal"/>
              <w:rPr>
                <w:rFonts w:ascii="Times New Roman" w:hAnsi="Times New Roman" w:cs="Times New Roman"/>
                <w:sz w:val="28"/>
                <w:szCs w:val="28"/>
              </w:rPr>
            </w:pPr>
          </w:p>
        </w:tc>
        <w:tc>
          <w:tcPr>
            <w:tcW w:w="709" w:type="dxa"/>
          </w:tcPr>
          <w:p w14:paraId="668C94D4" w14:textId="77777777" w:rsidR="000816AB" w:rsidRPr="004150B8" w:rsidRDefault="000816AB">
            <w:pPr>
              <w:pStyle w:val="ConsPlusNormal"/>
              <w:rPr>
                <w:rFonts w:ascii="Times New Roman" w:hAnsi="Times New Roman" w:cs="Times New Roman"/>
                <w:sz w:val="28"/>
                <w:szCs w:val="28"/>
              </w:rPr>
            </w:pPr>
          </w:p>
        </w:tc>
        <w:tc>
          <w:tcPr>
            <w:tcW w:w="1419" w:type="dxa"/>
          </w:tcPr>
          <w:p w14:paraId="3A367C55" w14:textId="77777777" w:rsidR="000816AB" w:rsidRPr="004150B8" w:rsidRDefault="000816AB">
            <w:pPr>
              <w:pStyle w:val="ConsPlusNormal"/>
              <w:rPr>
                <w:rFonts w:ascii="Times New Roman" w:hAnsi="Times New Roman" w:cs="Times New Roman"/>
                <w:sz w:val="28"/>
                <w:szCs w:val="28"/>
              </w:rPr>
            </w:pPr>
          </w:p>
        </w:tc>
        <w:tc>
          <w:tcPr>
            <w:tcW w:w="1701" w:type="dxa"/>
          </w:tcPr>
          <w:p w14:paraId="574C9142" w14:textId="77777777" w:rsidR="000816AB" w:rsidRPr="004150B8" w:rsidRDefault="000816AB">
            <w:pPr>
              <w:pStyle w:val="ConsPlusNormal"/>
              <w:rPr>
                <w:rFonts w:ascii="Times New Roman" w:hAnsi="Times New Roman" w:cs="Times New Roman"/>
                <w:sz w:val="28"/>
                <w:szCs w:val="28"/>
              </w:rPr>
            </w:pPr>
          </w:p>
        </w:tc>
        <w:tc>
          <w:tcPr>
            <w:tcW w:w="1502" w:type="dxa"/>
          </w:tcPr>
          <w:p w14:paraId="2F6D7CA6" w14:textId="77777777" w:rsidR="000816AB" w:rsidRPr="004150B8" w:rsidRDefault="000816AB">
            <w:pPr>
              <w:pStyle w:val="ConsPlusNormal"/>
              <w:rPr>
                <w:rFonts w:ascii="Times New Roman" w:hAnsi="Times New Roman" w:cs="Times New Roman"/>
                <w:sz w:val="28"/>
                <w:szCs w:val="28"/>
              </w:rPr>
            </w:pPr>
          </w:p>
        </w:tc>
        <w:tc>
          <w:tcPr>
            <w:tcW w:w="1418" w:type="dxa"/>
          </w:tcPr>
          <w:p w14:paraId="1653C6D2" w14:textId="77777777" w:rsidR="000816AB" w:rsidRPr="004150B8" w:rsidRDefault="000816AB">
            <w:pPr>
              <w:pStyle w:val="ConsPlusNormal"/>
              <w:rPr>
                <w:rFonts w:ascii="Times New Roman" w:hAnsi="Times New Roman" w:cs="Times New Roman"/>
                <w:sz w:val="28"/>
                <w:szCs w:val="28"/>
              </w:rPr>
            </w:pPr>
          </w:p>
        </w:tc>
        <w:tc>
          <w:tcPr>
            <w:tcW w:w="1701" w:type="dxa"/>
          </w:tcPr>
          <w:p w14:paraId="26FF29F3" w14:textId="77777777" w:rsidR="000816AB" w:rsidRPr="004150B8" w:rsidRDefault="000816AB">
            <w:pPr>
              <w:pStyle w:val="ConsPlusNormal"/>
              <w:rPr>
                <w:rFonts w:ascii="Times New Roman" w:hAnsi="Times New Roman" w:cs="Times New Roman"/>
                <w:sz w:val="28"/>
                <w:szCs w:val="28"/>
              </w:rPr>
            </w:pPr>
          </w:p>
        </w:tc>
      </w:tr>
    </w:tbl>
    <w:p w14:paraId="62CAD425" w14:textId="77777777" w:rsidR="00992459" w:rsidRPr="00992459" w:rsidRDefault="00992459" w:rsidP="00992459">
      <w:pPr>
        <w:pStyle w:val="ConsPlusNormal"/>
        <w:ind w:firstLine="540"/>
        <w:jc w:val="both"/>
        <w:rPr>
          <w:rFonts w:ascii="Times New Roman" w:hAnsi="Times New Roman" w:cs="Times New Roman"/>
          <w:sz w:val="28"/>
          <w:szCs w:val="28"/>
        </w:rPr>
      </w:pPr>
      <w:r w:rsidRPr="00992459">
        <w:rPr>
          <w:rFonts w:ascii="Times New Roman" w:hAnsi="Times New Roman" w:cs="Times New Roman"/>
          <w:sz w:val="28"/>
          <w:szCs w:val="28"/>
        </w:rPr>
        <w:t>--------------------------------</w:t>
      </w:r>
    </w:p>
    <w:p w14:paraId="1A39883A" w14:textId="77777777" w:rsidR="00992459" w:rsidRPr="00992459" w:rsidRDefault="00992459" w:rsidP="00992459">
      <w:pPr>
        <w:pStyle w:val="ConsPlusNormal"/>
        <w:spacing w:before="220"/>
        <w:ind w:firstLine="540"/>
        <w:jc w:val="both"/>
        <w:rPr>
          <w:rFonts w:ascii="Times New Roman" w:hAnsi="Times New Roman" w:cs="Times New Roman"/>
          <w:sz w:val="28"/>
          <w:szCs w:val="28"/>
        </w:rPr>
      </w:pPr>
      <w:r w:rsidRPr="00992459">
        <w:rPr>
          <w:rFonts w:ascii="Times New Roman" w:hAnsi="Times New Roman" w:cs="Times New Roman"/>
          <w:sz w:val="28"/>
          <w:szCs w:val="28"/>
        </w:rPr>
        <w:t>&lt;*&gt; Заполняется в соответствии с общероссийскими базовыми перечнями или региональным перечнем.</w:t>
      </w:r>
    </w:p>
    <w:p w14:paraId="2C2BEB6B" w14:textId="77777777" w:rsidR="00992459" w:rsidRPr="00992459" w:rsidRDefault="00992459" w:rsidP="00992459">
      <w:pPr>
        <w:pStyle w:val="ConsPlusNormal"/>
        <w:spacing w:before="220"/>
        <w:ind w:firstLine="540"/>
        <w:jc w:val="both"/>
        <w:rPr>
          <w:rFonts w:ascii="Times New Roman" w:hAnsi="Times New Roman" w:cs="Times New Roman"/>
          <w:sz w:val="28"/>
          <w:szCs w:val="28"/>
        </w:rPr>
      </w:pPr>
      <w:r w:rsidRPr="00992459">
        <w:rPr>
          <w:rFonts w:ascii="Times New Roman" w:hAnsi="Times New Roman" w:cs="Times New Roman"/>
          <w:sz w:val="28"/>
          <w:szCs w:val="28"/>
        </w:rPr>
        <w:t>&lt;**&gt; Указывается процент допустимого (возможного) отклонения, в пределах которого муниципальное задание считается выполненным.</w:t>
      </w:r>
    </w:p>
    <w:p w14:paraId="2BF33340" w14:textId="77777777" w:rsidR="000816AB" w:rsidRPr="00340575" w:rsidRDefault="000816AB">
      <w:pPr>
        <w:rPr>
          <w:highlight w:val="yellow"/>
        </w:rPr>
        <w:sectPr w:rsidR="000816AB" w:rsidRPr="00340575">
          <w:pgSz w:w="16838" w:h="11905" w:orient="landscape"/>
          <w:pgMar w:top="1701" w:right="1134" w:bottom="850" w:left="1134" w:header="0" w:footer="0" w:gutter="0"/>
          <w:cols w:space="720"/>
        </w:sectPr>
      </w:pPr>
    </w:p>
    <w:p w14:paraId="2C01EDC0" w14:textId="77777777" w:rsidR="000816AB" w:rsidRPr="000659D7" w:rsidRDefault="000816AB">
      <w:pPr>
        <w:pStyle w:val="ConsPlusNormal"/>
        <w:ind w:firstLine="540"/>
        <w:jc w:val="both"/>
        <w:rPr>
          <w:rFonts w:ascii="Times New Roman" w:hAnsi="Times New Roman" w:cs="Times New Roman"/>
          <w:sz w:val="28"/>
          <w:szCs w:val="28"/>
        </w:rPr>
      </w:pPr>
      <w:bookmarkStart w:id="23" w:name="P536"/>
      <w:bookmarkEnd w:id="23"/>
      <w:r w:rsidRPr="000659D7">
        <w:rPr>
          <w:rFonts w:ascii="Times New Roman" w:hAnsi="Times New Roman" w:cs="Times New Roman"/>
          <w:sz w:val="28"/>
          <w:szCs w:val="28"/>
        </w:rPr>
        <w:lastRenderedPageBreak/>
        <w:t xml:space="preserve">3. Порядок контроля за исполнением </w:t>
      </w:r>
      <w:r w:rsidR="000659D7" w:rsidRPr="000659D7">
        <w:rPr>
          <w:rFonts w:ascii="Times New Roman" w:hAnsi="Times New Roman" w:cs="Times New Roman"/>
          <w:sz w:val="28"/>
          <w:szCs w:val="28"/>
        </w:rPr>
        <w:t>муниципального</w:t>
      </w:r>
      <w:r w:rsidRPr="000659D7">
        <w:rPr>
          <w:rFonts w:ascii="Times New Roman" w:hAnsi="Times New Roman" w:cs="Times New Roman"/>
          <w:sz w:val="28"/>
          <w:szCs w:val="28"/>
        </w:rPr>
        <w:t xml:space="preserve"> задания</w:t>
      </w:r>
    </w:p>
    <w:p w14:paraId="610AADDF" w14:textId="77777777" w:rsidR="000816AB" w:rsidRPr="000659D7" w:rsidRDefault="000816AB">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264"/>
      </w:tblGrid>
      <w:tr w:rsidR="000816AB" w:rsidRPr="00553C8F" w14:paraId="7C6D01B3" w14:textId="77777777">
        <w:tc>
          <w:tcPr>
            <w:tcW w:w="2552" w:type="dxa"/>
          </w:tcPr>
          <w:p w14:paraId="71BD3D05" w14:textId="77777777" w:rsidR="000816AB" w:rsidRPr="00553C8F" w:rsidRDefault="000816AB">
            <w:pPr>
              <w:pStyle w:val="ConsPlusNormal"/>
              <w:jc w:val="center"/>
              <w:rPr>
                <w:rFonts w:ascii="Times New Roman" w:hAnsi="Times New Roman" w:cs="Times New Roman"/>
                <w:sz w:val="28"/>
                <w:szCs w:val="28"/>
              </w:rPr>
            </w:pPr>
            <w:r w:rsidRPr="00553C8F">
              <w:rPr>
                <w:rFonts w:ascii="Times New Roman" w:hAnsi="Times New Roman" w:cs="Times New Roman"/>
                <w:sz w:val="28"/>
                <w:szCs w:val="28"/>
              </w:rPr>
              <w:t>Форма контроля</w:t>
            </w:r>
          </w:p>
        </w:tc>
        <w:tc>
          <w:tcPr>
            <w:tcW w:w="6264" w:type="dxa"/>
          </w:tcPr>
          <w:p w14:paraId="03DAD012" w14:textId="77777777" w:rsidR="000816AB" w:rsidRPr="00553C8F" w:rsidRDefault="000816AB">
            <w:pPr>
              <w:pStyle w:val="ConsPlusNormal"/>
              <w:jc w:val="center"/>
              <w:rPr>
                <w:rFonts w:ascii="Times New Roman" w:hAnsi="Times New Roman" w:cs="Times New Roman"/>
                <w:sz w:val="28"/>
                <w:szCs w:val="28"/>
              </w:rPr>
            </w:pPr>
            <w:r w:rsidRPr="00553C8F">
              <w:rPr>
                <w:rFonts w:ascii="Times New Roman" w:hAnsi="Times New Roman" w:cs="Times New Roman"/>
                <w:sz w:val="28"/>
                <w:szCs w:val="28"/>
              </w:rPr>
              <w:t>Периодичность проведения контрольных мероприятий</w:t>
            </w:r>
          </w:p>
        </w:tc>
      </w:tr>
      <w:tr w:rsidR="000816AB" w:rsidRPr="00553C8F" w14:paraId="5C53C920" w14:textId="77777777">
        <w:tc>
          <w:tcPr>
            <w:tcW w:w="2552" w:type="dxa"/>
          </w:tcPr>
          <w:p w14:paraId="7CE734F2" w14:textId="77777777" w:rsidR="000816AB" w:rsidRPr="00553C8F" w:rsidRDefault="000816AB">
            <w:pPr>
              <w:pStyle w:val="ConsPlusNormal"/>
              <w:jc w:val="center"/>
              <w:rPr>
                <w:rFonts w:ascii="Times New Roman" w:hAnsi="Times New Roman" w:cs="Times New Roman"/>
                <w:sz w:val="28"/>
                <w:szCs w:val="28"/>
              </w:rPr>
            </w:pPr>
            <w:r w:rsidRPr="00553C8F">
              <w:rPr>
                <w:rFonts w:ascii="Times New Roman" w:hAnsi="Times New Roman" w:cs="Times New Roman"/>
                <w:sz w:val="28"/>
                <w:szCs w:val="28"/>
              </w:rPr>
              <w:t>1</w:t>
            </w:r>
          </w:p>
        </w:tc>
        <w:tc>
          <w:tcPr>
            <w:tcW w:w="6264" w:type="dxa"/>
          </w:tcPr>
          <w:p w14:paraId="4CE7311B" w14:textId="77777777" w:rsidR="000816AB" w:rsidRPr="00553C8F" w:rsidRDefault="000816AB">
            <w:pPr>
              <w:pStyle w:val="ConsPlusNormal"/>
              <w:jc w:val="center"/>
              <w:rPr>
                <w:rFonts w:ascii="Times New Roman" w:hAnsi="Times New Roman" w:cs="Times New Roman"/>
                <w:sz w:val="28"/>
                <w:szCs w:val="28"/>
              </w:rPr>
            </w:pPr>
            <w:r w:rsidRPr="00553C8F">
              <w:rPr>
                <w:rFonts w:ascii="Times New Roman" w:hAnsi="Times New Roman" w:cs="Times New Roman"/>
                <w:sz w:val="28"/>
                <w:szCs w:val="28"/>
              </w:rPr>
              <w:t>2</w:t>
            </w:r>
          </w:p>
        </w:tc>
      </w:tr>
      <w:tr w:rsidR="000816AB" w:rsidRPr="00553C8F" w14:paraId="6BA165AB" w14:textId="77777777">
        <w:tc>
          <w:tcPr>
            <w:tcW w:w="2552" w:type="dxa"/>
          </w:tcPr>
          <w:p w14:paraId="1557B52F" w14:textId="77777777" w:rsidR="000816AB" w:rsidRPr="00553C8F" w:rsidRDefault="000816AB">
            <w:pPr>
              <w:pStyle w:val="ConsPlusNormal"/>
              <w:jc w:val="center"/>
              <w:rPr>
                <w:rFonts w:ascii="Times New Roman" w:hAnsi="Times New Roman" w:cs="Times New Roman"/>
                <w:sz w:val="28"/>
                <w:szCs w:val="28"/>
              </w:rPr>
            </w:pPr>
          </w:p>
        </w:tc>
        <w:tc>
          <w:tcPr>
            <w:tcW w:w="6264" w:type="dxa"/>
          </w:tcPr>
          <w:p w14:paraId="60CE7668" w14:textId="77777777" w:rsidR="000816AB" w:rsidRPr="00553C8F" w:rsidRDefault="000816AB">
            <w:pPr>
              <w:pStyle w:val="ConsPlusNormal"/>
              <w:jc w:val="center"/>
              <w:rPr>
                <w:rFonts w:ascii="Times New Roman" w:hAnsi="Times New Roman" w:cs="Times New Roman"/>
                <w:sz w:val="28"/>
                <w:szCs w:val="28"/>
              </w:rPr>
            </w:pPr>
          </w:p>
        </w:tc>
      </w:tr>
    </w:tbl>
    <w:p w14:paraId="29C654EC" w14:textId="77777777" w:rsidR="000816AB" w:rsidRPr="00553C8F" w:rsidRDefault="000816AB">
      <w:pPr>
        <w:pStyle w:val="ConsPlusNormal"/>
        <w:ind w:firstLine="540"/>
        <w:jc w:val="both"/>
        <w:rPr>
          <w:rFonts w:ascii="Times New Roman" w:hAnsi="Times New Roman" w:cs="Times New Roman"/>
          <w:sz w:val="28"/>
          <w:szCs w:val="28"/>
        </w:rPr>
      </w:pPr>
    </w:p>
    <w:p w14:paraId="38B4A8B1" w14:textId="77777777" w:rsidR="000816AB" w:rsidRPr="00411A63" w:rsidRDefault="000816AB">
      <w:pPr>
        <w:pStyle w:val="ConsPlusNormal"/>
        <w:ind w:firstLine="540"/>
        <w:jc w:val="both"/>
        <w:rPr>
          <w:rFonts w:ascii="Times New Roman" w:hAnsi="Times New Roman" w:cs="Times New Roman"/>
          <w:sz w:val="28"/>
          <w:szCs w:val="28"/>
        </w:rPr>
      </w:pPr>
      <w:bookmarkStart w:id="24" w:name="P545"/>
      <w:bookmarkEnd w:id="24"/>
      <w:r w:rsidRPr="00411A63">
        <w:rPr>
          <w:rFonts w:ascii="Times New Roman" w:hAnsi="Times New Roman" w:cs="Times New Roman"/>
          <w:sz w:val="28"/>
          <w:szCs w:val="28"/>
        </w:rPr>
        <w:t xml:space="preserve">4. Условия и порядок досрочного прекращения </w:t>
      </w:r>
      <w:r w:rsidR="00553C8F" w:rsidRPr="00411A63">
        <w:rPr>
          <w:rFonts w:ascii="Times New Roman" w:hAnsi="Times New Roman" w:cs="Times New Roman"/>
          <w:sz w:val="28"/>
          <w:szCs w:val="28"/>
        </w:rPr>
        <w:t>муниципального</w:t>
      </w:r>
      <w:r w:rsidRPr="00411A63">
        <w:rPr>
          <w:rFonts w:ascii="Times New Roman" w:hAnsi="Times New Roman" w:cs="Times New Roman"/>
          <w:sz w:val="28"/>
          <w:szCs w:val="28"/>
        </w:rPr>
        <w:t xml:space="preserve"> задания</w:t>
      </w:r>
    </w:p>
    <w:p w14:paraId="05B868AB" w14:textId="77777777" w:rsidR="000816AB" w:rsidRPr="00411A63" w:rsidRDefault="000816AB">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2"/>
        <w:gridCol w:w="3531"/>
        <w:gridCol w:w="2996"/>
      </w:tblGrid>
      <w:tr w:rsidR="000816AB" w:rsidRPr="00411A63" w14:paraId="20E595BA" w14:textId="77777777">
        <w:tc>
          <w:tcPr>
            <w:tcW w:w="2782" w:type="dxa"/>
            <w:vMerge w:val="restart"/>
          </w:tcPr>
          <w:p w14:paraId="0E941DD9" w14:textId="77777777" w:rsidR="000816AB" w:rsidRPr="00411A63" w:rsidRDefault="000816AB" w:rsidP="00553C8F">
            <w:pPr>
              <w:pStyle w:val="ConsPlusNormal"/>
              <w:jc w:val="center"/>
              <w:rPr>
                <w:rFonts w:ascii="Times New Roman" w:hAnsi="Times New Roman" w:cs="Times New Roman"/>
                <w:sz w:val="28"/>
                <w:szCs w:val="28"/>
              </w:rPr>
            </w:pPr>
            <w:r w:rsidRPr="00411A63">
              <w:rPr>
                <w:rFonts w:ascii="Times New Roman" w:hAnsi="Times New Roman" w:cs="Times New Roman"/>
                <w:sz w:val="28"/>
                <w:szCs w:val="28"/>
              </w:rPr>
              <w:t xml:space="preserve">Условия досрочного прекращения </w:t>
            </w:r>
            <w:r w:rsidR="00553C8F" w:rsidRPr="00411A63">
              <w:rPr>
                <w:rFonts w:ascii="Times New Roman" w:hAnsi="Times New Roman" w:cs="Times New Roman"/>
                <w:sz w:val="28"/>
                <w:szCs w:val="28"/>
              </w:rPr>
              <w:t>муниципального</w:t>
            </w:r>
            <w:r w:rsidRPr="00411A63">
              <w:rPr>
                <w:rFonts w:ascii="Times New Roman" w:hAnsi="Times New Roman" w:cs="Times New Roman"/>
                <w:sz w:val="28"/>
                <w:szCs w:val="28"/>
              </w:rPr>
              <w:t xml:space="preserve"> задания</w:t>
            </w:r>
          </w:p>
        </w:tc>
        <w:tc>
          <w:tcPr>
            <w:tcW w:w="6527" w:type="dxa"/>
            <w:gridSpan w:val="2"/>
          </w:tcPr>
          <w:p w14:paraId="6349CA5F" w14:textId="77777777" w:rsidR="000816AB" w:rsidRPr="00411A63" w:rsidRDefault="000816AB" w:rsidP="00553C8F">
            <w:pPr>
              <w:pStyle w:val="ConsPlusNormal"/>
              <w:jc w:val="center"/>
              <w:rPr>
                <w:rFonts w:ascii="Times New Roman" w:hAnsi="Times New Roman" w:cs="Times New Roman"/>
                <w:sz w:val="28"/>
                <w:szCs w:val="28"/>
              </w:rPr>
            </w:pPr>
            <w:r w:rsidRPr="00411A63">
              <w:rPr>
                <w:rFonts w:ascii="Times New Roman" w:hAnsi="Times New Roman" w:cs="Times New Roman"/>
                <w:sz w:val="28"/>
                <w:szCs w:val="28"/>
              </w:rPr>
              <w:t xml:space="preserve">Описание действий по досрочному прекращению </w:t>
            </w:r>
            <w:r w:rsidR="00553C8F" w:rsidRPr="00411A63">
              <w:rPr>
                <w:rFonts w:ascii="Times New Roman" w:hAnsi="Times New Roman" w:cs="Times New Roman"/>
                <w:sz w:val="28"/>
                <w:szCs w:val="28"/>
              </w:rPr>
              <w:t>муниципального</w:t>
            </w:r>
            <w:r w:rsidRPr="00411A63">
              <w:rPr>
                <w:rFonts w:ascii="Times New Roman" w:hAnsi="Times New Roman" w:cs="Times New Roman"/>
                <w:sz w:val="28"/>
                <w:szCs w:val="28"/>
              </w:rPr>
              <w:t xml:space="preserve"> задания</w:t>
            </w:r>
          </w:p>
        </w:tc>
      </w:tr>
      <w:tr w:rsidR="00411A63" w:rsidRPr="00411A63" w14:paraId="1DA18ED3" w14:textId="77777777">
        <w:tc>
          <w:tcPr>
            <w:tcW w:w="2782" w:type="dxa"/>
            <w:vMerge/>
          </w:tcPr>
          <w:p w14:paraId="22ADB3AC" w14:textId="77777777" w:rsidR="00411A63" w:rsidRPr="00411A63" w:rsidRDefault="00411A63"/>
        </w:tc>
        <w:tc>
          <w:tcPr>
            <w:tcW w:w="3531" w:type="dxa"/>
          </w:tcPr>
          <w:p w14:paraId="7CD2A2AD" w14:textId="77777777" w:rsidR="00411A63" w:rsidRPr="00411A63" w:rsidRDefault="00890A9C" w:rsidP="00890A9C">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или о</w:t>
            </w:r>
            <w:r w:rsidR="00411A63" w:rsidRPr="00411A63">
              <w:rPr>
                <w:rFonts w:ascii="Times New Roman" w:hAnsi="Times New Roman" w:cs="Times New Roman"/>
                <w:sz w:val="28"/>
                <w:szCs w:val="28"/>
              </w:rPr>
              <w:t>рган Администрации Называевского муниципального района, осуществляющий функции и полномочия учредителя муниципального учреждения Называевского муниципального района</w:t>
            </w:r>
          </w:p>
        </w:tc>
        <w:tc>
          <w:tcPr>
            <w:tcW w:w="2996" w:type="dxa"/>
          </w:tcPr>
          <w:p w14:paraId="37B7B4D8" w14:textId="77777777" w:rsidR="00411A63" w:rsidRPr="00411A63" w:rsidRDefault="00411A63" w:rsidP="00A101E0">
            <w:pPr>
              <w:pStyle w:val="ConsPlusNormal"/>
              <w:jc w:val="center"/>
              <w:rPr>
                <w:rFonts w:ascii="Times New Roman" w:hAnsi="Times New Roman" w:cs="Times New Roman"/>
                <w:sz w:val="28"/>
                <w:szCs w:val="28"/>
              </w:rPr>
            </w:pPr>
            <w:r w:rsidRPr="00411A63">
              <w:rPr>
                <w:rFonts w:ascii="Times New Roman" w:hAnsi="Times New Roman" w:cs="Times New Roman"/>
                <w:sz w:val="28"/>
                <w:szCs w:val="28"/>
              </w:rPr>
              <w:t>Муниципальное учреждение Называевского муниципального района</w:t>
            </w:r>
          </w:p>
        </w:tc>
      </w:tr>
      <w:tr w:rsidR="000816AB" w:rsidRPr="00411A63" w14:paraId="477145C6" w14:textId="77777777">
        <w:tc>
          <w:tcPr>
            <w:tcW w:w="2782" w:type="dxa"/>
          </w:tcPr>
          <w:p w14:paraId="59F0EBA6" w14:textId="77777777" w:rsidR="000816AB" w:rsidRPr="00411A63" w:rsidRDefault="000816AB">
            <w:pPr>
              <w:pStyle w:val="ConsPlusNormal"/>
              <w:jc w:val="center"/>
              <w:rPr>
                <w:rFonts w:ascii="Times New Roman" w:hAnsi="Times New Roman" w:cs="Times New Roman"/>
                <w:sz w:val="28"/>
                <w:szCs w:val="28"/>
              </w:rPr>
            </w:pPr>
            <w:r w:rsidRPr="00411A63">
              <w:rPr>
                <w:rFonts w:ascii="Times New Roman" w:hAnsi="Times New Roman" w:cs="Times New Roman"/>
                <w:sz w:val="28"/>
                <w:szCs w:val="28"/>
              </w:rPr>
              <w:t>1</w:t>
            </w:r>
          </w:p>
        </w:tc>
        <w:tc>
          <w:tcPr>
            <w:tcW w:w="3531" w:type="dxa"/>
          </w:tcPr>
          <w:p w14:paraId="0A8D2596" w14:textId="77777777" w:rsidR="000816AB" w:rsidRPr="00411A63" w:rsidRDefault="000816AB">
            <w:pPr>
              <w:pStyle w:val="ConsPlusNormal"/>
              <w:jc w:val="center"/>
              <w:rPr>
                <w:rFonts w:ascii="Times New Roman" w:hAnsi="Times New Roman" w:cs="Times New Roman"/>
                <w:sz w:val="28"/>
                <w:szCs w:val="28"/>
              </w:rPr>
            </w:pPr>
            <w:r w:rsidRPr="00411A63">
              <w:rPr>
                <w:rFonts w:ascii="Times New Roman" w:hAnsi="Times New Roman" w:cs="Times New Roman"/>
                <w:sz w:val="28"/>
                <w:szCs w:val="28"/>
              </w:rPr>
              <w:t>2</w:t>
            </w:r>
          </w:p>
        </w:tc>
        <w:tc>
          <w:tcPr>
            <w:tcW w:w="2996" w:type="dxa"/>
          </w:tcPr>
          <w:p w14:paraId="63E79CA5" w14:textId="77777777" w:rsidR="000816AB" w:rsidRPr="00411A63" w:rsidRDefault="000816AB">
            <w:pPr>
              <w:pStyle w:val="ConsPlusNormal"/>
              <w:jc w:val="center"/>
              <w:rPr>
                <w:rFonts w:ascii="Times New Roman" w:hAnsi="Times New Roman" w:cs="Times New Roman"/>
                <w:sz w:val="28"/>
                <w:szCs w:val="28"/>
              </w:rPr>
            </w:pPr>
            <w:r w:rsidRPr="00411A63">
              <w:rPr>
                <w:rFonts w:ascii="Times New Roman" w:hAnsi="Times New Roman" w:cs="Times New Roman"/>
                <w:sz w:val="28"/>
                <w:szCs w:val="28"/>
              </w:rPr>
              <w:t>3</w:t>
            </w:r>
          </w:p>
        </w:tc>
      </w:tr>
      <w:tr w:rsidR="000816AB" w:rsidRPr="00411A63" w14:paraId="33B62680" w14:textId="77777777">
        <w:tc>
          <w:tcPr>
            <w:tcW w:w="2782" w:type="dxa"/>
          </w:tcPr>
          <w:p w14:paraId="5F8EA2FB" w14:textId="77777777" w:rsidR="000816AB" w:rsidRPr="00411A63" w:rsidRDefault="000816AB">
            <w:pPr>
              <w:pStyle w:val="ConsPlusNormal"/>
              <w:jc w:val="center"/>
              <w:rPr>
                <w:rFonts w:ascii="Times New Roman" w:hAnsi="Times New Roman" w:cs="Times New Roman"/>
                <w:sz w:val="28"/>
                <w:szCs w:val="28"/>
              </w:rPr>
            </w:pPr>
          </w:p>
        </w:tc>
        <w:tc>
          <w:tcPr>
            <w:tcW w:w="3531" w:type="dxa"/>
          </w:tcPr>
          <w:p w14:paraId="7E0F6028" w14:textId="77777777" w:rsidR="000816AB" w:rsidRPr="00411A63" w:rsidRDefault="000816AB">
            <w:pPr>
              <w:pStyle w:val="ConsPlusNormal"/>
              <w:jc w:val="center"/>
              <w:rPr>
                <w:rFonts w:ascii="Times New Roman" w:hAnsi="Times New Roman" w:cs="Times New Roman"/>
                <w:sz w:val="28"/>
                <w:szCs w:val="28"/>
              </w:rPr>
            </w:pPr>
          </w:p>
        </w:tc>
        <w:tc>
          <w:tcPr>
            <w:tcW w:w="2996" w:type="dxa"/>
          </w:tcPr>
          <w:p w14:paraId="2EE8CABB" w14:textId="77777777" w:rsidR="000816AB" w:rsidRPr="00411A63" w:rsidRDefault="000816AB">
            <w:pPr>
              <w:pStyle w:val="ConsPlusNormal"/>
              <w:jc w:val="center"/>
              <w:rPr>
                <w:rFonts w:ascii="Times New Roman" w:hAnsi="Times New Roman" w:cs="Times New Roman"/>
                <w:sz w:val="28"/>
                <w:szCs w:val="28"/>
              </w:rPr>
            </w:pPr>
          </w:p>
        </w:tc>
      </w:tr>
    </w:tbl>
    <w:p w14:paraId="6DEFC9AC" w14:textId="77777777" w:rsidR="000816AB" w:rsidRPr="001972C5" w:rsidRDefault="000816AB">
      <w:pPr>
        <w:pStyle w:val="ConsPlusNormal"/>
        <w:ind w:firstLine="540"/>
        <w:jc w:val="both"/>
        <w:rPr>
          <w:rFonts w:ascii="Times New Roman" w:hAnsi="Times New Roman" w:cs="Times New Roman"/>
          <w:sz w:val="28"/>
          <w:szCs w:val="28"/>
        </w:rPr>
      </w:pPr>
    </w:p>
    <w:p w14:paraId="2318CF23" w14:textId="77777777" w:rsidR="000816AB" w:rsidRPr="001972C5" w:rsidRDefault="000816AB">
      <w:pPr>
        <w:pStyle w:val="ConsPlusNormal"/>
        <w:ind w:firstLine="540"/>
        <w:jc w:val="both"/>
        <w:rPr>
          <w:rFonts w:ascii="Times New Roman" w:hAnsi="Times New Roman" w:cs="Times New Roman"/>
          <w:sz w:val="28"/>
          <w:szCs w:val="28"/>
        </w:rPr>
      </w:pPr>
      <w:bookmarkStart w:id="25" w:name="P558"/>
      <w:bookmarkEnd w:id="25"/>
      <w:r w:rsidRPr="001972C5">
        <w:rPr>
          <w:rFonts w:ascii="Times New Roman" w:hAnsi="Times New Roman" w:cs="Times New Roman"/>
          <w:sz w:val="28"/>
          <w:szCs w:val="28"/>
        </w:rPr>
        <w:t xml:space="preserve">5. Требования к отчетности об исполнении </w:t>
      </w:r>
      <w:r w:rsidR="001972C5" w:rsidRPr="001972C5">
        <w:rPr>
          <w:rFonts w:ascii="Times New Roman" w:hAnsi="Times New Roman" w:cs="Times New Roman"/>
          <w:sz w:val="28"/>
          <w:szCs w:val="28"/>
        </w:rPr>
        <w:t>муниципального</w:t>
      </w:r>
      <w:r w:rsidRPr="001972C5">
        <w:rPr>
          <w:rFonts w:ascii="Times New Roman" w:hAnsi="Times New Roman" w:cs="Times New Roman"/>
          <w:sz w:val="28"/>
          <w:szCs w:val="28"/>
        </w:rPr>
        <w:t xml:space="preserve"> задания:</w:t>
      </w:r>
    </w:p>
    <w:p w14:paraId="09CF2ABD" w14:textId="77777777" w:rsidR="000816AB" w:rsidRPr="001972C5" w:rsidRDefault="000816AB">
      <w:pPr>
        <w:pStyle w:val="ConsPlusNonformat"/>
        <w:spacing w:before="200"/>
        <w:jc w:val="both"/>
        <w:rPr>
          <w:rFonts w:ascii="Times New Roman" w:hAnsi="Times New Roman" w:cs="Times New Roman"/>
          <w:sz w:val="28"/>
          <w:szCs w:val="28"/>
        </w:rPr>
      </w:pPr>
      <w:r w:rsidRPr="001972C5">
        <w:rPr>
          <w:rFonts w:ascii="Times New Roman" w:hAnsi="Times New Roman" w:cs="Times New Roman"/>
          <w:sz w:val="28"/>
          <w:szCs w:val="28"/>
        </w:rPr>
        <w:t xml:space="preserve">    5.1. Сроки представления отчета о  выполнении  </w:t>
      </w:r>
      <w:r w:rsidR="001972C5" w:rsidRPr="001972C5">
        <w:rPr>
          <w:rFonts w:ascii="Times New Roman" w:hAnsi="Times New Roman" w:cs="Times New Roman"/>
          <w:sz w:val="28"/>
          <w:szCs w:val="28"/>
        </w:rPr>
        <w:t xml:space="preserve">муниципального </w:t>
      </w:r>
      <w:r w:rsidRPr="001972C5">
        <w:rPr>
          <w:rFonts w:ascii="Times New Roman" w:hAnsi="Times New Roman" w:cs="Times New Roman"/>
          <w:sz w:val="28"/>
          <w:szCs w:val="28"/>
        </w:rPr>
        <w:t>задания</w:t>
      </w:r>
    </w:p>
    <w:p w14:paraId="6BA750E6" w14:textId="77777777" w:rsidR="000816AB" w:rsidRPr="001972C5" w:rsidRDefault="000816AB">
      <w:pPr>
        <w:pStyle w:val="ConsPlusNonformat"/>
        <w:jc w:val="both"/>
        <w:rPr>
          <w:rFonts w:ascii="Times New Roman" w:hAnsi="Times New Roman" w:cs="Times New Roman"/>
          <w:sz w:val="28"/>
          <w:szCs w:val="28"/>
        </w:rPr>
      </w:pPr>
      <w:r w:rsidRPr="001972C5">
        <w:rPr>
          <w:rFonts w:ascii="Times New Roman" w:hAnsi="Times New Roman" w:cs="Times New Roman"/>
          <w:sz w:val="28"/>
          <w:szCs w:val="28"/>
        </w:rPr>
        <w:t>__________________________________________________________________;</w:t>
      </w:r>
    </w:p>
    <w:p w14:paraId="0CD78942" w14:textId="77777777" w:rsidR="000816AB" w:rsidRPr="001972C5" w:rsidRDefault="000816AB">
      <w:pPr>
        <w:pStyle w:val="ConsPlusNonformat"/>
        <w:jc w:val="both"/>
        <w:rPr>
          <w:rFonts w:ascii="Times New Roman" w:hAnsi="Times New Roman" w:cs="Times New Roman"/>
          <w:sz w:val="28"/>
          <w:szCs w:val="28"/>
        </w:rPr>
      </w:pPr>
      <w:r w:rsidRPr="001972C5">
        <w:rPr>
          <w:rFonts w:ascii="Times New Roman" w:hAnsi="Times New Roman" w:cs="Times New Roman"/>
          <w:sz w:val="28"/>
          <w:szCs w:val="28"/>
        </w:rPr>
        <w:t xml:space="preserve">    5.2. Иные  требования  к  отчетности   об  исполнении  </w:t>
      </w:r>
      <w:r w:rsidR="001972C5" w:rsidRPr="001972C5">
        <w:rPr>
          <w:rFonts w:ascii="Times New Roman" w:hAnsi="Times New Roman" w:cs="Times New Roman"/>
          <w:sz w:val="28"/>
          <w:szCs w:val="28"/>
        </w:rPr>
        <w:t xml:space="preserve">муниципального </w:t>
      </w:r>
      <w:r w:rsidRPr="001972C5">
        <w:rPr>
          <w:rFonts w:ascii="Times New Roman" w:hAnsi="Times New Roman" w:cs="Times New Roman"/>
          <w:sz w:val="28"/>
          <w:szCs w:val="28"/>
        </w:rPr>
        <w:t>задания___________________________________________________________.</w:t>
      </w:r>
    </w:p>
    <w:p w14:paraId="43B96CA3" w14:textId="77777777" w:rsidR="000816AB" w:rsidRPr="001972C5" w:rsidRDefault="000816AB">
      <w:pPr>
        <w:pStyle w:val="ConsPlusNonformat"/>
        <w:jc w:val="both"/>
        <w:rPr>
          <w:rFonts w:ascii="Times New Roman" w:hAnsi="Times New Roman" w:cs="Times New Roman"/>
          <w:sz w:val="28"/>
          <w:szCs w:val="28"/>
        </w:rPr>
      </w:pPr>
      <w:bookmarkStart w:id="26" w:name="P564"/>
      <w:bookmarkEnd w:id="26"/>
      <w:r w:rsidRPr="001972C5">
        <w:rPr>
          <w:rFonts w:ascii="Times New Roman" w:hAnsi="Times New Roman" w:cs="Times New Roman"/>
          <w:sz w:val="28"/>
          <w:szCs w:val="28"/>
        </w:rPr>
        <w:t xml:space="preserve">    6. Иная   информация,   необходимая   для   исполнения   (</w:t>
      </w:r>
      <w:proofErr w:type="gramStart"/>
      <w:r w:rsidRPr="001972C5">
        <w:rPr>
          <w:rFonts w:ascii="Times New Roman" w:hAnsi="Times New Roman" w:cs="Times New Roman"/>
          <w:sz w:val="28"/>
          <w:szCs w:val="28"/>
        </w:rPr>
        <w:t>контроля   за</w:t>
      </w:r>
      <w:proofErr w:type="gramEnd"/>
      <w:r w:rsidRPr="001972C5">
        <w:rPr>
          <w:rFonts w:ascii="Times New Roman" w:hAnsi="Times New Roman" w:cs="Times New Roman"/>
          <w:sz w:val="28"/>
          <w:szCs w:val="28"/>
        </w:rPr>
        <w:t xml:space="preserve">    исполнением)</w:t>
      </w:r>
      <w:r w:rsidR="00E40C04" w:rsidRPr="001972C5">
        <w:rPr>
          <w:rFonts w:ascii="Times New Roman" w:hAnsi="Times New Roman" w:cs="Times New Roman"/>
          <w:sz w:val="28"/>
          <w:szCs w:val="28"/>
        </w:rPr>
        <w:t xml:space="preserve"> </w:t>
      </w:r>
      <w:r w:rsidR="001972C5" w:rsidRPr="001972C5">
        <w:rPr>
          <w:rFonts w:ascii="Times New Roman" w:hAnsi="Times New Roman" w:cs="Times New Roman"/>
          <w:sz w:val="28"/>
          <w:szCs w:val="28"/>
        </w:rPr>
        <w:t xml:space="preserve">муниципального </w:t>
      </w:r>
      <w:r w:rsidRPr="001972C5">
        <w:rPr>
          <w:rFonts w:ascii="Times New Roman" w:hAnsi="Times New Roman" w:cs="Times New Roman"/>
          <w:sz w:val="28"/>
          <w:szCs w:val="28"/>
        </w:rPr>
        <w:t>задания___</w:t>
      </w:r>
      <w:r w:rsidR="00E40C04" w:rsidRPr="001972C5">
        <w:rPr>
          <w:rFonts w:ascii="Times New Roman" w:hAnsi="Times New Roman" w:cs="Times New Roman"/>
          <w:sz w:val="28"/>
          <w:szCs w:val="28"/>
        </w:rPr>
        <w:t>__</w:t>
      </w:r>
      <w:r w:rsidRPr="001972C5">
        <w:rPr>
          <w:rFonts w:ascii="Times New Roman" w:hAnsi="Times New Roman" w:cs="Times New Roman"/>
          <w:sz w:val="28"/>
          <w:szCs w:val="28"/>
        </w:rPr>
        <w:t>________________________</w:t>
      </w:r>
      <w:r w:rsidR="00E40C04" w:rsidRPr="001972C5">
        <w:rPr>
          <w:rFonts w:ascii="Times New Roman" w:hAnsi="Times New Roman" w:cs="Times New Roman"/>
          <w:sz w:val="28"/>
          <w:szCs w:val="28"/>
        </w:rPr>
        <w:t>.</w:t>
      </w:r>
    </w:p>
    <w:p w14:paraId="3B8983E1" w14:textId="77777777" w:rsidR="000816AB" w:rsidRPr="00340575" w:rsidRDefault="000816AB">
      <w:pPr>
        <w:pStyle w:val="ConsPlusNormal"/>
        <w:jc w:val="right"/>
        <w:rPr>
          <w:rFonts w:ascii="Times New Roman" w:hAnsi="Times New Roman" w:cs="Times New Roman"/>
          <w:sz w:val="28"/>
          <w:szCs w:val="28"/>
          <w:highlight w:val="yellow"/>
        </w:rPr>
      </w:pPr>
    </w:p>
    <w:p w14:paraId="25952056" w14:textId="77777777" w:rsidR="000816AB" w:rsidRPr="00340575" w:rsidRDefault="000816AB">
      <w:pPr>
        <w:pStyle w:val="ConsPlusNormal"/>
        <w:jc w:val="right"/>
        <w:rPr>
          <w:rFonts w:ascii="Times New Roman" w:hAnsi="Times New Roman" w:cs="Times New Roman"/>
          <w:sz w:val="28"/>
          <w:szCs w:val="28"/>
          <w:highlight w:val="yellow"/>
        </w:rPr>
      </w:pPr>
    </w:p>
    <w:p w14:paraId="650655A9" w14:textId="77777777" w:rsidR="000816AB" w:rsidRDefault="000816AB">
      <w:pPr>
        <w:pStyle w:val="ConsPlusNormal"/>
        <w:jc w:val="right"/>
        <w:rPr>
          <w:rFonts w:ascii="Times New Roman" w:hAnsi="Times New Roman" w:cs="Times New Roman"/>
          <w:sz w:val="28"/>
          <w:szCs w:val="28"/>
          <w:highlight w:val="yellow"/>
        </w:rPr>
      </w:pPr>
    </w:p>
    <w:p w14:paraId="3F112D1B" w14:textId="77777777" w:rsidR="00BA2614" w:rsidRDefault="00BA2614">
      <w:pPr>
        <w:pStyle w:val="ConsPlusNormal"/>
        <w:jc w:val="right"/>
        <w:rPr>
          <w:rFonts w:ascii="Times New Roman" w:hAnsi="Times New Roman" w:cs="Times New Roman"/>
          <w:sz w:val="28"/>
          <w:szCs w:val="28"/>
          <w:highlight w:val="yellow"/>
        </w:rPr>
      </w:pPr>
    </w:p>
    <w:p w14:paraId="10FC3031" w14:textId="77777777" w:rsidR="00BA2614" w:rsidRDefault="00BA2614">
      <w:pPr>
        <w:pStyle w:val="ConsPlusNormal"/>
        <w:jc w:val="right"/>
        <w:rPr>
          <w:rFonts w:ascii="Times New Roman" w:hAnsi="Times New Roman" w:cs="Times New Roman"/>
          <w:sz w:val="28"/>
          <w:szCs w:val="28"/>
          <w:highlight w:val="yellow"/>
        </w:rPr>
      </w:pPr>
    </w:p>
    <w:p w14:paraId="35D170F0" w14:textId="77777777" w:rsidR="00BA2614" w:rsidRDefault="00BA2614">
      <w:pPr>
        <w:pStyle w:val="ConsPlusNormal"/>
        <w:jc w:val="right"/>
        <w:rPr>
          <w:rFonts w:ascii="Times New Roman" w:hAnsi="Times New Roman" w:cs="Times New Roman"/>
          <w:sz w:val="28"/>
          <w:szCs w:val="28"/>
          <w:highlight w:val="yellow"/>
        </w:rPr>
      </w:pPr>
    </w:p>
    <w:p w14:paraId="3EE67650" w14:textId="77777777" w:rsidR="00BA2614" w:rsidRDefault="00BA2614">
      <w:pPr>
        <w:pStyle w:val="ConsPlusNormal"/>
        <w:jc w:val="right"/>
        <w:rPr>
          <w:rFonts w:ascii="Times New Roman" w:hAnsi="Times New Roman" w:cs="Times New Roman"/>
          <w:sz w:val="28"/>
          <w:szCs w:val="28"/>
          <w:highlight w:val="yellow"/>
        </w:rPr>
      </w:pPr>
    </w:p>
    <w:p w14:paraId="2A55ADB6" w14:textId="77777777" w:rsidR="00BA2614" w:rsidRPr="00340575" w:rsidRDefault="00BA2614">
      <w:pPr>
        <w:pStyle w:val="ConsPlusNormal"/>
        <w:jc w:val="right"/>
        <w:rPr>
          <w:rFonts w:ascii="Times New Roman" w:hAnsi="Times New Roman" w:cs="Times New Roman"/>
          <w:sz w:val="28"/>
          <w:szCs w:val="28"/>
          <w:highlight w:val="yellow"/>
        </w:rPr>
      </w:pPr>
    </w:p>
    <w:p w14:paraId="33F5E002" w14:textId="77777777" w:rsidR="000816AB" w:rsidRPr="00340575" w:rsidRDefault="000816AB">
      <w:pPr>
        <w:pStyle w:val="ConsPlusNormal"/>
        <w:jc w:val="right"/>
        <w:rPr>
          <w:rFonts w:ascii="Times New Roman" w:hAnsi="Times New Roman" w:cs="Times New Roman"/>
          <w:sz w:val="28"/>
          <w:szCs w:val="28"/>
          <w:highlight w:val="yellow"/>
        </w:rPr>
      </w:pPr>
    </w:p>
    <w:p w14:paraId="7A9F6BBD" w14:textId="77777777" w:rsidR="000816AB" w:rsidRPr="00340575" w:rsidRDefault="000816AB">
      <w:pPr>
        <w:pStyle w:val="ConsPlusNormal"/>
        <w:jc w:val="right"/>
        <w:rPr>
          <w:rFonts w:ascii="Times New Roman" w:hAnsi="Times New Roman" w:cs="Times New Roman"/>
          <w:sz w:val="28"/>
          <w:szCs w:val="28"/>
          <w:highlight w:val="yellow"/>
        </w:rPr>
      </w:pPr>
    </w:p>
    <w:p w14:paraId="50F528A5" w14:textId="77777777" w:rsidR="00181F47" w:rsidRPr="00B21C20" w:rsidRDefault="00181F47" w:rsidP="00181F47">
      <w:pPr>
        <w:pStyle w:val="ConsPlusNormal"/>
        <w:jc w:val="right"/>
        <w:outlineLvl w:val="0"/>
        <w:rPr>
          <w:rFonts w:ascii="Times New Roman" w:hAnsi="Times New Roman" w:cs="Times New Roman"/>
          <w:sz w:val="28"/>
          <w:szCs w:val="28"/>
        </w:rPr>
      </w:pPr>
      <w:bookmarkStart w:id="27" w:name="P581"/>
      <w:bookmarkEnd w:id="27"/>
      <w:r w:rsidRPr="00B21C20">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68252CDD" w14:textId="77777777" w:rsidR="00181F47" w:rsidRPr="00B21C20" w:rsidRDefault="00181F47" w:rsidP="00181F47">
      <w:pPr>
        <w:pStyle w:val="ConsPlusNormal"/>
        <w:jc w:val="right"/>
        <w:rPr>
          <w:rFonts w:ascii="Times New Roman" w:hAnsi="Times New Roman" w:cs="Times New Roman"/>
          <w:sz w:val="28"/>
          <w:szCs w:val="28"/>
        </w:rPr>
      </w:pPr>
      <w:r w:rsidRPr="00B21C20">
        <w:rPr>
          <w:rFonts w:ascii="Times New Roman" w:hAnsi="Times New Roman" w:cs="Times New Roman"/>
          <w:sz w:val="28"/>
          <w:szCs w:val="28"/>
        </w:rPr>
        <w:t xml:space="preserve">к приказу Комитета финансов и контроля </w:t>
      </w:r>
    </w:p>
    <w:p w14:paraId="7536FBD7" w14:textId="77777777" w:rsidR="00181F47" w:rsidRPr="00B21C20" w:rsidRDefault="00181F47" w:rsidP="00181F47">
      <w:pPr>
        <w:pStyle w:val="ConsPlusNormal"/>
        <w:jc w:val="right"/>
        <w:rPr>
          <w:rFonts w:ascii="Times New Roman" w:hAnsi="Times New Roman" w:cs="Times New Roman"/>
          <w:sz w:val="28"/>
          <w:szCs w:val="28"/>
        </w:rPr>
      </w:pPr>
      <w:r w:rsidRPr="00B21C20">
        <w:rPr>
          <w:rFonts w:ascii="Times New Roman" w:hAnsi="Times New Roman" w:cs="Times New Roman"/>
          <w:sz w:val="28"/>
          <w:szCs w:val="28"/>
        </w:rPr>
        <w:t>Называевского муниципального района</w:t>
      </w:r>
    </w:p>
    <w:p w14:paraId="596853FA" w14:textId="06504525" w:rsidR="00181F47" w:rsidRPr="005828E5" w:rsidRDefault="00181F47" w:rsidP="00181F47">
      <w:pPr>
        <w:pStyle w:val="ConsPlusNormal"/>
        <w:jc w:val="right"/>
        <w:rPr>
          <w:rFonts w:ascii="Times New Roman" w:hAnsi="Times New Roman" w:cs="Times New Roman"/>
          <w:sz w:val="28"/>
          <w:szCs w:val="28"/>
        </w:rPr>
      </w:pPr>
      <w:r w:rsidRPr="005828E5">
        <w:rPr>
          <w:rFonts w:ascii="Times New Roman" w:hAnsi="Times New Roman" w:cs="Times New Roman"/>
          <w:sz w:val="28"/>
          <w:szCs w:val="28"/>
        </w:rPr>
        <w:t xml:space="preserve">от </w:t>
      </w:r>
      <w:r w:rsidR="00C8144B">
        <w:rPr>
          <w:rFonts w:ascii="Times New Roman" w:hAnsi="Times New Roman" w:cs="Times New Roman"/>
          <w:sz w:val="28"/>
          <w:szCs w:val="28"/>
        </w:rPr>
        <w:t>02</w:t>
      </w:r>
      <w:r w:rsidRPr="005828E5">
        <w:rPr>
          <w:rFonts w:ascii="Times New Roman" w:hAnsi="Times New Roman" w:cs="Times New Roman"/>
          <w:sz w:val="28"/>
          <w:szCs w:val="28"/>
        </w:rPr>
        <w:t>.0</w:t>
      </w:r>
      <w:r w:rsidR="00C8144B">
        <w:rPr>
          <w:rFonts w:ascii="Times New Roman" w:hAnsi="Times New Roman" w:cs="Times New Roman"/>
          <w:sz w:val="28"/>
          <w:szCs w:val="28"/>
        </w:rPr>
        <w:t>9.2024</w:t>
      </w:r>
      <w:r w:rsidRPr="005828E5">
        <w:rPr>
          <w:rFonts w:ascii="Times New Roman" w:hAnsi="Times New Roman" w:cs="Times New Roman"/>
          <w:sz w:val="28"/>
          <w:szCs w:val="28"/>
        </w:rPr>
        <w:t>г. №</w:t>
      </w:r>
      <w:r w:rsidR="00C8144B">
        <w:rPr>
          <w:rFonts w:ascii="Times New Roman" w:hAnsi="Times New Roman" w:cs="Times New Roman"/>
          <w:sz w:val="28"/>
          <w:szCs w:val="28"/>
        </w:rPr>
        <w:t>33</w:t>
      </w:r>
    </w:p>
    <w:p w14:paraId="126A74D1" w14:textId="77777777" w:rsidR="00181F47" w:rsidRPr="005828E5" w:rsidRDefault="00181F47" w:rsidP="00181F47">
      <w:pPr>
        <w:pStyle w:val="ConsPlusNonformat"/>
        <w:jc w:val="center"/>
        <w:rPr>
          <w:rFonts w:ascii="Times New Roman" w:hAnsi="Times New Roman" w:cs="Times New Roman"/>
          <w:sz w:val="28"/>
          <w:szCs w:val="28"/>
        </w:rPr>
      </w:pPr>
    </w:p>
    <w:p w14:paraId="191024FC" w14:textId="77777777" w:rsidR="000816AB" w:rsidRPr="005828E5" w:rsidRDefault="000816AB"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ОТЧЕТ</w:t>
      </w:r>
    </w:p>
    <w:p w14:paraId="1B678DB9" w14:textId="77777777" w:rsidR="000816AB" w:rsidRPr="005828E5" w:rsidRDefault="000816AB"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 xml:space="preserve">о выполнении </w:t>
      </w:r>
      <w:r w:rsidR="005828E5" w:rsidRPr="005828E5">
        <w:rPr>
          <w:rFonts w:ascii="Times New Roman" w:hAnsi="Times New Roman" w:cs="Times New Roman"/>
          <w:sz w:val="28"/>
          <w:szCs w:val="28"/>
        </w:rPr>
        <w:t>муниципального</w:t>
      </w:r>
      <w:r w:rsidRPr="005828E5">
        <w:rPr>
          <w:rFonts w:ascii="Times New Roman" w:hAnsi="Times New Roman" w:cs="Times New Roman"/>
          <w:sz w:val="28"/>
          <w:szCs w:val="28"/>
        </w:rPr>
        <w:t xml:space="preserve"> задания на оказание</w:t>
      </w:r>
    </w:p>
    <w:p w14:paraId="6EB4B231" w14:textId="77777777" w:rsidR="000816AB" w:rsidRPr="005828E5" w:rsidRDefault="005828E5"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муниципальных</w:t>
      </w:r>
      <w:r w:rsidR="000816AB" w:rsidRPr="005828E5">
        <w:rPr>
          <w:rFonts w:ascii="Times New Roman" w:hAnsi="Times New Roman" w:cs="Times New Roman"/>
          <w:sz w:val="28"/>
          <w:szCs w:val="28"/>
        </w:rPr>
        <w:t xml:space="preserve"> услуг (выполнение работ)</w:t>
      </w:r>
    </w:p>
    <w:p w14:paraId="252506A7" w14:textId="77777777" w:rsidR="000816AB" w:rsidRPr="005828E5" w:rsidRDefault="000816AB"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___________________________________________________</w:t>
      </w:r>
    </w:p>
    <w:p w14:paraId="187CEA18" w14:textId="77777777" w:rsidR="000816AB" w:rsidRPr="005828E5" w:rsidRDefault="000816AB"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(наименование и организационно-правовая форма</w:t>
      </w:r>
    </w:p>
    <w:p w14:paraId="0B2D61C1" w14:textId="77777777" w:rsidR="000816AB" w:rsidRPr="005828E5" w:rsidRDefault="005828E5"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муниципального</w:t>
      </w:r>
      <w:r w:rsidR="000816AB" w:rsidRPr="005828E5">
        <w:rPr>
          <w:rFonts w:ascii="Times New Roman" w:hAnsi="Times New Roman" w:cs="Times New Roman"/>
          <w:sz w:val="28"/>
          <w:szCs w:val="28"/>
        </w:rPr>
        <w:t xml:space="preserve"> учреждения </w:t>
      </w:r>
      <w:r w:rsidRPr="005828E5">
        <w:rPr>
          <w:rFonts w:ascii="Times New Roman" w:hAnsi="Times New Roman" w:cs="Times New Roman"/>
          <w:sz w:val="28"/>
          <w:szCs w:val="28"/>
        </w:rPr>
        <w:t>Называевского муниципального района</w:t>
      </w:r>
      <w:r w:rsidR="000816AB" w:rsidRPr="005828E5">
        <w:rPr>
          <w:rFonts w:ascii="Times New Roman" w:hAnsi="Times New Roman" w:cs="Times New Roman"/>
          <w:sz w:val="28"/>
          <w:szCs w:val="28"/>
        </w:rPr>
        <w:t>)</w:t>
      </w:r>
    </w:p>
    <w:p w14:paraId="670BE414" w14:textId="77777777" w:rsidR="000816AB" w:rsidRPr="005828E5" w:rsidRDefault="000816AB"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на ___ год и на плановый период ___ и ___ годов</w:t>
      </w:r>
    </w:p>
    <w:p w14:paraId="4E39D198" w14:textId="77777777" w:rsidR="000816AB" w:rsidRPr="005828E5" w:rsidRDefault="000816AB" w:rsidP="00181F47">
      <w:pPr>
        <w:pStyle w:val="ConsPlusNonformat"/>
        <w:jc w:val="center"/>
        <w:rPr>
          <w:rFonts w:ascii="Times New Roman" w:hAnsi="Times New Roman" w:cs="Times New Roman"/>
          <w:sz w:val="28"/>
          <w:szCs w:val="28"/>
        </w:rPr>
      </w:pPr>
      <w:r w:rsidRPr="005828E5">
        <w:rPr>
          <w:rFonts w:ascii="Times New Roman" w:hAnsi="Times New Roman" w:cs="Times New Roman"/>
          <w:sz w:val="28"/>
          <w:szCs w:val="28"/>
        </w:rPr>
        <w:t>за ___ год</w:t>
      </w:r>
    </w:p>
    <w:p w14:paraId="1B2A9780" w14:textId="77777777" w:rsidR="000816AB" w:rsidRPr="00C54348" w:rsidRDefault="000816AB">
      <w:pPr>
        <w:pStyle w:val="ConsPlusNormal"/>
        <w:rPr>
          <w:rFonts w:ascii="Times New Roman" w:hAnsi="Times New Roman" w:cs="Times New Roman"/>
          <w:sz w:val="28"/>
          <w:szCs w:val="28"/>
        </w:rPr>
      </w:pPr>
    </w:p>
    <w:p w14:paraId="4C02D6D3" w14:textId="77777777" w:rsidR="000816AB" w:rsidRPr="00C54348" w:rsidRDefault="000816AB">
      <w:pPr>
        <w:pStyle w:val="ConsPlusNormal"/>
        <w:ind w:firstLine="540"/>
        <w:jc w:val="both"/>
        <w:outlineLvl w:val="1"/>
        <w:rPr>
          <w:rFonts w:ascii="Times New Roman" w:hAnsi="Times New Roman" w:cs="Times New Roman"/>
          <w:sz w:val="28"/>
          <w:szCs w:val="28"/>
        </w:rPr>
      </w:pPr>
      <w:r w:rsidRPr="00C54348">
        <w:rPr>
          <w:rFonts w:ascii="Times New Roman" w:hAnsi="Times New Roman" w:cs="Times New Roman"/>
          <w:sz w:val="28"/>
          <w:szCs w:val="28"/>
        </w:rPr>
        <w:t xml:space="preserve">Часть 1. Оказание </w:t>
      </w:r>
      <w:r w:rsidR="00C54348" w:rsidRPr="00C54348">
        <w:rPr>
          <w:rFonts w:ascii="Times New Roman" w:hAnsi="Times New Roman" w:cs="Times New Roman"/>
          <w:sz w:val="28"/>
          <w:szCs w:val="28"/>
        </w:rPr>
        <w:t>муниципальной</w:t>
      </w:r>
      <w:r w:rsidRPr="00C54348">
        <w:rPr>
          <w:rFonts w:ascii="Times New Roman" w:hAnsi="Times New Roman" w:cs="Times New Roman"/>
          <w:sz w:val="28"/>
          <w:szCs w:val="28"/>
        </w:rPr>
        <w:t xml:space="preserve"> услуги (услуг).</w:t>
      </w:r>
    </w:p>
    <w:p w14:paraId="23F847E0" w14:textId="77777777" w:rsidR="000816AB" w:rsidRPr="00C54348" w:rsidRDefault="000816AB">
      <w:pPr>
        <w:pStyle w:val="ConsPlusNormal"/>
        <w:spacing w:before="220"/>
        <w:ind w:firstLine="540"/>
        <w:jc w:val="both"/>
        <w:rPr>
          <w:rFonts w:ascii="Times New Roman" w:hAnsi="Times New Roman" w:cs="Times New Roman"/>
          <w:sz w:val="28"/>
          <w:szCs w:val="28"/>
        </w:rPr>
      </w:pPr>
      <w:r w:rsidRPr="00C54348">
        <w:rPr>
          <w:rFonts w:ascii="Times New Roman" w:hAnsi="Times New Roman" w:cs="Times New Roman"/>
          <w:sz w:val="28"/>
          <w:szCs w:val="28"/>
        </w:rPr>
        <w:t xml:space="preserve">Раздел 1. </w:t>
      </w:r>
      <w:hyperlink w:anchor="P1003" w:history="1">
        <w:r w:rsidRPr="00C54348">
          <w:rPr>
            <w:rFonts w:ascii="Times New Roman" w:hAnsi="Times New Roman" w:cs="Times New Roman"/>
            <w:color w:val="0000FF"/>
            <w:sz w:val="28"/>
            <w:szCs w:val="28"/>
          </w:rPr>
          <w:t>&lt;1&gt;</w:t>
        </w:r>
      </w:hyperlink>
    </w:p>
    <w:p w14:paraId="06EA3372" w14:textId="77777777" w:rsidR="000816AB" w:rsidRPr="00C54348" w:rsidRDefault="000816AB">
      <w:pPr>
        <w:pStyle w:val="ConsPlusNormal"/>
        <w:spacing w:before="220"/>
        <w:ind w:firstLine="540"/>
        <w:jc w:val="both"/>
        <w:rPr>
          <w:rFonts w:ascii="Times New Roman" w:hAnsi="Times New Roman" w:cs="Times New Roman"/>
          <w:sz w:val="28"/>
          <w:szCs w:val="28"/>
        </w:rPr>
      </w:pPr>
      <w:r w:rsidRPr="00C54348">
        <w:rPr>
          <w:rFonts w:ascii="Times New Roman" w:hAnsi="Times New Roman" w:cs="Times New Roman"/>
          <w:sz w:val="28"/>
          <w:szCs w:val="28"/>
        </w:rPr>
        <w:t xml:space="preserve">1. Наименование </w:t>
      </w:r>
      <w:r w:rsidR="00C54348" w:rsidRPr="00C54348">
        <w:rPr>
          <w:rFonts w:ascii="Times New Roman" w:hAnsi="Times New Roman" w:cs="Times New Roman"/>
          <w:sz w:val="28"/>
          <w:szCs w:val="28"/>
        </w:rPr>
        <w:t>муниципальной</w:t>
      </w:r>
      <w:r w:rsidRPr="00C54348">
        <w:rPr>
          <w:rFonts w:ascii="Times New Roman" w:hAnsi="Times New Roman" w:cs="Times New Roman"/>
          <w:sz w:val="28"/>
          <w:szCs w:val="28"/>
        </w:rPr>
        <w:t xml:space="preserve"> услуги</w:t>
      </w:r>
    </w:p>
    <w:p w14:paraId="61C45270" w14:textId="77777777" w:rsidR="000816AB" w:rsidRPr="00C54348" w:rsidRDefault="000816AB">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118"/>
        <w:gridCol w:w="2834"/>
      </w:tblGrid>
      <w:tr w:rsidR="000816AB" w:rsidRPr="00C54348" w14:paraId="1D9ADE63" w14:textId="77777777">
        <w:tc>
          <w:tcPr>
            <w:tcW w:w="3061" w:type="dxa"/>
          </w:tcPr>
          <w:p w14:paraId="439B6B1A" w14:textId="77777777" w:rsidR="000816AB" w:rsidRPr="00C54348" w:rsidRDefault="000816AB" w:rsidP="00C54348">
            <w:pPr>
              <w:pStyle w:val="ConsPlusNormal"/>
              <w:jc w:val="center"/>
              <w:rPr>
                <w:rFonts w:ascii="Times New Roman" w:hAnsi="Times New Roman" w:cs="Times New Roman"/>
                <w:sz w:val="28"/>
                <w:szCs w:val="28"/>
              </w:rPr>
            </w:pPr>
            <w:r w:rsidRPr="00C54348">
              <w:rPr>
                <w:rFonts w:ascii="Times New Roman" w:hAnsi="Times New Roman" w:cs="Times New Roman"/>
                <w:sz w:val="28"/>
                <w:szCs w:val="28"/>
              </w:rPr>
              <w:t xml:space="preserve">Наименование </w:t>
            </w:r>
            <w:r w:rsidR="00C54348" w:rsidRPr="00C54348">
              <w:rPr>
                <w:rFonts w:ascii="Times New Roman" w:hAnsi="Times New Roman" w:cs="Times New Roman"/>
                <w:sz w:val="28"/>
                <w:szCs w:val="28"/>
              </w:rPr>
              <w:t>муниципальной</w:t>
            </w:r>
            <w:r w:rsidRPr="00C54348">
              <w:rPr>
                <w:rFonts w:ascii="Times New Roman" w:hAnsi="Times New Roman" w:cs="Times New Roman"/>
                <w:sz w:val="28"/>
                <w:szCs w:val="28"/>
              </w:rPr>
              <w:t xml:space="preserve"> услуги</w:t>
            </w:r>
          </w:p>
        </w:tc>
        <w:tc>
          <w:tcPr>
            <w:tcW w:w="3118" w:type="dxa"/>
          </w:tcPr>
          <w:p w14:paraId="3C68AB2C" w14:textId="77777777" w:rsidR="000816AB" w:rsidRPr="00C54348" w:rsidRDefault="000816AB" w:rsidP="00C54348">
            <w:pPr>
              <w:pStyle w:val="ConsPlusNormal"/>
              <w:jc w:val="center"/>
              <w:rPr>
                <w:rFonts w:ascii="Times New Roman" w:hAnsi="Times New Roman" w:cs="Times New Roman"/>
                <w:sz w:val="28"/>
                <w:szCs w:val="28"/>
              </w:rPr>
            </w:pPr>
            <w:r w:rsidRPr="00C54348">
              <w:rPr>
                <w:rFonts w:ascii="Times New Roman" w:hAnsi="Times New Roman" w:cs="Times New Roman"/>
                <w:sz w:val="28"/>
                <w:szCs w:val="28"/>
              </w:rPr>
              <w:t xml:space="preserve">Код </w:t>
            </w:r>
            <w:r w:rsidR="00C54348" w:rsidRPr="00C54348">
              <w:rPr>
                <w:rFonts w:ascii="Times New Roman" w:hAnsi="Times New Roman" w:cs="Times New Roman"/>
                <w:sz w:val="28"/>
                <w:szCs w:val="28"/>
              </w:rPr>
              <w:t>муниципальной</w:t>
            </w:r>
            <w:r w:rsidRPr="00C54348">
              <w:rPr>
                <w:rFonts w:ascii="Times New Roman" w:hAnsi="Times New Roman" w:cs="Times New Roman"/>
                <w:sz w:val="28"/>
                <w:szCs w:val="28"/>
              </w:rPr>
              <w:t xml:space="preserve"> услуги/уникальный номер реестровой записи</w:t>
            </w:r>
          </w:p>
        </w:tc>
        <w:tc>
          <w:tcPr>
            <w:tcW w:w="2834" w:type="dxa"/>
          </w:tcPr>
          <w:p w14:paraId="167B91F3" w14:textId="77777777" w:rsidR="000816AB" w:rsidRPr="00C54348" w:rsidRDefault="000816AB" w:rsidP="00C54348">
            <w:pPr>
              <w:pStyle w:val="ConsPlusNormal"/>
              <w:jc w:val="center"/>
              <w:rPr>
                <w:rFonts w:ascii="Times New Roman" w:hAnsi="Times New Roman" w:cs="Times New Roman"/>
                <w:sz w:val="28"/>
                <w:szCs w:val="28"/>
              </w:rPr>
            </w:pPr>
            <w:r w:rsidRPr="00C54348">
              <w:rPr>
                <w:rFonts w:ascii="Times New Roman" w:hAnsi="Times New Roman" w:cs="Times New Roman"/>
                <w:sz w:val="28"/>
                <w:szCs w:val="28"/>
              </w:rPr>
              <w:t xml:space="preserve">Реквизиты нормативного правового акта, являющегося основанием для оказания </w:t>
            </w:r>
            <w:r w:rsidR="00C54348" w:rsidRPr="00C54348">
              <w:rPr>
                <w:rFonts w:ascii="Times New Roman" w:hAnsi="Times New Roman" w:cs="Times New Roman"/>
                <w:sz w:val="28"/>
                <w:szCs w:val="28"/>
              </w:rPr>
              <w:t>муниципальной</w:t>
            </w:r>
            <w:r w:rsidRPr="00C54348">
              <w:rPr>
                <w:rFonts w:ascii="Times New Roman" w:hAnsi="Times New Roman" w:cs="Times New Roman"/>
                <w:sz w:val="28"/>
                <w:szCs w:val="28"/>
              </w:rPr>
              <w:t xml:space="preserve"> услуги</w:t>
            </w:r>
          </w:p>
        </w:tc>
      </w:tr>
      <w:tr w:rsidR="000816AB" w:rsidRPr="00C54348" w14:paraId="2C83E7F1" w14:textId="77777777">
        <w:tc>
          <w:tcPr>
            <w:tcW w:w="3061" w:type="dxa"/>
          </w:tcPr>
          <w:p w14:paraId="59523DE7" w14:textId="77777777" w:rsidR="000816AB" w:rsidRPr="00C54348" w:rsidRDefault="000816AB">
            <w:pPr>
              <w:pStyle w:val="ConsPlusNormal"/>
              <w:jc w:val="center"/>
              <w:rPr>
                <w:rFonts w:ascii="Times New Roman" w:hAnsi="Times New Roman" w:cs="Times New Roman"/>
                <w:sz w:val="28"/>
                <w:szCs w:val="28"/>
              </w:rPr>
            </w:pPr>
            <w:r w:rsidRPr="00C54348">
              <w:rPr>
                <w:rFonts w:ascii="Times New Roman" w:hAnsi="Times New Roman" w:cs="Times New Roman"/>
                <w:sz w:val="28"/>
                <w:szCs w:val="28"/>
              </w:rPr>
              <w:t>1</w:t>
            </w:r>
          </w:p>
        </w:tc>
        <w:tc>
          <w:tcPr>
            <w:tcW w:w="3118" w:type="dxa"/>
          </w:tcPr>
          <w:p w14:paraId="431D9AC3" w14:textId="77777777" w:rsidR="000816AB" w:rsidRPr="00C54348" w:rsidRDefault="000816AB">
            <w:pPr>
              <w:pStyle w:val="ConsPlusNormal"/>
              <w:jc w:val="center"/>
              <w:rPr>
                <w:rFonts w:ascii="Times New Roman" w:hAnsi="Times New Roman" w:cs="Times New Roman"/>
                <w:sz w:val="28"/>
                <w:szCs w:val="28"/>
              </w:rPr>
            </w:pPr>
            <w:r w:rsidRPr="00C54348">
              <w:rPr>
                <w:rFonts w:ascii="Times New Roman" w:hAnsi="Times New Roman" w:cs="Times New Roman"/>
                <w:sz w:val="28"/>
                <w:szCs w:val="28"/>
              </w:rPr>
              <w:t>2</w:t>
            </w:r>
          </w:p>
        </w:tc>
        <w:tc>
          <w:tcPr>
            <w:tcW w:w="2834" w:type="dxa"/>
          </w:tcPr>
          <w:p w14:paraId="61C70E7E" w14:textId="77777777" w:rsidR="000816AB" w:rsidRPr="00C54348" w:rsidRDefault="000816AB">
            <w:pPr>
              <w:pStyle w:val="ConsPlusNormal"/>
              <w:jc w:val="center"/>
              <w:rPr>
                <w:rFonts w:ascii="Times New Roman" w:hAnsi="Times New Roman" w:cs="Times New Roman"/>
                <w:sz w:val="28"/>
                <w:szCs w:val="28"/>
              </w:rPr>
            </w:pPr>
            <w:r w:rsidRPr="00C54348">
              <w:rPr>
                <w:rFonts w:ascii="Times New Roman" w:hAnsi="Times New Roman" w:cs="Times New Roman"/>
                <w:sz w:val="28"/>
                <w:szCs w:val="28"/>
              </w:rPr>
              <w:t>3</w:t>
            </w:r>
          </w:p>
        </w:tc>
      </w:tr>
      <w:tr w:rsidR="000816AB" w:rsidRPr="00C54348" w14:paraId="72A34EFB" w14:textId="77777777">
        <w:tc>
          <w:tcPr>
            <w:tcW w:w="3061" w:type="dxa"/>
          </w:tcPr>
          <w:p w14:paraId="5B65DF2B" w14:textId="77777777" w:rsidR="000816AB" w:rsidRPr="00C54348" w:rsidRDefault="000816AB">
            <w:pPr>
              <w:pStyle w:val="ConsPlusNormal"/>
              <w:rPr>
                <w:rFonts w:ascii="Times New Roman" w:hAnsi="Times New Roman" w:cs="Times New Roman"/>
                <w:sz w:val="28"/>
                <w:szCs w:val="28"/>
              </w:rPr>
            </w:pPr>
          </w:p>
        </w:tc>
        <w:tc>
          <w:tcPr>
            <w:tcW w:w="3118" w:type="dxa"/>
          </w:tcPr>
          <w:p w14:paraId="6E2F4D8F" w14:textId="77777777" w:rsidR="000816AB" w:rsidRPr="00C54348" w:rsidRDefault="000816AB">
            <w:pPr>
              <w:pStyle w:val="ConsPlusNormal"/>
              <w:rPr>
                <w:rFonts w:ascii="Times New Roman" w:hAnsi="Times New Roman" w:cs="Times New Roman"/>
                <w:sz w:val="28"/>
                <w:szCs w:val="28"/>
              </w:rPr>
            </w:pPr>
          </w:p>
        </w:tc>
        <w:tc>
          <w:tcPr>
            <w:tcW w:w="2834" w:type="dxa"/>
          </w:tcPr>
          <w:p w14:paraId="27BF5818" w14:textId="77777777" w:rsidR="000816AB" w:rsidRPr="00C54348" w:rsidRDefault="000816AB">
            <w:pPr>
              <w:pStyle w:val="ConsPlusNormal"/>
              <w:rPr>
                <w:rFonts w:ascii="Times New Roman" w:hAnsi="Times New Roman" w:cs="Times New Roman"/>
                <w:sz w:val="28"/>
                <w:szCs w:val="28"/>
              </w:rPr>
            </w:pPr>
          </w:p>
        </w:tc>
      </w:tr>
    </w:tbl>
    <w:p w14:paraId="7E19F136" w14:textId="77777777" w:rsidR="000816AB" w:rsidRPr="00340575" w:rsidRDefault="000816AB">
      <w:pPr>
        <w:pStyle w:val="ConsPlusNormal"/>
        <w:jc w:val="both"/>
        <w:rPr>
          <w:rFonts w:ascii="Times New Roman" w:hAnsi="Times New Roman" w:cs="Times New Roman"/>
          <w:sz w:val="28"/>
          <w:szCs w:val="28"/>
          <w:highlight w:val="yellow"/>
        </w:rPr>
      </w:pPr>
    </w:p>
    <w:p w14:paraId="44479289" w14:textId="77777777" w:rsidR="000816AB" w:rsidRPr="00163168" w:rsidRDefault="000816AB">
      <w:pPr>
        <w:pStyle w:val="ConsPlusNormal"/>
        <w:ind w:firstLine="540"/>
        <w:jc w:val="both"/>
        <w:rPr>
          <w:rFonts w:ascii="Times New Roman" w:hAnsi="Times New Roman" w:cs="Times New Roman"/>
          <w:sz w:val="28"/>
          <w:szCs w:val="28"/>
        </w:rPr>
      </w:pPr>
      <w:r w:rsidRPr="00163168">
        <w:rPr>
          <w:rFonts w:ascii="Times New Roman" w:hAnsi="Times New Roman" w:cs="Times New Roman"/>
          <w:sz w:val="28"/>
          <w:szCs w:val="28"/>
        </w:rPr>
        <w:t xml:space="preserve">2. Категория потребителей </w:t>
      </w:r>
      <w:r w:rsidR="00163168" w:rsidRPr="00163168">
        <w:rPr>
          <w:rFonts w:ascii="Times New Roman" w:hAnsi="Times New Roman" w:cs="Times New Roman"/>
          <w:sz w:val="28"/>
          <w:szCs w:val="28"/>
        </w:rPr>
        <w:t>муниципальной</w:t>
      </w:r>
      <w:r w:rsidRPr="00163168">
        <w:rPr>
          <w:rFonts w:ascii="Times New Roman" w:hAnsi="Times New Roman" w:cs="Times New Roman"/>
          <w:sz w:val="28"/>
          <w:szCs w:val="28"/>
        </w:rPr>
        <w:t xml:space="preserve"> услуги ___________.</w:t>
      </w:r>
    </w:p>
    <w:p w14:paraId="08CD7D98" w14:textId="77777777" w:rsidR="000816AB" w:rsidRPr="00163168" w:rsidRDefault="000816AB">
      <w:pPr>
        <w:pStyle w:val="ConsPlusNormal"/>
        <w:spacing w:before="220"/>
        <w:ind w:firstLine="540"/>
        <w:jc w:val="both"/>
        <w:rPr>
          <w:rFonts w:ascii="Times New Roman" w:hAnsi="Times New Roman" w:cs="Times New Roman"/>
          <w:sz w:val="28"/>
          <w:szCs w:val="28"/>
        </w:rPr>
      </w:pPr>
      <w:r w:rsidRPr="00163168">
        <w:rPr>
          <w:rFonts w:ascii="Times New Roman" w:hAnsi="Times New Roman" w:cs="Times New Roman"/>
          <w:sz w:val="28"/>
          <w:szCs w:val="28"/>
        </w:rPr>
        <w:t xml:space="preserve">3. Сведения о фактическом достижении показателей, характеризующих качество и (или) объем </w:t>
      </w:r>
      <w:r w:rsidR="00163168" w:rsidRPr="00163168">
        <w:rPr>
          <w:rFonts w:ascii="Times New Roman" w:hAnsi="Times New Roman" w:cs="Times New Roman"/>
          <w:sz w:val="28"/>
          <w:szCs w:val="28"/>
        </w:rPr>
        <w:t>муниципальной</w:t>
      </w:r>
      <w:r w:rsidRPr="00163168">
        <w:rPr>
          <w:rFonts w:ascii="Times New Roman" w:hAnsi="Times New Roman" w:cs="Times New Roman"/>
          <w:sz w:val="28"/>
          <w:szCs w:val="28"/>
        </w:rPr>
        <w:t xml:space="preserve"> услуги.</w:t>
      </w:r>
    </w:p>
    <w:p w14:paraId="4E57F24E" w14:textId="77777777" w:rsidR="000816AB" w:rsidRPr="00340575" w:rsidRDefault="000816AB">
      <w:pPr>
        <w:rPr>
          <w:highlight w:val="yellow"/>
        </w:rPr>
        <w:sectPr w:rsidR="000816AB" w:rsidRPr="00340575">
          <w:pgSz w:w="11905" w:h="16838"/>
          <w:pgMar w:top="1134" w:right="850" w:bottom="1134" w:left="1701" w:header="0" w:footer="0" w:gutter="0"/>
          <w:cols w:space="720"/>
        </w:sectPr>
      </w:pPr>
    </w:p>
    <w:tbl>
      <w:tblPr>
        <w:tblpPr w:leftFromText="180" w:rightFromText="180" w:horzAnchor="margin" w:tblpY="444"/>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1134"/>
        <w:gridCol w:w="851"/>
        <w:gridCol w:w="709"/>
        <w:gridCol w:w="992"/>
        <w:gridCol w:w="1644"/>
        <w:gridCol w:w="1191"/>
        <w:gridCol w:w="1134"/>
      </w:tblGrid>
      <w:tr w:rsidR="000816AB" w:rsidRPr="00905619" w14:paraId="1FB142D3" w14:textId="77777777" w:rsidTr="001D1CD3">
        <w:tc>
          <w:tcPr>
            <w:tcW w:w="3402" w:type="dxa"/>
            <w:gridSpan w:val="6"/>
            <w:vMerge w:val="restart"/>
            <w:vAlign w:val="center"/>
          </w:tcPr>
          <w:p w14:paraId="1EF77C1F"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lastRenderedPageBreak/>
              <w:t xml:space="preserve">Содержание </w:t>
            </w:r>
            <w:r w:rsidR="00163168" w:rsidRPr="00905619">
              <w:rPr>
                <w:rFonts w:ascii="Times New Roman" w:hAnsi="Times New Roman" w:cs="Times New Roman"/>
                <w:sz w:val="28"/>
                <w:szCs w:val="28"/>
              </w:rPr>
              <w:t>муниципальной</w:t>
            </w:r>
            <w:r w:rsidRPr="00905619">
              <w:rPr>
                <w:rFonts w:ascii="Times New Roman" w:hAnsi="Times New Roman" w:cs="Times New Roman"/>
                <w:sz w:val="28"/>
                <w:szCs w:val="28"/>
              </w:rPr>
              <w:t xml:space="preserve"> услуги &lt;*&gt;</w:t>
            </w:r>
          </w:p>
        </w:tc>
        <w:tc>
          <w:tcPr>
            <w:tcW w:w="2268" w:type="dxa"/>
            <w:gridSpan w:val="4"/>
            <w:vMerge w:val="restart"/>
            <w:vAlign w:val="center"/>
          </w:tcPr>
          <w:p w14:paraId="17616650"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 xml:space="preserve">Условия (формы) оказания </w:t>
            </w:r>
            <w:r w:rsidR="00163168" w:rsidRPr="00905619">
              <w:rPr>
                <w:rFonts w:ascii="Times New Roman" w:hAnsi="Times New Roman" w:cs="Times New Roman"/>
                <w:sz w:val="28"/>
                <w:szCs w:val="28"/>
              </w:rPr>
              <w:t>муниципальной</w:t>
            </w:r>
            <w:r w:rsidRPr="00905619">
              <w:rPr>
                <w:rFonts w:ascii="Times New Roman" w:hAnsi="Times New Roman" w:cs="Times New Roman"/>
                <w:sz w:val="28"/>
                <w:szCs w:val="28"/>
              </w:rPr>
              <w:t xml:space="preserve"> услуги &lt;*&gt;</w:t>
            </w:r>
          </w:p>
        </w:tc>
        <w:tc>
          <w:tcPr>
            <w:tcW w:w="6464" w:type="dxa"/>
            <w:gridSpan w:val="7"/>
            <w:vAlign w:val="center"/>
          </w:tcPr>
          <w:p w14:paraId="0E9ED59F"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 xml:space="preserve">Показатели, характеризующие качество </w:t>
            </w:r>
            <w:r w:rsidR="00163168" w:rsidRPr="00905619">
              <w:rPr>
                <w:rFonts w:ascii="Times New Roman" w:hAnsi="Times New Roman" w:cs="Times New Roman"/>
                <w:sz w:val="28"/>
                <w:szCs w:val="28"/>
              </w:rPr>
              <w:t>муниципальной</w:t>
            </w:r>
            <w:r w:rsidRPr="00905619">
              <w:rPr>
                <w:rFonts w:ascii="Times New Roman" w:hAnsi="Times New Roman" w:cs="Times New Roman"/>
                <w:sz w:val="28"/>
                <w:szCs w:val="28"/>
              </w:rPr>
              <w:t xml:space="preserve"> услуги</w:t>
            </w:r>
          </w:p>
        </w:tc>
        <w:tc>
          <w:tcPr>
            <w:tcW w:w="1191" w:type="dxa"/>
            <w:vMerge w:val="restart"/>
            <w:textDirection w:val="btLr"/>
            <w:vAlign w:val="center"/>
          </w:tcPr>
          <w:p w14:paraId="7E75DDF8"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 xml:space="preserve">Причины невыполнения установленных показателей в </w:t>
            </w:r>
            <w:r w:rsidR="00905619" w:rsidRPr="00905619">
              <w:rPr>
                <w:rFonts w:ascii="Times New Roman" w:hAnsi="Times New Roman" w:cs="Times New Roman"/>
                <w:sz w:val="28"/>
                <w:szCs w:val="28"/>
              </w:rPr>
              <w:t>муниципальном</w:t>
            </w:r>
            <w:r w:rsidRPr="00905619">
              <w:rPr>
                <w:rFonts w:ascii="Times New Roman" w:hAnsi="Times New Roman" w:cs="Times New Roman"/>
                <w:sz w:val="28"/>
                <w:szCs w:val="28"/>
              </w:rPr>
              <w:t xml:space="preserve"> задании</w:t>
            </w:r>
          </w:p>
        </w:tc>
        <w:tc>
          <w:tcPr>
            <w:tcW w:w="1134" w:type="dxa"/>
            <w:vMerge w:val="restart"/>
            <w:textDirection w:val="btLr"/>
            <w:vAlign w:val="center"/>
          </w:tcPr>
          <w:p w14:paraId="0AD16F8E"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Источник информации о фактическом значении показателя</w:t>
            </w:r>
          </w:p>
        </w:tc>
      </w:tr>
      <w:tr w:rsidR="001D1CD3" w:rsidRPr="00905619" w14:paraId="7DAF0BDE" w14:textId="77777777" w:rsidTr="001D1CD3">
        <w:tc>
          <w:tcPr>
            <w:tcW w:w="3402" w:type="dxa"/>
            <w:gridSpan w:val="6"/>
            <w:vMerge/>
            <w:textDirection w:val="btLr"/>
          </w:tcPr>
          <w:p w14:paraId="6E5D60E1" w14:textId="77777777" w:rsidR="000816AB" w:rsidRPr="00905619" w:rsidRDefault="000816AB" w:rsidP="001D1CD3">
            <w:pPr>
              <w:ind w:left="113" w:right="113"/>
            </w:pPr>
          </w:p>
        </w:tc>
        <w:tc>
          <w:tcPr>
            <w:tcW w:w="2268" w:type="dxa"/>
            <w:gridSpan w:val="4"/>
            <w:vMerge/>
            <w:textDirection w:val="btLr"/>
          </w:tcPr>
          <w:p w14:paraId="0F5A9BD7" w14:textId="77777777" w:rsidR="000816AB" w:rsidRPr="00905619" w:rsidRDefault="000816AB" w:rsidP="001D1CD3">
            <w:pPr>
              <w:ind w:left="113" w:right="113"/>
            </w:pPr>
          </w:p>
        </w:tc>
        <w:tc>
          <w:tcPr>
            <w:tcW w:w="567" w:type="dxa"/>
            <w:vMerge w:val="restart"/>
            <w:textDirection w:val="btLr"/>
            <w:vAlign w:val="center"/>
          </w:tcPr>
          <w:p w14:paraId="22194393"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Наименование</w:t>
            </w:r>
          </w:p>
        </w:tc>
        <w:tc>
          <w:tcPr>
            <w:tcW w:w="567" w:type="dxa"/>
            <w:vMerge w:val="restart"/>
            <w:textDirection w:val="btLr"/>
            <w:vAlign w:val="center"/>
          </w:tcPr>
          <w:p w14:paraId="3E422848"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Единица измерения</w:t>
            </w:r>
          </w:p>
        </w:tc>
        <w:tc>
          <w:tcPr>
            <w:tcW w:w="1985" w:type="dxa"/>
            <w:gridSpan w:val="2"/>
            <w:vAlign w:val="center"/>
          </w:tcPr>
          <w:p w14:paraId="0B102FBF"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Значение</w:t>
            </w:r>
          </w:p>
        </w:tc>
        <w:tc>
          <w:tcPr>
            <w:tcW w:w="709" w:type="dxa"/>
            <w:vMerge w:val="restart"/>
            <w:textDirection w:val="btLr"/>
            <w:vAlign w:val="center"/>
          </w:tcPr>
          <w:p w14:paraId="070460D9"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Процент выполнения</w:t>
            </w:r>
          </w:p>
        </w:tc>
        <w:tc>
          <w:tcPr>
            <w:tcW w:w="992" w:type="dxa"/>
            <w:vMerge w:val="restart"/>
            <w:textDirection w:val="btLr"/>
            <w:vAlign w:val="center"/>
          </w:tcPr>
          <w:p w14:paraId="4E04099F"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Допустимое</w:t>
            </w:r>
            <w:r w:rsidR="0037011C" w:rsidRPr="00905619">
              <w:rPr>
                <w:rFonts w:ascii="Times New Roman" w:hAnsi="Times New Roman" w:cs="Times New Roman"/>
                <w:sz w:val="28"/>
                <w:szCs w:val="28"/>
              </w:rPr>
              <w:t xml:space="preserve"> </w:t>
            </w:r>
            <w:r w:rsidRPr="00905619">
              <w:rPr>
                <w:rFonts w:ascii="Times New Roman" w:hAnsi="Times New Roman" w:cs="Times New Roman"/>
                <w:sz w:val="28"/>
                <w:szCs w:val="28"/>
              </w:rPr>
              <w:t xml:space="preserve">(возможное) отклонение, </w:t>
            </w:r>
            <w:r w:rsidR="00163168" w:rsidRPr="00905619">
              <w:rPr>
                <w:rFonts w:ascii="Times New Roman" w:hAnsi="Times New Roman" w:cs="Times New Roman"/>
                <w:sz w:val="28"/>
                <w:szCs w:val="28"/>
              </w:rPr>
              <w:t>проц</w:t>
            </w:r>
            <w:r w:rsidRPr="00905619">
              <w:rPr>
                <w:rFonts w:ascii="Times New Roman" w:hAnsi="Times New Roman" w:cs="Times New Roman"/>
                <w:sz w:val="28"/>
                <w:szCs w:val="28"/>
              </w:rPr>
              <w:t>ентов</w:t>
            </w:r>
          </w:p>
        </w:tc>
        <w:tc>
          <w:tcPr>
            <w:tcW w:w="1644" w:type="dxa"/>
            <w:vMerge w:val="restart"/>
            <w:textDirection w:val="btLr"/>
            <w:vAlign w:val="center"/>
          </w:tcPr>
          <w:p w14:paraId="0BF1F9B9"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Отклонение, превышающее допустимое (возможное) значение, процентных пунктов</w:t>
            </w:r>
          </w:p>
        </w:tc>
        <w:tc>
          <w:tcPr>
            <w:tcW w:w="1191" w:type="dxa"/>
            <w:vMerge/>
          </w:tcPr>
          <w:p w14:paraId="5D05E354" w14:textId="77777777" w:rsidR="000816AB" w:rsidRPr="00905619" w:rsidRDefault="000816AB" w:rsidP="001D1CD3"/>
        </w:tc>
        <w:tc>
          <w:tcPr>
            <w:tcW w:w="1134" w:type="dxa"/>
            <w:vMerge/>
          </w:tcPr>
          <w:p w14:paraId="45EF0567" w14:textId="77777777" w:rsidR="000816AB" w:rsidRPr="00905619" w:rsidRDefault="000816AB" w:rsidP="001D1CD3"/>
        </w:tc>
      </w:tr>
      <w:tr w:rsidR="001D1CD3" w:rsidRPr="00905619" w14:paraId="245B3678" w14:textId="77777777" w:rsidTr="001D1CD3">
        <w:trPr>
          <w:cantSplit/>
          <w:trHeight w:val="2778"/>
        </w:trPr>
        <w:tc>
          <w:tcPr>
            <w:tcW w:w="567" w:type="dxa"/>
            <w:textDirection w:val="btLr"/>
            <w:vAlign w:val="center"/>
          </w:tcPr>
          <w:p w14:paraId="3F67407B"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Наименование</w:t>
            </w:r>
          </w:p>
        </w:tc>
        <w:tc>
          <w:tcPr>
            <w:tcW w:w="567" w:type="dxa"/>
            <w:textDirection w:val="btLr"/>
            <w:vAlign w:val="center"/>
          </w:tcPr>
          <w:p w14:paraId="772179D5"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Значение</w:t>
            </w:r>
          </w:p>
        </w:tc>
        <w:tc>
          <w:tcPr>
            <w:tcW w:w="567" w:type="dxa"/>
            <w:textDirection w:val="btLr"/>
            <w:vAlign w:val="center"/>
          </w:tcPr>
          <w:p w14:paraId="5A4BE7B3"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Наименование</w:t>
            </w:r>
          </w:p>
        </w:tc>
        <w:tc>
          <w:tcPr>
            <w:tcW w:w="567" w:type="dxa"/>
            <w:textDirection w:val="btLr"/>
            <w:vAlign w:val="center"/>
          </w:tcPr>
          <w:p w14:paraId="2D0499AB"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Значение</w:t>
            </w:r>
          </w:p>
        </w:tc>
        <w:tc>
          <w:tcPr>
            <w:tcW w:w="567" w:type="dxa"/>
            <w:textDirection w:val="btLr"/>
            <w:vAlign w:val="center"/>
          </w:tcPr>
          <w:p w14:paraId="2487EE38"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Наименование</w:t>
            </w:r>
          </w:p>
        </w:tc>
        <w:tc>
          <w:tcPr>
            <w:tcW w:w="567" w:type="dxa"/>
            <w:textDirection w:val="btLr"/>
            <w:vAlign w:val="center"/>
          </w:tcPr>
          <w:p w14:paraId="0DCA9D8F"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Значение</w:t>
            </w:r>
          </w:p>
        </w:tc>
        <w:tc>
          <w:tcPr>
            <w:tcW w:w="567" w:type="dxa"/>
            <w:textDirection w:val="btLr"/>
            <w:vAlign w:val="center"/>
          </w:tcPr>
          <w:p w14:paraId="310B27CE"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Наименование</w:t>
            </w:r>
          </w:p>
        </w:tc>
        <w:tc>
          <w:tcPr>
            <w:tcW w:w="567" w:type="dxa"/>
            <w:textDirection w:val="btLr"/>
            <w:vAlign w:val="center"/>
          </w:tcPr>
          <w:p w14:paraId="1402CDCD"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Значение</w:t>
            </w:r>
          </w:p>
        </w:tc>
        <w:tc>
          <w:tcPr>
            <w:tcW w:w="567" w:type="dxa"/>
            <w:textDirection w:val="btLr"/>
            <w:vAlign w:val="center"/>
          </w:tcPr>
          <w:p w14:paraId="4A9DDB48"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Наименование</w:t>
            </w:r>
          </w:p>
        </w:tc>
        <w:tc>
          <w:tcPr>
            <w:tcW w:w="567" w:type="dxa"/>
            <w:textDirection w:val="btLr"/>
            <w:vAlign w:val="center"/>
          </w:tcPr>
          <w:p w14:paraId="24F240A2"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Значение</w:t>
            </w:r>
          </w:p>
        </w:tc>
        <w:tc>
          <w:tcPr>
            <w:tcW w:w="567" w:type="dxa"/>
            <w:vMerge/>
          </w:tcPr>
          <w:p w14:paraId="7CA65AC5" w14:textId="77777777" w:rsidR="000816AB" w:rsidRPr="00905619" w:rsidRDefault="000816AB" w:rsidP="001D1CD3"/>
        </w:tc>
        <w:tc>
          <w:tcPr>
            <w:tcW w:w="567" w:type="dxa"/>
            <w:vMerge/>
          </w:tcPr>
          <w:p w14:paraId="14F52231" w14:textId="77777777" w:rsidR="000816AB" w:rsidRPr="00905619" w:rsidRDefault="000816AB" w:rsidP="001D1CD3"/>
        </w:tc>
        <w:tc>
          <w:tcPr>
            <w:tcW w:w="1134" w:type="dxa"/>
            <w:textDirection w:val="btLr"/>
            <w:vAlign w:val="center"/>
          </w:tcPr>
          <w:p w14:paraId="1B2D7790"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 xml:space="preserve">установлено в </w:t>
            </w:r>
            <w:r w:rsidR="00163168" w:rsidRPr="00905619">
              <w:rPr>
                <w:rFonts w:ascii="Times New Roman" w:hAnsi="Times New Roman" w:cs="Times New Roman"/>
                <w:sz w:val="28"/>
                <w:szCs w:val="28"/>
              </w:rPr>
              <w:t>муниципальном</w:t>
            </w:r>
            <w:r w:rsidRPr="00905619">
              <w:rPr>
                <w:rFonts w:ascii="Times New Roman" w:hAnsi="Times New Roman" w:cs="Times New Roman"/>
                <w:sz w:val="28"/>
                <w:szCs w:val="28"/>
              </w:rPr>
              <w:t xml:space="preserve"> задании</w:t>
            </w:r>
          </w:p>
        </w:tc>
        <w:tc>
          <w:tcPr>
            <w:tcW w:w="851" w:type="dxa"/>
            <w:textDirection w:val="btLr"/>
            <w:vAlign w:val="center"/>
          </w:tcPr>
          <w:p w14:paraId="3A5086E9" w14:textId="77777777" w:rsidR="000816AB" w:rsidRPr="00905619" w:rsidRDefault="000816AB" w:rsidP="001D1CD3">
            <w:pPr>
              <w:pStyle w:val="ConsPlusNormal"/>
              <w:ind w:left="113" w:right="113"/>
              <w:jc w:val="center"/>
              <w:rPr>
                <w:rFonts w:ascii="Times New Roman" w:hAnsi="Times New Roman" w:cs="Times New Roman"/>
                <w:sz w:val="28"/>
                <w:szCs w:val="28"/>
              </w:rPr>
            </w:pPr>
            <w:r w:rsidRPr="00905619">
              <w:rPr>
                <w:rFonts w:ascii="Times New Roman" w:hAnsi="Times New Roman" w:cs="Times New Roman"/>
                <w:sz w:val="28"/>
                <w:szCs w:val="28"/>
              </w:rPr>
              <w:t>фактически выполнено</w:t>
            </w:r>
          </w:p>
        </w:tc>
        <w:tc>
          <w:tcPr>
            <w:tcW w:w="709" w:type="dxa"/>
            <w:vMerge/>
          </w:tcPr>
          <w:p w14:paraId="3E5469F1" w14:textId="77777777" w:rsidR="000816AB" w:rsidRPr="00905619" w:rsidRDefault="000816AB" w:rsidP="001D1CD3"/>
        </w:tc>
        <w:tc>
          <w:tcPr>
            <w:tcW w:w="992" w:type="dxa"/>
            <w:vMerge/>
          </w:tcPr>
          <w:p w14:paraId="47711F76" w14:textId="77777777" w:rsidR="000816AB" w:rsidRPr="00905619" w:rsidRDefault="000816AB" w:rsidP="001D1CD3"/>
        </w:tc>
        <w:tc>
          <w:tcPr>
            <w:tcW w:w="1644" w:type="dxa"/>
            <w:vMerge/>
          </w:tcPr>
          <w:p w14:paraId="59D0D4B2" w14:textId="77777777" w:rsidR="000816AB" w:rsidRPr="00905619" w:rsidRDefault="000816AB" w:rsidP="001D1CD3"/>
        </w:tc>
        <w:tc>
          <w:tcPr>
            <w:tcW w:w="1191" w:type="dxa"/>
            <w:vMerge/>
          </w:tcPr>
          <w:p w14:paraId="3B7CA0E8" w14:textId="77777777" w:rsidR="000816AB" w:rsidRPr="00905619" w:rsidRDefault="000816AB" w:rsidP="001D1CD3"/>
        </w:tc>
        <w:tc>
          <w:tcPr>
            <w:tcW w:w="1134" w:type="dxa"/>
            <w:vMerge/>
          </w:tcPr>
          <w:p w14:paraId="3735C1DE" w14:textId="77777777" w:rsidR="000816AB" w:rsidRPr="00905619" w:rsidRDefault="000816AB" w:rsidP="001D1CD3"/>
        </w:tc>
      </w:tr>
      <w:tr w:rsidR="000816AB" w:rsidRPr="00905619" w14:paraId="45761671" w14:textId="77777777" w:rsidTr="001D1CD3">
        <w:tc>
          <w:tcPr>
            <w:tcW w:w="567" w:type="dxa"/>
            <w:vAlign w:val="center"/>
          </w:tcPr>
          <w:p w14:paraId="5A4564BF"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w:t>
            </w:r>
          </w:p>
        </w:tc>
        <w:tc>
          <w:tcPr>
            <w:tcW w:w="567" w:type="dxa"/>
            <w:vAlign w:val="center"/>
          </w:tcPr>
          <w:p w14:paraId="3336D458"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2</w:t>
            </w:r>
          </w:p>
        </w:tc>
        <w:tc>
          <w:tcPr>
            <w:tcW w:w="567" w:type="dxa"/>
            <w:vAlign w:val="center"/>
          </w:tcPr>
          <w:p w14:paraId="597D0F74"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3</w:t>
            </w:r>
          </w:p>
        </w:tc>
        <w:tc>
          <w:tcPr>
            <w:tcW w:w="567" w:type="dxa"/>
            <w:vAlign w:val="center"/>
          </w:tcPr>
          <w:p w14:paraId="2DC6CD07"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4</w:t>
            </w:r>
          </w:p>
        </w:tc>
        <w:tc>
          <w:tcPr>
            <w:tcW w:w="567" w:type="dxa"/>
            <w:vAlign w:val="center"/>
          </w:tcPr>
          <w:p w14:paraId="3EB450FF"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5</w:t>
            </w:r>
          </w:p>
        </w:tc>
        <w:tc>
          <w:tcPr>
            <w:tcW w:w="567" w:type="dxa"/>
            <w:vAlign w:val="center"/>
          </w:tcPr>
          <w:p w14:paraId="26941D1B"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6</w:t>
            </w:r>
          </w:p>
        </w:tc>
        <w:tc>
          <w:tcPr>
            <w:tcW w:w="567" w:type="dxa"/>
            <w:vAlign w:val="center"/>
          </w:tcPr>
          <w:p w14:paraId="1B2D5FD0"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7</w:t>
            </w:r>
          </w:p>
        </w:tc>
        <w:tc>
          <w:tcPr>
            <w:tcW w:w="567" w:type="dxa"/>
            <w:vAlign w:val="center"/>
          </w:tcPr>
          <w:p w14:paraId="36C18195"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8</w:t>
            </w:r>
          </w:p>
        </w:tc>
        <w:tc>
          <w:tcPr>
            <w:tcW w:w="567" w:type="dxa"/>
            <w:vAlign w:val="center"/>
          </w:tcPr>
          <w:p w14:paraId="389514DC"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9</w:t>
            </w:r>
          </w:p>
        </w:tc>
        <w:tc>
          <w:tcPr>
            <w:tcW w:w="567" w:type="dxa"/>
            <w:vAlign w:val="center"/>
          </w:tcPr>
          <w:p w14:paraId="4A4E0CB2"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10</w:t>
            </w:r>
          </w:p>
        </w:tc>
        <w:tc>
          <w:tcPr>
            <w:tcW w:w="567" w:type="dxa"/>
            <w:vAlign w:val="center"/>
          </w:tcPr>
          <w:p w14:paraId="2F49DB29"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11</w:t>
            </w:r>
          </w:p>
        </w:tc>
        <w:tc>
          <w:tcPr>
            <w:tcW w:w="567" w:type="dxa"/>
            <w:vAlign w:val="center"/>
          </w:tcPr>
          <w:p w14:paraId="3F698D36"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12</w:t>
            </w:r>
          </w:p>
        </w:tc>
        <w:tc>
          <w:tcPr>
            <w:tcW w:w="1134" w:type="dxa"/>
            <w:vAlign w:val="center"/>
          </w:tcPr>
          <w:p w14:paraId="4F5B17E0"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13</w:t>
            </w:r>
          </w:p>
        </w:tc>
        <w:tc>
          <w:tcPr>
            <w:tcW w:w="851" w:type="dxa"/>
            <w:vAlign w:val="center"/>
          </w:tcPr>
          <w:p w14:paraId="74AFBC3F"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14</w:t>
            </w:r>
          </w:p>
        </w:tc>
        <w:tc>
          <w:tcPr>
            <w:tcW w:w="709" w:type="dxa"/>
            <w:vAlign w:val="center"/>
          </w:tcPr>
          <w:p w14:paraId="14D5AEDB"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15</w:t>
            </w:r>
          </w:p>
        </w:tc>
        <w:tc>
          <w:tcPr>
            <w:tcW w:w="992" w:type="dxa"/>
            <w:vAlign w:val="center"/>
          </w:tcPr>
          <w:p w14:paraId="64A1C5AC"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16</w:t>
            </w:r>
          </w:p>
        </w:tc>
        <w:tc>
          <w:tcPr>
            <w:tcW w:w="1644" w:type="dxa"/>
            <w:vAlign w:val="center"/>
          </w:tcPr>
          <w:p w14:paraId="2D294794"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17</w:t>
            </w:r>
          </w:p>
        </w:tc>
        <w:tc>
          <w:tcPr>
            <w:tcW w:w="1191" w:type="dxa"/>
            <w:vAlign w:val="center"/>
          </w:tcPr>
          <w:p w14:paraId="23ABC86B"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18</w:t>
            </w:r>
          </w:p>
        </w:tc>
        <w:tc>
          <w:tcPr>
            <w:tcW w:w="1134" w:type="dxa"/>
            <w:vAlign w:val="center"/>
          </w:tcPr>
          <w:p w14:paraId="10346792" w14:textId="77777777" w:rsidR="000816AB" w:rsidRPr="00905619" w:rsidRDefault="000816AB" w:rsidP="001D1CD3">
            <w:pPr>
              <w:pStyle w:val="ConsPlusNormal"/>
              <w:jc w:val="center"/>
              <w:rPr>
                <w:rFonts w:ascii="Times New Roman" w:hAnsi="Times New Roman" w:cs="Times New Roman"/>
                <w:sz w:val="28"/>
                <w:szCs w:val="28"/>
              </w:rPr>
            </w:pPr>
            <w:r w:rsidRPr="00905619">
              <w:rPr>
                <w:rFonts w:ascii="Times New Roman" w:hAnsi="Times New Roman" w:cs="Times New Roman"/>
                <w:sz w:val="28"/>
                <w:szCs w:val="28"/>
              </w:rPr>
              <w:t>19</w:t>
            </w:r>
          </w:p>
        </w:tc>
      </w:tr>
      <w:tr w:rsidR="000816AB" w:rsidRPr="00905619" w14:paraId="5B3C08A9" w14:textId="77777777" w:rsidTr="001D1CD3">
        <w:tc>
          <w:tcPr>
            <w:tcW w:w="567" w:type="dxa"/>
          </w:tcPr>
          <w:p w14:paraId="5E47D50D"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04C53210"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1C1E373A"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4E397460"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0D326B95"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6255EB66"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153491B5"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1CC68494"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06D8E19C"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4953C7DB"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2E270084" w14:textId="77777777" w:rsidR="000816AB" w:rsidRPr="00905619" w:rsidRDefault="000816AB" w:rsidP="001D1CD3">
            <w:pPr>
              <w:pStyle w:val="ConsPlusNormal"/>
              <w:rPr>
                <w:rFonts w:ascii="Times New Roman" w:hAnsi="Times New Roman" w:cs="Times New Roman"/>
                <w:sz w:val="28"/>
                <w:szCs w:val="28"/>
              </w:rPr>
            </w:pPr>
          </w:p>
        </w:tc>
        <w:tc>
          <w:tcPr>
            <w:tcW w:w="567" w:type="dxa"/>
          </w:tcPr>
          <w:p w14:paraId="294B8745" w14:textId="77777777" w:rsidR="000816AB" w:rsidRPr="00905619" w:rsidRDefault="000816AB" w:rsidP="001D1CD3">
            <w:pPr>
              <w:pStyle w:val="ConsPlusNormal"/>
              <w:rPr>
                <w:rFonts w:ascii="Times New Roman" w:hAnsi="Times New Roman" w:cs="Times New Roman"/>
                <w:sz w:val="28"/>
                <w:szCs w:val="28"/>
              </w:rPr>
            </w:pPr>
          </w:p>
        </w:tc>
        <w:tc>
          <w:tcPr>
            <w:tcW w:w="1134" w:type="dxa"/>
          </w:tcPr>
          <w:p w14:paraId="51912833" w14:textId="77777777" w:rsidR="000816AB" w:rsidRPr="00905619" w:rsidRDefault="000816AB" w:rsidP="001D1CD3">
            <w:pPr>
              <w:pStyle w:val="ConsPlusNormal"/>
              <w:rPr>
                <w:rFonts w:ascii="Times New Roman" w:hAnsi="Times New Roman" w:cs="Times New Roman"/>
                <w:sz w:val="28"/>
                <w:szCs w:val="28"/>
              </w:rPr>
            </w:pPr>
          </w:p>
        </w:tc>
        <w:tc>
          <w:tcPr>
            <w:tcW w:w="851" w:type="dxa"/>
          </w:tcPr>
          <w:p w14:paraId="48C006F7" w14:textId="77777777" w:rsidR="000816AB" w:rsidRPr="00905619" w:rsidRDefault="000816AB" w:rsidP="001D1CD3">
            <w:pPr>
              <w:pStyle w:val="ConsPlusNormal"/>
              <w:rPr>
                <w:rFonts w:ascii="Times New Roman" w:hAnsi="Times New Roman" w:cs="Times New Roman"/>
                <w:sz w:val="28"/>
                <w:szCs w:val="28"/>
              </w:rPr>
            </w:pPr>
          </w:p>
        </w:tc>
        <w:tc>
          <w:tcPr>
            <w:tcW w:w="709" w:type="dxa"/>
          </w:tcPr>
          <w:p w14:paraId="09D814CA" w14:textId="77777777" w:rsidR="000816AB" w:rsidRPr="00905619" w:rsidRDefault="000816AB" w:rsidP="001D1CD3">
            <w:pPr>
              <w:pStyle w:val="ConsPlusNormal"/>
              <w:rPr>
                <w:rFonts w:ascii="Times New Roman" w:hAnsi="Times New Roman" w:cs="Times New Roman"/>
                <w:sz w:val="28"/>
                <w:szCs w:val="28"/>
              </w:rPr>
            </w:pPr>
          </w:p>
        </w:tc>
        <w:tc>
          <w:tcPr>
            <w:tcW w:w="992" w:type="dxa"/>
          </w:tcPr>
          <w:p w14:paraId="41A241CE" w14:textId="77777777" w:rsidR="000816AB" w:rsidRPr="00905619" w:rsidRDefault="000816AB" w:rsidP="001D1CD3">
            <w:pPr>
              <w:pStyle w:val="ConsPlusNormal"/>
              <w:rPr>
                <w:rFonts w:ascii="Times New Roman" w:hAnsi="Times New Roman" w:cs="Times New Roman"/>
                <w:sz w:val="28"/>
                <w:szCs w:val="28"/>
              </w:rPr>
            </w:pPr>
          </w:p>
        </w:tc>
        <w:tc>
          <w:tcPr>
            <w:tcW w:w="1644" w:type="dxa"/>
          </w:tcPr>
          <w:p w14:paraId="08C34D10" w14:textId="77777777" w:rsidR="000816AB" w:rsidRPr="00905619" w:rsidRDefault="000816AB" w:rsidP="001D1CD3">
            <w:pPr>
              <w:pStyle w:val="ConsPlusNormal"/>
              <w:rPr>
                <w:rFonts w:ascii="Times New Roman" w:hAnsi="Times New Roman" w:cs="Times New Roman"/>
                <w:sz w:val="28"/>
                <w:szCs w:val="28"/>
              </w:rPr>
            </w:pPr>
          </w:p>
        </w:tc>
        <w:tc>
          <w:tcPr>
            <w:tcW w:w="1191" w:type="dxa"/>
          </w:tcPr>
          <w:p w14:paraId="47700E64" w14:textId="77777777" w:rsidR="000816AB" w:rsidRPr="00905619" w:rsidRDefault="000816AB" w:rsidP="001D1CD3">
            <w:pPr>
              <w:pStyle w:val="ConsPlusNormal"/>
              <w:rPr>
                <w:rFonts w:ascii="Times New Roman" w:hAnsi="Times New Roman" w:cs="Times New Roman"/>
                <w:sz w:val="28"/>
                <w:szCs w:val="28"/>
              </w:rPr>
            </w:pPr>
          </w:p>
        </w:tc>
        <w:tc>
          <w:tcPr>
            <w:tcW w:w="1134" w:type="dxa"/>
          </w:tcPr>
          <w:p w14:paraId="30E4F948" w14:textId="77777777" w:rsidR="000816AB" w:rsidRPr="00905619" w:rsidRDefault="000816AB" w:rsidP="001D1CD3">
            <w:pPr>
              <w:pStyle w:val="ConsPlusNormal"/>
              <w:rPr>
                <w:rFonts w:ascii="Times New Roman" w:hAnsi="Times New Roman" w:cs="Times New Roman"/>
                <w:sz w:val="28"/>
                <w:szCs w:val="28"/>
              </w:rPr>
            </w:pPr>
          </w:p>
        </w:tc>
      </w:tr>
    </w:tbl>
    <w:p w14:paraId="29251C81" w14:textId="77777777" w:rsidR="001D1CD3" w:rsidRPr="00163168" w:rsidRDefault="001D1CD3" w:rsidP="001D1CD3">
      <w:pPr>
        <w:pStyle w:val="ConsPlusNormal"/>
        <w:spacing w:before="220"/>
        <w:ind w:firstLine="540"/>
        <w:jc w:val="both"/>
        <w:rPr>
          <w:rFonts w:ascii="Times New Roman" w:hAnsi="Times New Roman" w:cs="Times New Roman"/>
          <w:sz w:val="28"/>
          <w:szCs w:val="28"/>
        </w:rPr>
      </w:pPr>
      <w:r w:rsidRPr="00163168">
        <w:rPr>
          <w:rFonts w:ascii="Times New Roman" w:hAnsi="Times New Roman" w:cs="Times New Roman"/>
          <w:sz w:val="28"/>
          <w:szCs w:val="28"/>
        </w:rPr>
        <w:t>3.1. Сведения о фактическом достижении показателей, характеризующих качество муниципальной услуги</w:t>
      </w:r>
    </w:p>
    <w:p w14:paraId="0FC343ED" w14:textId="77777777" w:rsidR="001D1CD3" w:rsidRPr="00163168" w:rsidRDefault="001D1CD3" w:rsidP="001D1CD3">
      <w:pPr>
        <w:pStyle w:val="ConsPlusNormal"/>
        <w:jc w:val="both"/>
        <w:rPr>
          <w:rFonts w:ascii="Times New Roman" w:hAnsi="Times New Roman" w:cs="Times New Roman"/>
          <w:sz w:val="28"/>
          <w:szCs w:val="28"/>
        </w:rPr>
      </w:pPr>
    </w:p>
    <w:p w14:paraId="5111A460" w14:textId="77777777" w:rsidR="000816AB" w:rsidRPr="00905619" w:rsidRDefault="000816AB">
      <w:pPr>
        <w:pStyle w:val="ConsPlusNormal"/>
        <w:ind w:firstLine="540"/>
        <w:jc w:val="both"/>
        <w:rPr>
          <w:rFonts w:ascii="Times New Roman" w:hAnsi="Times New Roman" w:cs="Times New Roman"/>
          <w:sz w:val="28"/>
          <w:szCs w:val="28"/>
        </w:rPr>
      </w:pPr>
      <w:r w:rsidRPr="00905619">
        <w:rPr>
          <w:rFonts w:ascii="Times New Roman" w:hAnsi="Times New Roman" w:cs="Times New Roman"/>
          <w:sz w:val="28"/>
          <w:szCs w:val="28"/>
        </w:rPr>
        <w:t>--------------------------------</w:t>
      </w:r>
    </w:p>
    <w:p w14:paraId="2CDBE971" w14:textId="77777777" w:rsidR="000816AB" w:rsidRPr="00905619" w:rsidRDefault="000816AB">
      <w:pPr>
        <w:pStyle w:val="ConsPlusNormal"/>
        <w:spacing w:before="220"/>
        <w:ind w:firstLine="540"/>
        <w:jc w:val="both"/>
        <w:rPr>
          <w:rFonts w:ascii="Times New Roman" w:hAnsi="Times New Roman" w:cs="Times New Roman"/>
          <w:sz w:val="28"/>
          <w:szCs w:val="28"/>
        </w:rPr>
      </w:pPr>
      <w:r w:rsidRPr="00905619">
        <w:rPr>
          <w:rFonts w:ascii="Times New Roman" w:hAnsi="Times New Roman" w:cs="Times New Roman"/>
          <w:sz w:val="28"/>
          <w:szCs w:val="28"/>
        </w:rPr>
        <w:t>&lt;*&gt; Заполняется в соответствии с общероссийскими базовыми перечнями или региональным перечнем.</w:t>
      </w:r>
    </w:p>
    <w:p w14:paraId="0B97637A" w14:textId="77777777" w:rsidR="00163168" w:rsidRDefault="00163168">
      <w:pPr>
        <w:pStyle w:val="ConsPlusNormal"/>
        <w:spacing w:before="220"/>
        <w:ind w:firstLine="540"/>
        <w:jc w:val="both"/>
        <w:rPr>
          <w:rFonts w:ascii="Times New Roman" w:hAnsi="Times New Roman" w:cs="Times New Roman"/>
          <w:sz w:val="28"/>
          <w:szCs w:val="28"/>
          <w:highlight w:val="yellow"/>
        </w:rPr>
      </w:pPr>
    </w:p>
    <w:p w14:paraId="49D0077A" w14:textId="77777777" w:rsidR="00163168" w:rsidRDefault="00163168">
      <w:pPr>
        <w:pStyle w:val="ConsPlusNormal"/>
        <w:spacing w:before="220"/>
        <w:ind w:firstLine="540"/>
        <w:jc w:val="both"/>
        <w:rPr>
          <w:rFonts w:ascii="Times New Roman" w:hAnsi="Times New Roman" w:cs="Times New Roman"/>
          <w:sz w:val="28"/>
          <w:szCs w:val="28"/>
          <w:highlight w:val="yellow"/>
        </w:rPr>
      </w:pPr>
    </w:p>
    <w:p w14:paraId="4CBBAA16" w14:textId="77777777" w:rsidR="00163168" w:rsidRDefault="00163168">
      <w:pPr>
        <w:pStyle w:val="ConsPlusNormal"/>
        <w:spacing w:before="220"/>
        <w:ind w:firstLine="540"/>
        <w:jc w:val="both"/>
        <w:rPr>
          <w:rFonts w:ascii="Times New Roman" w:hAnsi="Times New Roman" w:cs="Times New Roman"/>
          <w:sz w:val="28"/>
          <w:szCs w:val="28"/>
          <w:highlight w:val="yellow"/>
        </w:rPr>
      </w:pPr>
    </w:p>
    <w:p w14:paraId="5678F4DE" w14:textId="77777777" w:rsidR="000561CF" w:rsidRDefault="000561CF">
      <w:pPr>
        <w:pStyle w:val="ConsPlusNormal"/>
        <w:ind w:firstLine="540"/>
        <w:jc w:val="both"/>
        <w:rPr>
          <w:rFonts w:ascii="Times New Roman" w:hAnsi="Times New Roman" w:cs="Times New Roman"/>
          <w:sz w:val="28"/>
          <w:szCs w:val="28"/>
        </w:rPr>
      </w:pPr>
    </w:p>
    <w:p w14:paraId="7956D18B" w14:textId="77777777" w:rsidR="000816AB" w:rsidRPr="004C663B" w:rsidRDefault="000816AB">
      <w:pPr>
        <w:pStyle w:val="ConsPlusNormal"/>
        <w:ind w:firstLine="540"/>
        <w:jc w:val="both"/>
        <w:rPr>
          <w:rFonts w:ascii="Times New Roman" w:hAnsi="Times New Roman" w:cs="Times New Roman"/>
          <w:sz w:val="28"/>
          <w:szCs w:val="28"/>
        </w:rPr>
      </w:pPr>
      <w:r w:rsidRPr="004C663B">
        <w:rPr>
          <w:rFonts w:ascii="Times New Roman" w:hAnsi="Times New Roman" w:cs="Times New Roman"/>
          <w:sz w:val="28"/>
          <w:szCs w:val="28"/>
        </w:rPr>
        <w:lastRenderedPageBreak/>
        <w:t xml:space="preserve">3.2. Сведения о фактическом достижении показателей, характеризующих объем </w:t>
      </w:r>
      <w:r w:rsidR="00992918" w:rsidRPr="004C663B">
        <w:rPr>
          <w:rFonts w:ascii="Times New Roman" w:hAnsi="Times New Roman" w:cs="Times New Roman"/>
          <w:sz w:val="28"/>
          <w:szCs w:val="28"/>
        </w:rPr>
        <w:t>муниципальной</w:t>
      </w:r>
      <w:r w:rsidRPr="004C663B">
        <w:rPr>
          <w:rFonts w:ascii="Times New Roman" w:hAnsi="Times New Roman" w:cs="Times New Roman"/>
          <w:sz w:val="28"/>
          <w:szCs w:val="28"/>
        </w:rPr>
        <w:t xml:space="preserve"> услуги</w:t>
      </w:r>
    </w:p>
    <w:p w14:paraId="12B1CD17" w14:textId="77777777" w:rsidR="000816AB" w:rsidRPr="004C663B" w:rsidRDefault="000816AB">
      <w:pPr>
        <w:pStyle w:val="ConsPlusNormal"/>
        <w:jc w:val="both"/>
        <w:rPr>
          <w:rFonts w:ascii="Times New Roman" w:hAnsi="Times New Roman" w:cs="Times New Roman"/>
          <w:sz w:val="28"/>
          <w:szCs w:val="28"/>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426"/>
        <w:gridCol w:w="426"/>
        <w:gridCol w:w="423"/>
        <w:gridCol w:w="426"/>
        <w:gridCol w:w="425"/>
        <w:gridCol w:w="425"/>
        <w:gridCol w:w="425"/>
        <w:gridCol w:w="426"/>
        <w:gridCol w:w="425"/>
        <w:gridCol w:w="709"/>
        <w:gridCol w:w="708"/>
        <w:gridCol w:w="1134"/>
        <w:gridCol w:w="567"/>
        <w:gridCol w:w="567"/>
        <w:gridCol w:w="851"/>
        <w:gridCol w:w="1417"/>
        <w:gridCol w:w="2127"/>
        <w:gridCol w:w="1984"/>
      </w:tblGrid>
      <w:tr w:rsidR="000816AB" w:rsidRPr="004C663B" w14:paraId="0F47C89D" w14:textId="77777777" w:rsidTr="00C641F9">
        <w:tc>
          <w:tcPr>
            <w:tcW w:w="2552" w:type="dxa"/>
            <w:gridSpan w:val="6"/>
            <w:vMerge w:val="restart"/>
            <w:vAlign w:val="center"/>
          </w:tcPr>
          <w:p w14:paraId="4A15AE1E" w14:textId="77777777" w:rsidR="000816AB" w:rsidRPr="004C663B" w:rsidRDefault="000816AB" w:rsidP="00992918">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 xml:space="preserve">Содержание </w:t>
            </w:r>
            <w:r w:rsidR="00992918" w:rsidRPr="004C663B">
              <w:rPr>
                <w:rFonts w:ascii="Times New Roman" w:hAnsi="Times New Roman" w:cs="Times New Roman"/>
                <w:sz w:val="28"/>
                <w:szCs w:val="28"/>
              </w:rPr>
              <w:t>муниципальной</w:t>
            </w:r>
            <w:r w:rsidRPr="004C663B">
              <w:rPr>
                <w:rFonts w:ascii="Times New Roman" w:hAnsi="Times New Roman" w:cs="Times New Roman"/>
                <w:sz w:val="28"/>
                <w:szCs w:val="28"/>
              </w:rPr>
              <w:t xml:space="preserve"> услуги &lt;*&gt;</w:t>
            </w:r>
          </w:p>
        </w:tc>
        <w:tc>
          <w:tcPr>
            <w:tcW w:w="1701" w:type="dxa"/>
            <w:gridSpan w:val="4"/>
            <w:vMerge w:val="restart"/>
            <w:vAlign w:val="center"/>
          </w:tcPr>
          <w:p w14:paraId="3CC588AB" w14:textId="77777777" w:rsidR="000816AB" w:rsidRPr="004C663B" w:rsidRDefault="000816AB" w:rsidP="00992918">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 xml:space="preserve">Условия (формы) оказания </w:t>
            </w:r>
            <w:r w:rsidR="00992918" w:rsidRPr="004C663B">
              <w:rPr>
                <w:rFonts w:ascii="Times New Roman" w:hAnsi="Times New Roman" w:cs="Times New Roman"/>
                <w:sz w:val="28"/>
                <w:szCs w:val="28"/>
              </w:rPr>
              <w:t>муниципальной</w:t>
            </w:r>
            <w:r w:rsidRPr="004C663B">
              <w:rPr>
                <w:rFonts w:ascii="Times New Roman" w:hAnsi="Times New Roman" w:cs="Times New Roman"/>
                <w:sz w:val="28"/>
                <w:szCs w:val="28"/>
              </w:rPr>
              <w:t xml:space="preserve"> услуги &lt;*&gt;</w:t>
            </w:r>
          </w:p>
        </w:tc>
        <w:tc>
          <w:tcPr>
            <w:tcW w:w="5953" w:type="dxa"/>
            <w:gridSpan w:val="7"/>
            <w:vAlign w:val="center"/>
          </w:tcPr>
          <w:p w14:paraId="0118E4D0" w14:textId="77777777" w:rsidR="000816AB" w:rsidRPr="004C663B" w:rsidRDefault="000816AB" w:rsidP="00DC447C">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 xml:space="preserve">Показатели, характеризующие объем </w:t>
            </w:r>
            <w:r w:rsidR="00DC447C">
              <w:rPr>
                <w:rFonts w:ascii="Times New Roman" w:hAnsi="Times New Roman" w:cs="Times New Roman"/>
                <w:sz w:val="28"/>
                <w:szCs w:val="28"/>
              </w:rPr>
              <w:t>муниципальной</w:t>
            </w:r>
            <w:r w:rsidRPr="004C663B">
              <w:rPr>
                <w:rFonts w:ascii="Times New Roman" w:hAnsi="Times New Roman" w:cs="Times New Roman"/>
                <w:sz w:val="28"/>
                <w:szCs w:val="28"/>
              </w:rPr>
              <w:t xml:space="preserve"> услуги</w:t>
            </w:r>
          </w:p>
        </w:tc>
        <w:tc>
          <w:tcPr>
            <w:tcW w:w="2127" w:type="dxa"/>
            <w:vMerge w:val="restart"/>
            <w:vAlign w:val="center"/>
          </w:tcPr>
          <w:p w14:paraId="330EA720" w14:textId="77777777" w:rsidR="000816AB" w:rsidRPr="004C663B" w:rsidRDefault="000816AB" w:rsidP="00DC447C">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 xml:space="preserve">Причины невыполнения установленных показателей в </w:t>
            </w:r>
            <w:r w:rsidR="00DC447C">
              <w:rPr>
                <w:rFonts w:ascii="Times New Roman" w:hAnsi="Times New Roman" w:cs="Times New Roman"/>
                <w:sz w:val="28"/>
                <w:szCs w:val="28"/>
              </w:rPr>
              <w:t>муниципальном</w:t>
            </w:r>
            <w:r w:rsidRPr="004C663B">
              <w:rPr>
                <w:rFonts w:ascii="Times New Roman" w:hAnsi="Times New Roman" w:cs="Times New Roman"/>
                <w:sz w:val="28"/>
                <w:szCs w:val="28"/>
              </w:rPr>
              <w:t xml:space="preserve"> задании</w:t>
            </w:r>
          </w:p>
        </w:tc>
        <w:tc>
          <w:tcPr>
            <w:tcW w:w="1984" w:type="dxa"/>
            <w:vMerge w:val="restart"/>
            <w:vAlign w:val="center"/>
          </w:tcPr>
          <w:p w14:paraId="542E4CDE"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Источник информации о фактическом значении показателя</w:t>
            </w:r>
          </w:p>
        </w:tc>
      </w:tr>
      <w:tr w:rsidR="000816AB" w:rsidRPr="004C663B" w14:paraId="1C6B39DE" w14:textId="77777777" w:rsidTr="00C641F9">
        <w:tc>
          <w:tcPr>
            <w:tcW w:w="2552" w:type="dxa"/>
            <w:gridSpan w:val="6"/>
            <w:vMerge/>
          </w:tcPr>
          <w:p w14:paraId="4FE7F6AA" w14:textId="77777777" w:rsidR="000816AB" w:rsidRPr="004C663B" w:rsidRDefault="000816AB"/>
        </w:tc>
        <w:tc>
          <w:tcPr>
            <w:tcW w:w="1701" w:type="dxa"/>
            <w:gridSpan w:val="4"/>
            <w:vMerge/>
          </w:tcPr>
          <w:p w14:paraId="10EECA7A" w14:textId="77777777" w:rsidR="000816AB" w:rsidRPr="004C663B" w:rsidRDefault="000816AB"/>
        </w:tc>
        <w:tc>
          <w:tcPr>
            <w:tcW w:w="709" w:type="dxa"/>
            <w:vMerge w:val="restart"/>
            <w:textDirection w:val="btLr"/>
            <w:vAlign w:val="center"/>
          </w:tcPr>
          <w:p w14:paraId="33DA6152"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Наименование</w:t>
            </w:r>
          </w:p>
        </w:tc>
        <w:tc>
          <w:tcPr>
            <w:tcW w:w="708" w:type="dxa"/>
            <w:vMerge w:val="restart"/>
            <w:textDirection w:val="btLr"/>
            <w:vAlign w:val="center"/>
          </w:tcPr>
          <w:p w14:paraId="5BD446B4"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Единица измерения</w:t>
            </w:r>
          </w:p>
        </w:tc>
        <w:tc>
          <w:tcPr>
            <w:tcW w:w="1701" w:type="dxa"/>
            <w:gridSpan w:val="2"/>
            <w:vAlign w:val="center"/>
          </w:tcPr>
          <w:p w14:paraId="79A93EE7"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Значение</w:t>
            </w:r>
          </w:p>
        </w:tc>
        <w:tc>
          <w:tcPr>
            <w:tcW w:w="567" w:type="dxa"/>
            <w:vMerge w:val="restart"/>
            <w:textDirection w:val="btLr"/>
            <w:vAlign w:val="center"/>
          </w:tcPr>
          <w:p w14:paraId="6CDF2A1D" w14:textId="77777777" w:rsidR="000816AB" w:rsidRPr="004C663B" w:rsidRDefault="000816AB" w:rsidP="004C663B">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Процент выполнения</w:t>
            </w:r>
          </w:p>
        </w:tc>
        <w:tc>
          <w:tcPr>
            <w:tcW w:w="851" w:type="dxa"/>
            <w:vMerge w:val="restart"/>
            <w:textDirection w:val="btLr"/>
            <w:vAlign w:val="center"/>
          </w:tcPr>
          <w:p w14:paraId="485F80AA" w14:textId="77777777" w:rsidR="000816AB" w:rsidRPr="004C663B" w:rsidRDefault="000816AB" w:rsidP="004C663B">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Допустимое (возможное) отклонение, процентов</w:t>
            </w:r>
          </w:p>
        </w:tc>
        <w:tc>
          <w:tcPr>
            <w:tcW w:w="1417" w:type="dxa"/>
            <w:vMerge w:val="restart"/>
            <w:textDirection w:val="btLr"/>
            <w:vAlign w:val="center"/>
          </w:tcPr>
          <w:p w14:paraId="12D7C36A" w14:textId="77777777" w:rsidR="000816AB" w:rsidRPr="004C663B" w:rsidRDefault="000816AB" w:rsidP="004C663B">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Отклонение, превышающее допустимое (возможное) значение, процентных пунктов</w:t>
            </w:r>
          </w:p>
        </w:tc>
        <w:tc>
          <w:tcPr>
            <w:tcW w:w="2127" w:type="dxa"/>
            <w:vMerge/>
          </w:tcPr>
          <w:p w14:paraId="7A70822F" w14:textId="77777777" w:rsidR="000816AB" w:rsidRPr="004C663B" w:rsidRDefault="000816AB"/>
        </w:tc>
        <w:tc>
          <w:tcPr>
            <w:tcW w:w="1984" w:type="dxa"/>
            <w:vMerge/>
          </w:tcPr>
          <w:p w14:paraId="493F4C9F" w14:textId="77777777" w:rsidR="000816AB" w:rsidRPr="004C663B" w:rsidRDefault="000816AB"/>
        </w:tc>
      </w:tr>
      <w:tr w:rsidR="000816AB" w:rsidRPr="004C663B" w14:paraId="3256B49A" w14:textId="77777777" w:rsidTr="00C641F9">
        <w:trPr>
          <w:cantSplit/>
          <w:trHeight w:val="3013"/>
        </w:trPr>
        <w:tc>
          <w:tcPr>
            <w:tcW w:w="426" w:type="dxa"/>
            <w:textDirection w:val="btLr"/>
            <w:vAlign w:val="center"/>
          </w:tcPr>
          <w:p w14:paraId="5897C5C6"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Наименование</w:t>
            </w:r>
          </w:p>
        </w:tc>
        <w:tc>
          <w:tcPr>
            <w:tcW w:w="426" w:type="dxa"/>
            <w:textDirection w:val="btLr"/>
            <w:vAlign w:val="center"/>
          </w:tcPr>
          <w:p w14:paraId="518B2BBF"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Значение</w:t>
            </w:r>
          </w:p>
        </w:tc>
        <w:tc>
          <w:tcPr>
            <w:tcW w:w="426" w:type="dxa"/>
            <w:textDirection w:val="btLr"/>
            <w:vAlign w:val="center"/>
          </w:tcPr>
          <w:p w14:paraId="631A3106"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Наименование</w:t>
            </w:r>
          </w:p>
        </w:tc>
        <w:tc>
          <w:tcPr>
            <w:tcW w:w="423" w:type="dxa"/>
            <w:textDirection w:val="btLr"/>
            <w:vAlign w:val="center"/>
          </w:tcPr>
          <w:p w14:paraId="7ED7AFEF"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Значение</w:t>
            </w:r>
          </w:p>
        </w:tc>
        <w:tc>
          <w:tcPr>
            <w:tcW w:w="426" w:type="dxa"/>
            <w:textDirection w:val="btLr"/>
            <w:vAlign w:val="center"/>
          </w:tcPr>
          <w:p w14:paraId="33854E39"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Наименование</w:t>
            </w:r>
          </w:p>
        </w:tc>
        <w:tc>
          <w:tcPr>
            <w:tcW w:w="425" w:type="dxa"/>
            <w:textDirection w:val="btLr"/>
            <w:vAlign w:val="center"/>
          </w:tcPr>
          <w:p w14:paraId="1C16B7DA"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Значение</w:t>
            </w:r>
          </w:p>
        </w:tc>
        <w:tc>
          <w:tcPr>
            <w:tcW w:w="425" w:type="dxa"/>
            <w:textDirection w:val="btLr"/>
            <w:vAlign w:val="center"/>
          </w:tcPr>
          <w:p w14:paraId="2E97E330"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Наименование</w:t>
            </w:r>
          </w:p>
        </w:tc>
        <w:tc>
          <w:tcPr>
            <w:tcW w:w="425" w:type="dxa"/>
            <w:textDirection w:val="btLr"/>
            <w:vAlign w:val="center"/>
          </w:tcPr>
          <w:p w14:paraId="13F37CBC"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Значение</w:t>
            </w:r>
          </w:p>
        </w:tc>
        <w:tc>
          <w:tcPr>
            <w:tcW w:w="426" w:type="dxa"/>
            <w:textDirection w:val="btLr"/>
            <w:vAlign w:val="center"/>
          </w:tcPr>
          <w:p w14:paraId="7F04F908"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Наименование</w:t>
            </w:r>
          </w:p>
        </w:tc>
        <w:tc>
          <w:tcPr>
            <w:tcW w:w="425" w:type="dxa"/>
            <w:textDirection w:val="btLr"/>
            <w:vAlign w:val="center"/>
          </w:tcPr>
          <w:p w14:paraId="7CD2A5B5" w14:textId="77777777" w:rsidR="000816AB" w:rsidRPr="004C663B" w:rsidRDefault="000816AB" w:rsidP="00992918">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Значение</w:t>
            </w:r>
          </w:p>
        </w:tc>
        <w:tc>
          <w:tcPr>
            <w:tcW w:w="709" w:type="dxa"/>
            <w:vMerge/>
          </w:tcPr>
          <w:p w14:paraId="382C100F" w14:textId="77777777" w:rsidR="000816AB" w:rsidRPr="004C663B" w:rsidRDefault="000816AB"/>
        </w:tc>
        <w:tc>
          <w:tcPr>
            <w:tcW w:w="708" w:type="dxa"/>
            <w:vMerge/>
          </w:tcPr>
          <w:p w14:paraId="0D70DA4E" w14:textId="77777777" w:rsidR="000816AB" w:rsidRPr="004C663B" w:rsidRDefault="000816AB"/>
        </w:tc>
        <w:tc>
          <w:tcPr>
            <w:tcW w:w="1134" w:type="dxa"/>
            <w:textDirection w:val="btLr"/>
            <w:vAlign w:val="center"/>
          </w:tcPr>
          <w:p w14:paraId="3D73A76C" w14:textId="77777777" w:rsidR="000816AB" w:rsidRPr="004C663B" w:rsidRDefault="000816AB" w:rsidP="004C663B">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 xml:space="preserve">установлено в </w:t>
            </w:r>
            <w:r w:rsidR="004C663B" w:rsidRPr="004C663B">
              <w:rPr>
                <w:rFonts w:ascii="Times New Roman" w:hAnsi="Times New Roman" w:cs="Times New Roman"/>
                <w:sz w:val="28"/>
                <w:szCs w:val="28"/>
              </w:rPr>
              <w:t>муниципальном</w:t>
            </w:r>
            <w:r w:rsidRPr="004C663B">
              <w:rPr>
                <w:rFonts w:ascii="Times New Roman" w:hAnsi="Times New Roman" w:cs="Times New Roman"/>
                <w:sz w:val="28"/>
                <w:szCs w:val="28"/>
              </w:rPr>
              <w:t xml:space="preserve"> задании</w:t>
            </w:r>
          </w:p>
        </w:tc>
        <w:tc>
          <w:tcPr>
            <w:tcW w:w="567" w:type="dxa"/>
            <w:textDirection w:val="btLr"/>
            <w:vAlign w:val="center"/>
          </w:tcPr>
          <w:p w14:paraId="18EA9FD8" w14:textId="77777777" w:rsidR="000816AB" w:rsidRPr="004C663B" w:rsidRDefault="000816AB" w:rsidP="004C663B">
            <w:pPr>
              <w:pStyle w:val="ConsPlusNormal"/>
              <w:ind w:left="113" w:right="113"/>
              <w:jc w:val="center"/>
              <w:rPr>
                <w:rFonts w:ascii="Times New Roman" w:hAnsi="Times New Roman" w:cs="Times New Roman"/>
                <w:sz w:val="28"/>
                <w:szCs w:val="28"/>
              </w:rPr>
            </w:pPr>
            <w:r w:rsidRPr="004C663B">
              <w:rPr>
                <w:rFonts w:ascii="Times New Roman" w:hAnsi="Times New Roman" w:cs="Times New Roman"/>
                <w:sz w:val="28"/>
                <w:szCs w:val="28"/>
              </w:rPr>
              <w:t>фактически выполнено</w:t>
            </w:r>
          </w:p>
        </w:tc>
        <w:tc>
          <w:tcPr>
            <w:tcW w:w="567" w:type="dxa"/>
            <w:vMerge/>
          </w:tcPr>
          <w:p w14:paraId="7C02F17D" w14:textId="77777777" w:rsidR="000816AB" w:rsidRPr="004C663B" w:rsidRDefault="000816AB"/>
        </w:tc>
        <w:tc>
          <w:tcPr>
            <w:tcW w:w="851" w:type="dxa"/>
            <w:vMerge/>
          </w:tcPr>
          <w:p w14:paraId="17F74851" w14:textId="77777777" w:rsidR="000816AB" w:rsidRPr="004C663B" w:rsidRDefault="000816AB"/>
        </w:tc>
        <w:tc>
          <w:tcPr>
            <w:tcW w:w="1417" w:type="dxa"/>
            <w:vMerge/>
          </w:tcPr>
          <w:p w14:paraId="049E014E" w14:textId="77777777" w:rsidR="000816AB" w:rsidRPr="004C663B" w:rsidRDefault="000816AB"/>
        </w:tc>
        <w:tc>
          <w:tcPr>
            <w:tcW w:w="2127" w:type="dxa"/>
            <w:vMerge/>
          </w:tcPr>
          <w:p w14:paraId="3CA4B174" w14:textId="77777777" w:rsidR="000816AB" w:rsidRPr="004C663B" w:rsidRDefault="000816AB"/>
        </w:tc>
        <w:tc>
          <w:tcPr>
            <w:tcW w:w="1984" w:type="dxa"/>
            <w:vMerge/>
          </w:tcPr>
          <w:p w14:paraId="153877C0" w14:textId="77777777" w:rsidR="000816AB" w:rsidRPr="004C663B" w:rsidRDefault="000816AB"/>
        </w:tc>
      </w:tr>
      <w:tr w:rsidR="000816AB" w:rsidRPr="004C663B" w14:paraId="10C24B6B" w14:textId="77777777" w:rsidTr="00C641F9">
        <w:tc>
          <w:tcPr>
            <w:tcW w:w="426" w:type="dxa"/>
            <w:vAlign w:val="center"/>
          </w:tcPr>
          <w:p w14:paraId="435B4618"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w:t>
            </w:r>
          </w:p>
        </w:tc>
        <w:tc>
          <w:tcPr>
            <w:tcW w:w="426" w:type="dxa"/>
            <w:vAlign w:val="center"/>
          </w:tcPr>
          <w:p w14:paraId="1F9CF1DE"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2</w:t>
            </w:r>
          </w:p>
        </w:tc>
        <w:tc>
          <w:tcPr>
            <w:tcW w:w="426" w:type="dxa"/>
            <w:vAlign w:val="center"/>
          </w:tcPr>
          <w:p w14:paraId="62F7A1BF"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3</w:t>
            </w:r>
          </w:p>
        </w:tc>
        <w:tc>
          <w:tcPr>
            <w:tcW w:w="423" w:type="dxa"/>
            <w:vAlign w:val="center"/>
          </w:tcPr>
          <w:p w14:paraId="5104FCE5"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4</w:t>
            </w:r>
          </w:p>
        </w:tc>
        <w:tc>
          <w:tcPr>
            <w:tcW w:w="426" w:type="dxa"/>
            <w:vAlign w:val="center"/>
          </w:tcPr>
          <w:p w14:paraId="4766B53B"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5</w:t>
            </w:r>
          </w:p>
        </w:tc>
        <w:tc>
          <w:tcPr>
            <w:tcW w:w="425" w:type="dxa"/>
            <w:vAlign w:val="center"/>
          </w:tcPr>
          <w:p w14:paraId="4A4382AE"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6</w:t>
            </w:r>
          </w:p>
        </w:tc>
        <w:tc>
          <w:tcPr>
            <w:tcW w:w="425" w:type="dxa"/>
            <w:vAlign w:val="center"/>
          </w:tcPr>
          <w:p w14:paraId="1AF93CC8"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7</w:t>
            </w:r>
          </w:p>
        </w:tc>
        <w:tc>
          <w:tcPr>
            <w:tcW w:w="425" w:type="dxa"/>
            <w:vAlign w:val="center"/>
          </w:tcPr>
          <w:p w14:paraId="669D89E3"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8</w:t>
            </w:r>
          </w:p>
        </w:tc>
        <w:tc>
          <w:tcPr>
            <w:tcW w:w="426" w:type="dxa"/>
            <w:vAlign w:val="center"/>
          </w:tcPr>
          <w:p w14:paraId="44BFC360"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9</w:t>
            </w:r>
          </w:p>
        </w:tc>
        <w:tc>
          <w:tcPr>
            <w:tcW w:w="425" w:type="dxa"/>
            <w:vAlign w:val="center"/>
          </w:tcPr>
          <w:p w14:paraId="0BB701A9"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10</w:t>
            </w:r>
          </w:p>
        </w:tc>
        <w:tc>
          <w:tcPr>
            <w:tcW w:w="709" w:type="dxa"/>
            <w:vAlign w:val="center"/>
          </w:tcPr>
          <w:p w14:paraId="06C76453"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11</w:t>
            </w:r>
          </w:p>
        </w:tc>
        <w:tc>
          <w:tcPr>
            <w:tcW w:w="708" w:type="dxa"/>
            <w:vAlign w:val="center"/>
          </w:tcPr>
          <w:p w14:paraId="2A6072E9"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12</w:t>
            </w:r>
          </w:p>
        </w:tc>
        <w:tc>
          <w:tcPr>
            <w:tcW w:w="1134" w:type="dxa"/>
            <w:vAlign w:val="center"/>
          </w:tcPr>
          <w:p w14:paraId="5125154F"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13</w:t>
            </w:r>
          </w:p>
        </w:tc>
        <w:tc>
          <w:tcPr>
            <w:tcW w:w="567" w:type="dxa"/>
            <w:vAlign w:val="center"/>
          </w:tcPr>
          <w:p w14:paraId="16AF482D"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14</w:t>
            </w:r>
          </w:p>
        </w:tc>
        <w:tc>
          <w:tcPr>
            <w:tcW w:w="567" w:type="dxa"/>
            <w:vAlign w:val="center"/>
          </w:tcPr>
          <w:p w14:paraId="5D709CF8"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15</w:t>
            </w:r>
          </w:p>
        </w:tc>
        <w:tc>
          <w:tcPr>
            <w:tcW w:w="851" w:type="dxa"/>
            <w:vAlign w:val="center"/>
          </w:tcPr>
          <w:p w14:paraId="4442BFE4"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16</w:t>
            </w:r>
          </w:p>
        </w:tc>
        <w:tc>
          <w:tcPr>
            <w:tcW w:w="1417" w:type="dxa"/>
            <w:vAlign w:val="center"/>
          </w:tcPr>
          <w:p w14:paraId="4FC879F3"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17</w:t>
            </w:r>
          </w:p>
        </w:tc>
        <w:tc>
          <w:tcPr>
            <w:tcW w:w="2127" w:type="dxa"/>
            <w:vAlign w:val="center"/>
          </w:tcPr>
          <w:p w14:paraId="58FB3D3C"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18</w:t>
            </w:r>
          </w:p>
        </w:tc>
        <w:tc>
          <w:tcPr>
            <w:tcW w:w="1984" w:type="dxa"/>
            <w:vAlign w:val="center"/>
          </w:tcPr>
          <w:p w14:paraId="39691E75" w14:textId="77777777" w:rsidR="000816AB" w:rsidRPr="004C663B" w:rsidRDefault="000816AB">
            <w:pPr>
              <w:pStyle w:val="ConsPlusNormal"/>
              <w:jc w:val="center"/>
              <w:rPr>
                <w:rFonts w:ascii="Times New Roman" w:hAnsi="Times New Roman" w:cs="Times New Roman"/>
                <w:sz w:val="28"/>
                <w:szCs w:val="28"/>
              </w:rPr>
            </w:pPr>
            <w:r w:rsidRPr="004C663B">
              <w:rPr>
                <w:rFonts w:ascii="Times New Roman" w:hAnsi="Times New Roman" w:cs="Times New Roman"/>
                <w:sz w:val="28"/>
                <w:szCs w:val="28"/>
              </w:rPr>
              <w:t>19</w:t>
            </w:r>
          </w:p>
        </w:tc>
      </w:tr>
      <w:tr w:rsidR="000816AB" w:rsidRPr="004C663B" w14:paraId="37BCA58E" w14:textId="77777777" w:rsidTr="00C641F9">
        <w:tc>
          <w:tcPr>
            <w:tcW w:w="426" w:type="dxa"/>
          </w:tcPr>
          <w:p w14:paraId="08D40458" w14:textId="77777777" w:rsidR="000816AB" w:rsidRPr="004C663B" w:rsidRDefault="000816AB">
            <w:pPr>
              <w:pStyle w:val="ConsPlusNormal"/>
              <w:rPr>
                <w:rFonts w:ascii="Times New Roman" w:hAnsi="Times New Roman" w:cs="Times New Roman"/>
                <w:sz w:val="28"/>
                <w:szCs w:val="28"/>
              </w:rPr>
            </w:pPr>
          </w:p>
        </w:tc>
        <w:tc>
          <w:tcPr>
            <w:tcW w:w="426" w:type="dxa"/>
          </w:tcPr>
          <w:p w14:paraId="48B7477C" w14:textId="77777777" w:rsidR="000816AB" w:rsidRPr="004C663B" w:rsidRDefault="000816AB">
            <w:pPr>
              <w:pStyle w:val="ConsPlusNormal"/>
              <w:rPr>
                <w:rFonts w:ascii="Times New Roman" w:hAnsi="Times New Roman" w:cs="Times New Roman"/>
                <w:sz w:val="28"/>
                <w:szCs w:val="28"/>
              </w:rPr>
            </w:pPr>
          </w:p>
        </w:tc>
        <w:tc>
          <w:tcPr>
            <w:tcW w:w="426" w:type="dxa"/>
          </w:tcPr>
          <w:p w14:paraId="3A3E3DA2" w14:textId="77777777" w:rsidR="000816AB" w:rsidRPr="004C663B" w:rsidRDefault="000816AB">
            <w:pPr>
              <w:pStyle w:val="ConsPlusNormal"/>
              <w:rPr>
                <w:rFonts w:ascii="Times New Roman" w:hAnsi="Times New Roman" w:cs="Times New Roman"/>
                <w:sz w:val="28"/>
                <w:szCs w:val="28"/>
              </w:rPr>
            </w:pPr>
          </w:p>
        </w:tc>
        <w:tc>
          <w:tcPr>
            <w:tcW w:w="423" w:type="dxa"/>
          </w:tcPr>
          <w:p w14:paraId="00CF44AD" w14:textId="77777777" w:rsidR="000816AB" w:rsidRPr="004C663B" w:rsidRDefault="000816AB">
            <w:pPr>
              <w:pStyle w:val="ConsPlusNormal"/>
              <w:rPr>
                <w:rFonts w:ascii="Times New Roman" w:hAnsi="Times New Roman" w:cs="Times New Roman"/>
                <w:sz w:val="28"/>
                <w:szCs w:val="28"/>
              </w:rPr>
            </w:pPr>
          </w:p>
        </w:tc>
        <w:tc>
          <w:tcPr>
            <w:tcW w:w="426" w:type="dxa"/>
          </w:tcPr>
          <w:p w14:paraId="2A8A45A4" w14:textId="77777777" w:rsidR="000816AB" w:rsidRPr="004C663B" w:rsidRDefault="000816AB">
            <w:pPr>
              <w:pStyle w:val="ConsPlusNormal"/>
              <w:rPr>
                <w:rFonts w:ascii="Times New Roman" w:hAnsi="Times New Roman" w:cs="Times New Roman"/>
                <w:sz w:val="28"/>
                <w:szCs w:val="28"/>
              </w:rPr>
            </w:pPr>
          </w:p>
        </w:tc>
        <w:tc>
          <w:tcPr>
            <w:tcW w:w="425" w:type="dxa"/>
          </w:tcPr>
          <w:p w14:paraId="159E5F2D" w14:textId="77777777" w:rsidR="000816AB" w:rsidRPr="004C663B" w:rsidRDefault="000816AB">
            <w:pPr>
              <w:pStyle w:val="ConsPlusNormal"/>
              <w:rPr>
                <w:rFonts w:ascii="Times New Roman" w:hAnsi="Times New Roman" w:cs="Times New Roman"/>
                <w:sz w:val="28"/>
                <w:szCs w:val="28"/>
              </w:rPr>
            </w:pPr>
          </w:p>
        </w:tc>
        <w:tc>
          <w:tcPr>
            <w:tcW w:w="425" w:type="dxa"/>
          </w:tcPr>
          <w:p w14:paraId="77B601F8" w14:textId="77777777" w:rsidR="000816AB" w:rsidRPr="004C663B" w:rsidRDefault="000816AB">
            <w:pPr>
              <w:pStyle w:val="ConsPlusNormal"/>
              <w:rPr>
                <w:rFonts w:ascii="Times New Roman" w:hAnsi="Times New Roman" w:cs="Times New Roman"/>
                <w:sz w:val="28"/>
                <w:szCs w:val="28"/>
              </w:rPr>
            </w:pPr>
          </w:p>
        </w:tc>
        <w:tc>
          <w:tcPr>
            <w:tcW w:w="425" w:type="dxa"/>
          </w:tcPr>
          <w:p w14:paraId="1C768DA1" w14:textId="77777777" w:rsidR="000816AB" w:rsidRPr="004C663B" w:rsidRDefault="000816AB">
            <w:pPr>
              <w:pStyle w:val="ConsPlusNormal"/>
              <w:rPr>
                <w:rFonts w:ascii="Times New Roman" w:hAnsi="Times New Roman" w:cs="Times New Roman"/>
                <w:sz w:val="28"/>
                <w:szCs w:val="28"/>
              </w:rPr>
            </w:pPr>
          </w:p>
        </w:tc>
        <w:tc>
          <w:tcPr>
            <w:tcW w:w="426" w:type="dxa"/>
          </w:tcPr>
          <w:p w14:paraId="0B242565" w14:textId="77777777" w:rsidR="000816AB" w:rsidRPr="004C663B" w:rsidRDefault="000816AB">
            <w:pPr>
              <w:pStyle w:val="ConsPlusNormal"/>
              <w:rPr>
                <w:rFonts w:ascii="Times New Roman" w:hAnsi="Times New Roman" w:cs="Times New Roman"/>
                <w:sz w:val="28"/>
                <w:szCs w:val="28"/>
              </w:rPr>
            </w:pPr>
          </w:p>
        </w:tc>
        <w:tc>
          <w:tcPr>
            <w:tcW w:w="425" w:type="dxa"/>
          </w:tcPr>
          <w:p w14:paraId="04BB473F" w14:textId="77777777" w:rsidR="000816AB" w:rsidRPr="004C663B" w:rsidRDefault="000816AB">
            <w:pPr>
              <w:pStyle w:val="ConsPlusNormal"/>
              <w:rPr>
                <w:rFonts w:ascii="Times New Roman" w:hAnsi="Times New Roman" w:cs="Times New Roman"/>
                <w:sz w:val="28"/>
                <w:szCs w:val="28"/>
              </w:rPr>
            </w:pPr>
          </w:p>
        </w:tc>
        <w:tc>
          <w:tcPr>
            <w:tcW w:w="709" w:type="dxa"/>
          </w:tcPr>
          <w:p w14:paraId="1FA8EE2A" w14:textId="77777777" w:rsidR="000816AB" w:rsidRPr="004C663B" w:rsidRDefault="000816AB">
            <w:pPr>
              <w:pStyle w:val="ConsPlusNormal"/>
              <w:rPr>
                <w:rFonts w:ascii="Times New Roman" w:hAnsi="Times New Roman" w:cs="Times New Roman"/>
                <w:sz w:val="28"/>
                <w:szCs w:val="28"/>
              </w:rPr>
            </w:pPr>
          </w:p>
        </w:tc>
        <w:tc>
          <w:tcPr>
            <w:tcW w:w="708" w:type="dxa"/>
          </w:tcPr>
          <w:p w14:paraId="2EC59687" w14:textId="77777777" w:rsidR="000816AB" w:rsidRPr="004C663B" w:rsidRDefault="000816AB">
            <w:pPr>
              <w:pStyle w:val="ConsPlusNormal"/>
              <w:rPr>
                <w:rFonts w:ascii="Times New Roman" w:hAnsi="Times New Roman" w:cs="Times New Roman"/>
                <w:sz w:val="28"/>
                <w:szCs w:val="28"/>
              </w:rPr>
            </w:pPr>
          </w:p>
        </w:tc>
        <w:tc>
          <w:tcPr>
            <w:tcW w:w="1134" w:type="dxa"/>
          </w:tcPr>
          <w:p w14:paraId="6D2C87A4" w14:textId="77777777" w:rsidR="000816AB" w:rsidRPr="004C663B" w:rsidRDefault="000816AB">
            <w:pPr>
              <w:pStyle w:val="ConsPlusNormal"/>
              <w:rPr>
                <w:rFonts w:ascii="Times New Roman" w:hAnsi="Times New Roman" w:cs="Times New Roman"/>
                <w:sz w:val="28"/>
                <w:szCs w:val="28"/>
              </w:rPr>
            </w:pPr>
          </w:p>
        </w:tc>
        <w:tc>
          <w:tcPr>
            <w:tcW w:w="567" w:type="dxa"/>
          </w:tcPr>
          <w:p w14:paraId="605C8D2C" w14:textId="77777777" w:rsidR="000816AB" w:rsidRPr="004C663B" w:rsidRDefault="000816AB">
            <w:pPr>
              <w:pStyle w:val="ConsPlusNormal"/>
              <w:rPr>
                <w:rFonts w:ascii="Times New Roman" w:hAnsi="Times New Roman" w:cs="Times New Roman"/>
                <w:sz w:val="28"/>
                <w:szCs w:val="28"/>
              </w:rPr>
            </w:pPr>
          </w:p>
        </w:tc>
        <w:tc>
          <w:tcPr>
            <w:tcW w:w="567" w:type="dxa"/>
          </w:tcPr>
          <w:p w14:paraId="59A0AEB8" w14:textId="77777777" w:rsidR="000816AB" w:rsidRPr="004C663B" w:rsidRDefault="000816AB">
            <w:pPr>
              <w:pStyle w:val="ConsPlusNormal"/>
              <w:rPr>
                <w:rFonts w:ascii="Times New Roman" w:hAnsi="Times New Roman" w:cs="Times New Roman"/>
                <w:sz w:val="28"/>
                <w:szCs w:val="28"/>
              </w:rPr>
            </w:pPr>
          </w:p>
        </w:tc>
        <w:tc>
          <w:tcPr>
            <w:tcW w:w="851" w:type="dxa"/>
          </w:tcPr>
          <w:p w14:paraId="045BAB9A" w14:textId="77777777" w:rsidR="000816AB" w:rsidRPr="004C663B" w:rsidRDefault="000816AB">
            <w:pPr>
              <w:pStyle w:val="ConsPlusNormal"/>
              <w:rPr>
                <w:rFonts w:ascii="Times New Roman" w:hAnsi="Times New Roman" w:cs="Times New Roman"/>
                <w:sz w:val="28"/>
                <w:szCs w:val="28"/>
              </w:rPr>
            </w:pPr>
          </w:p>
        </w:tc>
        <w:tc>
          <w:tcPr>
            <w:tcW w:w="1417" w:type="dxa"/>
          </w:tcPr>
          <w:p w14:paraId="4BD2F5DB" w14:textId="77777777" w:rsidR="000816AB" w:rsidRPr="004C663B" w:rsidRDefault="000816AB">
            <w:pPr>
              <w:pStyle w:val="ConsPlusNormal"/>
              <w:rPr>
                <w:rFonts w:ascii="Times New Roman" w:hAnsi="Times New Roman" w:cs="Times New Roman"/>
                <w:sz w:val="28"/>
                <w:szCs w:val="28"/>
              </w:rPr>
            </w:pPr>
          </w:p>
        </w:tc>
        <w:tc>
          <w:tcPr>
            <w:tcW w:w="2127" w:type="dxa"/>
          </w:tcPr>
          <w:p w14:paraId="772EB443" w14:textId="77777777" w:rsidR="000816AB" w:rsidRPr="004C663B" w:rsidRDefault="000816AB">
            <w:pPr>
              <w:pStyle w:val="ConsPlusNormal"/>
              <w:rPr>
                <w:rFonts w:ascii="Times New Roman" w:hAnsi="Times New Roman" w:cs="Times New Roman"/>
                <w:sz w:val="28"/>
                <w:szCs w:val="28"/>
              </w:rPr>
            </w:pPr>
          </w:p>
        </w:tc>
        <w:tc>
          <w:tcPr>
            <w:tcW w:w="1984" w:type="dxa"/>
          </w:tcPr>
          <w:p w14:paraId="55C66925" w14:textId="77777777" w:rsidR="000816AB" w:rsidRPr="004C663B" w:rsidRDefault="000816AB">
            <w:pPr>
              <w:pStyle w:val="ConsPlusNormal"/>
              <w:rPr>
                <w:rFonts w:ascii="Times New Roman" w:hAnsi="Times New Roman" w:cs="Times New Roman"/>
                <w:sz w:val="28"/>
                <w:szCs w:val="28"/>
              </w:rPr>
            </w:pPr>
          </w:p>
        </w:tc>
      </w:tr>
    </w:tbl>
    <w:p w14:paraId="5B280EC1" w14:textId="77777777" w:rsidR="004C663B" w:rsidRPr="004C663B" w:rsidRDefault="004C663B" w:rsidP="004C663B">
      <w:pPr>
        <w:pStyle w:val="ConsPlusNormal"/>
        <w:ind w:firstLine="540"/>
        <w:jc w:val="both"/>
        <w:rPr>
          <w:rFonts w:ascii="Times New Roman" w:hAnsi="Times New Roman" w:cs="Times New Roman"/>
          <w:sz w:val="28"/>
          <w:szCs w:val="28"/>
        </w:rPr>
      </w:pPr>
      <w:r w:rsidRPr="004C663B">
        <w:rPr>
          <w:rFonts w:ascii="Times New Roman" w:hAnsi="Times New Roman" w:cs="Times New Roman"/>
          <w:sz w:val="28"/>
          <w:szCs w:val="28"/>
        </w:rPr>
        <w:t>--------------------------------</w:t>
      </w:r>
    </w:p>
    <w:p w14:paraId="2ACAD79C" w14:textId="77777777" w:rsidR="004C663B" w:rsidRPr="004C663B" w:rsidRDefault="004C663B" w:rsidP="004C663B">
      <w:pPr>
        <w:pStyle w:val="ConsPlusNormal"/>
        <w:spacing w:before="220"/>
        <w:ind w:firstLine="540"/>
        <w:jc w:val="both"/>
        <w:rPr>
          <w:rFonts w:ascii="Times New Roman" w:hAnsi="Times New Roman" w:cs="Times New Roman"/>
          <w:sz w:val="28"/>
          <w:szCs w:val="28"/>
        </w:rPr>
      </w:pPr>
      <w:r w:rsidRPr="004C663B">
        <w:rPr>
          <w:rFonts w:ascii="Times New Roman" w:hAnsi="Times New Roman" w:cs="Times New Roman"/>
          <w:sz w:val="28"/>
          <w:szCs w:val="28"/>
        </w:rPr>
        <w:t>&lt;*&gt; Заполняется в соответствии с общероссийскими базовыми перечнями или региональным перечнем.</w:t>
      </w:r>
    </w:p>
    <w:p w14:paraId="42BE38D0" w14:textId="77777777" w:rsidR="000816AB" w:rsidRPr="004C663B" w:rsidRDefault="000816AB">
      <w:pPr>
        <w:sectPr w:rsidR="000816AB" w:rsidRPr="004C663B">
          <w:pgSz w:w="16838" w:h="11905" w:orient="landscape"/>
          <w:pgMar w:top="1701" w:right="1134" w:bottom="850" w:left="1134" w:header="0" w:footer="0" w:gutter="0"/>
          <w:cols w:space="720"/>
        </w:sectPr>
      </w:pPr>
    </w:p>
    <w:p w14:paraId="169665CC" w14:textId="77777777" w:rsidR="000816AB" w:rsidRPr="000561CF" w:rsidRDefault="000816AB">
      <w:pPr>
        <w:pStyle w:val="ConsPlusNormal"/>
        <w:ind w:firstLine="540"/>
        <w:jc w:val="both"/>
        <w:outlineLvl w:val="1"/>
        <w:rPr>
          <w:rFonts w:ascii="Times New Roman" w:hAnsi="Times New Roman" w:cs="Times New Roman"/>
          <w:sz w:val="28"/>
          <w:szCs w:val="28"/>
        </w:rPr>
      </w:pPr>
      <w:r w:rsidRPr="000561CF">
        <w:rPr>
          <w:rFonts w:ascii="Times New Roman" w:hAnsi="Times New Roman" w:cs="Times New Roman"/>
          <w:sz w:val="28"/>
          <w:szCs w:val="28"/>
        </w:rPr>
        <w:lastRenderedPageBreak/>
        <w:t xml:space="preserve">Часть 2. Выполнение </w:t>
      </w:r>
      <w:r w:rsidR="000561CF" w:rsidRPr="000561CF">
        <w:rPr>
          <w:rFonts w:ascii="Times New Roman" w:hAnsi="Times New Roman" w:cs="Times New Roman"/>
          <w:sz w:val="28"/>
          <w:szCs w:val="28"/>
        </w:rPr>
        <w:t>муниципальной</w:t>
      </w:r>
      <w:r w:rsidRPr="000561CF">
        <w:rPr>
          <w:rFonts w:ascii="Times New Roman" w:hAnsi="Times New Roman" w:cs="Times New Roman"/>
          <w:sz w:val="28"/>
          <w:szCs w:val="28"/>
        </w:rPr>
        <w:t xml:space="preserve"> работы (работ)</w:t>
      </w:r>
    </w:p>
    <w:p w14:paraId="22CBFB9B" w14:textId="77777777" w:rsidR="000816AB" w:rsidRPr="000561CF" w:rsidRDefault="000816AB">
      <w:pPr>
        <w:pStyle w:val="ConsPlusNormal"/>
        <w:spacing w:before="220"/>
        <w:ind w:firstLine="540"/>
        <w:jc w:val="both"/>
        <w:rPr>
          <w:rFonts w:ascii="Times New Roman" w:hAnsi="Times New Roman" w:cs="Times New Roman"/>
          <w:sz w:val="28"/>
          <w:szCs w:val="28"/>
        </w:rPr>
      </w:pPr>
      <w:r w:rsidRPr="000561CF">
        <w:rPr>
          <w:rFonts w:ascii="Times New Roman" w:hAnsi="Times New Roman" w:cs="Times New Roman"/>
          <w:sz w:val="28"/>
          <w:szCs w:val="28"/>
        </w:rPr>
        <w:t xml:space="preserve">Раздел I </w:t>
      </w:r>
      <w:hyperlink w:anchor="P1003" w:history="1">
        <w:r w:rsidRPr="000561CF">
          <w:rPr>
            <w:rFonts w:ascii="Times New Roman" w:hAnsi="Times New Roman" w:cs="Times New Roman"/>
            <w:color w:val="0000FF"/>
            <w:sz w:val="28"/>
            <w:szCs w:val="28"/>
          </w:rPr>
          <w:t>&lt;1&gt;</w:t>
        </w:r>
      </w:hyperlink>
      <w:r w:rsidRPr="000561CF">
        <w:rPr>
          <w:rFonts w:ascii="Times New Roman" w:hAnsi="Times New Roman" w:cs="Times New Roman"/>
          <w:sz w:val="28"/>
          <w:szCs w:val="28"/>
        </w:rPr>
        <w:t>.</w:t>
      </w:r>
    </w:p>
    <w:p w14:paraId="06804181" w14:textId="77777777" w:rsidR="000816AB" w:rsidRPr="000561CF" w:rsidRDefault="000816AB">
      <w:pPr>
        <w:pStyle w:val="ConsPlusNormal"/>
        <w:spacing w:before="220"/>
        <w:ind w:firstLine="540"/>
        <w:jc w:val="both"/>
        <w:rPr>
          <w:rFonts w:ascii="Times New Roman" w:hAnsi="Times New Roman" w:cs="Times New Roman"/>
          <w:sz w:val="28"/>
          <w:szCs w:val="28"/>
        </w:rPr>
      </w:pPr>
      <w:r w:rsidRPr="000561CF">
        <w:rPr>
          <w:rFonts w:ascii="Times New Roman" w:hAnsi="Times New Roman" w:cs="Times New Roman"/>
          <w:sz w:val="28"/>
          <w:szCs w:val="28"/>
        </w:rPr>
        <w:t xml:space="preserve">1. Наименование </w:t>
      </w:r>
      <w:r w:rsidR="000561CF" w:rsidRPr="000561CF">
        <w:rPr>
          <w:rFonts w:ascii="Times New Roman" w:hAnsi="Times New Roman" w:cs="Times New Roman"/>
          <w:sz w:val="28"/>
          <w:szCs w:val="28"/>
        </w:rPr>
        <w:t>муниципальной</w:t>
      </w:r>
      <w:r w:rsidRPr="000561CF">
        <w:rPr>
          <w:rFonts w:ascii="Times New Roman" w:hAnsi="Times New Roman" w:cs="Times New Roman"/>
          <w:sz w:val="28"/>
          <w:szCs w:val="28"/>
        </w:rPr>
        <w:t xml:space="preserve"> работы</w:t>
      </w:r>
    </w:p>
    <w:p w14:paraId="015D9D53" w14:textId="77777777" w:rsidR="000816AB" w:rsidRPr="00340575" w:rsidRDefault="000816AB">
      <w:pPr>
        <w:pStyle w:val="ConsPlusNormal"/>
        <w:ind w:firstLine="540"/>
        <w:jc w:val="both"/>
        <w:rPr>
          <w:rFonts w:ascii="Times New Roman" w:hAnsi="Times New Roman" w:cs="Times New Roman"/>
          <w:sz w:val="28"/>
          <w:szCs w:val="28"/>
          <w:highlight w:val="yello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118"/>
        <w:gridCol w:w="2834"/>
      </w:tblGrid>
      <w:tr w:rsidR="000816AB" w:rsidRPr="000561CF" w14:paraId="262EF355" w14:textId="77777777">
        <w:tc>
          <w:tcPr>
            <w:tcW w:w="3061" w:type="dxa"/>
          </w:tcPr>
          <w:p w14:paraId="7F693A1D" w14:textId="77777777" w:rsidR="000816AB" w:rsidRPr="000561CF" w:rsidRDefault="000816AB" w:rsidP="000561CF">
            <w:pPr>
              <w:pStyle w:val="ConsPlusNormal"/>
              <w:jc w:val="center"/>
              <w:rPr>
                <w:rFonts w:ascii="Times New Roman" w:hAnsi="Times New Roman" w:cs="Times New Roman"/>
                <w:sz w:val="28"/>
                <w:szCs w:val="28"/>
              </w:rPr>
            </w:pPr>
            <w:r w:rsidRPr="000561CF">
              <w:rPr>
                <w:rFonts w:ascii="Times New Roman" w:hAnsi="Times New Roman" w:cs="Times New Roman"/>
                <w:sz w:val="28"/>
                <w:szCs w:val="28"/>
              </w:rPr>
              <w:t xml:space="preserve">Наименование </w:t>
            </w:r>
            <w:r w:rsidR="000561CF" w:rsidRPr="000561CF">
              <w:rPr>
                <w:rFonts w:ascii="Times New Roman" w:hAnsi="Times New Roman" w:cs="Times New Roman"/>
                <w:sz w:val="28"/>
                <w:szCs w:val="28"/>
              </w:rPr>
              <w:t>муниципальной</w:t>
            </w:r>
            <w:r w:rsidRPr="000561CF">
              <w:rPr>
                <w:rFonts w:ascii="Times New Roman" w:hAnsi="Times New Roman" w:cs="Times New Roman"/>
                <w:sz w:val="28"/>
                <w:szCs w:val="28"/>
              </w:rPr>
              <w:t xml:space="preserve"> работы</w:t>
            </w:r>
          </w:p>
        </w:tc>
        <w:tc>
          <w:tcPr>
            <w:tcW w:w="3118" w:type="dxa"/>
          </w:tcPr>
          <w:p w14:paraId="02E756E3" w14:textId="77777777" w:rsidR="000816AB" w:rsidRPr="000561CF" w:rsidRDefault="000816AB" w:rsidP="000561CF">
            <w:pPr>
              <w:pStyle w:val="ConsPlusNormal"/>
              <w:jc w:val="center"/>
              <w:rPr>
                <w:rFonts w:ascii="Times New Roman" w:hAnsi="Times New Roman" w:cs="Times New Roman"/>
                <w:sz w:val="28"/>
                <w:szCs w:val="28"/>
              </w:rPr>
            </w:pPr>
            <w:r w:rsidRPr="000561CF">
              <w:rPr>
                <w:rFonts w:ascii="Times New Roman" w:hAnsi="Times New Roman" w:cs="Times New Roman"/>
                <w:sz w:val="28"/>
                <w:szCs w:val="28"/>
              </w:rPr>
              <w:t xml:space="preserve">Код </w:t>
            </w:r>
            <w:r w:rsidR="000561CF" w:rsidRPr="000561CF">
              <w:rPr>
                <w:rFonts w:ascii="Times New Roman" w:hAnsi="Times New Roman" w:cs="Times New Roman"/>
                <w:sz w:val="28"/>
                <w:szCs w:val="28"/>
              </w:rPr>
              <w:t xml:space="preserve">муниципальной </w:t>
            </w:r>
            <w:r w:rsidRPr="000561CF">
              <w:rPr>
                <w:rFonts w:ascii="Times New Roman" w:hAnsi="Times New Roman" w:cs="Times New Roman"/>
                <w:sz w:val="28"/>
                <w:szCs w:val="28"/>
              </w:rPr>
              <w:t>работы</w:t>
            </w:r>
          </w:p>
        </w:tc>
        <w:tc>
          <w:tcPr>
            <w:tcW w:w="2834" w:type="dxa"/>
          </w:tcPr>
          <w:p w14:paraId="7FFCF424" w14:textId="77777777" w:rsidR="000816AB" w:rsidRPr="000561CF" w:rsidRDefault="000816AB" w:rsidP="000561CF">
            <w:pPr>
              <w:pStyle w:val="ConsPlusNormal"/>
              <w:jc w:val="center"/>
              <w:rPr>
                <w:rFonts w:ascii="Times New Roman" w:hAnsi="Times New Roman" w:cs="Times New Roman"/>
                <w:sz w:val="28"/>
                <w:szCs w:val="28"/>
              </w:rPr>
            </w:pPr>
            <w:r w:rsidRPr="000561CF">
              <w:rPr>
                <w:rFonts w:ascii="Times New Roman" w:hAnsi="Times New Roman" w:cs="Times New Roman"/>
                <w:sz w:val="28"/>
                <w:szCs w:val="28"/>
              </w:rPr>
              <w:t xml:space="preserve">Реквизиты нормативного правового акта, являющегося основанием для выполнения </w:t>
            </w:r>
            <w:r w:rsidR="000561CF" w:rsidRPr="000561CF">
              <w:rPr>
                <w:rFonts w:ascii="Times New Roman" w:hAnsi="Times New Roman" w:cs="Times New Roman"/>
                <w:sz w:val="28"/>
                <w:szCs w:val="28"/>
              </w:rPr>
              <w:t>муниципальной</w:t>
            </w:r>
            <w:r w:rsidRPr="000561CF">
              <w:rPr>
                <w:rFonts w:ascii="Times New Roman" w:hAnsi="Times New Roman" w:cs="Times New Roman"/>
                <w:sz w:val="28"/>
                <w:szCs w:val="28"/>
              </w:rPr>
              <w:t xml:space="preserve"> работы</w:t>
            </w:r>
          </w:p>
        </w:tc>
      </w:tr>
      <w:tr w:rsidR="000816AB" w:rsidRPr="000561CF" w14:paraId="2830D9D1" w14:textId="77777777">
        <w:tc>
          <w:tcPr>
            <w:tcW w:w="3061" w:type="dxa"/>
          </w:tcPr>
          <w:p w14:paraId="7239BDCC" w14:textId="77777777" w:rsidR="000816AB" w:rsidRPr="000561CF" w:rsidRDefault="000816AB">
            <w:pPr>
              <w:pStyle w:val="ConsPlusNormal"/>
              <w:jc w:val="center"/>
              <w:rPr>
                <w:rFonts w:ascii="Times New Roman" w:hAnsi="Times New Roman" w:cs="Times New Roman"/>
                <w:sz w:val="28"/>
                <w:szCs w:val="28"/>
              </w:rPr>
            </w:pPr>
            <w:r w:rsidRPr="000561CF">
              <w:rPr>
                <w:rFonts w:ascii="Times New Roman" w:hAnsi="Times New Roman" w:cs="Times New Roman"/>
                <w:sz w:val="28"/>
                <w:szCs w:val="28"/>
              </w:rPr>
              <w:t>1</w:t>
            </w:r>
          </w:p>
        </w:tc>
        <w:tc>
          <w:tcPr>
            <w:tcW w:w="3118" w:type="dxa"/>
          </w:tcPr>
          <w:p w14:paraId="2C33249C" w14:textId="77777777" w:rsidR="000816AB" w:rsidRPr="000561CF" w:rsidRDefault="000816AB">
            <w:pPr>
              <w:pStyle w:val="ConsPlusNormal"/>
              <w:jc w:val="center"/>
              <w:rPr>
                <w:rFonts w:ascii="Times New Roman" w:hAnsi="Times New Roman" w:cs="Times New Roman"/>
                <w:sz w:val="28"/>
                <w:szCs w:val="28"/>
              </w:rPr>
            </w:pPr>
            <w:r w:rsidRPr="000561CF">
              <w:rPr>
                <w:rFonts w:ascii="Times New Roman" w:hAnsi="Times New Roman" w:cs="Times New Roman"/>
                <w:sz w:val="28"/>
                <w:szCs w:val="28"/>
              </w:rPr>
              <w:t>2</w:t>
            </w:r>
          </w:p>
        </w:tc>
        <w:tc>
          <w:tcPr>
            <w:tcW w:w="2834" w:type="dxa"/>
          </w:tcPr>
          <w:p w14:paraId="411044EC" w14:textId="77777777" w:rsidR="000816AB" w:rsidRPr="000561CF" w:rsidRDefault="000816AB">
            <w:pPr>
              <w:pStyle w:val="ConsPlusNormal"/>
              <w:jc w:val="center"/>
              <w:rPr>
                <w:rFonts w:ascii="Times New Roman" w:hAnsi="Times New Roman" w:cs="Times New Roman"/>
                <w:sz w:val="28"/>
                <w:szCs w:val="28"/>
              </w:rPr>
            </w:pPr>
            <w:r w:rsidRPr="000561CF">
              <w:rPr>
                <w:rFonts w:ascii="Times New Roman" w:hAnsi="Times New Roman" w:cs="Times New Roman"/>
                <w:sz w:val="28"/>
                <w:szCs w:val="28"/>
              </w:rPr>
              <w:t>3</w:t>
            </w:r>
          </w:p>
        </w:tc>
      </w:tr>
      <w:tr w:rsidR="000816AB" w:rsidRPr="000561CF" w14:paraId="00056443" w14:textId="77777777">
        <w:tc>
          <w:tcPr>
            <w:tcW w:w="3061" w:type="dxa"/>
          </w:tcPr>
          <w:p w14:paraId="7520F6B9" w14:textId="77777777" w:rsidR="000816AB" w:rsidRPr="000561CF" w:rsidRDefault="000816AB">
            <w:pPr>
              <w:pStyle w:val="ConsPlusNormal"/>
              <w:rPr>
                <w:rFonts w:ascii="Times New Roman" w:hAnsi="Times New Roman" w:cs="Times New Roman"/>
                <w:sz w:val="28"/>
                <w:szCs w:val="28"/>
              </w:rPr>
            </w:pPr>
          </w:p>
        </w:tc>
        <w:tc>
          <w:tcPr>
            <w:tcW w:w="3118" w:type="dxa"/>
          </w:tcPr>
          <w:p w14:paraId="0CA60235" w14:textId="77777777" w:rsidR="000816AB" w:rsidRPr="000561CF" w:rsidRDefault="000816AB">
            <w:pPr>
              <w:pStyle w:val="ConsPlusNormal"/>
              <w:rPr>
                <w:rFonts w:ascii="Times New Roman" w:hAnsi="Times New Roman" w:cs="Times New Roman"/>
                <w:sz w:val="28"/>
                <w:szCs w:val="28"/>
              </w:rPr>
            </w:pPr>
          </w:p>
        </w:tc>
        <w:tc>
          <w:tcPr>
            <w:tcW w:w="2834" w:type="dxa"/>
          </w:tcPr>
          <w:p w14:paraId="57AF6D6A" w14:textId="77777777" w:rsidR="000816AB" w:rsidRPr="000561CF" w:rsidRDefault="000816AB">
            <w:pPr>
              <w:pStyle w:val="ConsPlusNormal"/>
              <w:rPr>
                <w:rFonts w:ascii="Times New Roman" w:hAnsi="Times New Roman" w:cs="Times New Roman"/>
                <w:sz w:val="28"/>
                <w:szCs w:val="28"/>
              </w:rPr>
            </w:pPr>
          </w:p>
        </w:tc>
      </w:tr>
    </w:tbl>
    <w:p w14:paraId="69E40F44" w14:textId="77777777" w:rsidR="000816AB" w:rsidRPr="000A673F" w:rsidRDefault="000816AB">
      <w:pPr>
        <w:pStyle w:val="ConsPlusNormal"/>
        <w:jc w:val="both"/>
        <w:rPr>
          <w:rFonts w:ascii="Times New Roman" w:hAnsi="Times New Roman" w:cs="Times New Roman"/>
          <w:sz w:val="28"/>
          <w:szCs w:val="28"/>
        </w:rPr>
      </w:pPr>
    </w:p>
    <w:p w14:paraId="6D2A94FE" w14:textId="77777777" w:rsidR="000816AB" w:rsidRPr="000A673F" w:rsidRDefault="000816AB">
      <w:pPr>
        <w:pStyle w:val="ConsPlusNormal"/>
        <w:ind w:firstLine="540"/>
        <w:jc w:val="both"/>
        <w:rPr>
          <w:rFonts w:ascii="Times New Roman" w:hAnsi="Times New Roman" w:cs="Times New Roman"/>
          <w:sz w:val="28"/>
          <w:szCs w:val="28"/>
        </w:rPr>
      </w:pPr>
      <w:r w:rsidRPr="000A673F">
        <w:rPr>
          <w:rFonts w:ascii="Times New Roman" w:hAnsi="Times New Roman" w:cs="Times New Roman"/>
          <w:sz w:val="28"/>
          <w:szCs w:val="28"/>
        </w:rPr>
        <w:t xml:space="preserve">2. Категория потребителей </w:t>
      </w:r>
      <w:r w:rsidR="000A673F" w:rsidRPr="000A673F">
        <w:rPr>
          <w:rFonts w:ascii="Times New Roman" w:hAnsi="Times New Roman" w:cs="Times New Roman"/>
          <w:sz w:val="28"/>
          <w:szCs w:val="28"/>
        </w:rPr>
        <w:t>муниципальной</w:t>
      </w:r>
      <w:r w:rsidRPr="000A673F">
        <w:rPr>
          <w:rFonts w:ascii="Times New Roman" w:hAnsi="Times New Roman" w:cs="Times New Roman"/>
          <w:sz w:val="28"/>
          <w:szCs w:val="28"/>
        </w:rPr>
        <w:t xml:space="preserve"> работы ______________.</w:t>
      </w:r>
    </w:p>
    <w:p w14:paraId="15A2D48E" w14:textId="77777777" w:rsidR="000816AB" w:rsidRPr="000A673F" w:rsidRDefault="000816AB">
      <w:pPr>
        <w:pStyle w:val="ConsPlusNormal"/>
        <w:spacing w:before="220"/>
        <w:ind w:firstLine="540"/>
        <w:jc w:val="both"/>
        <w:rPr>
          <w:rFonts w:ascii="Times New Roman" w:hAnsi="Times New Roman" w:cs="Times New Roman"/>
          <w:sz w:val="28"/>
          <w:szCs w:val="28"/>
        </w:rPr>
      </w:pPr>
      <w:r w:rsidRPr="000A673F">
        <w:rPr>
          <w:rFonts w:ascii="Times New Roman" w:hAnsi="Times New Roman" w:cs="Times New Roman"/>
          <w:sz w:val="28"/>
          <w:szCs w:val="28"/>
        </w:rPr>
        <w:t xml:space="preserve">3. Сведения о фактическом достижении показателей, характеризующих качество и (или) объем (содержание) </w:t>
      </w:r>
      <w:r w:rsidR="000A673F" w:rsidRPr="000A673F">
        <w:rPr>
          <w:rFonts w:ascii="Times New Roman" w:hAnsi="Times New Roman" w:cs="Times New Roman"/>
          <w:sz w:val="28"/>
          <w:szCs w:val="28"/>
        </w:rPr>
        <w:t xml:space="preserve">муниципальной </w:t>
      </w:r>
      <w:r w:rsidRPr="000A673F">
        <w:rPr>
          <w:rFonts w:ascii="Times New Roman" w:hAnsi="Times New Roman" w:cs="Times New Roman"/>
          <w:sz w:val="28"/>
          <w:szCs w:val="28"/>
        </w:rPr>
        <w:t>работы.</w:t>
      </w:r>
    </w:p>
    <w:p w14:paraId="22C0FDDD" w14:textId="77777777" w:rsidR="000816AB" w:rsidRPr="00340575" w:rsidRDefault="000816AB">
      <w:pPr>
        <w:pStyle w:val="ConsPlusNormal"/>
        <w:jc w:val="both"/>
        <w:rPr>
          <w:rFonts w:ascii="Times New Roman" w:hAnsi="Times New Roman" w:cs="Times New Roman"/>
          <w:sz w:val="28"/>
          <w:szCs w:val="28"/>
          <w:highlight w:val="yellow"/>
        </w:rPr>
      </w:pPr>
    </w:p>
    <w:p w14:paraId="60D7DC8D" w14:textId="77777777" w:rsidR="000816AB" w:rsidRPr="00340575" w:rsidRDefault="000816AB">
      <w:pPr>
        <w:rPr>
          <w:highlight w:val="yellow"/>
        </w:rPr>
        <w:sectPr w:rsidR="000816AB" w:rsidRPr="00340575">
          <w:pgSz w:w="11905" w:h="16838"/>
          <w:pgMar w:top="1134" w:right="850" w:bottom="1134" w:left="1701" w:header="0" w:footer="0" w:gutter="0"/>
          <w:cols w:space="720"/>
        </w:sectPr>
      </w:pPr>
    </w:p>
    <w:tbl>
      <w:tblPr>
        <w:tblpPr w:leftFromText="180" w:rightFromText="180" w:horzAnchor="margin" w:tblpY="352"/>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541"/>
        <w:gridCol w:w="542"/>
        <w:gridCol w:w="542"/>
        <w:gridCol w:w="542"/>
        <w:gridCol w:w="542"/>
        <w:gridCol w:w="590"/>
        <w:gridCol w:w="518"/>
        <w:gridCol w:w="518"/>
        <w:gridCol w:w="518"/>
        <w:gridCol w:w="560"/>
        <w:gridCol w:w="567"/>
        <w:gridCol w:w="914"/>
        <w:gridCol w:w="683"/>
        <w:gridCol w:w="529"/>
        <w:gridCol w:w="852"/>
        <w:gridCol w:w="1274"/>
        <w:gridCol w:w="2170"/>
        <w:gridCol w:w="1940"/>
      </w:tblGrid>
      <w:tr w:rsidR="00F17A2C" w:rsidRPr="00F17A2C" w14:paraId="29803AF3" w14:textId="77777777" w:rsidTr="00C95778">
        <w:tc>
          <w:tcPr>
            <w:tcW w:w="3250" w:type="dxa"/>
            <w:gridSpan w:val="6"/>
            <w:vMerge w:val="restart"/>
            <w:vAlign w:val="center"/>
          </w:tcPr>
          <w:p w14:paraId="5435022F"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lastRenderedPageBreak/>
              <w:t xml:space="preserve">Содержание </w:t>
            </w:r>
            <w:r w:rsidR="00DC447C">
              <w:rPr>
                <w:rFonts w:ascii="Times New Roman" w:hAnsi="Times New Roman" w:cs="Times New Roman"/>
                <w:sz w:val="28"/>
                <w:szCs w:val="28"/>
              </w:rPr>
              <w:t xml:space="preserve"> муниципальной</w:t>
            </w:r>
            <w:r w:rsidR="00DC447C" w:rsidRPr="00D52120">
              <w:rPr>
                <w:rFonts w:ascii="Times New Roman" w:hAnsi="Times New Roman" w:cs="Times New Roman"/>
                <w:sz w:val="28"/>
                <w:szCs w:val="28"/>
              </w:rPr>
              <w:t xml:space="preserve"> </w:t>
            </w:r>
            <w:r w:rsidRPr="00F17A2C">
              <w:rPr>
                <w:rFonts w:ascii="Times New Roman" w:hAnsi="Times New Roman" w:cs="Times New Roman"/>
                <w:sz w:val="28"/>
                <w:szCs w:val="28"/>
              </w:rPr>
              <w:t>работы &lt;*&gt;</w:t>
            </w:r>
          </w:p>
        </w:tc>
        <w:tc>
          <w:tcPr>
            <w:tcW w:w="2144" w:type="dxa"/>
            <w:gridSpan w:val="4"/>
            <w:vMerge w:val="restart"/>
            <w:vAlign w:val="center"/>
          </w:tcPr>
          <w:p w14:paraId="10A1B3AC"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 xml:space="preserve">Условия (формы) выполнения </w:t>
            </w:r>
            <w:r w:rsidR="00DC447C">
              <w:rPr>
                <w:rFonts w:ascii="Times New Roman" w:hAnsi="Times New Roman" w:cs="Times New Roman"/>
                <w:sz w:val="28"/>
                <w:szCs w:val="28"/>
              </w:rPr>
              <w:t xml:space="preserve"> муниципальной</w:t>
            </w:r>
            <w:r w:rsidR="00DC447C" w:rsidRPr="00D52120">
              <w:rPr>
                <w:rFonts w:ascii="Times New Roman" w:hAnsi="Times New Roman" w:cs="Times New Roman"/>
                <w:sz w:val="28"/>
                <w:szCs w:val="28"/>
              </w:rPr>
              <w:t xml:space="preserve"> </w:t>
            </w:r>
            <w:r w:rsidRPr="00F17A2C">
              <w:rPr>
                <w:rFonts w:ascii="Times New Roman" w:hAnsi="Times New Roman" w:cs="Times New Roman"/>
                <w:sz w:val="28"/>
                <w:szCs w:val="28"/>
              </w:rPr>
              <w:t>работы &lt;*&gt;</w:t>
            </w:r>
          </w:p>
        </w:tc>
        <w:tc>
          <w:tcPr>
            <w:tcW w:w="5379" w:type="dxa"/>
            <w:gridSpan w:val="7"/>
            <w:vAlign w:val="center"/>
          </w:tcPr>
          <w:p w14:paraId="267684DC"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 xml:space="preserve">Показатели, характеризующие качество </w:t>
            </w:r>
            <w:r w:rsidR="00DC447C">
              <w:rPr>
                <w:rFonts w:ascii="Times New Roman" w:hAnsi="Times New Roman" w:cs="Times New Roman"/>
                <w:sz w:val="28"/>
                <w:szCs w:val="28"/>
              </w:rPr>
              <w:t xml:space="preserve"> муниципальной</w:t>
            </w:r>
            <w:r w:rsidR="00DC447C" w:rsidRPr="00D52120">
              <w:rPr>
                <w:rFonts w:ascii="Times New Roman" w:hAnsi="Times New Roman" w:cs="Times New Roman"/>
                <w:sz w:val="28"/>
                <w:szCs w:val="28"/>
              </w:rPr>
              <w:t xml:space="preserve"> </w:t>
            </w:r>
            <w:r w:rsidRPr="00F17A2C">
              <w:rPr>
                <w:rFonts w:ascii="Times New Roman" w:hAnsi="Times New Roman" w:cs="Times New Roman"/>
                <w:sz w:val="28"/>
                <w:szCs w:val="28"/>
              </w:rPr>
              <w:t>работы</w:t>
            </w:r>
          </w:p>
        </w:tc>
        <w:tc>
          <w:tcPr>
            <w:tcW w:w="2170" w:type="dxa"/>
            <w:vMerge w:val="restart"/>
            <w:vAlign w:val="center"/>
          </w:tcPr>
          <w:p w14:paraId="2BD3A851"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 xml:space="preserve">Причины невыполнения установленных показателей в </w:t>
            </w:r>
            <w:r w:rsidR="00E54685" w:rsidRPr="00F17A2C">
              <w:rPr>
                <w:rFonts w:ascii="Times New Roman" w:hAnsi="Times New Roman" w:cs="Times New Roman"/>
                <w:sz w:val="28"/>
                <w:szCs w:val="28"/>
              </w:rPr>
              <w:t>муниципальном</w:t>
            </w:r>
            <w:r w:rsidRPr="00F17A2C">
              <w:rPr>
                <w:rFonts w:ascii="Times New Roman" w:hAnsi="Times New Roman" w:cs="Times New Roman"/>
                <w:sz w:val="28"/>
                <w:szCs w:val="28"/>
              </w:rPr>
              <w:t xml:space="preserve"> задании</w:t>
            </w:r>
          </w:p>
        </w:tc>
        <w:tc>
          <w:tcPr>
            <w:tcW w:w="1940" w:type="dxa"/>
            <w:vMerge w:val="restart"/>
            <w:vAlign w:val="center"/>
          </w:tcPr>
          <w:p w14:paraId="71ECEE56"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Источник информации о фактическом значении показателя</w:t>
            </w:r>
          </w:p>
        </w:tc>
      </w:tr>
      <w:tr w:rsidR="00E54685" w:rsidRPr="00F17A2C" w14:paraId="7C888711" w14:textId="77777777" w:rsidTr="00C95778">
        <w:tc>
          <w:tcPr>
            <w:tcW w:w="3250" w:type="dxa"/>
            <w:gridSpan w:val="6"/>
            <w:vMerge/>
          </w:tcPr>
          <w:p w14:paraId="376250B9" w14:textId="77777777" w:rsidR="000816AB" w:rsidRPr="00F17A2C" w:rsidRDefault="000816AB" w:rsidP="00C95778"/>
        </w:tc>
        <w:tc>
          <w:tcPr>
            <w:tcW w:w="2144" w:type="dxa"/>
            <w:gridSpan w:val="4"/>
            <w:vMerge/>
          </w:tcPr>
          <w:p w14:paraId="51BF97E2" w14:textId="77777777" w:rsidR="000816AB" w:rsidRPr="00F17A2C" w:rsidRDefault="000816AB" w:rsidP="00C95778"/>
        </w:tc>
        <w:tc>
          <w:tcPr>
            <w:tcW w:w="560" w:type="dxa"/>
            <w:vMerge w:val="restart"/>
            <w:textDirection w:val="btLr"/>
            <w:vAlign w:val="center"/>
          </w:tcPr>
          <w:p w14:paraId="3E32884D"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Наименование</w:t>
            </w:r>
          </w:p>
        </w:tc>
        <w:tc>
          <w:tcPr>
            <w:tcW w:w="567" w:type="dxa"/>
            <w:vMerge w:val="restart"/>
            <w:textDirection w:val="btLr"/>
            <w:vAlign w:val="center"/>
          </w:tcPr>
          <w:p w14:paraId="33A3CB97"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Единица измерения</w:t>
            </w:r>
          </w:p>
        </w:tc>
        <w:tc>
          <w:tcPr>
            <w:tcW w:w="1597" w:type="dxa"/>
            <w:gridSpan w:val="2"/>
            <w:vAlign w:val="center"/>
          </w:tcPr>
          <w:p w14:paraId="2DC61CA0"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Значение</w:t>
            </w:r>
          </w:p>
        </w:tc>
        <w:tc>
          <w:tcPr>
            <w:tcW w:w="529" w:type="dxa"/>
            <w:vMerge w:val="restart"/>
            <w:textDirection w:val="btLr"/>
            <w:vAlign w:val="center"/>
          </w:tcPr>
          <w:p w14:paraId="2444E584"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Процент выполнения</w:t>
            </w:r>
          </w:p>
        </w:tc>
        <w:tc>
          <w:tcPr>
            <w:tcW w:w="852" w:type="dxa"/>
            <w:vMerge w:val="restart"/>
            <w:textDirection w:val="btLr"/>
            <w:vAlign w:val="center"/>
          </w:tcPr>
          <w:p w14:paraId="0225C60F"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Допустимое (возможное) отклонение, процентов</w:t>
            </w:r>
          </w:p>
        </w:tc>
        <w:tc>
          <w:tcPr>
            <w:tcW w:w="1274" w:type="dxa"/>
            <w:vMerge w:val="restart"/>
            <w:textDirection w:val="btLr"/>
            <w:vAlign w:val="center"/>
          </w:tcPr>
          <w:p w14:paraId="7E2BDD66"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Отклонение, превышающее допустимое (возможное) значение, процентных пунктов</w:t>
            </w:r>
          </w:p>
        </w:tc>
        <w:tc>
          <w:tcPr>
            <w:tcW w:w="2170" w:type="dxa"/>
            <w:vMerge/>
          </w:tcPr>
          <w:p w14:paraId="73D99BD9" w14:textId="77777777" w:rsidR="000816AB" w:rsidRPr="00F17A2C" w:rsidRDefault="000816AB" w:rsidP="00C95778"/>
        </w:tc>
        <w:tc>
          <w:tcPr>
            <w:tcW w:w="1940" w:type="dxa"/>
            <w:vMerge/>
          </w:tcPr>
          <w:p w14:paraId="7E3CC618" w14:textId="77777777" w:rsidR="000816AB" w:rsidRPr="00F17A2C" w:rsidRDefault="000816AB" w:rsidP="00C95778"/>
        </w:tc>
      </w:tr>
      <w:tr w:rsidR="00C95778" w:rsidRPr="00F17A2C" w14:paraId="4FF28734" w14:textId="77777777" w:rsidTr="00C95778">
        <w:trPr>
          <w:cantSplit/>
          <w:trHeight w:val="3277"/>
        </w:trPr>
        <w:tc>
          <w:tcPr>
            <w:tcW w:w="541" w:type="dxa"/>
            <w:textDirection w:val="btLr"/>
            <w:vAlign w:val="center"/>
          </w:tcPr>
          <w:p w14:paraId="1CB29D3A"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Наименование</w:t>
            </w:r>
          </w:p>
        </w:tc>
        <w:tc>
          <w:tcPr>
            <w:tcW w:w="541" w:type="dxa"/>
            <w:textDirection w:val="btLr"/>
            <w:vAlign w:val="center"/>
          </w:tcPr>
          <w:p w14:paraId="0B466BE7"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Значение</w:t>
            </w:r>
          </w:p>
        </w:tc>
        <w:tc>
          <w:tcPr>
            <w:tcW w:w="542" w:type="dxa"/>
            <w:textDirection w:val="btLr"/>
            <w:vAlign w:val="center"/>
          </w:tcPr>
          <w:p w14:paraId="27A62861"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Наименование</w:t>
            </w:r>
          </w:p>
        </w:tc>
        <w:tc>
          <w:tcPr>
            <w:tcW w:w="542" w:type="dxa"/>
            <w:textDirection w:val="btLr"/>
            <w:vAlign w:val="center"/>
          </w:tcPr>
          <w:p w14:paraId="2C67D234"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Значение</w:t>
            </w:r>
          </w:p>
        </w:tc>
        <w:tc>
          <w:tcPr>
            <w:tcW w:w="542" w:type="dxa"/>
            <w:textDirection w:val="btLr"/>
            <w:vAlign w:val="center"/>
          </w:tcPr>
          <w:p w14:paraId="25F7DAE0"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Наименование</w:t>
            </w:r>
          </w:p>
        </w:tc>
        <w:tc>
          <w:tcPr>
            <w:tcW w:w="542" w:type="dxa"/>
            <w:textDirection w:val="btLr"/>
            <w:vAlign w:val="center"/>
          </w:tcPr>
          <w:p w14:paraId="30948FE1"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Значение</w:t>
            </w:r>
          </w:p>
        </w:tc>
        <w:tc>
          <w:tcPr>
            <w:tcW w:w="590" w:type="dxa"/>
            <w:textDirection w:val="btLr"/>
            <w:vAlign w:val="center"/>
          </w:tcPr>
          <w:p w14:paraId="4E606FAC"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Наименование</w:t>
            </w:r>
          </w:p>
        </w:tc>
        <w:tc>
          <w:tcPr>
            <w:tcW w:w="518" w:type="dxa"/>
            <w:textDirection w:val="btLr"/>
            <w:vAlign w:val="center"/>
          </w:tcPr>
          <w:p w14:paraId="64A8F784"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Значение</w:t>
            </w:r>
          </w:p>
        </w:tc>
        <w:tc>
          <w:tcPr>
            <w:tcW w:w="518" w:type="dxa"/>
            <w:textDirection w:val="btLr"/>
            <w:vAlign w:val="center"/>
          </w:tcPr>
          <w:p w14:paraId="412C8195"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Наименование</w:t>
            </w:r>
          </w:p>
        </w:tc>
        <w:tc>
          <w:tcPr>
            <w:tcW w:w="518" w:type="dxa"/>
            <w:textDirection w:val="btLr"/>
            <w:vAlign w:val="center"/>
          </w:tcPr>
          <w:p w14:paraId="637409EB"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Значение</w:t>
            </w:r>
          </w:p>
        </w:tc>
        <w:tc>
          <w:tcPr>
            <w:tcW w:w="560" w:type="dxa"/>
            <w:vMerge/>
          </w:tcPr>
          <w:p w14:paraId="75AD5F93" w14:textId="77777777" w:rsidR="000816AB" w:rsidRPr="00F17A2C" w:rsidRDefault="000816AB" w:rsidP="00C95778"/>
        </w:tc>
        <w:tc>
          <w:tcPr>
            <w:tcW w:w="567" w:type="dxa"/>
            <w:vMerge/>
          </w:tcPr>
          <w:p w14:paraId="17387720" w14:textId="77777777" w:rsidR="000816AB" w:rsidRPr="00F17A2C" w:rsidRDefault="000816AB" w:rsidP="00C95778"/>
        </w:tc>
        <w:tc>
          <w:tcPr>
            <w:tcW w:w="914" w:type="dxa"/>
            <w:textDirection w:val="btLr"/>
            <w:vAlign w:val="center"/>
          </w:tcPr>
          <w:p w14:paraId="6C3ECFAD"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 xml:space="preserve">установлено в </w:t>
            </w:r>
            <w:r w:rsidR="00E54685" w:rsidRPr="00F17A2C">
              <w:rPr>
                <w:rFonts w:ascii="Times New Roman" w:hAnsi="Times New Roman" w:cs="Times New Roman"/>
                <w:sz w:val="28"/>
                <w:szCs w:val="28"/>
              </w:rPr>
              <w:t>муниципальном</w:t>
            </w:r>
            <w:r w:rsidRPr="00F17A2C">
              <w:rPr>
                <w:rFonts w:ascii="Times New Roman" w:hAnsi="Times New Roman" w:cs="Times New Roman"/>
                <w:sz w:val="28"/>
                <w:szCs w:val="28"/>
              </w:rPr>
              <w:t xml:space="preserve"> задании</w:t>
            </w:r>
          </w:p>
        </w:tc>
        <w:tc>
          <w:tcPr>
            <w:tcW w:w="683" w:type="dxa"/>
            <w:textDirection w:val="btLr"/>
            <w:vAlign w:val="center"/>
          </w:tcPr>
          <w:p w14:paraId="40B223DF" w14:textId="77777777" w:rsidR="000816AB" w:rsidRPr="00F17A2C" w:rsidRDefault="000816AB" w:rsidP="00C95778">
            <w:pPr>
              <w:pStyle w:val="ConsPlusNormal"/>
              <w:ind w:left="113" w:right="113"/>
              <w:jc w:val="center"/>
              <w:rPr>
                <w:rFonts w:ascii="Times New Roman" w:hAnsi="Times New Roman" w:cs="Times New Roman"/>
                <w:sz w:val="28"/>
                <w:szCs w:val="28"/>
              </w:rPr>
            </w:pPr>
            <w:r w:rsidRPr="00F17A2C">
              <w:rPr>
                <w:rFonts w:ascii="Times New Roman" w:hAnsi="Times New Roman" w:cs="Times New Roman"/>
                <w:sz w:val="28"/>
                <w:szCs w:val="28"/>
              </w:rPr>
              <w:t>фактически выполнено</w:t>
            </w:r>
          </w:p>
        </w:tc>
        <w:tc>
          <w:tcPr>
            <w:tcW w:w="529" w:type="dxa"/>
            <w:vMerge/>
          </w:tcPr>
          <w:p w14:paraId="0D16FDF4" w14:textId="77777777" w:rsidR="000816AB" w:rsidRPr="00F17A2C" w:rsidRDefault="000816AB" w:rsidP="00C95778"/>
        </w:tc>
        <w:tc>
          <w:tcPr>
            <w:tcW w:w="852" w:type="dxa"/>
            <w:vMerge/>
          </w:tcPr>
          <w:p w14:paraId="4619283F" w14:textId="77777777" w:rsidR="000816AB" w:rsidRPr="00F17A2C" w:rsidRDefault="000816AB" w:rsidP="00C95778"/>
        </w:tc>
        <w:tc>
          <w:tcPr>
            <w:tcW w:w="1274" w:type="dxa"/>
            <w:vMerge/>
          </w:tcPr>
          <w:p w14:paraId="4E29D1FA" w14:textId="77777777" w:rsidR="000816AB" w:rsidRPr="00F17A2C" w:rsidRDefault="000816AB" w:rsidP="00C95778"/>
        </w:tc>
        <w:tc>
          <w:tcPr>
            <w:tcW w:w="2170" w:type="dxa"/>
            <w:vMerge/>
          </w:tcPr>
          <w:p w14:paraId="35693C89" w14:textId="77777777" w:rsidR="000816AB" w:rsidRPr="00F17A2C" w:rsidRDefault="000816AB" w:rsidP="00C95778"/>
        </w:tc>
        <w:tc>
          <w:tcPr>
            <w:tcW w:w="1940" w:type="dxa"/>
            <w:vMerge/>
          </w:tcPr>
          <w:p w14:paraId="21443002" w14:textId="77777777" w:rsidR="000816AB" w:rsidRPr="00F17A2C" w:rsidRDefault="000816AB" w:rsidP="00C95778"/>
        </w:tc>
      </w:tr>
      <w:tr w:rsidR="00C95778" w:rsidRPr="00F17A2C" w14:paraId="3A1C09E7" w14:textId="77777777" w:rsidTr="00C95778">
        <w:tc>
          <w:tcPr>
            <w:tcW w:w="541" w:type="dxa"/>
            <w:vAlign w:val="center"/>
          </w:tcPr>
          <w:p w14:paraId="2639C4DC"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w:t>
            </w:r>
          </w:p>
        </w:tc>
        <w:tc>
          <w:tcPr>
            <w:tcW w:w="541" w:type="dxa"/>
            <w:vAlign w:val="center"/>
          </w:tcPr>
          <w:p w14:paraId="11420624"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2</w:t>
            </w:r>
          </w:p>
        </w:tc>
        <w:tc>
          <w:tcPr>
            <w:tcW w:w="542" w:type="dxa"/>
            <w:vAlign w:val="center"/>
          </w:tcPr>
          <w:p w14:paraId="2CF23ADE"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3</w:t>
            </w:r>
          </w:p>
        </w:tc>
        <w:tc>
          <w:tcPr>
            <w:tcW w:w="542" w:type="dxa"/>
            <w:vAlign w:val="center"/>
          </w:tcPr>
          <w:p w14:paraId="63C91B6E"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4</w:t>
            </w:r>
          </w:p>
        </w:tc>
        <w:tc>
          <w:tcPr>
            <w:tcW w:w="542" w:type="dxa"/>
            <w:vAlign w:val="center"/>
          </w:tcPr>
          <w:p w14:paraId="352E416C"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5</w:t>
            </w:r>
          </w:p>
        </w:tc>
        <w:tc>
          <w:tcPr>
            <w:tcW w:w="542" w:type="dxa"/>
            <w:vAlign w:val="center"/>
          </w:tcPr>
          <w:p w14:paraId="4A90ACBE"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6</w:t>
            </w:r>
          </w:p>
        </w:tc>
        <w:tc>
          <w:tcPr>
            <w:tcW w:w="590" w:type="dxa"/>
            <w:vAlign w:val="center"/>
          </w:tcPr>
          <w:p w14:paraId="2B3FCD11"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7</w:t>
            </w:r>
          </w:p>
        </w:tc>
        <w:tc>
          <w:tcPr>
            <w:tcW w:w="518" w:type="dxa"/>
            <w:vAlign w:val="center"/>
          </w:tcPr>
          <w:p w14:paraId="49AAC910"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8</w:t>
            </w:r>
          </w:p>
        </w:tc>
        <w:tc>
          <w:tcPr>
            <w:tcW w:w="518" w:type="dxa"/>
            <w:vAlign w:val="center"/>
          </w:tcPr>
          <w:p w14:paraId="37F03405"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9</w:t>
            </w:r>
          </w:p>
        </w:tc>
        <w:tc>
          <w:tcPr>
            <w:tcW w:w="518" w:type="dxa"/>
            <w:vAlign w:val="center"/>
          </w:tcPr>
          <w:p w14:paraId="1508690E"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10</w:t>
            </w:r>
          </w:p>
        </w:tc>
        <w:tc>
          <w:tcPr>
            <w:tcW w:w="560" w:type="dxa"/>
            <w:vAlign w:val="center"/>
          </w:tcPr>
          <w:p w14:paraId="7EB2EB44"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11</w:t>
            </w:r>
          </w:p>
        </w:tc>
        <w:tc>
          <w:tcPr>
            <w:tcW w:w="567" w:type="dxa"/>
            <w:vAlign w:val="center"/>
          </w:tcPr>
          <w:p w14:paraId="30F87DD9"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12</w:t>
            </w:r>
          </w:p>
        </w:tc>
        <w:tc>
          <w:tcPr>
            <w:tcW w:w="914" w:type="dxa"/>
            <w:vAlign w:val="center"/>
          </w:tcPr>
          <w:p w14:paraId="4800C845"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13</w:t>
            </w:r>
          </w:p>
        </w:tc>
        <w:tc>
          <w:tcPr>
            <w:tcW w:w="683" w:type="dxa"/>
            <w:vAlign w:val="center"/>
          </w:tcPr>
          <w:p w14:paraId="610FE21F"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14</w:t>
            </w:r>
          </w:p>
        </w:tc>
        <w:tc>
          <w:tcPr>
            <w:tcW w:w="529" w:type="dxa"/>
            <w:vAlign w:val="center"/>
          </w:tcPr>
          <w:p w14:paraId="39629E0C"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15</w:t>
            </w:r>
          </w:p>
        </w:tc>
        <w:tc>
          <w:tcPr>
            <w:tcW w:w="852" w:type="dxa"/>
            <w:vAlign w:val="center"/>
          </w:tcPr>
          <w:p w14:paraId="17560396"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16</w:t>
            </w:r>
          </w:p>
        </w:tc>
        <w:tc>
          <w:tcPr>
            <w:tcW w:w="1274" w:type="dxa"/>
            <w:vAlign w:val="center"/>
          </w:tcPr>
          <w:p w14:paraId="59D44112"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17</w:t>
            </w:r>
          </w:p>
        </w:tc>
        <w:tc>
          <w:tcPr>
            <w:tcW w:w="2170" w:type="dxa"/>
            <w:vAlign w:val="center"/>
          </w:tcPr>
          <w:p w14:paraId="3ED1367E"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18</w:t>
            </w:r>
          </w:p>
        </w:tc>
        <w:tc>
          <w:tcPr>
            <w:tcW w:w="1940" w:type="dxa"/>
            <w:vAlign w:val="center"/>
          </w:tcPr>
          <w:p w14:paraId="7B244946" w14:textId="77777777" w:rsidR="000816AB" w:rsidRPr="00F17A2C" w:rsidRDefault="000816AB" w:rsidP="00C95778">
            <w:pPr>
              <w:pStyle w:val="ConsPlusNormal"/>
              <w:jc w:val="center"/>
              <w:rPr>
                <w:rFonts w:ascii="Times New Roman" w:hAnsi="Times New Roman" w:cs="Times New Roman"/>
                <w:sz w:val="28"/>
                <w:szCs w:val="28"/>
              </w:rPr>
            </w:pPr>
            <w:r w:rsidRPr="00F17A2C">
              <w:rPr>
                <w:rFonts w:ascii="Times New Roman" w:hAnsi="Times New Roman" w:cs="Times New Roman"/>
                <w:sz w:val="28"/>
                <w:szCs w:val="28"/>
              </w:rPr>
              <w:t>19</w:t>
            </w:r>
          </w:p>
        </w:tc>
      </w:tr>
      <w:tr w:rsidR="00C95778" w:rsidRPr="00F17A2C" w14:paraId="2408B5BB" w14:textId="77777777" w:rsidTr="00C95778">
        <w:tc>
          <w:tcPr>
            <w:tcW w:w="541" w:type="dxa"/>
          </w:tcPr>
          <w:p w14:paraId="60B4A5FA" w14:textId="77777777" w:rsidR="000816AB" w:rsidRPr="00F17A2C" w:rsidRDefault="000816AB" w:rsidP="00C95778">
            <w:pPr>
              <w:pStyle w:val="ConsPlusNormal"/>
              <w:rPr>
                <w:rFonts w:ascii="Times New Roman" w:hAnsi="Times New Roman" w:cs="Times New Roman"/>
                <w:sz w:val="28"/>
                <w:szCs w:val="28"/>
              </w:rPr>
            </w:pPr>
          </w:p>
        </w:tc>
        <w:tc>
          <w:tcPr>
            <w:tcW w:w="541" w:type="dxa"/>
          </w:tcPr>
          <w:p w14:paraId="0D505778" w14:textId="77777777" w:rsidR="000816AB" w:rsidRPr="00F17A2C" w:rsidRDefault="000816AB" w:rsidP="00C95778">
            <w:pPr>
              <w:pStyle w:val="ConsPlusNormal"/>
              <w:rPr>
                <w:rFonts w:ascii="Times New Roman" w:hAnsi="Times New Roman" w:cs="Times New Roman"/>
                <w:sz w:val="28"/>
                <w:szCs w:val="28"/>
              </w:rPr>
            </w:pPr>
          </w:p>
        </w:tc>
        <w:tc>
          <w:tcPr>
            <w:tcW w:w="542" w:type="dxa"/>
          </w:tcPr>
          <w:p w14:paraId="5E383C6E" w14:textId="77777777" w:rsidR="000816AB" w:rsidRPr="00F17A2C" w:rsidRDefault="000816AB" w:rsidP="00C95778">
            <w:pPr>
              <w:pStyle w:val="ConsPlusNormal"/>
              <w:rPr>
                <w:rFonts w:ascii="Times New Roman" w:hAnsi="Times New Roman" w:cs="Times New Roman"/>
                <w:sz w:val="28"/>
                <w:szCs w:val="28"/>
              </w:rPr>
            </w:pPr>
          </w:p>
        </w:tc>
        <w:tc>
          <w:tcPr>
            <w:tcW w:w="542" w:type="dxa"/>
          </w:tcPr>
          <w:p w14:paraId="2E733DC0" w14:textId="77777777" w:rsidR="000816AB" w:rsidRPr="00F17A2C" w:rsidRDefault="000816AB" w:rsidP="00C95778">
            <w:pPr>
              <w:pStyle w:val="ConsPlusNormal"/>
              <w:rPr>
                <w:rFonts w:ascii="Times New Roman" w:hAnsi="Times New Roman" w:cs="Times New Roman"/>
                <w:sz w:val="28"/>
                <w:szCs w:val="28"/>
              </w:rPr>
            </w:pPr>
          </w:p>
        </w:tc>
        <w:tc>
          <w:tcPr>
            <w:tcW w:w="542" w:type="dxa"/>
          </w:tcPr>
          <w:p w14:paraId="1614B6E9" w14:textId="77777777" w:rsidR="000816AB" w:rsidRPr="00F17A2C" w:rsidRDefault="000816AB" w:rsidP="00C95778">
            <w:pPr>
              <w:pStyle w:val="ConsPlusNormal"/>
              <w:rPr>
                <w:rFonts w:ascii="Times New Roman" w:hAnsi="Times New Roman" w:cs="Times New Roman"/>
                <w:sz w:val="28"/>
                <w:szCs w:val="28"/>
              </w:rPr>
            </w:pPr>
          </w:p>
        </w:tc>
        <w:tc>
          <w:tcPr>
            <w:tcW w:w="542" w:type="dxa"/>
          </w:tcPr>
          <w:p w14:paraId="33B9B90D" w14:textId="77777777" w:rsidR="000816AB" w:rsidRPr="00F17A2C" w:rsidRDefault="000816AB" w:rsidP="00C95778">
            <w:pPr>
              <w:pStyle w:val="ConsPlusNormal"/>
              <w:rPr>
                <w:rFonts w:ascii="Times New Roman" w:hAnsi="Times New Roman" w:cs="Times New Roman"/>
                <w:sz w:val="28"/>
                <w:szCs w:val="28"/>
              </w:rPr>
            </w:pPr>
          </w:p>
        </w:tc>
        <w:tc>
          <w:tcPr>
            <w:tcW w:w="590" w:type="dxa"/>
          </w:tcPr>
          <w:p w14:paraId="76FCE83C" w14:textId="77777777" w:rsidR="000816AB" w:rsidRPr="00F17A2C" w:rsidRDefault="000816AB" w:rsidP="00C95778">
            <w:pPr>
              <w:pStyle w:val="ConsPlusNormal"/>
              <w:rPr>
                <w:rFonts w:ascii="Times New Roman" w:hAnsi="Times New Roman" w:cs="Times New Roman"/>
                <w:sz w:val="28"/>
                <w:szCs w:val="28"/>
              </w:rPr>
            </w:pPr>
          </w:p>
        </w:tc>
        <w:tc>
          <w:tcPr>
            <w:tcW w:w="518" w:type="dxa"/>
          </w:tcPr>
          <w:p w14:paraId="5F662EB2" w14:textId="77777777" w:rsidR="000816AB" w:rsidRPr="00F17A2C" w:rsidRDefault="000816AB" w:rsidP="00C95778">
            <w:pPr>
              <w:pStyle w:val="ConsPlusNormal"/>
              <w:rPr>
                <w:rFonts w:ascii="Times New Roman" w:hAnsi="Times New Roman" w:cs="Times New Roman"/>
                <w:sz w:val="28"/>
                <w:szCs w:val="28"/>
              </w:rPr>
            </w:pPr>
          </w:p>
        </w:tc>
        <w:tc>
          <w:tcPr>
            <w:tcW w:w="518" w:type="dxa"/>
          </w:tcPr>
          <w:p w14:paraId="6E1A47E4" w14:textId="77777777" w:rsidR="000816AB" w:rsidRPr="00F17A2C" w:rsidRDefault="000816AB" w:rsidP="00C95778">
            <w:pPr>
              <w:pStyle w:val="ConsPlusNormal"/>
              <w:rPr>
                <w:rFonts w:ascii="Times New Roman" w:hAnsi="Times New Roman" w:cs="Times New Roman"/>
                <w:sz w:val="28"/>
                <w:szCs w:val="28"/>
              </w:rPr>
            </w:pPr>
          </w:p>
        </w:tc>
        <w:tc>
          <w:tcPr>
            <w:tcW w:w="518" w:type="dxa"/>
          </w:tcPr>
          <w:p w14:paraId="0144DEE2" w14:textId="77777777" w:rsidR="000816AB" w:rsidRPr="00F17A2C" w:rsidRDefault="000816AB" w:rsidP="00C95778">
            <w:pPr>
              <w:pStyle w:val="ConsPlusNormal"/>
              <w:rPr>
                <w:rFonts w:ascii="Times New Roman" w:hAnsi="Times New Roman" w:cs="Times New Roman"/>
                <w:sz w:val="28"/>
                <w:szCs w:val="28"/>
              </w:rPr>
            </w:pPr>
          </w:p>
        </w:tc>
        <w:tc>
          <w:tcPr>
            <w:tcW w:w="560" w:type="dxa"/>
          </w:tcPr>
          <w:p w14:paraId="4A272AB0" w14:textId="77777777" w:rsidR="000816AB" w:rsidRPr="00F17A2C" w:rsidRDefault="000816AB" w:rsidP="00C95778">
            <w:pPr>
              <w:pStyle w:val="ConsPlusNormal"/>
              <w:rPr>
                <w:rFonts w:ascii="Times New Roman" w:hAnsi="Times New Roman" w:cs="Times New Roman"/>
                <w:sz w:val="28"/>
                <w:szCs w:val="28"/>
              </w:rPr>
            </w:pPr>
          </w:p>
        </w:tc>
        <w:tc>
          <w:tcPr>
            <w:tcW w:w="567" w:type="dxa"/>
          </w:tcPr>
          <w:p w14:paraId="5B9D90AE" w14:textId="77777777" w:rsidR="000816AB" w:rsidRPr="00F17A2C" w:rsidRDefault="000816AB" w:rsidP="00C95778">
            <w:pPr>
              <w:pStyle w:val="ConsPlusNormal"/>
              <w:rPr>
                <w:rFonts w:ascii="Times New Roman" w:hAnsi="Times New Roman" w:cs="Times New Roman"/>
                <w:sz w:val="28"/>
                <w:szCs w:val="28"/>
              </w:rPr>
            </w:pPr>
          </w:p>
        </w:tc>
        <w:tc>
          <w:tcPr>
            <w:tcW w:w="914" w:type="dxa"/>
          </w:tcPr>
          <w:p w14:paraId="46C45A59" w14:textId="77777777" w:rsidR="000816AB" w:rsidRPr="00F17A2C" w:rsidRDefault="000816AB" w:rsidP="00C95778">
            <w:pPr>
              <w:pStyle w:val="ConsPlusNormal"/>
              <w:rPr>
                <w:rFonts w:ascii="Times New Roman" w:hAnsi="Times New Roman" w:cs="Times New Roman"/>
                <w:sz w:val="28"/>
                <w:szCs w:val="28"/>
              </w:rPr>
            </w:pPr>
          </w:p>
        </w:tc>
        <w:tc>
          <w:tcPr>
            <w:tcW w:w="683" w:type="dxa"/>
          </w:tcPr>
          <w:p w14:paraId="75CADAD3" w14:textId="77777777" w:rsidR="000816AB" w:rsidRPr="00F17A2C" w:rsidRDefault="000816AB" w:rsidP="00C95778">
            <w:pPr>
              <w:pStyle w:val="ConsPlusNormal"/>
              <w:rPr>
                <w:rFonts w:ascii="Times New Roman" w:hAnsi="Times New Roman" w:cs="Times New Roman"/>
                <w:sz w:val="28"/>
                <w:szCs w:val="28"/>
              </w:rPr>
            </w:pPr>
          </w:p>
        </w:tc>
        <w:tc>
          <w:tcPr>
            <w:tcW w:w="529" w:type="dxa"/>
          </w:tcPr>
          <w:p w14:paraId="0239D056" w14:textId="77777777" w:rsidR="000816AB" w:rsidRPr="00F17A2C" w:rsidRDefault="000816AB" w:rsidP="00C95778">
            <w:pPr>
              <w:pStyle w:val="ConsPlusNormal"/>
              <w:rPr>
                <w:rFonts w:ascii="Times New Roman" w:hAnsi="Times New Roman" w:cs="Times New Roman"/>
                <w:sz w:val="28"/>
                <w:szCs w:val="28"/>
              </w:rPr>
            </w:pPr>
          </w:p>
        </w:tc>
        <w:tc>
          <w:tcPr>
            <w:tcW w:w="852" w:type="dxa"/>
          </w:tcPr>
          <w:p w14:paraId="7EFA1422" w14:textId="77777777" w:rsidR="000816AB" w:rsidRPr="00F17A2C" w:rsidRDefault="000816AB" w:rsidP="00C95778">
            <w:pPr>
              <w:pStyle w:val="ConsPlusNormal"/>
              <w:rPr>
                <w:rFonts w:ascii="Times New Roman" w:hAnsi="Times New Roman" w:cs="Times New Roman"/>
                <w:sz w:val="28"/>
                <w:szCs w:val="28"/>
              </w:rPr>
            </w:pPr>
          </w:p>
        </w:tc>
        <w:tc>
          <w:tcPr>
            <w:tcW w:w="1274" w:type="dxa"/>
          </w:tcPr>
          <w:p w14:paraId="5AE35297" w14:textId="77777777" w:rsidR="000816AB" w:rsidRPr="00F17A2C" w:rsidRDefault="000816AB" w:rsidP="00C95778">
            <w:pPr>
              <w:pStyle w:val="ConsPlusNormal"/>
              <w:rPr>
                <w:rFonts w:ascii="Times New Roman" w:hAnsi="Times New Roman" w:cs="Times New Roman"/>
                <w:sz w:val="28"/>
                <w:szCs w:val="28"/>
              </w:rPr>
            </w:pPr>
          </w:p>
        </w:tc>
        <w:tc>
          <w:tcPr>
            <w:tcW w:w="2170" w:type="dxa"/>
          </w:tcPr>
          <w:p w14:paraId="5DE44D89" w14:textId="77777777" w:rsidR="000816AB" w:rsidRPr="00F17A2C" w:rsidRDefault="000816AB" w:rsidP="00C95778">
            <w:pPr>
              <w:pStyle w:val="ConsPlusNormal"/>
              <w:rPr>
                <w:rFonts w:ascii="Times New Roman" w:hAnsi="Times New Roman" w:cs="Times New Roman"/>
                <w:sz w:val="28"/>
                <w:szCs w:val="28"/>
              </w:rPr>
            </w:pPr>
          </w:p>
        </w:tc>
        <w:tc>
          <w:tcPr>
            <w:tcW w:w="1940" w:type="dxa"/>
          </w:tcPr>
          <w:p w14:paraId="1A7F6314" w14:textId="77777777" w:rsidR="000816AB" w:rsidRPr="00F17A2C" w:rsidRDefault="000816AB" w:rsidP="00C95778">
            <w:pPr>
              <w:pStyle w:val="ConsPlusNormal"/>
              <w:rPr>
                <w:rFonts w:ascii="Times New Roman" w:hAnsi="Times New Roman" w:cs="Times New Roman"/>
                <w:sz w:val="28"/>
                <w:szCs w:val="28"/>
              </w:rPr>
            </w:pPr>
          </w:p>
        </w:tc>
      </w:tr>
    </w:tbl>
    <w:p w14:paraId="7D309B00" w14:textId="77777777" w:rsidR="00C95778" w:rsidRPr="000A673F" w:rsidRDefault="00C95778" w:rsidP="00C95778">
      <w:pPr>
        <w:pStyle w:val="ConsPlusNormal"/>
        <w:spacing w:before="220"/>
        <w:ind w:firstLine="540"/>
        <w:jc w:val="both"/>
        <w:rPr>
          <w:rFonts w:ascii="Times New Roman" w:hAnsi="Times New Roman" w:cs="Times New Roman"/>
          <w:sz w:val="28"/>
          <w:szCs w:val="28"/>
        </w:rPr>
      </w:pPr>
      <w:r w:rsidRPr="000A673F">
        <w:rPr>
          <w:rFonts w:ascii="Times New Roman" w:hAnsi="Times New Roman" w:cs="Times New Roman"/>
          <w:sz w:val="28"/>
          <w:szCs w:val="28"/>
        </w:rPr>
        <w:t>3.1. Сведения о фактическом достижении показателей, характеризующих качество муниципальной работы</w:t>
      </w:r>
    </w:p>
    <w:p w14:paraId="4CB7478F" w14:textId="77777777" w:rsidR="000816AB" w:rsidRPr="00F17A2C" w:rsidRDefault="000816AB">
      <w:pPr>
        <w:pStyle w:val="ConsPlusNormal"/>
        <w:jc w:val="both"/>
        <w:rPr>
          <w:rFonts w:ascii="Times New Roman" w:hAnsi="Times New Roman" w:cs="Times New Roman"/>
          <w:sz w:val="28"/>
          <w:szCs w:val="28"/>
        </w:rPr>
      </w:pPr>
    </w:p>
    <w:p w14:paraId="2E411CD4" w14:textId="77777777" w:rsidR="000816AB" w:rsidRPr="00C74DF5" w:rsidRDefault="000816AB">
      <w:pPr>
        <w:pStyle w:val="ConsPlusNormal"/>
        <w:ind w:firstLine="540"/>
        <w:jc w:val="both"/>
        <w:rPr>
          <w:rFonts w:ascii="Times New Roman" w:hAnsi="Times New Roman" w:cs="Times New Roman"/>
          <w:sz w:val="20"/>
        </w:rPr>
      </w:pPr>
      <w:r w:rsidRPr="00C74DF5">
        <w:rPr>
          <w:rFonts w:ascii="Times New Roman" w:hAnsi="Times New Roman" w:cs="Times New Roman"/>
          <w:sz w:val="20"/>
        </w:rPr>
        <w:t>--------------------------------</w:t>
      </w:r>
    </w:p>
    <w:p w14:paraId="12FBCFBA" w14:textId="77777777" w:rsidR="000816AB" w:rsidRPr="00C74DF5" w:rsidRDefault="000816AB">
      <w:pPr>
        <w:pStyle w:val="ConsPlusNormal"/>
        <w:spacing w:before="220"/>
        <w:ind w:firstLine="540"/>
        <w:jc w:val="both"/>
        <w:rPr>
          <w:rFonts w:ascii="Times New Roman" w:hAnsi="Times New Roman" w:cs="Times New Roman"/>
          <w:sz w:val="20"/>
        </w:rPr>
      </w:pPr>
      <w:r w:rsidRPr="00C74DF5">
        <w:rPr>
          <w:rFonts w:ascii="Times New Roman" w:hAnsi="Times New Roman" w:cs="Times New Roman"/>
          <w:sz w:val="20"/>
        </w:rPr>
        <w:t>&lt;*&gt; Заполняется в соответствии с общероссийскими базовыми перечнями или региональным перечнем.</w:t>
      </w:r>
    </w:p>
    <w:p w14:paraId="615CDCD3" w14:textId="77777777" w:rsidR="00F17A2C" w:rsidRDefault="00F17A2C">
      <w:pPr>
        <w:pStyle w:val="ConsPlusNormal"/>
        <w:spacing w:before="220"/>
        <w:ind w:firstLine="540"/>
        <w:jc w:val="both"/>
        <w:rPr>
          <w:rFonts w:ascii="Times New Roman" w:hAnsi="Times New Roman" w:cs="Times New Roman"/>
          <w:sz w:val="28"/>
          <w:szCs w:val="28"/>
          <w:highlight w:val="yellow"/>
        </w:rPr>
      </w:pPr>
    </w:p>
    <w:p w14:paraId="429064B7" w14:textId="77777777" w:rsidR="00F17A2C" w:rsidRDefault="00F17A2C">
      <w:pPr>
        <w:pStyle w:val="ConsPlusNormal"/>
        <w:spacing w:before="220"/>
        <w:ind w:firstLine="540"/>
        <w:jc w:val="both"/>
        <w:rPr>
          <w:rFonts w:ascii="Times New Roman" w:hAnsi="Times New Roman" w:cs="Times New Roman"/>
          <w:sz w:val="28"/>
          <w:szCs w:val="28"/>
          <w:highlight w:val="yellow"/>
        </w:rPr>
      </w:pPr>
    </w:p>
    <w:p w14:paraId="3874A70F" w14:textId="77777777" w:rsidR="00F17A2C" w:rsidRDefault="00F17A2C">
      <w:pPr>
        <w:pStyle w:val="ConsPlusNormal"/>
        <w:spacing w:before="220"/>
        <w:ind w:firstLine="540"/>
        <w:jc w:val="both"/>
        <w:rPr>
          <w:rFonts w:ascii="Times New Roman" w:hAnsi="Times New Roman" w:cs="Times New Roman"/>
          <w:sz w:val="28"/>
          <w:szCs w:val="28"/>
          <w:highlight w:val="yellow"/>
        </w:rPr>
      </w:pPr>
    </w:p>
    <w:p w14:paraId="6E39B779" w14:textId="77777777" w:rsidR="00C95778" w:rsidRDefault="00C95778">
      <w:pPr>
        <w:pStyle w:val="ConsPlusNormal"/>
        <w:spacing w:before="220"/>
        <w:ind w:firstLine="540"/>
        <w:jc w:val="both"/>
        <w:rPr>
          <w:rFonts w:ascii="Times New Roman" w:hAnsi="Times New Roman" w:cs="Times New Roman"/>
          <w:sz w:val="28"/>
          <w:szCs w:val="28"/>
          <w:highlight w:val="yellow"/>
        </w:rPr>
      </w:pPr>
    </w:p>
    <w:p w14:paraId="374092AC" w14:textId="77777777" w:rsidR="000816AB" w:rsidRPr="00AA72D7" w:rsidRDefault="000816AB">
      <w:pPr>
        <w:pStyle w:val="ConsPlusNormal"/>
        <w:ind w:firstLine="540"/>
        <w:jc w:val="both"/>
        <w:rPr>
          <w:rFonts w:ascii="Times New Roman" w:hAnsi="Times New Roman" w:cs="Times New Roman"/>
          <w:sz w:val="28"/>
          <w:szCs w:val="28"/>
        </w:rPr>
      </w:pPr>
      <w:r w:rsidRPr="00AA72D7">
        <w:rPr>
          <w:rFonts w:ascii="Times New Roman" w:hAnsi="Times New Roman" w:cs="Times New Roman"/>
          <w:sz w:val="28"/>
          <w:szCs w:val="28"/>
        </w:rPr>
        <w:lastRenderedPageBreak/>
        <w:t xml:space="preserve">3.2. Сведения о фактическом достижении показателей, характеризующих объем </w:t>
      </w:r>
      <w:r w:rsidR="00AA72D7" w:rsidRPr="00AA72D7">
        <w:rPr>
          <w:rFonts w:ascii="Times New Roman" w:hAnsi="Times New Roman" w:cs="Times New Roman"/>
          <w:sz w:val="28"/>
          <w:szCs w:val="28"/>
        </w:rPr>
        <w:t>муниципальной</w:t>
      </w:r>
      <w:r w:rsidRPr="00AA72D7">
        <w:rPr>
          <w:rFonts w:ascii="Times New Roman" w:hAnsi="Times New Roman" w:cs="Times New Roman"/>
          <w:sz w:val="28"/>
          <w:szCs w:val="28"/>
        </w:rPr>
        <w:t xml:space="preserve"> работы</w:t>
      </w:r>
    </w:p>
    <w:p w14:paraId="434791BF" w14:textId="77777777" w:rsidR="000816AB" w:rsidRPr="00340575" w:rsidRDefault="000816AB">
      <w:pPr>
        <w:pStyle w:val="ConsPlusNormal"/>
        <w:jc w:val="both"/>
        <w:rPr>
          <w:rFonts w:ascii="Times New Roman" w:hAnsi="Times New Roman" w:cs="Times New Roman"/>
          <w:sz w:val="28"/>
          <w:szCs w:val="28"/>
          <w:highlight w:val="yellow"/>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5"/>
        <w:gridCol w:w="486"/>
        <w:gridCol w:w="486"/>
        <w:gridCol w:w="486"/>
        <w:gridCol w:w="486"/>
        <w:gridCol w:w="486"/>
        <w:gridCol w:w="617"/>
        <w:gridCol w:w="617"/>
        <w:gridCol w:w="617"/>
        <w:gridCol w:w="617"/>
        <w:gridCol w:w="767"/>
        <w:gridCol w:w="461"/>
        <w:gridCol w:w="902"/>
        <w:gridCol w:w="616"/>
        <w:gridCol w:w="461"/>
        <w:gridCol w:w="908"/>
        <w:gridCol w:w="992"/>
        <w:gridCol w:w="2268"/>
        <w:gridCol w:w="1984"/>
      </w:tblGrid>
      <w:tr w:rsidR="00AA72D7" w:rsidRPr="00340575" w14:paraId="66BEE7B0" w14:textId="77777777" w:rsidTr="00AA72D7">
        <w:tc>
          <w:tcPr>
            <w:tcW w:w="0" w:type="auto"/>
            <w:gridSpan w:val="6"/>
            <w:vMerge w:val="restart"/>
            <w:vAlign w:val="center"/>
          </w:tcPr>
          <w:p w14:paraId="2BAF2E3F" w14:textId="77777777" w:rsidR="000816AB" w:rsidRPr="00AA72D7" w:rsidRDefault="000816AB" w:rsidP="00AA72D7">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 xml:space="preserve">Содержание </w:t>
            </w:r>
            <w:r w:rsidR="00AA72D7" w:rsidRPr="00AA72D7">
              <w:rPr>
                <w:rFonts w:ascii="Times New Roman" w:hAnsi="Times New Roman" w:cs="Times New Roman"/>
                <w:sz w:val="28"/>
                <w:szCs w:val="28"/>
              </w:rPr>
              <w:t>муниципальной</w:t>
            </w:r>
            <w:r w:rsidRPr="00AA72D7">
              <w:rPr>
                <w:rFonts w:ascii="Times New Roman" w:hAnsi="Times New Roman" w:cs="Times New Roman"/>
                <w:sz w:val="28"/>
                <w:szCs w:val="28"/>
              </w:rPr>
              <w:t xml:space="preserve"> работы</w:t>
            </w:r>
          </w:p>
        </w:tc>
        <w:tc>
          <w:tcPr>
            <w:tcW w:w="0" w:type="auto"/>
            <w:gridSpan w:val="4"/>
            <w:vMerge w:val="restart"/>
            <w:vAlign w:val="center"/>
          </w:tcPr>
          <w:p w14:paraId="7A8DE2E7" w14:textId="77777777" w:rsidR="000816AB" w:rsidRPr="00AA72D7" w:rsidRDefault="000816AB" w:rsidP="00AA72D7">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 xml:space="preserve">Условия (формы) выполнения </w:t>
            </w:r>
            <w:r w:rsidR="00AA72D7" w:rsidRPr="00AA72D7">
              <w:rPr>
                <w:rFonts w:ascii="Times New Roman" w:hAnsi="Times New Roman" w:cs="Times New Roman"/>
                <w:sz w:val="28"/>
                <w:szCs w:val="28"/>
              </w:rPr>
              <w:t xml:space="preserve">муниципальной </w:t>
            </w:r>
            <w:r w:rsidRPr="00AA72D7">
              <w:rPr>
                <w:rFonts w:ascii="Times New Roman" w:hAnsi="Times New Roman" w:cs="Times New Roman"/>
                <w:sz w:val="28"/>
                <w:szCs w:val="28"/>
              </w:rPr>
              <w:t>работы &lt;*&gt;</w:t>
            </w:r>
          </w:p>
        </w:tc>
        <w:tc>
          <w:tcPr>
            <w:tcW w:w="5107" w:type="dxa"/>
            <w:gridSpan w:val="7"/>
            <w:vAlign w:val="center"/>
          </w:tcPr>
          <w:p w14:paraId="3046A4B7" w14:textId="77777777" w:rsidR="000816AB" w:rsidRPr="00AA72D7" w:rsidRDefault="000816AB" w:rsidP="00AA72D7">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 xml:space="preserve">Показатели, характеризующие объем </w:t>
            </w:r>
            <w:r w:rsidR="00AA72D7" w:rsidRPr="00AA72D7">
              <w:rPr>
                <w:rFonts w:ascii="Times New Roman" w:hAnsi="Times New Roman" w:cs="Times New Roman"/>
                <w:sz w:val="28"/>
                <w:szCs w:val="28"/>
              </w:rPr>
              <w:t>муниципальной</w:t>
            </w:r>
            <w:r w:rsidRPr="00AA72D7">
              <w:rPr>
                <w:rFonts w:ascii="Times New Roman" w:hAnsi="Times New Roman" w:cs="Times New Roman"/>
                <w:sz w:val="28"/>
                <w:szCs w:val="28"/>
              </w:rPr>
              <w:t xml:space="preserve"> работы</w:t>
            </w:r>
          </w:p>
        </w:tc>
        <w:tc>
          <w:tcPr>
            <w:tcW w:w="2268" w:type="dxa"/>
            <w:vMerge w:val="restart"/>
            <w:vAlign w:val="center"/>
          </w:tcPr>
          <w:p w14:paraId="2129D06E" w14:textId="77777777" w:rsidR="000816AB" w:rsidRPr="00AA72D7" w:rsidRDefault="000816AB" w:rsidP="00AA72D7">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 xml:space="preserve">Причины невыполнения установленных показателей в </w:t>
            </w:r>
            <w:r w:rsidR="00AA72D7" w:rsidRPr="00AA72D7">
              <w:rPr>
                <w:rFonts w:ascii="Times New Roman" w:hAnsi="Times New Roman" w:cs="Times New Roman"/>
                <w:sz w:val="28"/>
                <w:szCs w:val="28"/>
              </w:rPr>
              <w:t>муниципальном</w:t>
            </w:r>
            <w:r w:rsidRPr="00AA72D7">
              <w:rPr>
                <w:rFonts w:ascii="Times New Roman" w:hAnsi="Times New Roman" w:cs="Times New Roman"/>
                <w:sz w:val="28"/>
                <w:szCs w:val="28"/>
              </w:rPr>
              <w:t xml:space="preserve"> задании</w:t>
            </w:r>
          </w:p>
        </w:tc>
        <w:tc>
          <w:tcPr>
            <w:tcW w:w="1984" w:type="dxa"/>
            <w:vMerge w:val="restart"/>
            <w:vAlign w:val="center"/>
          </w:tcPr>
          <w:p w14:paraId="5C2DDE88"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Источник информации о фактическом значении показателя</w:t>
            </w:r>
          </w:p>
        </w:tc>
      </w:tr>
      <w:tr w:rsidR="00AA72D7" w:rsidRPr="00340575" w14:paraId="7FF1EFBD" w14:textId="77777777" w:rsidTr="00AA72D7">
        <w:tc>
          <w:tcPr>
            <w:tcW w:w="0" w:type="auto"/>
            <w:gridSpan w:val="6"/>
            <w:vMerge/>
            <w:textDirection w:val="btLr"/>
          </w:tcPr>
          <w:p w14:paraId="44CB3470" w14:textId="77777777" w:rsidR="000816AB" w:rsidRPr="00AA72D7" w:rsidRDefault="000816AB" w:rsidP="00AA72D7">
            <w:pPr>
              <w:ind w:left="113" w:right="113"/>
            </w:pPr>
          </w:p>
        </w:tc>
        <w:tc>
          <w:tcPr>
            <w:tcW w:w="0" w:type="auto"/>
            <w:gridSpan w:val="4"/>
            <w:vMerge/>
            <w:textDirection w:val="btLr"/>
          </w:tcPr>
          <w:p w14:paraId="42A77CF0" w14:textId="77777777" w:rsidR="000816AB" w:rsidRPr="00AA72D7" w:rsidRDefault="000816AB" w:rsidP="00AA72D7">
            <w:pPr>
              <w:ind w:left="113" w:right="113"/>
            </w:pPr>
          </w:p>
        </w:tc>
        <w:tc>
          <w:tcPr>
            <w:tcW w:w="767" w:type="dxa"/>
            <w:vMerge w:val="restart"/>
            <w:shd w:val="clear" w:color="auto" w:fill="auto"/>
            <w:textDirection w:val="btLr"/>
            <w:vAlign w:val="center"/>
          </w:tcPr>
          <w:p w14:paraId="2E70CB45"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Наименование</w:t>
            </w:r>
          </w:p>
        </w:tc>
        <w:tc>
          <w:tcPr>
            <w:tcW w:w="0" w:type="auto"/>
            <w:vMerge w:val="restart"/>
            <w:shd w:val="clear" w:color="auto" w:fill="auto"/>
            <w:textDirection w:val="btLr"/>
            <w:vAlign w:val="center"/>
          </w:tcPr>
          <w:p w14:paraId="3832E5DE"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Единица измерения</w:t>
            </w:r>
          </w:p>
        </w:tc>
        <w:tc>
          <w:tcPr>
            <w:tcW w:w="1518" w:type="dxa"/>
            <w:gridSpan w:val="2"/>
            <w:vAlign w:val="center"/>
          </w:tcPr>
          <w:p w14:paraId="13A93A49"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Значение</w:t>
            </w:r>
          </w:p>
        </w:tc>
        <w:tc>
          <w:tcPr>
            <w:tcW w:w="0" w:type="auto"/>
            <w:vMerge w:val="restart"/>
            <w:textDirection w:val="btLr"/>
            <w:vAlign w:val="center"/>
          </w:tcPr>
          <w:p w14:paraId="5E2DC4AE"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Процент выполнения</w:t>
            </w:r>
          </w:p>
        </w:tc>
        <w:tc>
          <w:tcPr>
            <w:tcW w:w="908" w:type="dxa"/>
            <w:vMerge w:val="restart"/>
            <w:textDirection w:val="btLr"/>
            <w:vAlign w:val="center"/>
          </w:tcPr>
          <w:p w14:paraId="1CDF2FF7"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Допустимое (возможное) отклонение, процентов</w:t>
            </w:r>
          </w:p>
        </w:tc>
        <w:tc>
          <w:tcPr>
            <w:tcW w:w="992" w:type="dxa"/>
            <w:vMerge w:val="restart"/>
            <w:textDirection w:val="btLr"/>
            <w:vAlign w:val="center"/>
          </w:tcPr>
          <w:p w14:paraId="393FC7A9"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Отклонение, превышающее допустимое (возможное) значение, процентных пунктов</w:t>
            </w:r>
          </w:p>
        </w:tc>
        <w:tc>
          <w:tcPr>
            <w:tcW w:w="2268" w:type="dxa"/>
            <w:vMerge/>
          </w:tcPr>
          <w:p w14:paraId="5EDB6952" w14:textId="77777777" w:rsidR="000816AB" w:rsidRPr="00AA72D7" w:rsidRDefault="000816AB"/>
        </w:tc>
        <w:tc>
          <w:tcPr>
            <w:tcW w:w="1984" w:type="dxa"/>
            <w:vMerge/>
          </w:tcPr>
          <w:p w14:paraId="22646135" w14:textId="77777777" w:rsidR="000816AB" w:rsidRPr="00AA72D7" w:rsidRDefault="000816AB"/>
        </w:tc>
      </w:tr>
      <w:tr w:rsidR="00AA72D7" w:rsidRPr="00340575" w14:paraId="19CB2FCF" w14:textId="77777777" w:rsidTr="00AA72D7">
        <w:trPr>
          <w:cantSplit/>
          <w:trHeight w:val="3693"/>
        </w:trPr>
        <w:tc>
          <w:tcPr>
            <w:tcW w:w="0" w:type="auto"/>
            <w:textDirection w:val="btLr"/>
            <w:vAlign w:val="center"/>
          </w:tcPr>
          <w:p w14:paraId="7F871C6B"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Наименование</w:t>
            </w:r>
          </w:p>
        </w:tc>
        <w:tc>
          <w:tcPr>
            <w:tcW w:w="0" w:type="auto"/>
            <w:textDirection w:val="btLr"/>
            <w:vAlign w:val="center"/>
          </w:tcPr>
          <w:p w14:paraId="7D5A3153"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Значение</w:t>
            </w:r>
          </w:p>
        </w:tc>
        <w:tc>
          <w:tcPr>
            <w:tcW w:w="0" w:type="auto"/>
            <w:textDirection w:val="btLr"/>
            <w:vAlign w:val="center"/>
          </w:tcPr>
          <w:p w14:paraId="0823321F"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Наименование</w:t>
            </w:r>
          </w:p>
        </w:tc>
        <w:tc>
          <w:tcPr>
            <w:tcW w:w="0" w:type="auto"/>
            <w:textDirection w:val="btLr"/>
            <w:vAlign w:val="center"/>
          </w:tcPr>
          <w:p w14:paraId="49467134"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Значение</w:t>
            </w:r>
          </w:p>
        </w:tc>
        <w:tc>
          <w:tcPr>
            <w:tcW w:w="0" w:type="auto"/>
            <w:textDirection w:val="btLr"/>
            <w:vAlign w:val="center"/>
          </w:tcPr>
          <w:p w14:paraId="2E71BC98"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Наименование</w:t>
            </w:r>
          </w:p>
        </w:tc>
        <w:tc>
          <w:tcPr>
            <w:tcW w:w="0" w:type="auto"/>
            <w:textDirection w:val="btLr"/>
            <w:vAlign w:val="center"/>
          </w:tcPr>
          <w:p w14:paraId="5C5CF1DA"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Значение</w:t>
            </w:r>
          </w:p>
        </w:tc>
        <w:tc>
          <w:tcPr>
            <w:tcW w:w="0" w:type="auto"/>
            <w:textDirection w:val="btLr"/>
            <w:vAlign w:val="center"/>
          </w:tcPr>
          <w:p w14:paraId="74B721D7"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Наименование</w:t>
            </w:r>
          </w:p>
        </w:tc>
        <w:tc>
          <w:tcPr>
            <w:tcW w:w="0" w:type="auto"/>
            <w:textDirection w:val="btLr"/>
            <w:vAlign w:val="center"/>
          </w:tcPr>
          <w:p w14:paraId="309A39A8"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Значение</w:t>
            </w:r>
          </w:p>
        </w:tc>
        <w:tc>
          <w:tcPr>
            <w:tcW w:w="0" w:type="auto"/>
            <w:textDirection w:val="btLr"/>
            <w:vAlign w:val="center"/>
          </w:tcPr>
          <w:p w14:paraId="27A2A1F2"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Наименование</w:t>
            </w:r>
          </w:p>
        </w:tc>
        <w:tc>
          <w:tcPr>
            <w:tcW w:w="0" w:type="auto"/>
            <w:textDirection w:val="btLr"/>
            <w:vAlign w:val="center"/>
          </w:tcPr>
          <w:p w14:paraId="252B986F"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Значение</w:t>
            </w:r>
          </w:p>
        </w:tc>
        <w:tc>
          <w:tcPr>
            <w:tcW w:w="767" w:type="dxa"/>
            <w:vMerge/>
            <w:shd w:val="clear" w:color="auto" w:fill="auto"/>
            <w:textDirection w:val="btLr"/>
          </w:tcPr>
          <w:p w14:paraId="148393CC" w14:textId="77777777" w:rsidR="000816AB" w:rsidRPr="00AA72D7" w:rsidRDefault="000816AB" w:rsidP="00AA72D7">
            <w:pPr>
              <w:ind w:left="113" w:right="113"/>
            </w:pPr>
          </w:p>
        </w:tc>
        <w:tc>
          <w:tcPr>
            <w:tcW w:w="0" w:type="auto"/>
            <w:vMerge/>
            <w:shd w:val="clear" w:color="auto" w:fill="auto"/>
            <w:textDirection w:val="btLr"/>
          </w:tcPr>
          <w:p w14:paraId="16C9B8CD" w14:textId="77777777" w:rsidR="000816AB" w:rsidRPr="00AA72D7" w:rsidRDefault="000816AB" w:rsidP="00AA72D7">
            <w:pPr>
              <w:ind w:left="113" w:right="113"/>
            </w:pPr>
          </w:p>
        </w:tc>
        <w:tc>
          <w:tcPr>
            <w:tcW w:w="902" w:type="dxa"/>
            <w:textDirection w:val="btLr"/>
            <w:vAlign w:val="center"/>
          </w:tcPr>
          <w:p w14:paraId="53C35315"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 xml:space="preserve">установлено в </w:t>
            </w:r>
            <w:r w:rsidR="00AA72D7" w:rsidRPr="00AA72D7">
              <w:rPr>
                <w:rFonts w:ascii="Times New Roman" w:hAnsi="Times New Roman" w:cs="Times New Roman"/>
                <w:sz w:val="28"/>
                <w:szCs w:val="28"/>
              </w:rPr>
              <w:t>муниципальном</w:t>
            </w:r>
            <w:r w:rsidRPr="00AA72D7">
              <w:rPr>
                <w:rFonts w:ascii="Times New Roman" w:hAnsi="Times New Roman" w:cs="Times New Roman"/>
                <w:sz w:val="28"/>
                <w:szCs w:val="28"/>
              </w:rPr>
              <w:t xml:space="preserve"> задании</w:t>
            </w:r>
          </w:p>
        </w:tc>
        <w:tc>
          <w:tcPr>
            <w:tcW w:w="0" w:type="auto"/>
            <w:textDirection w:val="btLr"/>
            <w:vAlign w:val="center"/>
          </w:tcPr>
          <w:p w14:paraId="075738D4" w14:textId="77777777" w:rsidR="000816AB" w:rsidRPr="00AA72D7" w:rsidRDefault="000816AB" w:rsidP="00AA72D7">
            <w:pPr>
              <w:pStyle w:val="ConsPlusNormal"/>
              <w:ind w:left="113" w:right="113"/>
              <w:jc w:val="center"/>
              <w:rPr>
                <w:rFonts w:ascii="Times New Roman" w:hAnsi="Times New Roman" w:cs="Times New Roman"/>
                <w:sz w:val="28"/>
                <w:szCs w:val="28"/>
              </w:rPr>
            </w:pPr>
            <w:r w:rsidRPr="00AA72D7">
              <w:rPr>
                <w:rFonts w:ascii="Times New Roman" w:hAnsi="Times New Roman" w:cs="Times New Roman"/>
                <w:sz w:val="28"/>
                <w:szCs w:val="28"/>
              </w:rPr>
              <w:t>фактически выполнено</w:t>
            </w:r>
          </w:p>
        </w:tc>
        <w:tc>
          <w:tcPr>
            <w:tcW w:w="0" w:type="auto"/>
            <w:vMerge/>
          </w:tcPr>
          <w:p w14:paraId="382BDB95" w14:textId="77777777" w:rsidR="000816AB" w:rsidRPr="00AA72D7" w:rsidRDefault="000816AB"/>
        </w:tc>
        <w:tc>
          <w:tcPr>
            <w:tcW w:w="908" w:type="dxa"/>
            <w:vMerge/>
          </w:tcPr>
          <w:p w14:paraId="0593B04F" w14:textId="77777777" w:rsidR="000816AB" w:rsidRPr="00AA72D7" w:rsidRDefault="000816AB"/>
        </w:tc>
        <w:tc>
          <w:tcPr>
            <w:tcW w:w="992" w:type="dxa"/>
            <w:vMerge/>
          </w:tcPr>
          <w:p w14:paraId="0DDF7DA0" w14:textId="77777777" w:rsidR="000816AB" w:rsidRPr="00AA72D7" w:rsidRDefault="000816AB"/>
        </w:tc>
        <w:tc>
          <w:tcPr>
            <w:tcW w:w="2268" w:type="dxa"/>
            <w:vMerge/>
          </w:tcPr>
          <w:p w14:paraId="51E31C12" w14:textId="77777777" w:rsidR="000816AB" w:rsidRPr="00AA72D7" w:rsidRDefault="000816AB"/>
        </w:tc>
        <w:tc>
          <w:tcPr>
            <w:tcW w:w="1984" w:type="dxa"/>
            <w:vMerge/>
          </w:tcPr>
          <w:p w14:paraId="10B8BA2E" w14:textId="77777777" w:rsidR="000816AB" w:rsidRPr="00AA72D7" w:rsidRDefault="000816AB"/>
        </w:tc>
      </w:tr>
      <w:tr w:rsidR="00AA72D7" w:rsidRPr="00340575" w14:paraId="083CBE3C" w14:textId="77777777" w:rsidTr="00AA72D7">
        <w:tc>
          <w:tcPr>
            <w:tcW w:w="0" w:type="auto"/>
            <w:vAlign w:val="center"/>
          </w:tcPr>
          <w:p w14:paraId="22F5DB69"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w:t>
            </w:r>
          </w:p>
        </w:tc>
        <w:tc>
          <w:tcPr>
            <w:tcW w:w="0" w:type="auto"/>
            <w:vAlign w:val="center"/>
          </w:tcPr>
          <w:p w14:paraId="4CEF225C"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2</w:t>
            </w:r>
          </w:p>
        </w:tc>
        <w:tc>
          <w:tcPr>
            <w:tcW w:w="0" w:type="auto"/>
            <w:vAlign w:val="center"/>
          </w:tcPr>
          <w:p w14:paraId="0D060DC0"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3</w:t>
            </w:r>
          </w:p>
        </w:tc>
        <w:tc>
          <w:tcPr>
            <w:tcW w:w="0" w:type="auto"/>
            <w:vAlign w:val="center"/>
          </w:tcPr>
          <w:p w14:paraId="3C4A288F"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4</w:t>
            </w:r>
          </w:p>
        </w:tc>
        <w:tc>
          <w:tcPr>
            <w:tcW w:w="0" w:type="auto"/>
            <w:vAlign w:val="center"/>
          </w:tcPr>
          <w:p w14:paraId="0402DD6E"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5</w:t>
            </w:r>
          </w:p>
        </w:tc>
        <w:tc>
          <w:tcPr>
            <w:tcW w:w="0" w:type="auto"/>
            <w:vAlign w:val="center"/>
          </w:tcPr>
          <w:p w14:paraId="7CF57284"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6</w:t>
            </w:r>
          </w:p>
        </w:tc>
        <w:tc>
          <w:tcPr>
            <w:tcW w:w="0" w:type="auto"/>
            <w:vAlign w:val="center"/>
          </w:tcPr>
          <w:p w14:paraId="6F371C93"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7</w:t>
            </w:r>
          </w:p>
        </w:tc>
        <w:tc>
          <w:tcPr>
            <w:tcW w:w="0" w:type="auto"/>
            <w:vAlign w:val="center"/>
          </w:tcPr>
          <w:p w14:paraId="30501F86"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8</w:t>
            </w:r>
          </w:p>
        </w:tc>
        <w:tc>
          <w:tcPr>
            <w:tcW w:w="0" w:type="auto"/>
            <w:vAlign w:val="center"/>
          </w:tcPr>
          <w:p w14:paraId="0CD635B8"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9</w:t>
            </w:r>
          </w:p>
        </w:tc>
        <w:tc>
          <w:tcPr>
            <w:tcW w:w="0" w:type="auto"/>
            <w:vAlign w:val="center"/>
          </w:tcPr>
          <w:p w14:paraId="10D785C0"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10</w:t>
            </w:r>
          </w:p>
        </w:tc>
        <w:tc>
          <w:tcPr>
            <w:tcW w:w="767" w:type="dxa"/>
            <w:shd w:val="clear" w:color="auto" w:fill="auto"/>
            <w:vAlign w:val="center"/>
          </w:tcPr>
          <w:p w14:paraId="3732C92D"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11</w:t>
            </w:r>
          </w:p>
        </w:tc>
        <w:tc>
          <w:tcPr>
            <w:tcW w:w="0" w:type="auto"/>
            <w:shd w:val="clear" w:color="auto" w:fill="auto"/>
            <w:vAlign w:val="center"/>
          </w:tcPr>
          <w:p w14:paraId="325CA68E"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12</w:t>
            </w:r>
          </w:p>
        </w:tc>
        <w:tc>
          <w:tcPr>
            <w:tcW w:w="902" w:type="dxa"/>
            <w:vAlign w:val="center"/>
          </w:tcPr>
          <w:p w14:paraId="276E5BF2"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13</w:t>
            </w:r>
          </w:p>
        </w:tc>
        <w:tc>
          <w:tcPr>
            <w:tcW w:w="0" w:type="auto"/>
            <w:vAlign w:val="center"/>
          </w:tcPr>
          <w:p w14:paraId="4FCA1BE5"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14</w:t>
            </w:r>
          </w:p>
        </w:tc>
        <w:tc>
          <w:tcPr>
            <w:tcW w:w="0" w:type="auto"/>
            <w:vAlign w:val="center"/>
          </w:tcPr>
          <w:p w14:paraId="179CF6E3"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15</w:t>
            </w:r>
          </w:p>
        </w:tc>
        <w:tc>
          <w:tcPr>
            <w:tcW w:w="908" w:type="dxa"/>
            <w:vAlign w:val="center"/>
          </w:tcPr>
          <w:p w14:paraId="7BB81C02"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16</w:t>
            </w:r>
          </w:p>
        </w:tc>
        <w:tc>
          <w:tcPr>
            <w:tcW w:w="992" w:type="dxa"/>
            <w:vAlign w:val="center"/>
          </w:tcPr>
          <w:p w14:paraId="611765BF"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17</w:t>
            </w:r>
          </w:p>
        </w:tc>
        <w:tc>
          <w:tcPr>
            <w:tcW w:w="2268" w:type="dxa"/>
            <w:vAlign w:val="center"/>
          </w:tcPr>
          <w:p w14:paraId="59A73550"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18</w:t>
            </w:r>
          </w:p>
        </w:tc>
        <w:tc>
          <w:tcPr>
            <w:tcW w:w="1984" w:type="dxa"/>
            <w:vAlign w:val="center"/>
          </w:tcPr>
          <w:p w14:paraId="7EB53199" w14:textId="77777777" w:rsidR="000816AB" w:rsidRPr="00AA72D7" w:rsidRDefault="000816AB">
            <w:pPr>
              <w:pStyle w:val="ConsPlusNormal"/>
              <w:jc w:val="center"/>
              <w:rPr>
                <w:rFonts w:ascii="Times New Roman" w:hAnsi="Times New Roman" w:cs="Times New Roman"/>
                <w:sz w:val="28"/>
                <w:szCs w:val="28"/>
              </w:rPr>
            </w:pPr>
            <w:r w:rsidRPr="00AA72D7">
              <w:rPr>
                <w:rFonts w:ascii="Times New Roman" w:hAnsi="Times New Roman" w:cs="Times New Roman"/>
                <w:sz w:val="28"/>
                <w:szCs w:val="28"/>
              </w:rPr>
              <w:t>19</w:t>
            </w:r>
          </w:p>
        </w:tc>
      </w:tr>
      <w:tr w:rsidR="00AA72D7" w:rsidRPr="00340575" w14:paraId="41A2B206" w14:textId="77777777" w:rsidTr="00AA72D7">
        <w:tc>
          <w:tcPr>
            <w:tcW w:w="0" w:type="auto"/>
          </w:tcPr>
          <w:p w14:paraId="1D5ABCD2"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3D0A8088"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56F1BCBE"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12E2AEFA"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1D5F5A28"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6E125FE2"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51F55983"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4C77CC88"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2AEE645C"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168CE6EE" w14:textId="77777777" w:rsidR="000816AB" w:rsidRPr="00340575" w:rsidRDefault="000816AB">
            <w:pPr>
              <w:pStyle w:val="ConsPlusNormal"/>
              <w:rPr>
                <w:rFonts w:ascii="Times New Roman" w:hAnsi="Times New Roman" w:cs="Times New Roman"/>
                <w:sz w:val="28"/>
                <w:szCs w:val="28"/>
                <w:highlight w:val="yellow"/>
              </w:rPr>
            </w:pPr>
          </w:p>
        </w:tc>
        <w:tc>
          <w:tcPr>
            <w:tcW w:w="767" w:type="dxa"/>
          </w:tcPr>
          <w:p w14:paraId="3683F335"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7F15FB50" w14:textId="77777777" w:rsidR="000816AB" w:rsidRPr="00340575" w:rsidRDefault="000816AB">
            <w:pPr>
              <w:pStyle w:val="ConsPlusNormal"/>
              <w:rPr>
                <w:rFonts w:ascii="Times New Roman" w:hAnsi="Times New Roman" w:cs="Times New Roman"/>
                <w:sz w:val="28"/>
                <w:szCs w:val="28"/>
                <w:highlight w:val="yellow"/>
              </w:rPr>
            </w:pPr>
          </w:p>
        </w:tc>
        <w:tc>
          <w:tcPr>
            <w:tcW w:w="902" w:type="dxa"/>
          </w:tcPr>
          <w:p w14:paraId="09571BB6"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6DCEBB1A" w14:textId="77777777" w:rsidR="000816AB" w:rsidRPr="00340575" w:rsidRDefault="000816AB">
            <w:pPr>
              <w:pStyle w:val="ConsPlusNormal"/>
              <w:rPr>
                <w:rFonts w:ascii="Times New Roman" w:hAnsi="Times New Roman" w:cs="Times New Roman"/>
                <w:sz w:val="28"/>
                <w:szCs w:val="28"/>
                <w:highlight w:val="yellow"/>
              </w:rPr>
            </w:pPr>
          </w:p>
        </w:tc>
        <w:tc>
          <w:tcPr>
            <w:tcW w:w="0" w:type="auto"/>
          </w:tcPr>
          <w:p w14:paraId="2EECD82C" w14:textId="77777777" w:rsidR="000816AB" w:rsidRPr="00340575" w:rsidRDefault="000816AB">
            <w:pPr>
              <w:pStyle w:val="ConsPlusNormal"/>
              <w:rPr>
                <w:rFonts w:ascii="Times New Roman" w:hAnsi="Times New Roman" w:cs="Times New Roman"/>
                <w:sz w:val="28"/>
                <w:szCs w:val="28"/>
                <w:highlight w:val="yellow"/>
              </w:rPr>
            </w:pPr>
          </w:p>
        </w:tc>
        <w:tc>
          <w:tcPr>
            <w:tcW w:w="908" w:type="dxa"/>
          </w:tcPr>
          <w:p w14:paraId="4F2DD00C" w14:textId="77777777" w:rsidR="000816AB" w:rsidRPr="00340575" w:rsidRDefault="000816AB">
            <w:pPr>
              <w:pStyle w:val="ConsPlusNormal"/>
              <w:rPr>
                <w:rFonts w:ascii="Times New Roman" w:hAnsi="Times New Roman" w:cs="Times New Roman"/>
                <w:sz w:val="28"/>
                <w:szCs w:val="28"/>
                <w:highlight w:val="yellow"/>
              </w:rPr>
            </w:pPr>
          </w:p>
        </w:tc>
        <w:tc>
          <w:tcPr>
            <w:tcW w:w="992" w:type="dxa"/>
          </w:tcPr>
          <w:p w14:paraId="2B9341D0" w14:textId="77777777" w:rsidR="000816AB" w:rsidRPr="00340575" w:rsidRDefault="000816AB">
            <w:pPr>
              <w:pStyle w:val="ConsPlusNormal"/>
              <w:rPr>
                <w:rFonts w:ascii="Times New Roman" w:hAnsi="Times New Roman" w:cs="Times New Roman"/>
                <w:sz w:val="28"/>
                <w:szCs w:val="28"/>
                <w:highlight w:val="yellow"/>
              </w:rPr>
            </w:pPr>
          </w:p>
        </w:tc>
        <w:tc>
          <w:tcPr>
            <w:tcW w:w="2268" w:type="dxa"/>
          </w:tcPr>
          <w:p w14:paraId="4B50A027" w14:textId="77777777" w:rsidR="000816AB" w:rsidRPr="00340575" w:rsidRDefault="000816AB">
            <w:pPr>
              <w:pStyle w:val="ConsPlusNormal"/>
              <w:rPr>
                <w:rFonts w:ascii="Times New Roman" w:hAnsi="Times New Roman" w:cs="Times New Roman"/>
                <w:sz w:val="28"/>
                <w:szCs w:val="28"/>
                <w:highlight w:val="yellow"/>
              </w:rPr>
            </w:pPr>
          </w:p>
        </w:tc>
        <w:tc>
          <w:tcPr>
            <w:tcW w:w="1984" w:type="dxa"/>
          </w:tcPr>
          <w:p w14:paraId="6F1CDEF8" w14:textId="77777777" w:rsidR="000816AB" w:rsidRPr="00340575" w:rsidRDefault="000816AB">
            <w:pPr>
              <w:pStyle w:val="ConsPlusNormal"/>
              <w:rPr>
                <w:rFonts w:ascii="Times New Roman" w:hAnsi="Times New Roman" w:cs="Times New Roman"/>
                <w:sz w:val="28"/>
                <w:szCs w:val="28"/>
                <w:highlight w:val="yellow"/>
              </w:rPr>
            </w:pPr>
          </w:p>
        </w:tc>
      </w:tr>
    </w:tbl>
    <w:p w14:paraId="1994799B" w14:textId="77777777" w:rsidR="00C95778" w:rsidRPr="00FA32BA" w:rsidRDefault="00C95778" w:rsidP="00C95778">
      <w:pPr>
        <w:pStyle w:val="ConsPlusNormal"/>
        <w:ind w:firstLine="540"/>
        <w:jc w:val="both"/>
        <w:rPr>
          <w:rFonts w:ascii="Times New Roman" w:hAnsi="Times New Roman" w:cs="Times New Roman"/>
          <w:sz w:val="20"/>
        </w:rPr>
      </w:pPr>
      <w:r w:rsidRPr="00FA32BA">
        <w:rPr>
          <w:rFonts w:ascii="Times New Roman" w:hAnsi="Times New Roman" w:cs="Times New Roman"/>
          <w:sz w:val="20"/>
        </w:rPr>
        <w:t>--------------------------------</w:t>
      </w:r>
    </w:p>
    <w:p w14:paraId="7009F896" w14:textId="77777777" w:rsidR="00C95778" w:rsidRPr="00FA32BA" w:rsidRDefault="00C95778" w:rsidP="00C95778">
      <w:pPr>
        <w:pStyle w:val="ConsPlusNormal"/>
        <w:ind w:firstLine="540"/>
        <w:jc w:val="both"/>
        <w:rPr>
          <w:rFonts w:ascii="Times New Roman" w:hAnsi="Times New Roman" w:cs="Times New Roman"/>
          <w:sz w:val="20"/>
        </w:rPr>
      </w:pPr>
      <w:r w:rsidRPr="00FA32BA">
        <w:rPr>
          <w:rFonts w:ascii="Times New Roman" w:hAnsi="Times New Roman" w:cs="Times New Roman"/>
          <w:sz w:val="20"/>
        </w:rPr>
        <w:t>&lt;*&gt; Заполняется в соответствии с общероссийскими базовыми перечнями или региональным перечнем.</w:t>
      </w:r>
    </w:p>
    <w:p w14:paraId="4992850F" w14:textId="77777777" w:rsidR="00C95778" w:rsidRPr="00FA32BA" w:rsidRDefault="00C95778" w:rsidP="00C95778">
      <w:pPr>
        <w:pStyle w:val="ConsPlusNonformat"/>
        <w:jc w:val="both"/>
        <w:rPr>
          <w:rFonts w:ascii="Times New Roman" w:hAnsi="Times New Roman" w:cs="Times New Roman"/>
        </w:rPr>
      </w:pPr>
      <w:r w:rsidRPr="00FA32BA">
        <w:rPr>
          <w:rFonts w:ascii="Times New Roman" w:hAnsi="Times New Roman" w:cs="Times New Roman"/>
        </w:rPr>
        <w:t xml:space="preserve">    --------------------------------</w:t>
      </w:r>
    </w:p>
    <w:p w14:paraId="15075FF3" w14:textId="77777777" w:rsidR="00C95778" w:rsidRPr="00FA32BA" w:rsidRDefault="00C95778" w:rsidP="00C95778">
      <w:pPr>
        <w:pStyle w:val="ConsPlusNonformat"/>
        <w:jc w:val="both"/>
        <w:rPr>
          <w:rFonts w:ascii="Times New Roman" w:hAnsi="Times New Roman" w:cs="Times New Roman"/>
        </w:rPr>
      </w:pPr>
      <w:bookmarkStart w:id="28" w:name="P1003"/>
      <w:bookmarkEnd w:id="28"/>
      <w:r w:rsidRPr="00FA32BA">
        <w:rPr>
          <w:rFonts w:ascii="Times New Roman" w:hAnsi="Times New Roman" w:cs="Times New Roman"/>
        </w:rPr>
        <w:t xml:space="preserve">    &lt;1&gt;    Количество    разделов   определяется   исходя   из   количества муниципальных услуг (работ), установленных в муниципальном задании.</w:t>
      </w:r>
    </w:p>
    <w:p w14:paraId="56F8BC67" w14:textId="77777777" w:rsidR="00C95778" w:rsidRPr="00FA32BA" w:rsidRDefault="00C95778" w:rsidP="00C95778">
      <w:pPr>
        <w:pStyle w:val="ConsPlusNonformat"/>
        <w:jc w:val="both"/>
        <w:rPr>
          <w:rFonts w:ascii="Times New Roman" w:hAnsi="Times New Roman" w:cs="Times New Roman"/>
          <w:sz w:val="28"/>
          <w:szCs w:val="28"/>
        </w:rPr>
      </w:pPr>
    </w:p>
    <w:p w14:paraId="1F608E11" w14:textId="77777777" w:rsidR="00C95778" w:rsidRPr="00FA32BA" w:rsidRDefault="00C95778" w:rsidP="00C95778">
      <w:pPr>
        <w:pStyle w:val="ConsPlusNonformat"/>
        <w:jc w:val="both"/>
        <w:rPr>
          <w:rFonts w:ascii="Times New Roman" w:hAnsi="Times New Roman" w:cs="Times New Roman"/>
          <w:sz w:val="28"/>
          <w:szCs w:val="28"/>
        </w:rPr>
      </w:pPr>
      <w:r w:rsidRPr="00FA32BA">
        <w:rPr>
          <w:rFonts w:ascii="Times New Roman" w:hAnsi="Times New Roman" w:cs="Times New Roman"/>
          <w:sz w:val="28"/>
          <w:szCs w:val="28"/>
        </w:rPr>
        <w:t xml:space="preserve">Руководитель муниципального учреждения </w:t>
      </w:r>
    </w:p>
    <w:p w14:paraId="5636E310" w14:textId="77777777" w:rsidR="00C95778" w:rsidRPr="00FA32BA" w:rsidRDefault="00C95778" w:rsidP="00C95778">
      <w:pPr>
        <w:pStyle w:val="ConsPlusNonformat"/>
        <w:jc w:val="both"/>
        <w:rPr>
          <w:rFonts w:ascii="Times New Roman" w:hAnsi="Times New Roman" w:cs="Times New Roman"/>
          <w:sz w:val="28"/>
          <w:szCs w:val="28"/>
        </w:rPr>
      </w:pPr>
      <w:r w:rsidRPr="00FA32BA">
        <w:rPr>
          <w:rFonts w:ascii="Times New Roman" w:hAnsi="Times New Roman" w:cs="Times New Roman"/>
          <w:sz w:val="28"/>
          <w:szCs w:val="28"/>
        </w:rPr>
        <w:t>Называевского муниципального района __________/____________________/</w:t>
      </w:r>
    </w:p>
    <w:p w14:paraId="12B1C232" w14:textId="77777777" w:rsidR="00C95778" w:rsidRPr="00FA32BA" w:rsidRDefault="00C95778" w:rsidP="00C95778">
      <w:pPr>
        <w:pStyle w:val="ConsPlusNonformat"/>
        <w:jc w:val="both"/>
        <w:rPr>
          <w:rFonts w:ascii="Times New Roman" w:hAnsi="Times New Roman" w:cs="Times New Roman"/>
          <w:sz w:val="28"/>
          <w:szCs w:val="28"/>
        </w:rPr>
      </w:pPr>
      <w:r w:rsidRPr="00FA32BA">
        <w:rPr>
          <w:rFonts w:ascii="Times New Roman" w:hAnsi="Times New Roman" w:cs="Times New Roman"/>
          <w:sz w:val="28"/>
          <w:szCs w:val="28"/>
        </w:rPr>
        <w:t xml:space="preserve">                                                                 (подпись) (расшифровка подписи)</w:t>
      </w:r>
    </w:p>
    <w:p w14:paraId="4873A26C" w14:textId="77777777" w:rsidR="00BE6B91" w:rsidRPr="00BE6B91" w:rsidRDefault="00BE6B91" w:rsidP="00BE6B91">
      <w:pPr>
        <w:jc w:val="center"/>
        <w:rPr>
          <w:sz w:val="20"/>
          <w:szCs w:val="20"/>
          <w:highlight w:val="yellow"/>
        </w:rPr>
        <w:sectPr w:rsidR="00BE6B91" w:rsidRPr="00BE6B91" w:rsidSect="00C95778">
          <w:pgSz w:w="16838" w:h="11905" w:orient="landscape"/>
          <w:pgMar w:top="1135" w:right="1134" w:bottom="850" w:left="1134" w:header="0" w:footer="0" w:gutter="0"/>
          <w:cols w:space="720"/>
        </w:sectPr>
      </w:pPr>
    </w:p>
    <w:p w14:paraId="172AF429" w14:textId="77777777" w:rsidR="00203854" w:rsidRPr="00B21C20" w:rsidRDefault="00203854" w:rsidP="00203854">
      <w:pPr>
        <w:pStyle w:val="ConsPlusNormal"/>
        <w:jc w:val="right"/>
        <w:outlineLvl w:val="0"/>
        <w:rPr>
          <w:rFonts w:ascii="Times New Roman" w:hAnsi="Times New Roman" w:cs="Times New Roman"/>
          <w:sz w:val="28"/>
          <w:szCs w:val="28"/>
        </w:rPr>
      </w:pPr>
      <w:r w:rsidRPr="00B21C20">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Pr>
          <w:rFonts w:ascii="Times New Roman" w:hAnsi="Times New Roman" w:cs="Times New Roman"/>
          <w:sz w:val="28"/>
          <w:szCs w:val="28"/>
        </w:rPr>
        <w:br/>
      </w:r>
      <w:r w:rsidRPr="00B21C20">
        <w:rPr>
          <w:rFonts w:ascii="Times New Roman" w:hAnsi="Times New Roman" w:cs="Times New Roman"/>
          <w:sz w:val="28"/>
          <w:szCs w:val="28"/>
        </w:rPr>
        <w:t xml:space="preserve">к приказу Комитета финансов и контроля </w:t>
      </w:r>
    </w:p>
    <w:p w14:paraId="65E58416" w14:textId="77777777" w:rsidR="00203854" w:rsidRPr="00B21C20" w:rsidRDefault="00203854" w:rsidP="00203854">
      <w:pPr>
        <w:pStyle w:val="ConsPlusNormal"/>
        <w:jc w:val="right"/>
        <w:rPr>
          <w:rFonts w:ascii="Times New Roman" w:hAnsi="Times New Roman" w:cs="Times New Roman"/>
          <w:sz w:val="28"/>
          <w:szCs w:val="28"/>
        </w:rPr>
      </w:pPr>
      <w:r w:rsidRPr="00B21C20">
        <w:rPr>
          <w:rFonts w:ascii="Times New Roman" w:hAnsi="Times New Roman" w:cs="Times New Roman"/>
          <w:sz w:val="28"/>
          <w:szCs w:val="28"/>
        </w:rPr>
        <w:t>Называевского муниципального района</w:t>
      </w:r>
    </w:p>
    <w:p w14:paraId="31092CDD" w14:textId="7978E647" w:rsidR="00203854" w:rsidRPr="005828E5" w:rsidRDefault="00203854" w:rsidP="00203854">
      <w:pPr>
        <w:pStyle w:val="ConsPlusNormal"/>
        <w:jc w:val="right"/>
        <w:rPr>
          <w:rFonts w:ascii="Times New Roman" w:hAnsi="Times New Roman" w:cs="Times New Roman"/>
          <w:sz w:val="28"/>
          <w:szCs w:val="28"/>
        </w:rPr>
      </w:pPr>
      <w:r w:rsidRPr="005828E5">
        <w:rPr>
          <w:rFonts w:ascii="Times New Roman" w:hAnsi="Times New Roman" w:cs="Times New Roman"/>
          <w:sz w:val="28"/>
          <w:szCs w:val="28"/>
        </w:rPr>
        <w:t xml:space="preserve">от </w:t>
      </w:r>
      <w:r w:rsidR="00C8144B">
        <w:rPr>
          <w:rFonts w:ascii="Times New Roman" w:hAnsi="Times New Roman" w:cs="Times New Roman"/>
          <w:sz w:val="28"/>
          <w:szCs w:val="28"/>
        </w:rPr>
        <w:t>02</w:t>
      </w:r>
      <w:r w:rsidRPr="005828E5">
        <w:rPr>
          <w:rFonts w:ascii="Times New Roman" w:hAnsi="Times New Roman" w:cs="Times New Roman"/>
          <w:sz w:val="28"/>
          <w:szCs w:val="28"/>
        </w:rPr>
        <w:t>.0</w:t>
      </w:r>
      <w:r w:rsidR="00C8144B">
        <w:rPr>
          <w:rFonts w:ascii="Times New Roman" w:hAnsi="Times New Roman" w:cs="Times New Roman"/>
          <w:sz w:val="28"/>
          <w:szCs w:val="28"/>
        </w:rPr>
        <w:t>9</w:t>
      </w:r>
      <w:r w:rsidRPr="005828E5">
        <w:rPr>
          <w:rFonts w:ascii="Times New Roman" w:hAnsi="Times New Roman" w:cs="Times New Roman"/>
          <w:sz w:val="28"/>
          <w:szCs w:val="28"/>
        </w:rPr>
        <w:t>.20</w:t>
      </w:r>
      <w:r w:rsidR="00C8144B">
        <w:rPr>
          <w:rFonts w:ascii="Times New Roman" w:hAnsi="Times New Roman" w:cs="Times New Roman"/>
          <w:sz w:val="28"/>
          <w:szCs w:val="28"/>
        </w:rPr>
        <w:t>24г. №33</w:t>
      </w:r>
    </w:p>
    <w:p w14:paraId="480AF134" w14:textId="77777777" w:rsidR="000816AB" w:rsidRPr="00340575" w:rsidRDefault="000816AB">
      <w:pPr>
        <w:spacing w:after="1"/>
        <w:rPr>
          <w:highlight w:val="yellow"/>
        </w:rPr>
      </w:pPr>
    </w:p>
    <w:p w14:paraId="66D42657" w14:textId="77777777" w:rsidR="000816AB" w:rsidRPr="00340575" w:rsidRDefault="000816AB">
      <w:pPr>
        <w:pStyle w:val="ConsPlusNormal"/>
        <w:jc w:val="both"/>
        <w:rPr>
          <w:rFonts w:ascii="Times New Roman" w:hAnsi="Times New Roman" w:cs="Times New Roman"/>
          <w:sz w:val="28"/>
          <w:szCs w:val="28"/>
          <w:highlight w:val="yellow"/>
        </w:rPr>
      </w:pPr>
    </w:p>
    <w:p w14:paraId="73CFB843" w14:textId="77777777" w:rsidR="000816AB" w:rsidRPr="000E30A3" w:rsidRDefault="000816AB">
      <w:pPr>
        <w:pStyle w:val="ConsPlusNormal"/>
        <w:jc w:val="center"/>
        <w:rPr>
          <w:rFonts w:ascii="Times New Roman" w:hAnsi="Times New Roman" w:cs="Times New Roman"/>
          <w:b/>
          <w:sz w:val="28"/>
          <w:szCs w:val="28"/>
        </w:rPr>
      </w:pPr>
      <w:bookmarkStart w:id="29" w:name="P1025"/>
      <w:bookmarkEnd w:id="29"/>
      <w:r w:rsidRPr="000E30A3">
        <w:rPr>
          <w:rFonts w:ascii="Times New Roman" w:hAnsi="Times New Roman" w:cs="Times New Roman"/>
          <w:b/>
          <w:sz w:val="28"/>
          <w:szCs w:val="28"/>
        </w:rPr>
        <w:t>ТИПОВАЯ ФОРМА СОГЛАШЕНИЯ</w:t>
      </w:r>
    </w:p>
    <w:p w14:paraId="02DCC852" w14:textId="77777777" w:rsidR="000816AB" w:rsidRPr="000E30A3" w:rsidRDefault="000816AB">
      <w:pPr>
        <w:pStyle w:val="ConsPlusNormal"/>
        <w:jc w:val="center"/>
        <w:rPr>
          <w:rFonts w:ascii="Times New Roman" w:hAnsi="Times New Roman" w:cs="Times New Roman"/>
          <w:b/>
          <w:sz w:val="28"/>
          <w:szCs w:val="28"/>
        </w:rPr>
      </w:pPr>
      <w:r w:rsidRPr="000E30A3">
        <w:rPr>
          <w:rFonts w:ascii="Times New Roman" w:hAnsi="Times New Roman" w:cs="Times New Roman"/>
          <w:b/>
          <w:sz w:val="28"/>
          <w:szCs w:val="28"/>
        </w:rPr>
        <w:t>о предоставлении субсидии на финансовое</w:t>
      </w:r>
    </w:p>
    <w:p w14:paraId="6AFDAD81" w14:textId="77777777" w:rsidR="000816AB" w:rsidRPr="000E30A3" w:rsidRDefault="000816AB">
      <w:pPr>
        <w:pStyle w:val="ConsPlusNormal"/>
        <w:jc w:val="center"/>
        <w:rPr>
          <w:rFonts w:ascii="Times New Roman" w:hAnsi="Times New Roman" w:cs="Times New Roman"/>
          <w:b/>
          <w:sz w:val="28"/>
          <w:szCs w:val="28"/>
        </w:rPr>
      </w:pPr>
      <w:r w:rsidRPr="000E30A3">
        <w:rPr>
          <w:rFonts w:ascii="Times New Roman" w:hAnsi="Times New Roman" w:cs="Times New Roman"/>
          <w:b/>
          <w:sz w:val="28"/>
          <w:szCs w:val="28"/>
        </w:rPr>
        <w:t xml:space="preserve">обеспечение выполнения </w:t>
      </w:r>
      <w:r w:rsidR="002536D2" w:rsidRPr="000E30A3">
        <w:rPr>
          <w:rFonts w:ascii="Times New Roman" w:hAnsi="Times New Roman" w:cs="Times New Roman"/>
          <w:b/>
          <w:sz w:val="28"/>
          <w:szCs w:val="28"/>
        </w:rPr>
        <w:t>муниципального</w:t>
      </w:r>
      <w:r w:rsidRPr="000E30A3">
        <w:rPr>
          <w:rFonts w:ascii="Times New Roman" w:hAnsi="Times New Roman" w:cs="Times New Roman"/>
          <w:b/>
          <w:sz w:val="28"/>
          <w:szCs w:val="28"/>
        </w:rPr>
        <w:t xml:space="preserve"> задания на оказание</w:t>
      </w:r>
    </w:p>
    <w:p w14:paraId="20F62527" w14:textId="77777777" w:rsidR="000816AB" w:rsidRPr="000E30A3" w:rsidRDefault="002536D2">
      <w:pPr>
        <w:pStyle w:val="ConsPlusNormal"/>
        <w:jc w:val="center"/>
        <w:rPr>
          <w:rFonts w:ascii="Times New Roman" w:hAnsi="Times New Roman" w:cs="Times New Roman"/>
          <w:b/>
          <w:sz w:val="28"/>
          <w:szCs w:val="28"/>
        </w:rPr>
      </w:pPr>
      <w:r w:rsidRPr="000E30A3">
        <w:rPr>
          <w:rFonts w:ascii="Times New Roman" w:hAnsi="Times New Roman" w:cs="Times New Roman"/>
          <w:b/>
          <w:sz w:val="28"/>
          <w:szCs w:val="28"/>
        </w:rPr>
        <w:t xml:space="preserve">муниципальных </w:t>
      </w:r>
      <w:r w:rsidR="000816AB" w:rsidRPr="000E30A3">
        <w:rPr>
          <w:rFonts w:ascii="Times New Roman" w:hAnsi="Times New Roman" w:cs="Times New Roman"/>
          <w:b/>
          <w:sz w:val="28"/>
          <w:szCs w:val="28"/>
        </w:rPr>
        <w:t>услуг (выполнение работ), заключаемого</w:t>
      </w:r>
    </w:p>
    <w:p w14:paraId="1DFC1A51" w14:textId="77777777" w:rsidR="009E62BD" w:rsidRDefault="000816AB">
      <w:pPr>
        <w:pStyle w:val="ConsPlusNormal"/>
        <w:jc w:val="center"/>
        <w:rPr>
          <w:rFonts w:ascii="Times New Roman" w:hAnsi="Times New Roman" w:cs="Times New Roman"/>
          <w:b/>
          <w:sz w:val="28"/>
          <w:szCs w:val="28"/>
        </w:rPr>
      </w:pPr>
      <w:r w:rsidRPr="000E30A3">
        <w:rPr>
          <w:rFonts w:ascii="Times New Roman" w:hAnsi="Times New Roman" w:cs="Times New Roman"/>
          <w:b/>
          <w:sz w:val="28"/>
          <w:szCs w:val="28"/>
        </w:rPr>
        <w:t xml:space="preserve">между </w:t>
      </w:r>
      <w:r w:rsidR="009E62BD">
        <w:rPr>
          <w:rFonts w:ascii="Times New Roman" w:hAnsi="Times New Roman" w:cs="Times New Roman"/>
          <w:b/>
          <w:sz w:val="28"/>
          <w:szCs w:val="28"/>
        </w:rPr>
        <w:t xml:space="preserve">Администрацией или </w:t>
      </w:r>
      <w:r w:rsidRPr="000E30A3">
        <w:rPr>
          <w:rFonts w:ascii="Times New Roman" w:hAnsi="Times New Roman" w:cs="Times New Roman"/>
          <w:b/>
          <w:sz w:val="28"/>
          <w:szCs w:val="28"/>
        </w:rPr>
        <w:t xml:space="preserve">органом </w:t>
      </w:r>
      <w:r w:rsidR="002536D2" w:rsidRPr="000E30A3">
        <w:rPr>
          <w:rFonts w:ascii="Times New Roman" w:hAnsi="Times New Roman" w:cs="Times New Roman"/>
          <w:b/>
          <w:sz w:val="28"/>
          <w:szCs w:val="28"/>
        </w:rPr>
        <w:t xml:space="preserve">Администрации </w:t>
      </w:r>
      <w:r w:rsidR="002536D2" w:rsidRPr="000A5FE8">
        <w:rPr>
          <w:rFonts w:ascii="Times New Roman" w:hAnsi="Times New Roman" w:cs="Times New Roman"/>
          <w:b/>
          <w:sz w:val="28"/>
          <w:szCs w:val="28"/>
        </w:rPr>
        <w:t>Называевского муниципального района</w:t>
      </w:r>
      <w:r w:rsidRPr="000A5FE8">
        <w:rPr>
          <w:rFonts w:ascii="Times New Roman" w:hAnsi="Times New Roman" w:cs="Times New Roman"/>
          <w:b/>
          <w:sz w:val="28"/>
          <w:szCs w:val="28"/>
        </w:rPr>
        <w:t>,</w:t>
      </w:r>
      <w:r w:rsidR="009E62BD">
        <w:rPr>
          <w:rFonts w:ascii="Times New Roman" w:hAnsi="Times New Roman" w:cs="Times New Roman"/>
          <w:b/>
          <w:sz w:val="28"/>
          <w:szCs w:val="28"/>
        </w:rPr>
        <w:t xml:space="preserve"> </w:t>
      </w:r>
      <w:r w:rsidRPr="000A5FE8">
        <w:rPr>
          <w:rFonts w:ascii="Times New Roman" w:hAnsi="Times New Roman" w:cs="Times New Roman"/>
          <w:b/>
          <w:sz w:val="28"/>
          <w:szCs w:val="28"/>
        </w:rPr>
        <w:t>осуществляющим функции и полномочия учредителя в отношении</w:t>
      </w:r>
      <w:r w:rsidR="009E62BD">
        <w:rPr>
          <w:rFonts w:ascii="Times New Roman" w:hAnsi="Times New Roman" w:cs="Times New Roman"/>
          <w:b/>
          <w:sz w:val="28"/>
          <w:szCs w:val="28"/>
        </w:rPr>
        <w:t xml:space="preserve"> </w:t>
      </w:r>
      <w:r w:rsidRPr="000A5FE8">
        <w:rPr>
          <w:rFonts w:ascii="Times New Roman" w:hAnsi="Times New Roman" w:cs="Times New Roman"/>
          <w:b/>
          <w:sz w:val="28"/>
          <w:szCs w:val="28"/>
        </w:rPr>
        <w:t>бюджетного</w:t>
      </w:r>
      <w:r w:rsidR="002536D2" w:rsidRPr="000A5FE8">
        <w:rPr>
          <w:rFonts w:ascii="Times New Roman" w:hAnsi="Times New Roman" w:cs="Times New Roman"/>
          <w:b/>
          <w:sz w:val="28"/>
          <w:szCs w:val="28"/>
        </w:rPr>
        <w:t xml:space="preserve"> </w:t>
      </w:r>
      <w:r w:rsidRPr="000A5FE8">
        <w:rPr>
          <w:rFonts w:ascii="Times New Roman" w:hAnsi="Times New Roman" w:cs="Times New Roman"/>
          <w:b/>
          <w:sz w:val="28"/>
          <w:szCs w:val="28"/>
        </w:rPr>
        <w:t xml:space="preserve">учреждения </w:t>
      </w:r>
      <w:r w:rsidR="002536D2" w:rsidRPr="000A5FE8">
        <w:rPr>
          <w:rFonts w:ascii="Times New Roman" w:hAnsi="Times New Roman" w:cs="Times New Roman"/>
          <w:b/>
          <w:sz w:val="28"/>
          <w:szCs w:val="28"/>
        </w:rPr>
        <w:t>Называевского муниципального района</w:t>
      </w:r>
      <w:r w:rsidRPr="000A5FE8">
        <w:rPr>
          <w:rFonts w:ascii="Times New Roman" w:hAnsi="Times New Roman" w:cs="Times New Roman"/>
          <w:b/>
          <w:sz w:val="28"/>
          <w:szCs w:val="28"/>
        </w:rPr>
        <w:t>,</w:t>
      </w:r>
      <w:r w:rsidR="009E62BD">
        <w:rPr>
          <w:rFonts w:ascii="Times New Roman" w:hAnsi="Times New Roman" w:cs="Times New Roman"/>
          <w:b/>
          <w:sz w:val="28"/>
          <w:szCs w:val="28"/>
        </w:rPr>
        <w:t xml:space="preserve"> </w:t>
      </w:r>
      <w:r w:rsidRPr="000A5FE8">
        <w:rPr>
          <w:rFonts w:ascii="Times New Roman" w:hAnsi="Times New Roman" w:cs="Times New Roman"/>
          <w:b/>
          <w:sz w:val="28"/>
          <w:szCs w:val="28"/>
        </w:rPr>
        <w:t xml:space="preserve">и бюджетным учреждением </w:t>
      </w:r>
    </w:p>
    <w:p w14:paraId="6B8A6466" w14:textId="77777777" w:rsidR="000816AB" w:rsidRPr="000A5FE8" w:rsidRDefault="002536D2">
      <w:pPr>
        <w:pStyle w:val="ConsPlusNormal"/>
        <w:jc w:val="center"/>
        <w:rPr>
          <w:rFonts w:ascii="Times New Roman" w:hAnsi="Times New Roman" w:cs="Times New Roman"/>
          <w:b/>
          <w:sz w:val="28"/>
          <w:szCs w:val="28"/>
        </w:rPr>
      </w:pPr>
      <w:r w:rsidRPr="000A5FE8">
        <w:rPr>
          <w:rFonts w:ascii="Times New Roman" w:hAnsi="Times New Roman" w:cs="Times New Roman"/>
          <w:b/>
          <w:sz w:val="28"/>
          <w:szCs w:val="28"/>
        </w:rPr>
        <w:t>Называевского муниципального района</w:t>
      </w:r>
    </w:p>
    <w:p w14:paraId="373A8821" w14:textId="77777777" w:rsidR="000816AB" w:rsidRPr="000A5FE8" w:rsidRDefault="000816AB">
      <w:pPr>
        <w:pStyle w:val="ConsPlusNormal"/>
        <w:jc w:val="both"/>
        <w:rPr>
          <w:rFonts w:ascii="Times New Roman" w:hAnsi="Times New Roman" w:cs="Times New Roman"/>
          <w:sz w:val="28"/>
          <w:szCs w:val="28"/>
        </w:rPr>
      </w:pPr>
    </w:p>
    <w:p w14:paraId="5B852331" w14:textId="77777777" w:rsidR="000816AB" w:rsidRPr="000A5FE8" w:rsidRDefault="000816AB">
      <w:pPr>
        <w:pStyle w:val="ConsPlusNonformat"/>
        <w:jc w:val="both"/>
        <w:rPr>
          <w:rFonts w:ascii="Times New Roman" w:hAnsi="Times New Roman" w:cs="Times New Roman"/>
          <w:sz w:val="28"/>
          <w:szCs w:val="28"/>
        </w:rPr>
      </w:pPr>
      <w:r w:rsidRPr="000A5FE8">
        <w:rPr>
          <w:rFonts w:ascii="Times New Roman" w:hAnsi="Times New Roman" w:cs="Times New Roman"/>
          <w:sz w:val="28"/>
          <w:szCs w:val="28"/>
        </w:rPr>
        <w:t xml:space="preserve">г. </w:t>
      </w:r>
      <w:r w:rsidR="000E30A3" w:rsidRPr="000A5FE8">
        <w:rPr>
          <w:rFonts w:ascii="Times New Roman" w:hAnsi="Times New Roman" w:cs="Times New Roman"/>
          <w:sz w:val="28"/>
          <w:szCs w:val="28"/>
        </w:rPr>
        <w:t xml:space="preserve">Называевск       </w:t>
      </w:r>
      <w:r w:rsidRPr="000A5FE8">
        <w:rPr>
          <w:rFonts w:ascii="Times New Roman" w:hAnsi="Times New Roman" w:cs="Times New Roman"/>
          <w:sz w:val="28"/>
          <w:szCs w:val="28"/>
        </w:rPr>
        <w:t xml:space="preserve">                               </w:t>
      </w:r>
      <w:r w:rsidR="00C57626">
        <w:rPr>
          <w:rFonts w:ascii="Times New Roman" w:hAnsi="Times New Roman" w:cs="Times New Roman"/>
          <w:sz w:val="28"/>
          <w:szCs w:val="28"/>
        </w:rPr>
        <w:t>№</w:t>
      </w:r>
      <w:r w:rsidRPr="000A5FE8">
        <w:rPr>
          <w:rFonts w:ascii="Times New Roman" w:hAnsi="Times New Roman" w:cs="Times New Roman"/>
          <w:sz w:val="28"/>
          <w:szCs w:val="28"/>
        </w:rPr>
        <w:t xml:space="preserve"> ______ от "__" _______________ 20__</w:t>
      </w:r>
    </w:p>
    <w:p w14:paraId="1DA3FA66" w14:textId="77777777" w:rsidR="000816AB" w:rsidRPr="000A5FE8" w:rsidRDefault="000816AB">
      <w:pPr>
        <w:pStyle w:val="ConsPlusNonformat"/>
        <w:jc w:val="both"/>
        <w:rPr>
          <w:rFonts w:ascii="Times New Roman" w:hAnsi="Times New Roman" w:cs="Times New Roman"/>
          <w:sz w:val="28"/>
          <w:szCs w:val="28"/>
        </w:rPr>
      </w:pPr>
      <w:r w:rsidRPr="000A5FE8">
        <w:rPr>
          <w:rFonts w:ascii="Times New Roman" w:hAnsi="Times New Roman" w:cs="Times New Roman"/>
          <w:sz w:val="28"/>
          <w:szCs w:val="28"/>
        </w:rPr>
        <w:t xml:space="preserve">                             </w:t>
      </w:r>
      <w:r w:rsidR="000E30A3" w:rsidRPr="000A5FE8">
        <w:rPr>
          <w:rFonts w:ascii="Times New Roman" w:hAnsi="Times New Roman" w:cs="Times New Roman"/>
          <w:sz w:val="28"/>
          <w:szCs w:val="28"/>
        </w:rPr>
        <w:t xml:space="preserve">                              </w:t>
      </w:r>
      <w:r w:rsidRPr="000A5FE8">
        <w:rPr>
          <w:rFonts w:ascii="Times New Roman" w:hAnsi="Times New Roman" w:cs="Times New Roman"/>
          <w:sz w:val="28"/>
          <w:szCs w:val="28"/>
        </w:rPr>
        <w:t xml:space="preserve">                 (дата заключения соглашения)</w:t>
      </w:r>
    </w:p>
    <w:p w14:paraId="36C9EE9A" w14:textId="77777777" w:rsidR="000816AB" w:rsidRPr="000A5FE8" w:rsidRDefault="000816AB">
      <w:pPr>
        <w:pStyle w:val="ConsPlusNonformat"/>
        <w:jc w:val="both"/>
        <w:rPr>
          <w:rFonts w:ascii="Times New Roman" w:hAnsi="Times New Roman" w:cs="Times New Roman"/>
          <w:sz w:val="28"/>
          <w:szCs w:val="28"/>
        </w:rPr>
      </w:pPr>
    </w:p>
    <w:p w14:paraId="7BD351B9" w14:textId="77777777" w:rsidR="000816AB" w:rsidRPr="000A5FE8" w:rsidRDefault="000816AB">
      <w:pPr>
        <w:pStyle w:val="ConsPlusNonformat"/>
        <w:jc w:val="both"/>
        <w:rPr>
          <w:rFonts w:ascii="Times New Roman" w:hAnsi="Times New Roman" w:cs="Times New Roman"/>
          <w:sz w:val="28"/>
          <w:szCs w:val="28"/>
        </w:rPr>
      </w:pPr>
      <w:r w:rsidRPr="000A5FE8">
        <w:rPr>
          <w:rFonts w:ascii="Times New Roman" w:hAnsi="Times New Roman" w:cs="Times New Roman"/>
          <w:sz w:val="28"/>
          <w:szCs w:val="28"/>
        </w:rPr>
        <w:t>__________________________________________________________________,</w:t>
      </w:r>
    </w:p>
    <w:p w14:paraId="74F326DB" w14:textId="77777777" w:rsidR="000816AB" w:rsidRPr="000A5FE8" w:rsidRDefault="000816AB" w:rsidP="00163205">
      <w:pPr>
        <w:pStyle w:val="ConsPlusNonformat"/>
        <w:jc w:val="center"/>
        <w:rPr>
          <w:rFonts w:ascii="Times New Roman" w:hAnsi="Times New Roman" w:cs="Times New Roman"/>
        </w:rPr>
      </w:pPr>
      <w:r w:rsidRPr="000A5FE8">
        <w:rPr>
          <w:rFonts w:ascii="Times New Roman" w:hAnsi="Times New Roman" w:cs="Times New Roman"/>
        </w:rPr>
        <w:t xml:space="preserve">(наименование </w:t>
      </w:r>
      <w:r w:rsidR="00C85F59">
        <w:rPr>
          <w:rFonts w:ascii="Times New Roman" w:hAnsi="Times New Roman" w:cs="Times New Roman"/>
        </w:rPr>
        <w:t xml:space="preserve">Администрации или </w:t>
      </w:r>
      <w:r w:rsidRPr="000A5FE8">
        <w:rPr>
          <w:rFonts w:ascii="Times New Roman" w:hAnsi="Times New Roman" w:cs="Times New Roman"/>
        </w:rPr>
        <w:t xml:space="preserve">органа </w:t>
      </w:r>
      <w:r w:rsidR="00163205" w:rsidRPr="000A5FE8">
        <w:rPr>
          <w:rFonts w:ascii="Times New Roman" w:hAnsi="Times New Roman" w:cs="Times New Roman"/>
        </w:rPr>
        <w:t>Администрации Называевского муниципального района</w:t>
      </w:r>
      <w:r w:rsidRPr="000A5FE8">
        <w:rPr>
          <w:rFonts w:ascii="Times New Roman" w:hAnsi="Times New Roman" w:cs="Times New Roman"/>
        </w:rPr>
        <w:t>,</w:t>
      </w:r>
      <w:r w:rsidR="00163205" w:rsidRPr="000A5FE8">
        <w:rPr>
          <w:rFonts w:ascii="Times New Roman" w:hAnsi="Times New Roman" w:cs="Times New Roman"/>
        </w:rPr>
        <w:t xml:space="preserve"> </w:t>
      </w:r>
      <w:r w:rsidRPr="000A5FE8">
        <w:rPr>
          <w:rFonts w:ascii="Times New Roman" w:hAnsi="Times New Roman" w:cs="Times New Roman"/>
        </w:rPr>
        <w:t xml:space="preserve">осуществляющего функции и полномочия учредителя в отношении бюджетного учреждения </w:t>
      </w:r>
      <w:r w:rsidR="00163205" w:rsidRPr="000A5FE8">
        <w:rPr>
          <w:rFonts w:ascii="Times New Roman" w:hAnsi="Times New Roman" w:cs="Times New Roman"/>
        </w:rPr>
        <w:t>Называевского муниципального района</w:t>
      </w:r>
      <w:r w:rsidRPr="000A5FE8">
        <w:rPr>
          <w:rFonts w:ascii="Times New Roman" w:hAnsi="Times New Roman" w:cs="Times New Roman"/>
        </w:rPr>
        <w:t>)</w:t>
      </w:r>
    </w:p>
    <w:p w14:paraId="2F269B1E" w14:textId="77777777" w:rsidR="000816AB" w:rsidRPr="000A5FE8" w:rsidRDefault="000816AB">
      <w:pPr>
        <w:pStyle w:val="ConsPlusNonformat"/>
        <w:jc w:val="both"/>
        <w:rPr>
          <w:rFonts w:ascii="Times New Roman" w:hAnsi="Times New Roman" w:cs="Times New Roman"/>
          <w:sz w:val="28"/>
          <w:szCs w:val="28"/>
        </w:rPr>
      </w:pPr>
      <w:r w:rsidRPr="000A5FE8">
        <w:rPr>
          <w:rFonts w:ascii="Times New Roman" w:hAnsi="Times New Roman" w:cs="Times New Roman"/>
          <w:sz w:val="28"/>
          <w:szCs w:val="28"/>
        </w:rPr>
        <w:t>именуемый в дальнейшем "Учредитель", в лице _________________________</w:t>
      </w:r>
    </w:p>
    <w:p w14:paraId="7719959A" w14:textId="77777777" w:rsidR="000816AB" w:rsidRPr="000A5FE8" w:rsidRDefault="000816AB" w:rsidP="00901F04">
      <w:pPr>
        <w:pStyle w:val="ConsPlusNonformat"/>
        <w:ind w:left="5812"/>
        <w:jc w:val="center"/>
        <w:rPr>
          <w:rFonts w:ascii="Times New Roman" w:hAnsi="Times New Roman" w:cs="Times New Roman"/>
        </w:rPr>
      </w:pPr>
      <w:r w:rsidRPr="000A5FE8">
        <w:rPr>
          <w:rFonts w:ascii="Times New Roman" w:hAnsi="Times New Roman" w:cs="Times New Roman"/>
        </w:rPr>
        <w:t>(наименование должности</w:t>
      </w:r>
    </w:p>
    <w:p w14:paraId="2B8D2EA1" w14:textId="77777777" w:rsidR="000816AB" w:rsidRPr="00025F1D" w:rsidRDefault="000816AB" w:rsidP="00901F04">
      <w:pPr>
        <w:pStyle w:val="ConsPlusNonformat"/>
        <w:ind w:left="5812"/>
        <w:jc w:val="center"/>
        <w:rPr>
          <w:rFonts w:ascii="Times New Roman" w:hAnsi="Times New Roman" w:cs="Times New Roman"/>
        </w:rPr>
      </w:pPr>
      <w:r w:rsidRPr="00025F1D">
        <w:rPr>
          <w:rFonts w:ascii="Times New Roman" w:hAnsi="Times New Roman" w:cs="Times New Roman"/>
        </w:rPr>
        <w:t>руководителя Учредителя или</w:t>
      </w:r>
    </w:p>
    <w:p w14:paraId="6242AFBA" w14:textId="77777777" w:rsidR="000816AB" w:rsidRPr="00025F1D" w:rsidRDefault="000816AB" w:rsidP="00901F04">
      <w:pPr>
        <w:pStyle w:val="ConsPlusNonformat"/>
        <w:ind w:left="5812"/>
        <w:jc w:val="center"/>
        <w:rPr>
          <w:rFonts w:ascii="Times New Roman" w:hAnsi="Times New Roman" w:cs="Times New Roman"/>
        </w:rPr>
      </w:pPr>
      <w:r w:rsidRPr="00025F1D">
        <w:rPr>
          <w:rFonts w:ascii="Times New Roman" w:hAnsi="Times New Roman" w:cs="Times New Roman"/>
        </w:rPr>
        <w:t>уполномоченного им лица)</w:t>
      </w:r>
    </w:p>
    <w:p w14:paraId="335C5939" w14:textId="77777777" w:rsidR="000816AB" w:rsidRPr="00025F1D" w:rsidRDefault="000816AB">
      <w:pPr>
        <w:pStyle w:val="ConsPlusNonformat"/>
        <w:jc w:val="both"/>
        <w:rPr>
          <w:rFonts w:ascii="Times New Roman" w:hAnsi="Times New Roman" w:cs="Times New Roman"/>
          <w:sz w:val="28"/>
          <w:szCs w:val="28"/>
        </w:rPr>
      </w:pPr>
      <w:r w:rsidRPr="00025F1D">
        <w:rPr>
          <w:rFonts w:ascii="Times New Roman" w:hAnsi="Times New Roman" w:cs="Times New Roman"/>
          <w:sz w:val="28"/>
          <w:szCs w:val="28"/>
        </w:rPr>
        <w:t>__________________________________________________________________,</w:t>
      </w:r>
    </w:p>
    <w:p w14:paraId="78D7B3B3" w14:textId="77777777" w:rsidR="000816AB" w:rsidRPr="00025F1D" w:rsidRDefault="000816AB" w:rsidP="00F218BC">
      <w:pPr>
        <w:pStyle w:val="ConsPlusNonformat"/>
        <w:jc w:val="center"/>
        <w:rPr>
          <w:rFonts w:ascii="Times New Roman" w:hAnsi="Times New Roman" w:cs="Times New Roman"/>
        </w:rPr>
      </w:pPr>
      <w:r w:rsidRPr="00025F1D">
        <w:rPr>
          <w:rFonts w:ascii="Times New Roman" w:hAnsi="Times New Roman" w:cs="Times New Roman"/>
        </w:rPr>
        <w:t>(фамилия, имя, отчество)</w:t>
      </w:r>
    </w:p>
    <w:p w14:paraId="0615CB9F" w14:textId="77777777" w:rsidR="000816AB" w:rsidRPr="00025F1D" w:rsidRDefault="000816AB">
      <w:pPr>
        <w:pStyle w:val="ConsPlusNonformat"/>
        <w:jc w:val="both"/>
        <w:rPr>
          <w:rFonts w:ascii="Times New Roman" w:hAnsi="Times New Roman" w:cs="Times New Roman"/>
          <w:sz w:val="28"/>
          <w:szCs w:val="28"/>
        </w:rPr>
      </w:pPr>
      <w:r w:rsidRPr="00025F1D">
        <w:rPr>
          <w:rFonts w:ascii="Times New Roman" w:hAnsi="Times New Roman" w:cs="Times New Roman"/>
          <w:sz w:val="28"/>
          <w:szCs w:val="28"/>
        </w:rPr>
        <w:t>действующего на основании ___________________</w:t>
      </w:r>
      <w:r w:rsidR="000A5FE8" w:rsidRPr="00025F1D">
        <w:rPr>
          <w:rFonts w:ascii="Times New Roman" w:hAnsi="Times New Roman" w:cs="Times New Roman"/>
          <w:sz w:val="28"/>
          <w:szCs w:val="28"/>
        </w:rPr>
        <w:t>_____________</w:t>
      </w:r>
      <w:r w:rsidRPr="00025F1D">
        <w:rPr>
          <w:rFonts w:ascii="Times New Roman" w:hAnsi="Times New Roman" w:cs="Times New Roman"/>
          <w:sz w:val="28"/>
          <w:szCs w:val="28"/>
        </w:rPr>
        <w:t>_________,</w:t>
      </w:r>
    </w:p>
    <w:p w14:paraId="0D315454" w14:textId="77777777" w:rsidR="000816AB" w:rsidRPr="00025F1D" w:rsidRDefault="000816AB" w:rsidP="000D1862">
      <w:pPr>
        <w:pStyle w:val="ConsPlusNonformat"/>
        <w:ind w:left="3119"/>
        <w:jc w:val="center"/>
        <w:rPr>
          <w:rFonts w:ascii="Times New Roman" w:hAnsi="Times New Roman" w:cs="Times New Roman"/>
        </w:rPr>
      </w:pPr>
      <w:r w:rsidRPr="00025F1D">
        <w:rPr>
          <w:rFonts w:ascii="Times New Roman" w:hAnsi="Times New Roman" w:cs="Times New Roman"/>
        </w:rPr>
        <w:t>(положение об Учредителе, доверенность, приказ или</w:t>
      </w:r>
      <w:r w:rsidR="000D1862" w:rsidRPr="00025F1D">
        <w:rPr>
          <w:rFonts w:ascii="Times New Roman" w:hAnsi="Times New Roman" w:cs="Times New Roman"/>
        </w:rPr>
        <w:t xml:space="preserve"> </w:t>
      </w:r>
      <w:r w:rsidRPr="00025F1D">
        <w:rPr>
          <w:rFonts w:ascii="Times New Roman" w:hAnsi="Times New Roman" w:cs="Times New Roman"/>
        </w:rPr>
        <w:t>иной документ)</w:t>
      </w:r>
    </w:p>
    <w:p w14:paraId="387CCB85" w14:textId="77777777" w:rsidR="000816AB" w:rsidRPr="00025F1D" w:rsidRDefault="000816AB">
      <w:pPr>
        <w:pStyle w:val="ConsPlusNonformat"/>
        <w:jc w:val="both"/>
        <w:rPr>
          <w:rFonts w:ascii="Times New Roman" w:hAnsi="Times New Roman" w:cs="Times New Roman"/>
          <w:sz w:val="28"/>
          <w:szCs w:val="28"/>
        </w:rPr>
      </w:pPr>
      <w:r w:rsidRPr="00025F1D">
        <w:rPr>
          <w:rFonts w:ascii="Times New Roman" w:hAnsi="Times New Roman" w:cs="Times New Roman"/>
          <w:sz w:val="28"/>
          <w:szCs w:val="28"/>
        </w:rPr>
        <w:t>с одной стороны, и _________________________________________________,</w:t>
      </w:r>
    </w:p>
    <w:p w14:paraId="26987F37" w14:textId="77777777" w:rsidR="000816AB" w:rsidRPr="00DB6A52" w:rsidRDefault="000816AB" w:rsidP="00AF4968">
      <w:pPr>
        <w:pStyle w:val="ConsPlusNonformat"/>
        <w:ind w:left="2127"/>
        <w:jc w:val="center"/>
        <w:rPr>
          <w:rFonts w:ascii="Times New Roman" w:hAnsi="Times New Roman" w:cs="Times New Roman"/>
        </w:rPr>
      </w:pPr>
      <w:r w:rsidRPr="00025F1D">
        <w:rPr>
          <w:rFonts w:ascii="Times New Roman" w:hAnsi="Times New Roman" w:cs="Times New Roman"/>
        </w:rPr>
        <w:t xml:space="preserve">(наименование </w:t>
      </w:r>
      <w:r w:rsidRPr="00DB6A52">
        <w:rPr>
          <w:rFonts w:ascii="Times New Roman" w:hAnsi="Times New Roman" w:cs="Times New Roman"/>
        </w:rPr>
        <w:t>бюджетного учреждения</w:t>
      </w:r>
      <w:r w:rsidR="00AF4968" w:rsidRPr="00DB6A52">
        <w:rPr>
          <w:rFonts w:ascii="Times New Roman" w:hAnsi="Times New Roman" w:cs="Times New Roman"/>
        </w:rPr>
        <w:t xml:space="preserve"> Называевского муниципального района)</w:t>
      </w:r>
    </w:p>
    <w:p w14:paraId="435528E9" w14:textId="77777777" w:rsidR="000816AB" w:rsidRPr="00DB6A52" w:rsidRDefault="000816AB">
      <w:pPr>
        <w:pStyle w:val="ConsPlusNonformat"/>
        <w:jc w:val="both"/>
        <w:rPr>
          <w:rFonts w:ascii="Times New Roman" w:hAnsi="Times New Roman" w:cs="Times New Roman"/>
          <w:sz w:val="28"/>
          <w:szCs w:val="28"/>
        </w:rPr>
      </w:pPr>
      <w:r w:rsidRPr="00DB6A52">
        <w:rPr>
          <w:rFonts w:ascii="Times New Roman" w:hAnsi="Times New Roman" w:cs="Times New Roman"/>
          <w:sz w:val="28"/>
          <w:szCs w:val="28"/>
        </w:rPr>
        <w:t>именуемое в дальнейшем "Учреждение", в лице _________________</w:t>
      </w:r>
      <w:r w:rsidR="00AF4968" w:rsidRPr="00DB6A52">
        <w:rPr>
          <w:rFonts w:ascii="Times New Roman" w:hAnsi="Times New Roman" w:cs="Times New Roman"/>
          <w:sz w:val="28"/>
          <w:szCs w:val="28"/>
        </w:rPr>
        <w:t>_</w:t>
      </w:r>
      <w:r w:rsidRPr="00DB6A52">
        <w:rPr>
          <w:rFonts w:ascii="Times New Roman" w:hAnsi="Times New Roman" w:cs="Times New Roman"/>
          <w:sz w:val="28"/>
          <w:szCs w:val="28"/>
        </w:rPr>
        <w:t>______</w:t>
      </w:r>
    </w:p>
    <w:p w14:paraId="350F5ADF" w14:textId="77777777" w:rsidR="000816AB" w:rsidRPr="00DB6A52" w:rsidRDefault="000816AB">
      <w:pPr>
        <w:pStyle w:val="ConsPlusNonformat"/>
        <w:jc w:val="both"/>
        <w:rPr>
          <w:rFonts w:ascii="Times New Roman" w:hAnsi="Times New Roman" w:cs="Times New Roman"/>
          <w:sz w:val="28"/>
          <w:szCs w:val="28"/>
        </w:rPr>
      </w:pPr>
      <w:r w:rsidRPr="00DB6A52">
        <w:rPr>
          <w:rFonts w:ascii="Times New Roman" w:hAnsi="Times New Roman" w:cs="Times New Roman"/>
          <w:sz w:val="28"/>
          <w:szCs w:val="28"/>
        </w:rPr>
        <w:t>____________________________________________________________</w:t>
      </w:r>
      <w:r w:rsidR="00AF4968" w:rsidRPr="00DB6A52">
        <w:rPr>
          <w:rFonts w:ascii="Times New Roman" w:hAnsi="Times New Roman" w:cs="Times New Roman"/>
          <w:sz w:val="28"/>
          <w:szCs w:val="28"/>
        </w:rPr>
        <w:t>_</w:t>
      </w:r>
      <w:r w:rsidRPr="00DB6A52">
        <w:rPr>
          <w:rFonts w:ascii="Times New Roman" w:hAnsi="Times New Roman" w:cs="Times New Roman"/>
          <w:sz w:val="28"/>
          <w:szCs w:val="28"/>
        </w:rPr>
        <w:t>_____</w:t>
      </w:r>
    </w:p>
    <w:p w14:paraId="291DE9E4" w14:textId="77777777" w:rsidR="000816AB" w:rsidRPr="00DB6A52" w:rsidRDefault="000816AB" w:rsidP="00AF4968">
      <w:pPr>
        <w:pStyle w:val="ConsPlusNonformat"/>
        <w:jc w:val="center"/>
        <w:rPr>
          <w:rFonts w:ascii="Times New Roman" w:hAnsi="Times New Roman" w:cs="Times New Roman"/>
        </w:rPr>
      </w:pPr>
      <w:r w:rsidRPr="00DB6A52">
        <w:rPr>
          <w:rFonts w:ascii="Times New Roman" w:hAnsi="Times New Roman" w:cs="Times New Roman"/>
        </w:rPr>
        <w:t>(наименование должности, фамилия, имя, отчество лица, представляющего</w:t>
      </w:r>
      <w:r w:rsidR="00AF4968" w:rsidRPr="00DB6A52">
        <w:rPr>
          <w:rFonts w:ascii="Times New Roman" w:hAnsi="Times New Roman" w:cs="Times New Roman"/>
        </w:rPr>
        <w:t xml:space="preserve"> </w:t>
      </w:r>
      <w:r w:rsidRPr="00DB6A52">
        <w:rPr>
          <w:rFonts w:ascii="Times New Roman" w:hAnsi="Times New Roman" w:cs="Times New Roman"/>
        </w:rPr>
        <w:t>Учреждение)</w:t>
      </w:r>
    </w:p>
    <w:p w14:paraId="7BA2913D" w14:textId="77777777" w:rsidR="000816AB" w:rsidRPr="0071631F" w:rsidRDefault="000816AB">
      <w:pPr>
        <w:pStyle w:val="ConsPlusNonformat"/>
        <w:jc w:val="both"/>
        <w:rPr>
          <w:rFonts w:ascii="Times New Roman" w:hAnsi="Times New Roman" w:cs="Times New Roman"/>
          <w:sz w:val="28"/>
          <w:szCs w:val="28"/>
        </w:rPr>
      </w:pPr>
      <w:r w:rsidRPr="0071631F">
        <w:rPr>
          <w:rFonts w:ascii="Times New Roman" w:hAnsi="Times New Roman" w:cs="Times New Roman"/>
          <w:sz w:val="28"/>
          <w:szCs w:val="28"/>
        </w:rPr>
        <w:t>действующего на основании _______________________________</w:t>
      </w:r>
      <w:r w:rsidR="00C80217" w:rsidRPr="0071631F">
        <w:rPr>
          <w:rFonts w:ascii="Times New Roman" w:hAnsi="Times New Roman" w:cs="Times New Roman"/>
          <w:sz w:val="28"/>
          <w:szCs w:val="28"/>
        </w:rPr>
        <w:t>_</w:t>
      </w:r>
      <w:r w:rsidRPr="0071631F">
        <w:rPr>
          <w:rFonts w:ascii="Times New Roman" w:hAnsi="Times New Roman" w:cs="Times New Roman"/>
          <w:sz w:val="28"/>
          <w:szCs w:val="28"/>
        </w:rPr>
        <w:t>_________,</w:t>
      </w:r>
    </w:p>
    <w:p w14:paraId="26AAC0F4" w14:textId="77777777" w:rsidR="000816AB" w:rsidRPr="0071631F" w:rsidRDefault="000816AB" w:rsidP="00C80217">
      <w:pPr>
        <w:pStyle w:val="ConsPlusNonformat"/>
        <w:ind w:left="3261"/>
        <w:jc w:val="center"/>
        <w:rPr>
          <w:rFonts w:ascii="Times New Roman" w:hAnsi="Times New Roman" w:cs="Times New Roman"/>
        </w:rPr>
      </w:pPr>
      <w:r w:rsidRPr="0071631F">
        <w:rPr>
          <w:rFonts w:ascii="Times New Roman" w:hAnsi="Times New Roman" w:cs="Times New Roman"/>
        </w:rPr>
        <w:t>(Устав Учреждения или иной уполномочивающий документ)</w:t>
      </w:r>
    </w:p>
    <w:p w14:paraId="7FB92AC7" w14:textId="61B3223F" w:rsidR="000816AB" w:rsidRPr="0071631F" w:rsidRDefault="000816AB">
      <w:pPr>
        <w:pStyle w:val="ConsPlusNonformat"/>
        <w:jc w:val="both"/>
        <w:rPr>
          <w:rFonts w:ascii="Times New Roman" w:hAnsi="Times New Roman" w:cs="Times New Roman"/>
          <w:sz w:val="28"/>
          <w:szCs w:val="28"/>
        </w:rPr>
      </w:pPr>
      <w:r w:rsidRPr="0071631F">
        <w:rPr>
          <w:rFonts w:ascii="Times New Roman" w:hAnsi="Times New Roman" w:cs="Times New Roman"/>
          <w:sz w:val="28"/>
          <w:szCs w:val="28"/>
        </w:rPr>
        <w:t>с  другой  стороны,  далее  именуемые "Стороны", в соответствии с Бюджетным</w:t>
      </w:r>
      <w:r w:rsidR="00A92FE0">
        <w:rPr>
          <w:rFonts w:ascii="Times New Roman" w:hAnsi="Times New Roman" w:cs="Times New Roman"/>
          <w:sz w:val="28"/>
          <w:szCs w:val="28"/>
        </w:rPr>
        <w:t xml:space="preserve"> </w:t>
      </w:r>
      <w:hyperlink r:id="rId11" w:history="1">
        <w:r w:rsidRPr="0071631F">
          <w:rPr>
            <w:rFonts w:ascii="Times New Roman" w:hAnsi="Times New Roman" w:cs="Times New Roman"/>
            <w:color w:val="0000FF"/>
            <w:sz w:val="28"/>
            <w:szCs w:val="28"/>
          </w:rPr>
          <w:t>кодексом</w:t>
        </w:r>
      </w:hyperlink>
      <w:r w:rsidR="00A92FE0">
        <w:rPr>
          <w:rFonts w:ascii="Times New Roman" w:hAnsi="Times New Roman" w:cs="Times New Roman"/>
          <w:color w:val="0000FF"/>
          <w:sz w:val="28"/>
          <w:szCs w:val="28"/>
        </w:rPr>
        <w:t xml:space="preserve"> </w:t>
      </w:r>
      <w:r w:rsidRPr="0071631F">
        <w:rPr>
          <w:rFonts w:ascii="Times New Roman" w:hAnsi="Times New Roman" w:cs="Times New Roman"/>
          <w:sz w:val="28"/>
          <w:szCs w:val="28"/>
        </w:rPr>
        <w:t>Российской</w:t>
      </w:r>
      <w:r w:rsidR="00A92FE0">
        <w:rPr>
          <w:rFonts w:ascii="Times New Roman" w:hAnsi="Times New Roman" w:cs="Times New Roman"/>
          <w:sz w:val="28"/>
          <w:szCs w:val="28"/>
        </w:rPr>
        <w:t xml:space="preserve"> </w:t>
      </w:r>
      <w:r w:rsidRPr="0071631F">
        <w:rPr>
          <w:rFonts w:ascii="Times New Roman" w:hAnsi="Times New Roman" w:cs="Times New Roman"/>
          <w:sz w:val="28"/>
          <w:szCs w:val="28"/>
        </w:rPr>
        <w:t xml:space="preserve">Федерации,   </w:t>
      </w:r>
      <w:r w:rsidR="00666ACA" w:rsidRPr="00666ACA">
        <w:rPr>
          <w:rFonts w:ascii="Times New Roman" w:hAnsi="Times New Roman" w:cs="Times New Roman"/>
          <w:color w:val="0000FF"/>
          <w:sz w:val="28"/>
          <w:szCs w:val="28"/>
        </w:rPr>
        <w:t xml:space="preserve">                               </w:t>
      </w:r>
      <w:r w:rsidR="00666ACA" w:rsidRPr="00A92FE0">
        <w:rPr>
          <w:rFonts w:ascii="Times New Roman" w:hAnsi="Times New Roman" w:cs="Times New Roman"/>
          <w:color w:val="0000FF"/>
          <w:sz w:val="28"/>
          <w:szCs w:val="28"/>
        </w:rPr>
        <w:t>Положением  о  порядке</w:t>
      </w:r>
      <w:r w:rsidRPr="0071631F">
        <w:rPr>
          <w:rFonts w:ascii="Times New Roman" w:hAnsi="Times New Roman" w:cs="Times New Roman"/>
          <w:sz w:val="28"/>
          <w:szCs w:val="28"/>
        </w:rPr>
        <w:t xml:space="preserve">  формирования  и  финансового</w:t>
      </w:r>
      <w:r w:rsidR="003B3028" w:rsidRPr="0071631F">
        <w:rPr>
          <w:rFonts w:ascii="Times New Roman" w:hAnsi="Times New Roman" w:cs="Times New Roman"/>
          <w:sz w:val="28"/>
          <w:szCs w:val="28"/>
        </w:rPr>
        <w:t xml:space="preserve"> </w:t>
      </w:r>
      <w:r w:rsidRPr="0071631F">
        <w:rPr>
          <w:rFonts w:ascii="Times New Roman" w:hAnsi="Times New Roman" w:cs="Times New Roman"/>
          <w:sz w:val="28"/>
          <w:szCs w:val="28"/>
        </w:rPr>
        <w:t xml:space="preserve">обеспечения    выполнения    </w:t>
      </w:r>
      <w:r w:rsidR="003B3028" w:rsidRPr="0071631F">
        <w:rPr>
          <w:rFonts w:ascii="Times New Roman" w:hAnsi="Times New Roman" w:cs="Times New Roman"/>
          <w:sz w:val="28"/>
          <w:szCs w:val="28"/>
        </w:rPr>
        <w:t>муниципального</w:t>
      </w:r>
      <w:r w:rsidRPr="0071631F">
        <w:rPr>
          <w:rFonts w:ascii="Times New Roman" w:hAnsi="Times New Roman" w:cs="Times New Roman"/>
          <w:sz w:val="28"/>
          <w:szCs w:val="28"/>
        </w:rPr>
        <w:t xml:space="preserve">    задания   </w:t>
      </w:r>
      <w:r w:rsidR="003B3028" w:rsidRPr="0071631F">
        <w:rPr>
          <w:rFonts w:ascii="Times New Roman" w:hAnsi="Times New Roman" w:cs="Times New Roman"/>
          <w:sz w:val="28"/>
          <w:szCs w:val="28"/>
        </w:rPr>
        <w:t xml:space="preserve">муниципальными </w:t>
      </w:r>
      <w:r w:rsidRPr="0071631F">
        <w:rPr>
          <w:rFonts w:ascii="Times New Roman" w:hAnsi="Times New Roman" w:cs="Times New Roman"/>
          <w:sz w:val="28"/>
          <w:szCs w:val="28"/>
        </w:rPr>
        <w:t xml:space="preserve">учреждениями </w:t>
      </w:r>
      <w:r w:rsidR="003B3028" w:rsidRPr="0071631F">
        <w:rPr>
          <w:rFonts w:ascii="Times New Roman" w:hAnsi="Times New Roman" w:cs="Times New Roman"/>
          <w:sz w:val="28"/>
          <w:szCs w:val="28"/>
        </w:rPr>
        <w:t>Называевского муниципального района</w:t>
      </w:r>
      <w:r w:rsidR="00901F04" w:rsidRPr="0071631F">
        <w:rPr>
          <w:rFonts w:ascii="Times New Roman" w:hAnsi="Times New Roman" w:cs="Times New Roman"/>
          <w:sz w:val="28"/>
          <w:szCs w:val="28"/>
        </w:rPr>
        <w:t xml:space="preserve">,  утвержденным </w:t>
      </w:r>
      <w:r w:rsidRPr="0071631F">
        <w:rPr>
          <w:rFonts w:ascii="Times New Roman" w:hAnsi="Times New Roman" w:cs="Times New Roman"/>
          <w:sz w:val="28"/>
          <w:szCs w:val="28"/>
        </w:rPr>
        <w:t xml:space="preserve">постановлением </w:t>
      </w:r>
      <w:r w:rsidR="00901F04" w:rsidRPr="0071631F">
        <w:rPr>
          <w:rFonts w:ascii="Times New Roman" w:hAnsi="Times New Roman" w:cs="Times New Roman"/>
          <w:sz w:val="28"/>
          <w:szCs w:val="28"/>
        </w:rPr>
        <w:t>Админи</w:t>
      </w:r>
      <w:r w:rsidR="003B3028" w:rsidRPr="0071631F">
        <w:rPr>
          <w:rFonts w:ascii="Times New Roman" w:hAnsi="Times New Roman" w:cs="Times New Roman"/>
          <w:sz w:val="28"/>
          <w:szCs w:val="28"/>
        </w:rPr>
        <w:t>с</w:t>
      </w:r>
      <w:r w:rsidR="00901F04" w:rsidRPr="0071631F">
        <w:rPr>
          <w:rFonts w:ascii="Times New Roman" w:hAnsi="Times New Roman" w:cs="Times New Roman"/>
          <w:sz w:val="28"/>
          <w:szCs w:val="28"/>
        </w:rPr>
        <w:t>т</w:t>
      </w:r>
      <w:r w:rsidR="003B3028" w:rsidRPr="0071631F">
        <w:rPr>
          <w:rFonts w:ascii="Times New Roman" w:hAnsi="Times New Roman" w:cs="Times New Roman"/>
          <w:sz w:val="28"/>
          <w:szCs w:val="28"/>
        </w:rPr>
        <w:t>рации Называевского</w:t>
      </w:r>
      <w:r w:rsidR="00901F04" w:rsidRPr="0071631F">
        <w:rPr>
          <w:rFonts w:ascii="Times New Roman" w:hAnsi="Times New Roman" w:cs="Times New Roman"/>
          <w:sz w:val="28"/>
          <w:szCs w:val="28"/>
        </w:rPr>
        <w:t xml:space="preserve"> </w:t>
      </w:r>
      <w:r w:rsidR="003B3028" w:rsidRPr="0071631F">
        <w:rPr>
          <w:rFonts w:ascii="Times New Roman" w:hAnsi="Times New Roman" w:cs="Times New Roman"/>
          <w:sz w:val="28"/>
          <w:szCs w:val="28"/>
        </w:rPr>
        <w:t xml:space="preserve">муниципального района </w:t>
      </w:r>
      <w:r w:rsidRPr="0071631F">
        <w:rPr>
          <w:rFonts w:ascii="Times New Roman" w:hAnsi="Times New Roman" w:cs="Times New Roman"/>
          <w:sz w:val="28"/>
          <w:szCs w:val="28"/>
        </w:rPr>
        <w:t xml:space="preserve">от </w:t>
      </w:r>
      <w:r w:rsidR="003B3028" w:rsidRPr="0071631F">
        <w:rPr>
          <w:rFonts w:ascii="Times New Roman" w:hAnsi="Times New Roman" w:cs="Times New Roman"/>
          <w:sz w:val="28"/>
          <w:szCs w:val="28"/>
        </w:rPr>
        <w:t>07</w:t>
      </w:r>
      <w:r w:rsidRPr="0071631F">
        <w:rPr>
          <w:rFonts w:ascii="Times New Roman" w:hAnsi="Times New Roman" w:cs="Times New Roman"/>
          <w:sz w:val="28"/>
          <w:szCs w:val="28"/>
        </w:rPr>
        <w:t xml:space="preserve"> </w:t>
      </w:r>
      <w:r w:rsidR="003B3028" w:rsidRPr="0071631F">
        <w:rPr>
          <w:rFonts w:ascii="Times New Roman" w:hAnsi="Times New Roman" w:cs="Times New Roman"/>
          <w:sz w:val="28"/>
          <w:szCs w:val="28"/>
        </w:rPr>
        <w:t>февраля</w:t>
      </w:r>
      <w:r w:rsidRPr="0071631F">
        <w:rPr>
          <w:rFonts w:ascii="Times New Roman" w:hAnsi="Times New Roman" w:cs="Times New Roman"/>
          <w:sz w:val="28"/>
          <w:szCs w:val="28"/>
        </w:rPr>
        <w:t xml:space="preserve"> 201</w:t>
      </w:r>
      <w:r w:rsidR="003B3028" w:rsidRPr="0071631F">
        <w:rPr>
          <w:rFonts w:ascii="Times New Roman" w:hAnsi="Times New Roman" w:cs="Times New Roman"/>
          <w:sz w:val="28"/>
          <w:szCs w:val="28"/>
        </w:rPr>
        <w:t>9</w:t>
      </w:r>
      <w:r w:rsidRPr="0071631F">
        <w:rPr>
          <w:rFonts w:ascii="Times New Roman" w:hAnsi="Times New Roman" w:cs="Times New Roman"/>
          <w:sz w:val="28"/>
          <w:szCs w:val="28"/>
        </w:rPr>
        <w:t xml:space="preserve"> года </w:t>
      </w:r>
      <w:r w:rsidR="003B3028" w:rsidRPr="0071631F">
        <w:rPr>
          <w:rFonts w:ascii="Times New Roman" w:hAnsi="Times New Roman" w:cs="Times New Roman"/>
          <w:sz w:val="28"/>
          <w:szCs w:val="28"/>
        </w:rPr>
        <w:t>№</w:t>
      </w:r>
      <w:r w:rsidRPr="0071631F">
        <w:rPr>
          <w:rFonts w:ascii="Times New Roman" w:hAnsi="Times New Roman" w:cs="Times New Roman"/>
          <w:sz w:val="28"/>
          <w:szCs w:val="28"/>
        </w:rPr>
        <w:t xml:space="preserve"> </w:t>
      </w:r>
      <w:r w:rsidR="003B3028" w:rsidRPr="0071631F">
        <w:rPr>
          <w:rFonts w:ascii="Times New Roman" w:hAnsi="Times New Roman" w:cs="Times New Roman"/>
          <w:sz w:val="28"/>
          <w:szCs w:val="28"/>
        </w:rPr>
        <w:t>30</w:t>
      </w:r>
      <w:r w:rsidRPr="0071631F">
        <w:rPr>
          <w:rFonts w:ascii="Times New Roman" w:hAnsi="Times New Roman" w:cs="Times New Roman"/>
          <w:sz w:val="28"/>
          <w:szCs w:val="28"/>
        </w:rPr>
        <w:t xml:space="preserve"> (далее </w:t>
      </w:r>
      <w:r w:rsidR="00901F04" w:rsidRPr="0071631F">
        <w:rPr>
          <w:rFonts w:ascii="Times New Roman" w:hAnsi="Times New Roman" w:cs="Times New Roman"/>
          <w:sz w:val="28"/>
          <w:szCs w:val="28"/>
        </w:rPr>
        <w:t>–</w:t>
      </w:r>
      <w:r w:rsidR="00A92FE0">
        <w:rPr>
          <w:rFonts w:ascii="Times New Roman" w:hAnsi="Times New Roman" w:cs="Times New Roman"/>
          <w:sz w:val="28"/>
          <w:szCs w:val="28"/>
        </w:rPr>
        <w:t xml:space="preserve"> </w:t>
      </w:r>
      <w:r w:rsidR="00666ACA" w:rsidRPr="00A92FE0">
        <w:rPr>
          <w:rFonts w:ascii="Times New Roman" w:hAnsi="Times New Roman" w:cs="Times New Roman"/>
          <w:sz w:val="28"/>
          <w:szCs w:val="28"/>
        </w:rPr>
        <w:t>Положение</w:t>
      </w:r>
      <w:r w:rsidRPr="0071631F">
        <w:rPr>
          <w:rFonts w:ascii="Times New Roman" w:hAnsi="Times New Roman" w:cs="Times New Roman"/>
          <w:sz w:val="28"/>
          <w:szCs w:val="28"/>
        </w:rPr>
        <w:t>), заключили</w:t>
      </w:r>
      <w:r w:rsidR="003B3028" w:rsidRPr="0071631F">
        <w:rPr>
          <w:rFonts w:ascii="Times New Roman" w:hAnsi="Times New Roman" w:cs="Times New Roman"/>
          <w:sz w:val="28"/>
          <w:szCs w:val="28"/>
        </w:rPr>
        <w:t xml:space="preserve"> </w:t>
      </w:r>
      <w:r w:rsidRPr="0071631F">
        <w:rPr>
          <w:rFonts w:ascii="Times New Roman" w:hAnsi="Times New Roman" w:cs="Times New Roman"/>
          <w:sz w:val="28"/>
          <w:szCs w:val="28"/>
        </w:rPr>
        <w:t>настоящее Соглашение о нижеследующем.</w:t>
      </w:r>
    </w:p>
    <w:p w14:paraId="7DAB01D6" w14:textId="77777777" w:rsidR="000816AB" w:rsidRPr="00B03AE4" w:rsidRDefault="000816AB">
      <w:pPr>
        <w:pStyle w:val="ConsPlusNonformat"/>
        <w:jc w:val="both"/>
        <w:rPr>
          <w:rFonts w:ascii="Times New Roman" w:hAnsi="Times New Roman" w:cs="Times New Roman"/>
          <w:sz w:val="28"/>
          <w:szCs w:val="28"/>
        </w:rPr>
      </w:pPr>
    </w:p>
    <w:p w14:paraId="24725E2A" w14:textId="77777777" w:rsidR="000816AB" w:rsidRPr="00D45C50" w:rsidRDefault="000816AB" w:rsidP="00D33735">
      <w:pPr>
        <w:pStyle w:val="ConsPlusNonformat"/>
        <w:jc w:val="center"/>
        <w:rPr>
          <w:rFonts w:ascii="Times New Roman" w:hAnsi="Times New Roman" w:cs="Times New Roman"/>
          <w:b/>
          <w:sz w:val="28"/>
          <w:szCs w:val="28"/>
        </w:rPr>
      </w:pPr>
      <w:r w:rsidRPr="00D45C50">
        <w:rPr>
          <w:rFonts w:ascii="Times New Roman" w:hAnsi="Times New Roman" w:cs="Times New Roman"/>
          <w:b/>
          <w:sz w:val="28"/>
          <w:szCs w:val="28"/>
        </w:rPr>
        <w:t>1. Предмет Соглашения</w:t>
      </w:r>
    </w:p>
    <w:p w14:paraId="529328A1" w14:textId="77777777" w:rsidR="000816AB" w:rsidRPr="00B03AE4" w:rsidRDefault="000816AB">
      <w:pPr>
        <w:pStyle w:val="ConsPlusNonformat"/>
        <w:jc w:val="both"/>
        <w:rPr>
          <w:rFonts w:ascii="Times New Roman" w:hAnsi="Times New Roman" w:cs="Times New Roman"/>
          <w:sz w:val="28"/>
          <w:szCs w:val="28"/>
        </w:rPr>
      </w:pPr>
    </w:p>
    <w:p w14:paraId="728A8B3E" w14:textId="77777777" w:rsidR="000816AB" w:rsidRPr="00B03AE4" w:rsidRDefault="000816AB">
      <w:pPr>
        <w:pStyle w:val="ConsPlusNonformat"/>
        <w:jc w:val="both"/>
        <w:rPr>
          <w:rFonts w:ascii="Times New Roman" w:hAnsi="Times New Roman" w:cs="Times New Roman"/>
          <w:sz w:val="28"/>
          <w:szCs w:val="28"/>
        </w:rPr>
      </w:pPr>
      <w:r w:rsidRPr="00B03AE4">
        <w:rPr>
          <w:rFonts w:ascii="Times New Roman" w:hAnsi="Times New Roman" w:cs="Times New Roman"/>
          <w:sz w:val="28"/>
          <w:szCs w:val="28"/>
        </w:rPr>
        <w:t xml:space="preserve">    1.1. Предметом   настоящего   Соглашения   является  предоставление  </w:t>
      </w:r>
      <w:proofErr w:type="gramStart"/>
      <w:r w:rsidRPr="00B03AE4">
        <w:rPr>
          <w:rFonts w:ascii="Times New Roman" w:hAnsi="Times New Roman" w:cs="Times New Roman"/>
          <w:sz w:val="28"/>
          <w:szCs w:val="28"/>
        </w:rPr>
        <w:t>из</w:t>
      </w:r>
      <w:proofErr w:type="gramEnd"/>
    </w:p>
    <w:p w14:paraId="480CB2CC" w14:textId="77777777" w:rsidR="000816AB" w:rsidRPr="00531130" w:rsidRDefault="00B03AE4">
      <w:pPr>
        <w:pStyle w:val="ConsPlusNonformat"/>
        <w:jc w:val="both"/>
        <w:rPr>
          <w:rFonts w:ascii="Times New Roman" w:hAnsi="Times New Roman" w:cs="Times New Roman"/>
          <w:sz w:val="28"/>
          <w:szCs w:val="28"/>
        </w:rPr>
      </w:pPr>
      <w:r w:rsidRPr="00531130">
        <w:rPr>
          <w:rFonts w:ascii="Times New Roman" w:hAnsi="Times New Roman" w:cs="Times New Roman"/>
          <w:sz w:val="28"/>
          <w:szCs w:val="28"/>
        </w:rPr>
        <w:t>районного</w:t>
      </w:r>
      <w:r w:rsidR="000816AB" w:rsidRPr="00531130">
        <w:rPr>
          <w:rFonts w:ascii="Times New Roman" w:hAnsi="Times New Roman" w:cs="Times New Roman"/>
          <w:sz w:val="28"/>
          <w:szCs w:val="28"/>
        </w:rPr>
        <w:t xml:space="preserve"> бюджета  на  20____ год/на  20____  год  и  на  плановый  период</w:t>
      </w:r>
      <w:r w:rsidR="00DD077B" w:rsidRPr="00531130">
        <w:rPr>
          <w:rFonts w:ascii="Times New Roman" w:hAnsi="Times New Roman" w:cs="Times New Roman"/>
          <w:sz w:val="28"/>
          <w:szCs w:val="28"/>
        </w:rPr>
        <w:t> </w:t>
      </w:r>
      <w:r w:rsidR="000816AB" w:rsidRPr="00531130">
        <w:rPr>
          <w:rFonts w:ascii="Times New Roman" w:hAnsi="Times New Roman" w:cs="Times New Roman"/>
          <w:sz w:val="28"/>
          <w:szCs w:val="28"/>
        </w:rPr>
        <w:t>20___  и  20___  годов  субсидии  на  финансовое   обеспечение   выполнения</w:t>
      </w:r>
      <w:r w:rsidR="00DD077B" w:rsidRPr="00531130">
        <w:rPr>
          <w:rFonts w:ascii="Times New Roman" w:hAnsi="Times New Roman" w:cs="Times New Roman"/>
          <w:sz w:val="28"/>
          <w:szCs w:val="28"/>
        </w:rPr>
        <w:t xml:space="preserve"> м</w:t>
      </w:r>
      <w:r w:rsidRPr="00531130">
        <w:rPr>
          <w:rFonts w:ascii="Times New Roman" w:hAnsi="Times New Roman" w:cs="Times New Roman"/>
          <w:sz w:val="28"/>
          <w:szCs w:val="28"/>
        </w:rPr>
        <w:t xml:space="preserve">униципального </w:t>
      </w:r>
      <w:r w:rsidR="000816AB" w:rsidRPr="00531130">
        <w:rPr>
          <w:rFonts w:ascii="Times New Roman" w:hAnsi="Times New Roman" w:cs="Times New Roman"/>
          <w:sz w:val="28"/>
          <w:szCs w:val="28"/>
        </w:rPr>
        <w:t xml:space="preserve">задания на  оказание  </w:t>
      </w:r>
      <w:r w:rsidRPr="00531130">
        <w:rPr>
          <w:rFonts w:ascii="Times New Roman" w:hAnsi="Times New Roman" w:cs="Times New Roman"/>
          <w:sz w:val="28"/>
          <w:szCs w:val="28"/>
        </w:rPr>
        <w:t xml:space="preserve">муниципальных </w:t>
      </w:r>
      <w:r w:rsidR="000816AB" w:rsidRPr="00531130">
        <w:rPr>
          <w:rFonts w:ascii="Times New Roman" w:hAnsi="Times New Roman" w:cs="Times New Roman"/>
          <w:sz w:val="28"/>
          <w:szCs w:val="28"/>
        </w:rPr>
        <w:t>услуг  (выполнение</w:t>
      </w:r>
      <w:r w:rsidR="00DD077B" w:rsidRPr="00531130">
        <w:rPr>
          <w:rFonts w:ascii="Times New Roman" w:hAnsi="Times New Roman" w:cs="Times New Roman"/>
          <w:sz w:val="28"/>
          <w:szCs w:val="28"/>
        </w:rPr>
        <w:t xml:space="preserve"> </w:t>
      </w:r>
      <w:r w:rsidR="000816AB" w:rsidRPr="00531130">
        <w:rPr>
          <w:rFonts w:ascii="Times New Roman" w:hAnsi="Times New Roman" w:cs="Times New Roman"/>
          <w:sz w:val="28"/>
          <w:szCs w:val="28"/>
        </w:rPr>
        <w:t xml:space="preserve">работ) </w:t>
      </w:r>
      <w:r w:rsidR="00DD077B" w:rsidRPr="00531130">
        <w:rPr>
          <w:rFonts w:ascii="Times New Roman" w:hAnsi="Times New Roman" w:cs="Times New Roman"/>
          <w:sz w:val="28"/>
          <w:szCs w:val="28"/>
        </w:rPr>
        <w:t>Называевского муниципального района</w:t>
      </w:r>
      <w:r w:rsidR="000816AB" w:rsidRPr="00531130">
        <w:rPr>
          <w:rFonts w:ascii="Times New Roman" w:hAnsi="Times New Roman" w:cs="Times New Roman"/>
          <w:sz w:val="28"/>
          <w:szCs w:val="28"/>
        </w:rPr>
        <w:t xml:space="preserve"> от _________________</w:t>
      </w:r>
      <w:r w:rsidRPr="00531130">
        <w:rPr>
          <w:rFonts w:ascii="Times New Roman" w:hAnsi="Times New Roman" w:cs="Times New Roman"/>
          <w:sz w:val="28"/>
          <w:szCs w:val="28"/>
        </w:rPr>
        <w:t>______________</w:t>
      </w:r>
      <w:r w:rsidR="000816AB" w:rsidRPr="00531130">
        <w:rPr>
          <w:rFonts w:ascii="Times New Roman" w:hAnsi="Times New Roman" w:cs="Times New Roman"/>
          <w:sz w:val="28"/>
          <w:szCs w:val="28"/>
        </w:rPr>
        <w:t>_</w:t>
      </w:r>
      <w:r w:rsidR="00DD077B" w:rsidRPr="00531130">
        <w:rPr>
          <w:rFonts w:ascii="Times New Roman" w:hAnsi="Times New Roman" w:cs="Times New Roman"/>
          <w:sz w:val="28"/>
          <w:szCs w:val="28"/>
        </w:rPr>
        <w:t>__________________________________</w:t>
      </w:r>
    </w:p>
    <w:p w14:paraId="2A341DE4" w14:textId="77777777" w:rsidR="000816AB" w:rsidRPr="00531130" w:rsidRDefault="000816AB" w:rsidP="00DD077B">
      <w:pPr>
        <w:pStyle w:val="ConsPlusNonformat"/>
        <w:jc w:val="center"/>
        <w:rPr>
          <w:rFonts w:ascii="Times New Roman" w:hAnsi="Times New Roman" w:cs="Times New Roman"/>
        </w:rPr>
      </w:pPr>
      <w:r w:rsidRPr="00531130">
        <w:rPr>
          <w:rFonts w:ascii="Times New Roman" w:hAnsi="Times New Roman" w:cs="Times New Roman"/>
        </w:rPr>
        <w:t>(реквизиты правового акта Учредителя, устанавливающего</w:t>
      </w:r>
      <w:r w:rsidR="00DD077B" w:rsidRPr="00531130">
        <w:rPr>
          <w:rFonts w:ascii="Times New Roman" w:hAnsi="Times New Roman" w:cs="Times New Roman"/>
        </w:rPr>
        <w:t xml:space="preserve"> муниципальное</w:t>
      </w:r>
      <w:r w:rsidRPr="00531130">
        <w:rPr>
          <w:rFonts w:ascii="Times New Roman" w:hAnsi="Times New Roman" w:cs="Times New Roman"/>
        </w:rPr>
        <w:t xml:space="preserve"> задание)</w:t>
      </w:r>
    </w:p>
    <w:p w14:paraId="2C6B8F3E" w14:textId="77777777" w:rsidR="000816AB" w:rsidRPr="00531130" w:rsidRDefault="000816AB">
      <w:pPr>
        <w:pStyle w:val="ConsPlusNonformat"/>
        <w:jc w:val="both"/>
        <w:rPr>
          <w:rFonts w:ascii="Times New Roman" w:hAnsi="Times New Roman" w:cs="Times New Roman"/>
          <w:sz w:val="28"/>
          <w:szCs w:val="28"/>
        </w:rPr>
      </w:pPr>
      <w:r w:rsidRPr="00531130">
        <w:rPr>
          <w:rFonts w:ascii="Times New Roman" w:hAnsi="Times New Roman" w:cs="Times New Roman"/>
          <w:sz w:val="28"/>
          <w:szCs w:val="28"/>
        </w:rPr>
        <w:t xml:space="preserve">(далее соответственно </w:t>
      </w:r>
      <w:r w:rsidR="00531130" w:rsidRPr="00531130">
        <w:rPr>
          <w:rFonts w:ascii="Times New Roman" w:hAnsi="Times New Roman" w:cs="Times New Roman"/>
          <w:sz w:val="28"/>
          <w:szCs w:val="28"/>
        </w:rPr>
        <w:t>–</w:t>
      </w:r>
      <w:r w:rsidRPr="00531130">
        <w:rPr>
          <w:rFonts w:ascii="Times New Roman" w:hAnsi="Times New Roman" w:cs="Times New Roman"/>
          <w:sz w:val="28"/>
          <w:szCs w:val="28"/>
        </w:rPr>
        <w:t xml:space="preserve"> </w:t>
      </w:r>
      <w:r w:rsidR="00531130" w:rsidRPr="00531130">
        <w:rPr>
          <w:rFonts w:ascii="Times New Roman" w:hAnsi="Times New Roman" w:cs="Times New Roman"/>
          <w:sz w:val="28"/>
          <w:szCs w:val="28"/>
        </w:rPr>
        <w:t xml:space="preserve">муниципальное </w:t>
      </w:r>
      <w:r w:rsidRPr="00531130">
        <w:rPr>
          <w:rFonts w:ascii="Times New Roman" w:hAnsi="Times New Roman" w:cs="Times New Roman"/>
          <w:sz w:val="28"/>
          <w:szCs w:val="28"/>
        </w:rPr>
        <w:t>зад</w:t>
      </w:r>
      <w:r w:rsidR="00531130" w:rsidRPr="00531130">
        <w:rPr>
          <w:rFonts w:ascii="Times New Roman" w:hAnsi="Times New Roman" w:cs="Times New Roman"/>
          <w:sz w:val="28"/>
          <w:szCs w:val="28"/>
        </w:rPr>
        <w:t>ание, Субсидия) в рамках ______</w:t>
      </w:r>
    </w:p>
    <w:p w14:paraId="35630814" w14:textId="77777777" w:rsidR="000816AB" w:rsidRPr="00531130" w:rsidRDefault="000816AB" w:rsidP="00531130">
      <w:pPr>
        <w:pStyle w:val="ConsPlusNonformat"/>
        <w:jc w:val="center"/>
        <w:rPr>
          <w:rFonts w:ascii="Times New Roman" w:hAnsi="Times New Roman" w:cs="Times New Roman"/>
        </w:rPr>
      </w:pPr>
      <w:r w:rsidRPr="00531130">
        <w:rPr>
          <w:rFonts w:ascii="Times New Roman" w:hAnsi="Times New Roman" w:cs="Times New Roman"/>
          <w:sz w:val="28"/>
          <w:szCs w:val="28"/>
        </w:rPr>
        <w:t xml:space="preserve">__________________________________________________________________     </w:t>
      </w:r>
      <w:r w:rsidRPr="00531130">
        <w:rPr>
          <w:rFonts w:ascii="Times New Roman" w:hAnsi="Times New Roman" w:cs="Times New Roman"/>
        </w:rPr>
        <w:t xml:space="preserve">(наименование </w:t>
      </w:r>
      <w:r w:rsidR="00531130" w:rsidRPr="00531130">
        <w:rPr>
          <w:rFonts w:ascii="Times New Roman" w:hAnsi="Times New Roman" w:cs="Times New Roman"/>
        </w:rPr>
        <w:t>муниципальной</w:t>
      </w:r>
      <w:r w:rsidRPr="00531130">
        <w:rPr>
          <w:rFonts w:ascii="Times New Roman" w:hAnsi="Times New Roman" w:cs="Times New Roman"/>
        </w:rPr>
        <w:t xml:space="preserve"> программы</w:t>
      </w:r>
      <w:r w:rsidR="00531130" w:rsidRPr="00531130">
        <w:rPr>
          <w:rFonts w:ascii="Times New Roman" w:hAnsi="Times New Roman" w:cs="Times New Roman"/>
        </w:rPr>
        <w:t xml:space="preserve"> Называевского муниципального района</w:t>
      </w:r>
      <w:r w:rsidRPr="00531130">
        <w:rPr>
          <w:rFonts w:ascii="Times New Roman" w:hAnsi="Times New Roman" w:cs="Times New Roman"/>
        </w:rPr>
        <w:t>, реквизиты</w:t>
      </w:r>
      <w:r w:rsidR="00531130" w:rsidRPr="00531130">
        <w:rPr>
          <w:rFonts w:ascii="Times New Roman" w:hAnsi="Times New Roman" w:cs="Times New Roman"/>
        </w:rPr>
        <w:t xml:space="preserve"> </w:t>
      </w:r>
      <w:r w:rsidRPr="00531130">
        <w:rPr>
          <w:rFonts w:ascii="Times New Roman" w:hAnsi="Times New Roman" w:cs="Times New Roman"/>
        </w:rPr>
        <w:t>нормативного правового акта, утверждающего ее, и (или) наименование</w:t>
      </w:r>
      <w:r w:rsidR="00531130" w:rsidRPr="00531130">
        <w:rPr>
          <w:rFonts w:ascii="Times New Roman" w:hAnsi="Times New Roman" w:cs="Times New Roman"/>
        </w:rPr>
        <w:t xml:space="preserve"> </w:t>
      </w:r>
      <w:r w:rsidRPr="00531130">
        <w:rPr>
          <w:rFonts w:ascii="Times New Roman" w:hAnsi="Times New Roman" w:cs="Times New Roman"/>
        </w:rPr>
        <w:t>непрограммного мероприятия с указанием реквизитов нормативного правового</w:t>
      </w:r>
      <w:r w:rsidR="00531130" w:rsidRPr="00531130">
        <w:rPr>
          <w:rFonts w:ascii="Times New Roman" w:hAnsi="Times New Roman" w:cs="Times New Roman"/>
        </w:rPr>
        <w:t xml:space="preserve"> </w:t>
      </w:r>
      <w:r w:rsidRPr="00531130">
        <w:rPr>
          <w:rFonts w:ascii="Times New Roman" w:hAnsi="Times New Roman" w:cs="Times New Roman"/>
        </w:rPr>
        <w:t>акта, регламентирующего данное мероприятие)</w:t>
      </w:r>
    </w:p>
    <w:p w14:paraId="3339B6D7" w14:textId="77777777" w:rsidR="000816AB" w:rsidRPr="00CE43FF" w:rsidRDefault="000816AB">
      <w:pPr>
        <w:pStyle w:val="ConsPlusNonformat"/>
        <w:jc w:val="both"/>
        <w:rPr>
          <w:rFonts w:ascii="Times New Roman" w:hAnsi="Times New Roman" w:cs="Times New Roman"/>
          <w:sz w:val="28"/>
          <w:szCs w:val="28"/>
        </w:rPr>
      </w:pPr>
      <w:r w:rsidRPr="00CE43FF">
        <w:rPr>
          <w:rFonts w:ascii="Times New Roman" w:hAnsi="Times New Roman" w:cs="Times New Roman"/>
          <w:sz w:val="28"/>
          <w:szCs w:val="28"/>
        </w:rPr>
        <w:t xml:space="preserve">по   кодам   классификации   расходов   бюджетов   Российской  Федерации  </w:t>
      </w:r>
      <w:proofErr w:type="gramStart"/>
      <w:r w:rsidRPr="00CE43FF">
        <w:rPr>
          <w:rFonts w:ascii="Times New Roman" w:hAnsi="Times New Roman" w:cs="Times New Roman"/>
          <w:sz w:val="28"/>
          <w:szCs w:val="28"/>
        </w:rPr>
        <w:t>в</w:t>
      </w:r>
      <w:proofErr w:type="gramEnd"/>
    </w:p>
    <w:p w14:paraId="48282C33" w14:textId="77777777" w:rsidR="000816AB" w:rsidRPr="00CE43FF" w:rsidRDefault="000816AB">
      <w:pPr>
        <w:pStyle w:val="ConsPlusNonformat"/>
        <w:jc w:val="both"/>
        <w:rPr>
          <w:rFonts w:ascii="Times New Roman" w:hAnsi="Times New Roman" w:cs="Times New Roman"/>
          <w:sz w:val="28"/>
          <w:szCs w:val="28"/>
        </w:rPr>
      </w:pPr>
      <w:proofErr w:type="gramStart"/>
      <w:r w:rsidRPr="00CE43FF">
        <w:rPr>
          <w:rFonts w:ascii="Times New Roman" w:hAnsi="Times New Roman" w:cs="Times New Roman"/>
          <w:sz w:val="28"/>
          <w:szCs w:val="28"/>
        </w:rPr>
        <w:t>соответствии</w:t>
      </w:r>
      <w:proofErr w:type="gramEnd"/>
      <w:r w:rsidRPr="00CE43FF">
        <w:rPr>
          <w:rFonts w:ascii="Times New Roman" w:hAnsi="Times New Roman" w:cs="Times New Roman"/>
          <w:sz w:val="28"/>
          <w:szCs w:val="28"/>
        </w:rPr>
        <w:t xml:space="preserve">  с  бюджетной росписью Учредителя в пределах лимитов бюджетных</w:t>
      </w:r>
      <w:r w:rsidR="00CE43FF" w:rsidRPr="00CE43FF">
        <w:rPr>
          <w:rFonts w:ascii="Times New Roman" w:hAnsi="Times New Roman" w:cs="Times New Roman"/>
          <w:sz w:val="28"/>
          <w:szCs w:val="28"/>
        </w:rPr>
        <w:t xml:space="preserve"> </w:t>
      </w:r>
      <w:r w:rsidRPr="00CE43FF">
        <w:rPr>
          <w:rFonts w:ascii="Times New Roman" w:hAnsi="Times New Roman" w:cs="Times New Roman"/>
          <w:sz w:val="28"/>
          <w:szCs w:val="28"/>
        </w:rPr>
        <w:t>обязательств:</w:t>
      </w:r>
    </w:p>
    <w:p w14:paraId="48346F0D" w14:textId="77777777" w:rsidR="000816AB" w:rsidRPr="00CE43FF" w:rsidRDefault="000816AB">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01"/>
        <w:gridCol w:w="6619"/>
      </w:tblGrid>
      <w:tr w:rsidR="000816AB" w:rsidRPr="00CE43FF" w14:paraId="1248FEBA" w14:textId="77777777">
        <w:tc>
          <w:tcPr>
            <w:tcW w:w="794" w:type="dxa"/>
          </w:tcPr>
          <w:p w14:paraId="1E952D5A" w14:textId="77777777" w:rsidR="000816AB" w:rsidRPr="00CE43FF" w:rsidRDefault="000816AB">
            <w:pPr>
              <w:pStyle w:val="ConsPlusNormal"/>
              <w:jc w:val="center"/>
              <w:rPr>
                <w:rFonts w:ascii="Times New Roman" w:hAnsi="Times New Roman" w:cs="Times New Roman"/>
                <w:sz w:val="28"/>
                <w:szCs w:val="28"/>
              </w:rPr>
            </w:pPr>
            <w:r w:rsidRPr="00CE43FF">
              <w:rPr>
                <w:rFonts w:ascii="Times New Roman" w:hAnsi="Times New Roman" w:cs="Times New Roman"/>
                <w:sz w:val="28"/>
                <w:szCs w:val="28"/>
              </w:rPr>
              <w:t>N п/п</w:t>
            </w:r>
          </w:p>
        </w:tc>
        <w:tc>
          <w:tcPr>
            <w:tcW w:w="1701" w:type="dxa"/>
          </w:tcPr>
          <w:p w14:paraId="5BF99130" w14:textId="77777777" w:rsidR="000816AB" w:rsidRPr="00CE43FF" w:rsidRDefault="000816AB">
            <w:pPr>
              <w:pStyle w:val="ConsPlusNormal"/>
              <w:jc w:val="center"/>
              <w:rPr>
                <w:rFonts w:ascii="Times New Roman" w:hAnsi="Times New Roman" w:cs="Times New Roman"/>
                <w:sz w:val="28"/>
                <w:szCs w:val="28"/>
              </w:rPr>
            </w:pPr>
            <w:r w:rsidRPr="00CE43FF">
              <w:rPr>
                <w:rFonts w:ascii="Times New Roman" w:hAnsi="Times New Roman" w:cs="Times New Roman"/>
                <w:sz w:val="28"/>
                <w:szCs w:val="28"/>
              </w:rPr>
              <w:t>Код субсидии</w:t>
            </w:r>
          </w:p>
        </w:tc>
        <w:tc>
          <w:tcPr>
            <w:tcW w:w="6619" w:type="dxa"/>
          </w:tcPr>
          <w:p w14:paraId="1043C0D2" w14:textId="77777777" w:rsidR="000816AB" w:rsidRPr="00CE43FF" w:rsidRDefault="000816AB" w:rsidP="00CE43FF">
            <w:pPr>
              <w:pStyle w:val="ConsPlusNormal"/>
              <w:jc w:val="center"/>
              <w:rPr>
                <w:rFonts w:ascii="Times New Roman" w:hAnsi="Times New Roman" w:cs="Times New Roman"/>
                <w:sz w:val="28"/>
                <w:szCs w:val="28"/>
              </w:rPr>
            </w:pPr>
            <w:r w:rsidRPr="00CE43FF">
              <w:rPr>
                <w:rFonts w:ascii="Times New Roman" w:hAnsi="Times New Roman" w:cs="Times New Roman"/>
                <w:sz w:val="28"/>
                <w:szCs w:val="28"/>
              </w:rPr>
              <w:t xml:space="preserve">Наименование </w:t>
            </w:r>
            <w:r w:rsidR="00CE43FF" w:rsidRPr="00CE43FF">
              <w:rPr>
                <w:rFonts w:ascii="Times New Roman" w:hAnsi="Times New Roman" w:cs="Times New Roman"/>
                <w:sz w:val="28"/>
                <w:szCs w:val="28"/>
              </w:rPr>
              <w:t>муниципальной</w:t>
            </w:r>
            <w:r w:rsidRPr="00CE43FF">
              <w:rPr>
                <w:rFonts w:ascii="Times New Roman" w:hAnsi="Times New Roman" w:cs="Times New Roman"/>
                <w:sz w:val="28"/>
                <w:szCs w:val="28"/>
              </w:rPr>
              <w:t xml:space="preserve"> услуги (работы) Омской области</w:t>
            </w:r>
          </w:p>
        </w:tc>
      </w:tr>
      <w:tr w:rsidR="000816AB" w:rsidRPr="00CE43FF" w14:paraId="2C2D7E12" w14:textId="77777777">
        <w:tc>
          <w:tcPr>
            <w:tcW w:w="794" w:type="dxa"/>
          </w:tcPr>
          <w:p w14:paraId="1560CF29" w14:textId="77777777" w:rsidR="000816AB" w:rsidRPr="00CE43FF" w:rsidRDefault="000816AB">
            <w:pPr>
              <w:pStyle w:val="ConsPlusNormal"/>
              <w:rPr>
                <w:rFonts w:ascii="Times New Roman" w:hAnsi="Times New Roman" w:cs="Times New Roman"/>
                <w:sz w:val="28"/>
                <w:szCs w:val="28"/>
              </w:rPr>
            </w:pPr>
          </w:p>
        </w:tc>
        <w:tc>
          <w:tcPr>
            <w:tcW w:w="1701" w:type="dxa"/>
          </w:tcPr>
          <w:p w14:paraId="3DF8041A" w14:textId="77777777" w:rsidR="000816AB" w:rsidRPr="00CE43FF" w:rsidRDefault="000816AB">
            <w:pPr>
              <w:pStyle w:val="ConsPlusNormal"/>
              <w:rPr>
                <w:rFonts w:ascii="Times New Roman" w:hAnsi="Times New Roman" w:cs="Times New Roman"/>
                <w:sz w:val="28"/>
                <w:szCs w:val="28"/>
              </w:rPr>
            </w:pPr>
          </w:p>
        </w:tc>
        <w:tc>
          <w:tcPr>
            <w:tcW w:w="6619" w:type="dxa"/>
          </w:tcPr>
          <w:p w14:paraId="6EC239BA" w14:textId="77777777" w:rsidR="000816AB" w:rsidRPr="00CE43FF" w:rsidRDefault="000816AB">
            <w:pPr>
              <w:pStyle w:val="ConsPlusNormal"/>
              <w:rPr>
                <w:rFonts w:ascii="Times New Roman" w:hAnsi="Times New Roman" w:cs="Times New Roman"/>
                <w:sz w:val="28"/>
                <w:szCs w:val="28"/>
              </w:rPr>
            </w:pPr>
          </w:p>
        </w:tc>
      </w:tr>
    </w:tbl>
    <w:p w14:paraId="684A48C9" w14:textId="77777777" w:rsidR="000816AB" w:rsidRPr="00CE43FF" w:rsidRDefault="000816AB">
      <w:pPr>
        <w:pStyle w:val="ConsPlusNormal"/>
        <w:jc w:val="both"/>
        <w:rPr>
          <w:rFonts w:ascii="Times New Roman" w:hAnsi="Times New Roman" w:cs="Times New Roman"/>
          <w:sz w:val="28"/>
          <w:szCs w:val="28"/>
        </w:rPr>
      </w:pPr>
    </w:p>
    <w:p w14:paraId="04D73578" w14:textId="77777777" w:rsidR="000816AB" w:rsidRPr="00D45C50" w:rsidRDefault="000816AB">
      <w:pPr>
        <w:pStyle w:val="ConsPlusNormal"/>
        <w:jc w:val="center"/>
        <w:outlineLvl w:val="1"/>
        <w:rPr>
          <w:rFonts w:ascii="Times New Roman" w:hAnsi="Times New Roman" w:cs="Times New Roman"/>
          <w:b/>
          <w:sz w:val="28"/>
          <w:szCs w:val="28"/>
        </w:rPr>
      </w:pPr>
      <w:r w:rsidRPr="00D45C50">
        <w:rPr>
          <w:rFonts w:ascii="Times New Roman" w:hAnsi="Times New Roman" w:cs="Times New Roman"/>
          <w:b/>
          <w:sz w:val="28"/>
          <w:szCs w:val="28"/>
        </w:rPr>
        <w:t>2. Размер и порядок перечисления Субсидии</w:t>
      </w:r>
    </w:p>
    <w:p w14:paraId="4F2AE607" w14:textId="77777777" w:rsidR="000816AB" w:rsidRPr="00CE43FF" w:rsidRDefault="000816AB">
      <w:pPr>
        <w:pStyle w:val="ConsPlusNormal"/>
        <w:jc w:val="both"/>
        <w:rPr>
          <w:rFonts w:ascii="Times New Roman" w:hAnsi="Times New Roman" w:cs="Times New Roman"/>
          <w:sz w:val="28"/>
          <w:szCs w:val="28"/>
        </w:rPr>
      </w:pPr>
    </w:p>
    <w:p w14:paraId="3BC7858B" w14:textId="77777777" w:rsidR="000816AB" w:rsidRPr="0069308B" w:rsidRDefault="000816AB">
      <w:pPr>
        <w:pStyle w:val="ConsPlusNormal"/>
        <w:ind w:firstLine="540"/>
        <w:jc w:val="both"/>
        <w:rPr>
          <w:rFonts w:ascii="Times New Roman" w:hAnsi="Times New Roman" w:cs="Times New Roman"/>
          <w:sz w:val="28"/>
          <w:szCs w:val="28"/>
        </w:rPr>
      </w:pPr>
      <w:r w:rsidRPr="0013483D">
        <w:rPr>
          <w:rFonts w:ascii="Times New Roman" w:hAnsi="Times New Roman" w:cs="Times New Roman"/>
          <w:sz w:val="28"/>
          <w:szCs w:val="28"/>
        </w:rPr>
        <w:t xml:space="preserve">2.1. Определение размера Субсидии осуществляется в соответствии с бюджетной росписью Учредителя в пределах лимитов бюджетных </w:t>
      </w:r>
      <w:r w:rsidRPr="0069308B">
        <w:rPr>
          <w:rFonts w:ascii="Times New Roman" w:hAnsi="Times New Roman" w:cs="Times New Roman"/>
          <w:sz w:val="28"/>
          <w:szCs w:val="28"/>
        </w:rPr>
        <w:t>обязательств.</w:t>
      </w:r>
    </w:p>
    <w:p w14:paraId="705AE7A8" w14:textId="182598EC" w:rsidR="000816AB" w:rsidRPr="00CC1853" w:rsidRDefault="000816AB">
      <w:pPr>
        <w:pStyle w:val="ConsPlusNormal"/>
        <w:spacing w:before="220"/>
        <w:ind w:firstLine="540"/>
        <w:jc w:val="both"/>
        <w:rPr>
          <w:rFonts w:ascii="Times New Roman" w:hAnsi="Times New Roman" w:cs="Times New Roman"/>
          <w:strike/>
          <w:sz w:val="28"/>
          <w:szCs w:val="28"/>
        </w:rPr>
      </w:pPr>
      <w:bookmarkStart w:id="30" w:name="P1095"/>
      <w:bookmarkEnd w:id="30"/>
      <w:r w:rsidRPr="0069308B">
        <w:rPr>
          <w:rFonts w:ascii="Times New Roman" w:hAnsi="Times New Roman" w:cs="Times New Roman"/>
          <w:sz w:val="28"/>
          <w:szCs w:val="28"/>
        </w:rPr>
        <w:t xml:space="preserve">2.2. Перечисление Субсидии Учредителем осуществляется </w:t>
      </w:r>
      <w:r w:rsidR="00CC1853" w:rsidRPr="000E593C">
        <w:rPr>
          <w:rFonts w:ascii="Times New Roman" w:hAnsi="Times New Roman" w:cs="Times New Roman"/>
          <w:sz w:val="28"/>
          <w:szCs w:val="28"/>
        </w:rPr>
        <w:t>в</w:t>
      </w:r>
      <w:r w:rsidR="00CC1853" w:rsidRPr="00CC1853">
        <w:rPr>
          <w:rFonts w:ascii="Times New Roman" w:hAnsi="Times New Roman" w:cs="Times New Roman"/>
          <w:sz w:val="28"/>
          <w:szCs w:val="28"/>
          <w:highlight w:val="yellow"/>
        </w:rPr>
        <w:t xml:space="preserve"> </w:t>
      </w:r>
      <w:r w:rsidR="00CC1853" w:rsidRPr="000E593C">
        <w:rPr>
          <w:rFonts w:ascii="Times New Roman" w:hAnsi="Times New Roman" w:cs="Times New Roman"/>
          <w:sz w:val="28"/>
          <w:szCs w:val="28"/>
        </w:rPr>
        <w:t>соответствии с пунктом 6.1 Порядка исполнения бюджета</w:t>
      </w:r>
      <w:r w:rsidR="000E593C" w:rsidRPr="000E593C">
        <w:rPr>
          <w:rFonts w:ascii="Times New Roman" w:hAnsi="Times New Roman" w:cs="Times New Roman"/>
          <w:sz w:val="28"/>
          <w:szCs w:val="28"/>
        </w:rPr>
        <w:t xml:space="preserve"> Называевского муниципального района</w:t>
      </w:r>
      <w:r w:rsidR="00CC1853" w:rsidRPr="000E593C">
        <w:rPr>
          <w:rFonts w:ascii="Times New Roman" w:hAnsi="Times New Roman" w:cs="Times New Roman"/>
          <w:sz w:val="28"/>
          <w:szCs w:val="28"/>
        </w:rPr>
        <w:t xml:space="preserve"> по расходам и источникам финансирования дефицита бюджета, утвержденного приказом </w:t>
      </w:r>
      <w:r w:rsidR="00A92FE0" w:rsidRPr="000E593C">
        <w:rPr>
          <w:rFonts w:ascii="Times New Roman" w:hAnsi="Times New Roman" w:cs="Times New Roman"/>
          <w:sz w:val="28"/>
          <w:szCs w:val="28"/>
        </w:rPr>
        <w:t>Комитета</w:t>
      </w:r>
      <w:r w:rsidR="00CC1853" w:rsidRPr="000E593C">
        <w:rPr>
          <w:rFonts w:ascii="Times New Roman" w:hAnsi="Times New Roman" w:cs="Times New Roman"/>
          <w:sz w:val="28"/>
          <w:szCs w:val="28"/>
        </w:rPr>
        <w:t xml:space="preserve"> финансов </w:t>
      </w:r>
      <w:r w:rsidR="00A92FE0" w:rsidRPr="000E593C">
        <w:rPr>
          <w:rFonts w:ascii="Times New Roman" w:hAnsi="Times New Roman" w:cs="Times New Roman"/>
          <w:sz w:val="28"/>
          <w:szCs w:val="28"/>
        </w:rPr>
        <w:t xml:space="preserve">и контроля Называевского района </w:t>
      </w:r>
      <w:r w:rsidR="00CC1853" w:rsidRPr="000E593C">
        <w:rPr>
          <w:rFonts w:ascii="Times New Roman" w:hAnsi="Times New Roman" w:cs="Times New Roman"/>
          <w:sz w:val="28"/>
          <w:szCs w:val="28"/>
        </w:rPr>
        <w:t xml:space="preserve">Омской области от </w:t>
      </w:r>
      <w:r w:rsidR="000E593C" w:rsidRPr="000E593C">
        <w:rPr>
          <w:rFonts w:ascii="Times New Roman" w:hAnsi="Times New Roman" w:cs="Times New Roman"/>
          <w:sz w:val="28"/>
          <w:szCs w:val="28"/>
        </w:rPr>
        <w:t>16</w:t>
      </w:r>
      <w:r w:rsidR="00CC1853" w:rsidRPr="000E593C">
        <w:rPr>
          <w:rFonts w:ascii="Times New Roman" w:hAnsi="Times New Roman" w:cs="Times New Roman"/>
          <w:sz w:val="28"/>
          <w:szCs w:val="28"/>
        </w:rPr>
        <w:t xml:space="preserve"> декабря 2011 года N </w:t>
      </w:r>
      <w:r w:rsidR="000E593C" w:rsidRPr="000E593C">
        <w:rPr>
          <w:rFonts w:ascii="Times New Roman" w:hAnsi="Times New Roman" w:cs="Times New Roman"/>
          <w:sz w:val="28"/>
          <w:szCs w:val="28"/>
        </w:rPr>
        <w:t>42</w:t>
      </w:r>
      <w:r w:rsidR="000E593C">
        <w:rPr>
          <w:rFonts w:ascii="Times New Roman" w:hAnsi="Times New Roman" w:cs="Times New Roman"/>
          <w:sz w:val="28"/>
          <w:szCs w:val="28"/>
        </w:rPr>
        <w:t xml:space="preserve"> </w:t>
      </w:r>
      <w:r w:rsidRPr="0069308B">
        <w:rPr>
          <w:rFonts w:ascii="Times New Roman" w:hAnsi="Times New Roman" w:cs="Times New Roman"/>
          <w:sz w:val="28"/>
          <w:szCs w:val="28"/>
        </w:rPr>
        <w:t xml:space="preserve">в пределах лимитов бюджетных обязательств и распределения кассовых выплат по расходам </w:t>
      </w:r>
      <w:r w:rsidR="0069308B" w:rsidRPr="0069308B">
        <w:rPr>
          <w:rFonts w:ascii="Times New Roman" w:hAnsi="Times New Roman" w:cs="Times New Roman"/>
          <w:sz w:val="28"/>
          <w:szCs w:val="28"/>
        </w:rPr>
        <w:t>районного</w:t>
      </w:r>
      <w:r w:rsidRPr="0069308B">
        <w:rPr>
          <w:rFonts w:ascii="Times New Roman" w:hAnsi="Times New Roman" w:cs="Times New Roman"/>
          <w:sz w:val="28"/>
          <w:szCs w:val="28"/>
        </w:rPr>
        <w:t xml:space="preserve"> бюджета при наличии средств на едином счете </w:t>
      </w:r>
      <w:r w:rsidR="0069308B" w:rsidRPr="0069308B">
        <w:rPr>
          <w:rFonts w:ascii="Times New Roman" w:hAnsi="Times New Roman" w:cs="Times New Roman"/>
          <w:sz w:val="28"/>
          <w:szCs w:val="28"/>
        </w:rPr>
        <w:t>районного</w:t>
      </w:r>
      <w:r w:rsidRPr="0069308B">
        <w:rPr>
          <w:rFonts w:ascii="Times New Roman" w:hAnsi="Times New Roman" w:cs="Times New Roman"/>
          <w:sz w:val="28"/>
          <w:szCs w:val="28"/>
        </w:rPr>
        <w:t xml:space="preserve"> бюджета в соответствии с </w:t>
      </w:r>
      <w:hyperlink w:anchor="P1209" w:history="1">
        <w:r w:rsidRPr="0069308B">
          <w:rPr>
            <w:rFonts w:ascii="Times New Roman" w:hAnsi="Times New Roman" w:cs="Times New Roman"/>
            <w:color w:val="0000FF"/>
            <w:sz w:val="28"/>
            <w:szCs w:val="28"/>
          </w:rPr>
          <w:t>графиком</w:t>
        </w:r>
      </w:hyperlink>
      <w:r w:rsidRPr="0069308B">
        <w:rPr>
          <w:rFonts w:ascii="Times New Roman" w:hAnsi="Times New Roman" w:cs="Times New Roman"/>
          <w:sz w:val="28"/>
          <w:szCs w:val="28"/>
        </w:rPr>
        <w:t xml:space="preserve"> перечисления Субсидии, приведенном в Приложении к настоящему Соглашению, (далее </w:t>
      </w:r>
      <w:r w:rsidR="0069308B" w:rsidRPr="0069308B">
        <w:rPr>
          <w:rFonts w:ascii="Times New Roman" w:hAnsi="Times New Roman" w:cs="Times New Roman"/>
          <w:sz w:val="28"/>
          <w:szCs w:val="28"/>
        </w:rPr>
        <w:t>–</w:t>
      </w:r>
      <w:r w:rsidR="000E593C">
        <w:rPr>
          <w:rFonts w:ascii="Times New Roman" w:hAnsi="Times New Roman" w:cs="Times New Roman"/>
          <w:sz w:val="28"/>
          <w:szCs w:val="28"/>
        </w:rPr>
        <w:t xml:space="preserve"> график).</w:t>
      </w:r>
    </w:p>
    <w:p w14:paraId="6A7600C7" w14:textId="77777777" w:rsidR="000816AB" w:rsidRPr="004B32A9" w:rsidRDefault="000816AB">
      <w:pPr>
        <w:pStyle w:val="ConsPlusNormal"/>
        <w:spacing w:before="220"/>
        <w:ind w:firstLine="540"/>
        <w:jc w:val="both"/>
        <w:rPr>
          <w:rFonts w:ascii="Times New Roman" w:hAnsi="Times New Roman" w:cs="Times New Roman"/>
          <w:sz w:val="28"/>
          <w:szCs w:val="28"/>
        </w:rPr>
      </w:pPr>
      <w:r w:rsidRPr="004B32A9">
        <w:rPr>
          <w:rFonts w:ascii="Times New Roman" w:hAnsi="Times New Roman" w:cs="Times New Roman"/>
          <w:sz w:val="28"/>
          <w:szCs w:val="28"/>
        </w:rPr>
        <w:t xml:space="preserve">Для получения Субсидии Учреждение готовит заявки на кассовый расход не позднее </w:t>
      </w:r>
      <w:r w:rsidR="001964AD" w:rsidRPr="004B32A9">
        <w:rPr>
          <w:rFonts w:ascii="Times New Roman" w:hAnsi="Times New Roman" w:cs="Times New Roman"/>
          <w:sz w:val="28"/>
          <w:szCs w:val="28"/>
        </w:rPr>
        <w:t>5</w:t>
      </w:r>
      <w:r w:rsidRPr="004B32A9">
        <w:rPr>
          <w:rFonts w:ascii="Times New Roman" w:hAnsi="Times New Roman" w:cs="Times New Roman"/>
          <w:sz w:val="28"/>
          <w:szCs w:val="28"/>
        </w:rPr>
        <w:t xml:space="preserve"> рабочего дня до окончания текущего финансового года.</w:t>
      </w:r>
    </w:p>
    <w:p w14:paraId="4C08D019" w14:textId="77777777" w:rsidR="000816AB" w:rsidRPr="004B32A9" w:rsidRDefault="000816AB">
      <w:pPr>
        <w:pStyle w:val="ConsPlusNormal"/>
        <w:spacing w:before="220"/>
        <w:ind w:firstLine="540"/>
        <w:jc w:val="both"/>
        <w:rPr>
          <w:rFonts w:ascii="Times New Roman" w:hAnsi="Times New Roman" w:cs="Times New Roman"/>
          <w:sz w:val="28"/>
          <w:szCs w:val="28"/>
        </w:rPr>
      </w:pPr>
      <w:r w:rsidRPr="004B32A9">
        <w:rPr>
          <w:rFonts w:ascii="Times New Roman" w:hAnsi="Times New Roman" w:cs="Times New Roman"/>
          <w:sz w:val="28"/>
          <w:szCs w:val="28"/>
        </w:rPr>
        <w:t xml:space="preserve">2.3. Субсидия перечисляется на лицевой счет Учреждения, открытый в </w:t>
      </w:r>
      <w:r w:rsidR="001964AD" w:rsidRPr="004B32A9">
        <w:rPr>
          <w:rFonts w:ascii="Times New Roman" w:hAnsi="Times New Roman" w:cs="Times New Roman"/>
          <w:sz w:val="28"/>
          <w:szCs w:val="28"/>
        </w:rPr>
        <w:t>Комитете финансов и контроля Называевского муниципального района</w:t>
      </w:r>
      <w:r w:rsidRPr="004B32A9">
        <w:rPr>
          <w:rFonts w:ascii="Times New Roman" w:hAnsi="Times New Roman" w:cs="Times New Roman"/>
          <w:sz w:val="28"/>
          <w:szCs w:val="28"/>
        </w:rPr>
        <w:t>.</w:t>
      </w:r>
    </w:p>
    <w:p w14:paraId="092427F3" w14:textId="77777777" w:rsidR="000816AB" w:rsidRDefault="000816AB">
      <w:pPr>
        <w:pStyle w:val="ConsPlusNormal"/>
        <w:jc w:val="both"/>
        <w:rPr>
          <w:rFonts w:ascii="Times New Roman" w:hAnsi="Times New Roman" w:cs="Times New Roman"/>
          <w:sz w:val="28"/>
          <w:szCs w:val="28"/>
        </w:rPr>
      </w:pPr>
    </w:p>
    <w:p w14:paraId="4B1D5916" w14:textId="77777777" w:rsidR="000816AB" w:rsidRPr="004B32A9" w:rsidRDefault="000816AB">
      <w:pPr>
        <w:pStyle w:val="ConsPlusNormal"/>
        <w:jc w:val="center"/>
        <w:outlineLvl w:val="1"/>
        <w:rPr>
          <w:rFonts w:ascii="Times New Roman" w:hAnsi="Times New Roman" w:cs="Times New Roman"/>
          <w:b/>
          <w:sz w:val="28"/>
          <w:szCs w:val="28"/>
        </w:rPr>
      </w:pPr>
      <w:r w:rsidRPr="004B32A9">
        <w:rPr>
          <w:rFonts w:ascii="Times New Roman" w:hAnsi="Times New Roman" w:cs="Times New Roman"/>
          <w:b/>
          <w:sz w:val="28"/>
          <w:szCs w:val="28"/>
        </w:rPr>
        <w:t>3. Права и обязанности Сторон</w:t>
      </w:r>
    </w:p>
    <w:p w14:paraId="3FEF8998" w14:textId="77777777" w:rsidR="000816AB" w:rsidRPr="0034632D" w:rsidRDefault="000816AB">
      <w:pPr>
        <w:pStyle w:val="ConsPlusNormal"/>
        <w:jc w:val="both"/>
        <w:rPr>
          <w:rFonts w:ascii="Times New Roman" w:hAnsi="Times New Roman" w:cs="Times New Roman"/>
          <w:sz w:val="28"/>
          <w:szCs w:val="28"/>
        </w:rPr>
      </w:pPr>
    </w:p>
    <w:p w14:paraId="637E5592" w14:textId="77777777" w:rsidR="000816AB" w:rsidRPr="0034632D" w:rsidRDefault="000816AB">
      <w:pPr>
        <w:pStyle w:val="ConsPlusNormal"/>
        <w:ind w:firstLine="540"/>
        <w:jc w:val="both"/>
        <w:rPr>
          <w:rFonts w:ascii="Times New Roman" w:hAnsi="Times New Roman" w:cs="Times New Roman"/>
          <w:sz w:val="28"/>
          <w:szCs w:val="28"/>
        </w:rPr>
      </w:pPr>
      <w:r w:rsidRPr="0034632D">
        <w:rPr>
          <w:rFonts w:ascii="Times New Roman" w:hAnsi="Times New Roman" w:cs="Times New Roman"/>
          <w:sz w:val="28"/>
          <w:szCs w:val="28"/>
        </w:rPr>
        <w:t>3.1. Учредитель обязан:</w:t>
      </w:r>
    </w:p>
    <w:p w14:paraId="00A5BB94" w14:textId="77777777" w:rsidR="000816AB" w:rsidRPr="0034632D" w:rsidRDefault="000816AB">
      <w:pPr>
        <w:pStyle w:val="ConsPlusNormal"/>
        <w:spacing w:before="220"/>
        <w:ind w:firstLine="540"/>
        <w:jc w:val="both"/>
        <w:rPr>
          <w:rFonts w:ascii="Times New Roman" w:hAnsi="Times New Roman" w:cs="Times New Roman"/>
          <w:sz w:val="28"/>
          <w:szCs w:val="28"/>
        </w:rPr>
      </w:pPr>
      <w:r w:rsidRPr="0034632D">
        <w:rPr>
          <w:rFonts w:ascii="Times New Roman" w:hAnsi="Times New Roman" w:cs="Times New Roman"/>
          <w:sz w:val="28"/>
          <w:szCs w:val="28"/>
        </w:rPr>
        <w:t>3.1.1. Определять размер Субсидии:</w:t>
      </w:r>
    </w:p>
    <w:p w14:paraId="7119C1B4" w14:textId="75684A1B" w:rsidR="000816AB" w:rsidRPr="0034632D" w:rsidRDefault="000816AB">
      <w:pPr>
        <w:pStyle w:val="ConsPlusNormal"/>
        <w:spacing w:before="220"/>
        <w:ind w:firstLine="540"/>
        <w:jc w:val="both"/>
        <w:rPr>
          <w:rFonts w:ascii="Times New Roman" w:hAnsi="Times New Roman" w:cs="Times New Roman"/>
          <w:sz w:val="28"/>
          <w:szCs w:val="28"/>
        </w:rPr>
      </w:pPr>
      <w:r w:rsidRPr="0034632D">
        <w:rPr>
          <w:rFonts w:ascii="Times New Roman" w:hAnsi="Times New Roman" w:cs="Times New Roman"/>
          <w:sz w:val="28"/>
          <w:szCs w:val="28"/>
        </w:rPr>
        <w:t xml:space="preserve">- в соответствии с законодательством Российской Федерации и </w:t>
      </w:r>
      <w:r w:rsidR="00CC1853" w:rsidRPr="000E593C">
        <w:rPr>
          <w:rFonts w:ascii="Times New Roman" w:hAnsi="Times New Roman" w:cs="Times New Roman"/>
          <w:sz w:val="28"/>
          <w:szCs w:val="28"/>
        </w:rPr>
        <w:t>Положением</w:t>
      </w:r>
      <w:r w:rsidRPr="0034632D">
        <w:rPr>
          <w:rFonts w:ascii="Times New Roman" w:hAnsi="Times New Roman" w:cs="Times New Roman"/>
          <w:sz w:val="28"/>
          <w:szCs w:val="28"/>
        </w:rPr>
        <w:t>;</w:t>
      </w:r>
    </w:p>
    <w:p w14:paraId="0429054A" w14:textId="77777777" w:rsidR="000816AB" w:rsidRPr="00250DA9" w:rsidRDefault="000816AB">
      <w:pPr>
        <w:pStyle w:val="ConsPlusNormal"/>
        <w:spacing w:before="220"/>
        <w:ind w:firstLine="540"/>
        <w:jc w:val="both"/>
        <w:rPr>
          <w:rFonts w:ascii="Times New Roman" w:hAnsi="Times New Roman" w:cs="Times New Roman"/>
          <w:sz w:val="28"/>
          <w:szCs w:val="28"/>
        </w:rPr>
      </w:pPr>
      <w:r w:rsidRPr="0034632D">
        <w:rPr>
          <w:rFonts w:ascii="Times New Roman" w:hAnsi="Times New Roman" w:cs="Times New Roman"/>
          <w:sz w:val="28"/>
          <w:szCs w:val="28"/>
        </w:rPr>
        <w:t xml:space="preserve">- на основании нормативных затрат на оказание бюджетными учреждениями </w:t>
      </w:r>
      <w:r w:rsidR="004B32A9" w:rsidRPr="0034632D">
        <w:rPr>
          <w:rFonts w:ascii="Times New Roman" w:hAnsi="Times New Roman" w:cs="Times New Roman"/>
          <w:sz w:val="28"/>
          <w:szCs w:val="28"/>
        </w:rPr>
        <w:t xml:space="preserve">Называевского муниципального района муниципальных </w:t>
      </w:r>
      <w:r w:rsidRPr="0034632D">
        <w:rPr>
          <w:rFonts w:ascii="Times New Roman" w:hAnsi="Times New Roman" w:cs="Times New Roman"/>
          <w:sz w:val="28"/>
          <w:szCs w:val="28"/>
        </w:rPr>
        <w:t xml:space="preserve">услуг физическим и (или) юридическим лицам, утверждаемых </w:t>
      </w:r>
      <w:r w:rsidR="00093161">
        <w:rPr>
          <w:rFonts w:ascii="Times New Roman" w:hAnsi="Times New Roman" w:cs="Times New Roman"/>
          <w:sz w:val="28"/>
          <w:szCs w:val="28"/>
        </w:rPr>
        <w:t xml:space="preserve">Администрацией или </w:t>
      </w:r>
      <w:r w:rsidRPr="0034632D">
        <w:rPr>
          <w:rFonts w:ascii="Times New Roman" w:hAnsi="Times New Roman" w:cs="Times New Roman"/>
          <w:sz w:val="28"/>
          <w:szCs w:val="28"/>
        </w:rPr>
        <w:t xml:space="preserve">органом </w:t>
      </w:r>
      <w:r w:rsidR="004B32A9" w:rsidRPr="0034632D">
        <w:rPr>
          <w:rFonts w:ascii="Times New Roman" w:hAnsi="Times New Roman" w:cs="Times New Roman"/>
          <w:sz w:val="28"/>
          <w:szCs w:val="28"/>
        </w:rPr>
        <w:t xml:space="preserve">Администрации Называевского муниципального </w:t>
      </w:r>
      <w:r w:rsidR="004B32A9" w:rsidRPr="00250DA9">
        <w:rPr>
          <w:rFonts w:ascii="Times New Roman" w:hAnsi="Times New Roman" w:cs="Times New Roman"/>
          <w:sz w:val="28"/>
          <w:szCs w:val="28"/>
        </w:rPr>
        <w:t>района</w:t>
      </w:r>
      <w:r w:rsidRPr="00250DA9">
        <w:rPr>
          <w:rFonts w:ascii="Times New Roman" w:hAnsi="Times New Roman" w:cs="Times New Roman"/>
          <w:sz w:val="28"/>
          <w:szCs w:val="28"/>
        </w:rPr>
        <w:t xml:space="preserve">, осуществляющим функции и полномочия учредителя и нормативных затрат на содержание имущества </w:t>
      </w:r>
      <w:r w:rsidR="00250DA9" w:rsidRPr="00250DA9">
        <w:rPr>
          <w:rFonts w:ascii="Times New Roman" w:hAnsi="Times New Roman" w:cs="Times New Roman"/>
          <w:sz w:val="28"/>
          <w:szCs w:val="28"/>
        </w:rPr>
        <w:t>Называевского муниципального района</w:t>
      </w:r>
      <w:r w:rsidRPr="00250DA9">
        <w:rPr>
          <w:rFonts w:ascii="Times New Roman" w:hAnsi="Times New Roman" w:cs="Times New Roman"/>
          <w:sz w:val="28"/>
          <w:szCs w:val="28"/>
        </w:rPr>
        <w:t>;</w:t>
      </w:r>
    </w:p>
    <w:p w14:paraId="34BCA04E" w14:textId="77777777" w:rsidR="000816AB" w:rsidRPr="00250DA9" w:rsidRDefault="000816AB">
      <w:pPr>
        <w:pStyle w:val="ConsPlusNormal"/>
        <w:spacing w:before="220"/>
        <w:ind w:firstLine="540"/>
        <w:jc w:val="both"/>
        <w:rPr>
          <w:rFonts w:ascii="Times New Roman" w:hAnsi="Times New Roman" w:cs="Times New Roman"/>
          <w:sz w:val="28"/>
          <w:szCs w:val="28"/>
        </w:rPr>
      </w:pPr>
      <w:r w:rsidRPr="00250DA9">
        <w:rPr>
          <w:rFonts w:ascii="Times New Roman" w:hAnsi="Times New Roman" w:cs="Times New Roman"/>
          <w:sz w:val="28"/>
          <w:szCs w:val="28"/>
        </w:rPr>
        <w:t xml:space="preserve">- на основании нормативных затрат на выполнение работ бюджетными учреждениями </w:t>
      </w:r>
      <w:r w:rsidR="00250DA9" w:rsidRPr="00250DA9">
        <w:rPr>
          <w:rFonts w:ascii="Times New Roman" w:hAnsi="Times New Roman" w:cs="Times New Roman"/>
          <w:sz w:val="28"/>
          <w:szCs w:val="28"/>
        </w:rPr>
        <w:t xml:space="preserve">Называевского муниципального района </w:t>
      </w:r>
      <w:r w:rsidRPr="00250DA9">
        <w:rPr>
          <w:rFonts w:ascii="Times New Roman" w:hAnsi="Times New Roman" w:cs="Times New Roman"/>
          <w:sz w:val="28"/>
          <w:szCs w:val="28"/>
        </w:rPr>
        <w:t>(в случае принятия такого решения Учредителем).</w:t>
      </w:r>
    </w:p>
    <w:p w14:paraId="435EA18F" w14:textId="02BEDF99" w:rsidR="000816AB" w:rsidRPr="00250DA9" w:rsidRDefault="000816AB">
      <w:pPr>
        <w:pStyle w:val="ConsPlusNormal"/>
        <w:spacing w:before="220"/>
        <w:ind w:firstLine="540"/>
        <w:jc w:val="both"/>
        <w:rPr>
          <w:rFonts w:ascii="Times New Roman" w:hAnsi="Times New Roman" w:cs="Times New Roman"/>
          <w:sz w:val="28"/>
          <w:szCs w:val="28"/>
        </w:rPr>
      </w:pPr>
      <w:r w:rsidRPr="00250DA9">
        <w:rPr>
          <w:rFonts w:ascii="Times New Roman" w:hAnsi="Times New Roman" w:cs="Times New Roman"/>
          <w:sz w:val="28"/>
          <w:szCs w:val="28"/>
        </w:rPr>
        <w:t xml:space="preserve">3.1.2. Обеспечить перечисление Учреждению Субсидии в соответствии с </w:t>
      </w:r>
      <w:hyperlink w:anchor="P1095" w:history="1">
        <w:r w:rsidRPr="00250DA9">
          <w:rPr>
            <w:rFonts w:ascii="Times New Roman" w:hAnsi="Times New Roman" w:cs="Times New Roman"/>
            <w:color w:val="0000FF"/>
            <w:sz w:val="28"/>
            <w:szCs w:val="28"/>
          </w:rPr>
          <w:t>пунктом 2.2</w:t>
        </w:r>
      </w:hyperlink>
      <w:r w:rsidRPr="00250DA9">
        <w:rPr>
          <w:rFonts w:ascii="Times New Roman" w:hAnsi="Times New Roman" w:cs="Times New Roman"/>
          <w:sz w:val="28"/>
          <w:szCs w:val="28"/>
        </w:rPr>
        <w:t>.</w:t>
      </w:r>
      <w:r w:rsidR="00CC1853" w:rsidRPr="00CC1853">
        <w:t xml:space="preserve"> </w:t>
      </w:r>
      <w:r w:rsidR="00CC1853" w:rsidRPr="000E593C">
        <w:rPr>
          <w:rFonts w:ascii="Times New Roman" w:hAnsi="Times New Roman" w:cs="Times New Roman"/>
          <w:sz w:val="28"/>
          <w:szCs w:val="28"/>
        </w:rPr>
        <w:t>настоящего Соглашения.</w:t>
      </w:r>
    </w:p>
    <w:p w14:paraId="2068C0E5" w14:textId="77777777" w:rsidR="000816AB" w:rsidRPr="00250DA9" w:rsidRDefault="000816AB">
      <w:pPr>
        <w:pStyle w:val="ConsPlusNormal"/>
        <w:spacing w:before="220"/>
        <w:ind w:firstLine="540"/>
        <w:jc w:val="both"/>
        <w:rPr>
          <w:rFonts w:ascii="Times New Roman" w:hAnsi="Times New Roman" w:cs="Times New Roman"/>
          <w:sz w:val="28"/>
          <w:szCs w:val="28"/>
        </w:rPr>
      </w:pPr>
      <w:r w:rsidRPr="00250DA9">
        <w:rPr>
          <w:rFonts w:ascii="Times New Roman" w:hAnsi="Times New Roman" w:cs="Times New Roman"/>
          <w:sz w:val="28"/>
          <w:szCs w:val="28"/>
        </w:rPr>
        <w:t xml:space="preserve">3.1.3. Осуществлять контроль за выполнением Учреждением </w:t>
      </w:r>
      <w:r w:rsidR="00250DA9" w:rsidRPr="00250DA9">
        <w:rPr>
          <w:rFonts w:ascii="Times New Roman" w:hAnsi="Times New Roman" w:cs="Times New Roman"/>
          <w:sz w:val="28"/>
          <w:szCs w:val="28"/>
        </w:rPr>
        <w:t>муниципального</w:t>
      </w:r>
      <w:r w:rsidRPr="00250DA9">
        <w:rPr>
          <w:rFonts w:ascii="Times New Roman" w:hAnsi="Times New Roman" w:cs="Times New Roman"/>
          <w:sz w:val="28"/>
          <w:szCs w:val="28"/>
        </w:rPr>
        <w:t xml:space="preserve"> задания.</w:t>
      </w:r>
    </w:p>
    <w:p w14:paraId="6DBCD1C7" w14:textId="6EAB246E" w:rsidR="000816AB" w:rsidRPr="00627674" w:rsidRDefault="000816AB">
      <w:pPr>
        <w:pStyle w:val="ConsPlusNormal"/>
        <w:spacing w:before="220"/>
        <w:ind w:firstLine="540"/>
        <w:jc w:val="both"/>
        <w:rPr>
          <w:rFonts w:ascii="Times New Roman" w:hAnsi="Times New Roman" w:cs="Times New Roman"/>
          <w:sz w:val="28"/>
          <w:szCs w:val="28"/>
        </w:rPr>
      </w:pPr>
      <w:r w:rsidRPr="00627674">
        <w:rPr>
          <w:rFonts w:ascii="Times New Roman" w:hAnsi="Times New Roman" w:cs="Times New Roman"/>
          <w:sz w:val="28"/>
          <w:szCs w:val="28"/>
        </w:rPr>
        <w:t xml:space="preserve">3.1.4. Принять решение о возврате не использованных на начало финансового года, следующего за текущим, остатков Субсидии в доход </w:t>
      </w:r>
      <w:r w:rsidR="00627674" w:rsidRPr="00627674">
        <w:rPr>
          <w:rFonts w:ascii="Times New Roman" w:hAnsi="Times New Roman" w:cs="Times New Roman"/>
          <w:sz w:val="28"/>
          <w:szCs w:val="28"/>
        </w:rPr>
        <w:t>районного</w:t>
      </w:r>
      <w:r w:rsidRPr="00627674">
        <w:rPr>
          <w:rFonts w:ascii="Times New Roman" w:hAnsi="Times New Roman" w:cs="Times New Roman"/>
          <w:sz w:val="28"/>
          <w:szCs w:val="28"/>
        </w:rPr>
        <w:t xml:space="preserve"> бюджета в объеме, соответствующем недостигнутым </w:t>
      </w:r>
      <w:r w:rsidR="00CC1853" w:rsidRPr="000E593C">
        <w:rPr>
          <w:rFonts w:ascii="Times New Roman" w:hAnsi="Times New Roman" w:cs="Times New Roman"/>
          <w:sz w:val="28"/>
          <w:szCs w:val="28"/>
        </w:rPr>
        <w:t>(с учетом допустимого (возможного) отклонения)</w:t>
      </w:r>
      <w:r w:rsidR="00CC1853" w:rsidRPr="00CC1853">
        <w:rPr>
          <w:rFonts w:ascii="Times New Roman" w:hAnsi="Times New Roman" w:cs="Times New Roman"/>
          <w:sz w:val="28"/>
          <w:szCs w:val="28"/>
        </w:rPr>
        <w:t xml:space="preserve"> </w:t>
      </w:r>
      <w:r w:rsidRPr="00627674">
        <w:rPr>
          <w:rFonts w:ascii="Times New Roman" w:hAnsi="Times New Roman" w:cs="Times New Roman"/>
          <w:sz w:val="28"/>
          <w:szCs w:val="28"/>
        </w:rPr>
        <w:t xml:space="preserve">показателям </w:t>
      </w:r>
      <w:r w:rsidR="00627674" w:rsidRPr="00627674">
        <w:rPr>
          <w:rFonts w:ascii="Times New Roman" w:hAnsi="Times New Roman" w:cs="Times New Roman"/>
          <w:sz w:val="28"/>
          <w:szCs w:val="28"/>
        </w:rPr>
        <w:t>муниципального</w:t>
      </w:r>
      <w:r w:rsidRPr="00627674">
        <w:rPr>
          <w:rFonts w:ascii="Times New Roman" w:hAnsi="Times New Roman" w:cs="Times New Roman"/>
          <w:sz w:val="28"/>
          <w:szCs w:val="28"/>
        </w:rPr>
        <w:t xml:space="preserve"> задания.</w:t>
      </w:r>
    </w:p>
    <w:p w14:paraId="7FC8AF28" w14:textId="77777777" w:rsidR="000816AB" w:rsidRPr="001E7D25" w:rsidRDefault="000816AB">
      <w:pPr>
        <w:pStyle w:val="ConsPlusNormal"/>
        <w:spacing w:before="220"/>
        <w:ind w:firstLine="540"/>
        <w:jc w:val="both"/>
        <w:rPr>
          <w:rFonts w:ascii="Times New Roman" w:hAnsi="Times New Roman" w:cs="Times New Roman"/>
          <w:sz w:val="28"/>
          <w:szCs w:val="28"/>
        </w:rPr>
      </w:pPr>
      <w:r w:rsidRPr="00CC1B47">
        <w:rPr>
          <w:rFonts w:ascii="Times New Roman" w:hAnsi="Times New Roman" w:cs="Times New Roman"/>
          <w:sz w:val="28"/>
          <w:szCs w:val="28"/>
        </w:rPr>
        <w:t xml:space="preserve">3.1.5. Принять решение о возврате Субсидии с указанием срока такого возврата при обнаружении Учредителем случаев невыполнения Учреждением </w:t>
      </w:r>
      <w:r w:rsidR="00CC1B47" w:rsidRPr="00CC1B47">
        <w:rPr>
          <w:rFonts w:ascii="Times New Roman" w:hAnsi="Times New Roman" w:cs="Times New Roman"/>
          <w:sz w:val="28"/>
          <w:szCs w:val="28"/>
        </w:rPr>
        <w:t>муниципального</w:t>
      </w:r>
      <w:r w:rsidRPr="00CC1B47">
        <w:rPr>
          <w:rFonts w:ascii="Times New Roman" w:hAnsi="Times New Roman" w:cs="Times New Roman"/>
          <w:sz w:val="28"/>
          <w:szCs w:val="28"/>
        </w:rPr>
        <w:t xml:space="preserve"> задания (с учетом допустимых (возможных) отклонений) в рамках осуществления контроля за полнотой и </w:t>
      </w:r>
      <w:r w:rsidRPr="001E7D25">
        <w:rPr>
          <w:rFonts w:ascii="Times New Roman" w:hAnsi="Times New Roman" w:cs="Times New Roman"/>
          <w:sz w:val="28"/>
          <w:szCs w:val="28"/>
        </w:rPr>
        <w:t xml:space="preserve">достоверностью отчетности об исполнении </w:t>
      </w:r>
      <w:r w:rsidR="00CC1B47" w:rsidRPr="001E7D25">
        <w:rPr>
          <w:rFonts w:ascii="Times New Roman" w:hAnsi="Times New Roman" w:cs="Times New Roman"/>
          <w:sz w:val="28"/>
          <w:szCs w:val="28"/>
        </w:rPr>
        <w:t>муниципального</w:t>
      </w:r>
      <w:r w:rsidRPr="001E7D25">
        <w:rPr>
          <w:rFonts w:ascii="Times New Roman" w:hAnsi="Times New Roman" w:cs="Times New Roman"/>
          <w:sz w:val="28"/>
          <w:szCs w:val="28"/>
        </w:rPr>
        <w:t xml:space="preserve"> задания.</w:t>
      </w:r>
    </w:p>
    <w:p w14:paraId="50F49913" w14:textId="08C32749" w:rsidR="000816AB" w:rsidRPr="001E7D25" w:rsidRDefault="000816AB">
      <w:pPr>
        <w:pStyle w:val="ConsPlusNormal"/>
        <w:spacing w:before="220"/>
        <w:ind w:firstLine="540"/>
        <w:jc w:val="both"/>
        <w:rPr>
          <w:rFonts w:ascii="Times New Roman" w:hAnsi="Times New Roman" w:cs="Times New Roman"/>
          <w:sz w:val="28"/>
          <w:szCs w:val="28"/>
        </w:rPr>
      </w:pPr>
      <w:r w:rsidRPr="001E7D25">
        <w:rPr>
          <w:rFonts w:ascii="Times New Roman" w:hAnsi="Times New Roman" w:cs="Times New Roman"/>
          <w:sz w:val="28"/>
          <w:szCs w:val="28"/>
        </w:rPr>
        <w:t xml:space="preserve">3.1.6. Выполнять иные обязательства, установленные действующим законодательством, </w:t>
      </w:r>
      <w:r w:rsidR="00CD7E93" w:rsidRPr="000E593C">
        <w:rPr>
          <w:rFonts w:ascii="Times New Roman" w:hAnsi="Times New Roman" w:cs="Times New Roman"/>
          <w:sz w:val="28"/>
          <w:szCs w:val="28"/>
        </w:rPr>
        <w:t>Положением</w:t>
      </w:r>
      <w:r w:rsidR="00CD7E93">
        <w:rPr>
          <w:rFonts w:ascii="Times New Roman" w:hAnsi="Times New Roman" w:cs="Times New Roman"/>
          <w:sz w:val="28"/>
          <w:szCs w:val="28"/>
        </w:rPr>
        <w:t xml:space="preserve"> </w:t>
      </w:r>
      <w:r w:rsidR="000E593C">
        <w:rPr>
          <w:rFonts w:ascii="Times New Roman" w:hAnsi="Times New Roman" w:cs="Times New Roman"/>
          <w:sz w:val="28"/>
          <w:szCs w:val="28"/>
        </w:rPr>
        <w:t>и настоящим Соглашением.</w:t>
      </w:r>
    </w:p>
    <w:p w14:paraId="52A15E5E" w14:textId="77777777" w:rsidR="000816AB" w:rsidRPr="000B11F6" w:rsidRDefault="000816AB">
      <w:pPr>
        <w:pStyle w:val="ConsPlusNormal"/>
        <w:spacing w:before="220"/>
        <w:ind w:firstLine="540"/>
        <w:jc w:val="both"/>
        <w:rPr>
          <w:rFonts w:ascii="Times New Roman" w:hAnsi="Times New Roman" w:cs="Times New Roman"/>
          <w:sz w:val="28"/>
          <w:szCs w:val="28"/>
        </w:rPr>
      </w:pPr>
      <w:r w:rsidRPr="000B11F6">
        <w:rPr>
          <w:rFonts w:ascii="Times New Roman" w:hAnsi="Times New Roman" w:cs="Times New Roman"/>
          <w:sz w:val="28"/>
          <w:szCs w:val="28"/>
        </w:rPr>
        <w:t>3.2. Учредитель вправе:</w:t>
      </w:r>
    </w:p>
    <w:p w14:paraId="13AE2EA4" w14:textId="77777777" w:rsidR="000816AB" w:rsidRPr="000B11F6" w:rsidRDefault="000816AB">
      <w:pPr>
        <w:pStyle w:val="ConsPlusNormal"/>
        <w:spacing w:before="220"/>
        <w:ind w:firstLine="540"/>
        <w:jc w:val="both"/>
        <w:rPr>
          <w:rFonts w:ascii="Times New Roman" w:hAnsi="Times New Roman" w:cs="Times New Roman"/>
          <w:sz w:val="28"/>
          <w:szCs w:val="28"/>
        </w:rPr>
      </w:pPr>
      <w:r w:rsidRPr="000B11F6">
        <w:rPr>
          <w:rFonts w:ascii="Times New Roman" w:hAnsi="Times New Roman" w:cs="Times New Roman"/>
          <w:sz w:val="28"/>
          <w:szCs w:val="28"/>
        </w:rPr>
        <w:t xml:space="preserve">3.2.1. Запрашивать у Учреждения документы и материалы, необходимые для осуществления контроля за выполнением </w:t>
      </w:r>
      <w:r w:rsidR="000B11F6" w:rsidRPr="000B11F6">
        <w:rPr>
          <w:rFonts w:ascii="Times New Roman" w:hAnsi="Times New Roman" w:cs="Times New Roman"/>
          <w:sz w:val="28"/>
          <w:szCs w:val="28"/>
        </w:rPr>
        <w:t>муниципального</w:t>
      </w:r>
      <w:r w:rsidRPr="000B11F6">
        <w:rPr>
          <w:rFonts w:ascii="Times New Roman" w:hAnsi="Times New Roman" w:cs="Times New Roman"/>
          <w:sz w:val="28"/>
          <w:szCs w:val="28"/>
        </w:rPr>
        <w:t xml:space="preserve"> задания.</w:t>
      </w:r>
    </w:p>
    <w:p w14:paraId="1C401209" w14:textId="41C6BF1C" w:rsidR="000816AB" w:rsidRPr="007249E7" w:rsidRDefault="000816AB">
      <w:pPr>
        <w:pStyle w:val="ConsPlusNormal"/>
        <w:spacing w:before="220"/>
        <w:ind w:firstLine="540"/>
        <w:jc w:val="both"/>
        <w:rPr>
          <w:rFonts w:ascii="Times New Roman" w:hAnsi="Times New Roman" w:cs="Times New Roman"/>
          <w:sz w:val="28"/>
          <w:szCs w:val="28"/>
        </w:rPr>
      </w:pPr>
      <w:r w:rsidRPr="00645446">
        <w:rPr>
          <w:rFonts w:ascii="Times New Roman" w:hAnsi="Times New Roman" w:cs="Times New Roman"/>
          <w:sz w:val="28"/>
          <w:szCs w:val="28"/>
        </w:rPr>
        <w:t>3.2.2. Изменять размер Субсидии</w:t>
      </w:r>
      <w:r w:rsidR="00CD7E93">
        <w:rPr>
          <w:rFonts w:ascii="Times New Roman" w:hAnsi="Times New Roman" w:cs="Times New Roman"/>
          <w:sz w:val="28"/>
          <w:szCs w:val="28"/>
        </w:rPr>
        <w:t xml:space="preserve"> </w:t>
      </w:r>
      <w:r w:rsidR="00CD7E93" w:rsidRPr="000E593C">
        <w:rPr>
          <w:rFonts w:ascii="Times New Roman" w:hAnsi="Times New Roman" w:cs="Times New Roman"/>
          <w:sz w:val="28"/>
          <w:szCs w:val="28"/>
        </w:rPr>
        <w:t>(содержание)</w:t>
      </w:r>
      <w:r w:rsidRPr="00645446">
        <w:rPr>
          <w:rFonts w:ascii="Times New Roman" w:hAnsi="Times New Roman" w:cs="Times New Roman"/>
          <w:sz w:val="28"/>
          <w:szCs w:val="28"/>
        </w:rPr>
        <w:t xml:space="preserve"> при соответствующем изменении показателей, характеризующих объем </w:t>
      </w:r>
      <w:r w:rsidR="00C31045" w:rsidRPr="00645446">
        <w:rPr>
          <w:rFonts w:ascii="Times New Roman" w:hAnsi="Times New Roman" w:cs="Times New Roman"/>
          <w:sz w:val="28"/>
          <w:szCs w:val="28"/>
        </w:rPr>
        <w:t>муниципальных</w:t>
      </w:r>
      <w:r w:rsidRPr="00645446">
        <w:rPr>
          <w:rFonts w:ascii="Times New Roman" w:hAnsi="Times New Roman" w:cs="Times New Roman"/>
          <w:sz w:val="28"/>
          <w:szCs w:val="28"/>
        </w:rPr>
        <w:t xml:space="preserve"> услуг (работ), указанных в </w:t>
      </w:r>
      <w:r w:rsidR="00C31045" w:rsidRPr="00645446">
        <w:rPr>
          <w:rFonts w:ascii="Times New Roman" w:hAnsi="Times New Roman" w:cs="Times New Roman"/>
          <w:sz w:val="28"/>
          <w:szCs w:val="28"/>
        </w:rPr>
        <w:t>муниципальном</w:t>
      </w:r>
      <w:r w:rsidRPr="00645446">
        <w:rPr>
          <w:rFonts w:ascii="Times New Roman" w:hAnsi="Times New Roman" w:cs="Times New Roman"/>
          <w:sz w:val="28"/>
          <w:szCs w:val="28"/>
        </w:rPr>
        <w:t xml:space="preserve"> задании, в случае уточнения показателей </w:t>
      </w:r>
      <w:r w:rsidR="00C31045" w:rsidRPr="00645446">
        <w:rPr>
          <w:rFonts w:ascii="Times New Roman" w:hAnsi="Times New Roman" w:cs="Times New Roman"/>
          <w:sz w:val="28"/>
          <w:szCs w:val="28"/>
        </w:rPr>
        <w:t>муниципального</w:t>
      </w:r>
      <w:r w:rsidRPr="00645446">
        <w:rPr>
          <w:rFonts w:ascii="Times New Roman" w:hAnsi="Times New Roman" w:cs="Times New Roman"/>
          <w:sz w:val="28"/>
          <w:szCs w:val="28"/>
        </w:rPr>
        <w:t xml:space="preserve"> задания, характеризующих объем (содержание) </w:t>
      </w:r>
      <w:r w:rsidR="00C31045" w:rsidRPr="00645446">
        <w:rPr>
          <w:rFonts w:ascii="Times New Roman" w:hAnsi="Times New Roman" w:cs="Times New Roman"/>
          <w:sz w:val="28"/>
          <w:szCs w:val="28"/>
        </w:rPr>
        <w:lastRenderedPageBreak/>
        <w:t>муниципальной</w:t>
      </w:r>
      <w:r w:rsidRPr="00645446">
        <w:rPr>
          <w:rFonts w:ascii="Times New Roman" w:hAnsi="Times New Roman" w:cs="Times New Roman"/>
          <w:sz w:val="28"/>
          <w:szCs w:val="28"/>
        </w:rPr>
        <w:t xml:space="preserve"> услуги (выполняемой работы), и (или) суммы нормативных </w:t>
      </w:r>
      <w:r w:rsidRPr="007249E7">
        <w:rPr>
          <w:rFonts w:ascii="Times New Roman" w:hAnsi="Times New Roman" w:cs="Times New Roman"/>
          <w:sz w:val="28"/>
          <w:szCs w:val="28"/>
        </w:rPr>
        <w:t xml:space="preserve">затрат на оказание бюджетными учреждениями </w:t>
      </w:r>
      <w:r w:rsidR="00C31045" w:rsidRPr="007249E7">
        <w:rPr>
          <w:rFonts w:ascii="Times New Roman" w:hAnsi="Times New Roman" w:cs="Times New Roman"/>
          <w:sz w:val="28"/>
          <w:szCs w:val="28"/>
        </w:rPr>
        <w:t xml:space="preserve">Называевского муниципального района муниципальных </w:t>
      </w:r>
      <w:r w:rsidRPr="007249E7">
        <w:rPr>
          <w:rFonts w:ascii="Times New Roman" w:hAnsi="Times New Roman" w:cs="Times New Roman"/>
          <w:sz w:val="28"/>
          <w:szCs w:val="28"/>
        </w:rPr>
        <w:t xml:space="preserve">услуг физическим и (или) юридическим лицам, выполнение работ бюджетными учреждениями </w:t>
      </w:r>
      <w:r w:rsidR="00C31045" w:rsidRPr="007249E7">
        <w:rPr>
          <w:rFonts w:ascii="Times New Roman" w:hAnsi="Times New Roman" w:cs="Times New Roman"/>
          <w:sz w:val="28"/>
          <w:szCs w:val="28"/>
        </w:rPr>
        <w:t>Называевского муниципального района</w:t>
      </w:r>
      <w:r w:rsidRPr="007249E7">
        <w:rPr>
          <w:rFonts w:ascii="Times New Roman" w:hAnsi="Times New Roman" w:cs="Times New Roman"/>
          <w:sz w:val="28"/>
          <w:szCs w:val="28"/>
        </w:rPr>
        <w:t xml:space="preserve">, содержание имущества </w:t>
      </w:r>
      <w:r w:rsidR="00C31045" w:rsidRPr="007249E7">
        <w:rPr>
          <w:rFonts w:ascii="Times New Roman" w:hAnsi="Times New Roman" w:cs="Times New Roman"/>
          <w:sz w:val="28"/>
          <w:szCs w:val="28"/>
        </w:rPr>
        <w:t xml:space="preserve">Называевского муниципального района </w:t>
      </w:r>
      <w:r w:rsidRPr="007249E7">
        <w:rPr>
          <w:rFonts w:ascii="Times New Roman" w:hAnsi="Times New Roman" w:cs="Times New Roman"/>
          <w:sz w:val="28"/>
          <w:szCs w:val="28"/>
        </w:rPr>
        <w:t xml:space="preserve">в соответствии с </w:t>
      </w:r>
      <w:r w:rsidR="00CD7E93" w:rsidRPr="000E593C">
        <w:rPr>
          <w:rFonts w:ascii="Times New Roman" w:hAnsi="Times New Roman" w:cs="Times New Roman"/>
          <w:color w:val="0000FF"/>
          <w:sz w:val="28"/>
          <w:szCs w:val="28"/>
        </w:rPr>
        <w:t>Положением</w:t>
      </w:r>
      <w:r w:rsidRPr="000E593C">
        <w:rPr>
          <w:rFonts w:ascii="Times New Roman" w:hAnsi="Times New Roman" w:cs="Times New Roman"/>
          <w:sz w:val="28"/>
          <w:szCs w:val="28"/>
        </w:rPr>
        <w:t>.</w:t>
      </w:r>
    </w:p>
    <w:p w14:paraId="725B6440" w14:textId="1B19971F" w:rsidR="000816AB" w:rsidRPr="00CD07F5" w:rsidRDefault="000816AB">
      <w:pPr>
        <w:pStyle w:val="ConsPlusNormal"/>
        <w:spacing w:before="220"/>
        <w:ind w:firstLine="540"/>
        <w:jc w:val="both"/>
        <w:rPr>
          <w:rFonts w:ascii="Times New Roman" w:hAnsi="Times New Roman" w:cs="Times New Roman"/>
          <w:sz w:val="28"/>
          <w:szCs w:val="28"/>
        </w:rPr>
      </w:pPr>
      <w:r w:rsidRPr="00CD07F5">
        <w:rPr>
          <w:rFonts w:ascii="Times New Roman" w:hAnsi="Times New Roman" w:cs="Times New Roman"/>
          <w:sz w:val="28"/>
          <w:szCs w:val="28"/>
        </w:rPr>
        <w:t xml:space="preserve">3.2.4. Осуществлять иные права, установленные бюджетным законодательством Российской Федерации, </w:t>
      </w:r>
      <w:r w:rsidR="00CD7E93" w:rsidRPr="009E5AAF">
        <w:rPr>
          <w:rFonts w:ascii="Times New Roman" w:hAnsi="Times New Roman" w:cs="Times New Roman"/>
          <w:color w:val="0000FF"/>
          <w:sz w:val="28"/>
          <w:szCs w:val="28"/>
        </w:rPr>
        <w:t>Положением</w:t>
      </w:r>
      <w:r w:rsidRPr="00CD07F5">
        <w:rPr>
          <w:rFonts w:ascii="Times New Roman" w:hAnsi="Times New Roman" w:cs="Times New Roman"/>
          <w:sz w:val="28"/>
          <w:szCs w:val="28"/>
        </w:rPr>
        <w:t xml:space="preserve"> и настоящим Соглашением.</w:t>
      </w:r>
    </w:p>
    <w:p w14:paraId="3721D5A6" w14:textId="77777777" w:rsidR="000816AB" w:rsidRPr="00CD07F5" w:rsidRDefault="000816AB">
      <w:pPr>
        <w:pStyle w:val="ConsPlusNormal"/>
        <w:spacing w:before="220"/>
        <w:ind w:firstLine="540"/>
        <w:jc w:val="both"/>
        <w:rPr>
          <w:rFonts w:ascii="Times New Roman" w:hAnsi="Times New Roman" w:cs="Times New Roman"/>
          <w:sz w:val="28"/>
          <w:szCs w:val="28"/>
        </w:rPr>
      </w:pPr>
      <w:r w:rsidRPr="00CD07F5">
        <w:rPr>
          <w:rFonts w:ascii="Times New Roman" w:hAnsi="Times New Roman" w:cs="Times New Roman"/>
          <w:sz w:val="28"/>
          <w:szCs w:val="28"/>
        </w:rPr>
        <w:t>3.3. Учреждение обязано:</w:t>
      </w:r>
    </w:p>
    <w:p w14:paraId="280E1873" w14:textId="77777777" w:rsidR="000816AB" w:rsidRPr="00510CFE" w:rsidRDefault="000816AB">
      <w:pPr>
        <w:pStyle w:val="ConsPlusNormal"/>
        <w:spacing w:before="220"/>
        <w:ind w:firstLine="540"/>
        <w:jc w:val="both"/>
        <w:rPr>
          <w:rFonts w:ascii="Times New Roman" w:hAnsi="Times New Roman" w:cs="Times New Roman"/>
          <w:sz w:val="28"/>
          <w:szCs w:val="28"/>
        </w:rPr>
      </w:pPr>
      <w:r w:rsidRPr="00A16D53">
        <w:rPr>
          <w:rFonts w:ascii="Times New Roman" w:hAnsi="Times New Roman" w:cs="Times New Roman"/>
          <w:sz w:val="28"/>
          <w:szCs w:val="28"/>
        </w:rPr>
        <w:t xml:space="preserve">3.3.1. Осуществлять использование Субсидии в целях оказания </w:t>
      </w:r>
      <w:r w:rsidR="00A16D53" w:rsidRPr="00A16D53">
        <w:rPr>
          <w:rFonts w:ascii="Times New Roman" w:hAnsi="Times New Roman" w:cs="Times New Roman"/>
          <w:sz w:val="28"/>
          <w:szCs w:val="28"/>
        </w:rPr>
        <w:t>муниципальных</w:t>
      </w:r>
      <w:r w:rsidRPr="00A16D53">
        <w:rPr>
          <w:rFonts w:ascii="Times New Roman" w:hAnsi="Times New Roman" w:cs="Times New Roman"/>
          <w:sz w:val="28"/>
          <w:szCs w:val="28"/>
        </w:rPr>
        <w:t xml:space="preserve"> услуг (выполнения работ) в соответствии с требованиями к составу, качеству и (или) объему (содержанию) </w:t>
      </w:r>
      <w:r w:rsidR="00A16D53" w:rsidRPr="00A16D53">
        <w:rPr>
          <w:rFonts w:ascii="Times New Roman" w:hAnsi="Times New Roman" w:cs="Times New Roman"/>
          <w:sz w:val="28"/>
          <w:szCs w:val="28"/>
        </w:rPr>
        <w:t>муниципальных</w:t>
      </w:r>
      <w:r w:rsidRPr="00A16D53">
        <w:rPr>
          <w:rFonts w:ascii="Times New Roman" w:hAnsi="Times New Roman" w:cs="Times New Roman"/>
          <w:sz w:val="28"/>
          <w:szCs w:val="28"/>
        </w:rPr>
        <w:t xml:space="preserve"> услуг (работ), условиям, порядку </w:t>
      </w:r>
      <w:r w:rsidRPr="00510CFE">
        <w:rPr>
          <w:rFonts w:ascii="Times New Roman" w:hAnsi="Times New Roman" w:cs="Times New Roman"/>
          <w:sz w:val="28"/>
          <w:szCs w:val="28"/>
        </w:rPr>
        <w:t xml:space="preserve">и результатам их оказания (выполнения), определенными региональными стандартами и установленными в </w:t>
      </w:r>
      <w:r w:rsidR="00A16D53" w:rsidRPr="00510CFE">
        <w:rPr>
          <w:rFonts w:ascii="Times New Roman" w:hAnsi="Times New Roman" w:cs="Times New Roman"/>
          <w:sz w:val="28"/>
          <w:szCs w:val="28"/>
        </w:rPr>
        <w:t>муниципальном</w:t>
      </w:r>
      <w:r w:rsidRPr="00510CFE">
        <w:rPr>
          <w:rFonts w:ascii="Times New Roman" w:hAnsi="Times New Roman" w:cs="Times New Roman"/>
          <w:sz w:val="28"/>
          <w:szCs w:val="28"/>
        </w:rPr>
        <w:t xml:space="preserve"> задании.</w:t>
      </w:r>
    </w:p>
    <w:p w14:paraId="3FCCB0C5" w14:textId="77777777" w:rsidR="000816AB" w:rsidRPr="00510CFE" w:rsidRDefault="000816AB">
      <w:pPr>
        <w:pStyle w:val="ConsPlusNormal"/>
        <w:spacing w:before="220"/>
        <w:ind w:firstLine="540"/>
        <w:jc w:val="both"/>
        <w:rPr>
          <w:rFonts w:ascii="Times New Roman" w:hAnsi="Times New Roman" w:cs="Times New Roman"/>
          <w:sz w:val="28"/>
          <w:szCs w:val="28"/>
        </w:rPr>
      </w:pPr>
      <w:r w:rsidRPr="00510CFE">
        <w:rPr>
          <w:rFonts w:ascii="Times New Roman" w:hAnsi="Times New Roman" w:cs="Times New Roman"/>
          <w:sz w:val="28"/>
          <w:szCs w:val="28"/>
        </w:rPr>
        <w:t>3.3.2. Расходовать Субсидию в соответствии с планом финансово-хозяйственной деятельности.</w:t>
      </w:r>
    </w:p>
    <w:p w14:paraId="2AA649DD" w14:textId="77777777" w:rsidR="000816AB" w:rsidRPr="00510CFE" w:rsidRDefault="000816AB">
      <w:pPr>
        <w:pStyle w:val="ConsPlusNormal"/>
        <w:spacing w:before="220"/>
        <w:ind w:firstLine="540"/>
        <w:jc w:val="both"/>
        <w:rPr>
          <w:rFonts w:ascii="Times New Roman" w:hAnsi="Times New Roman" w:cs="Times New Roman"/>
          <w:sz w:val="28"/>
          <w:szCs w:val="28"/>
        </w:rPr>
      </w:pPr>
      <w:r w:rsidRPr="00510CFE">
        <w:rPr>
          <w:rFonts w:ascii="Times New Roman" w:hAnsi="Times New Roman" w:cs="Times New Roman"/>
          <w:sz w:val="28"/>
          <w:szCs w:val="28"/>
        </w:rPr>
        <w:t xml:space="preserve">3.3.3. Предоставлять по запросу Учредителя документы, необходимые для осуществления контроля за выполнением </w:t>
      </w:r>
      <w:r w:rsidR="00510CFE">
        <w:rPr>
          <w:rFonts w:ascii="Times New Roman" w:hAnsi="Times New Roman" w:cs="Times New Roman"/>
          <w:sz w:val="28"/>
          <w:szCs w:val="28"/>
        </w:rPr>
        <w:t>му</w:t>
      </w:r>
      <w:r w:rsidR="00510CFE" w:rsidRPr="00510CFE">
        <w:rPr>
          <w:rFonts w:ascii="Times New Roman" w:hAnsi="Times New Roman" w:cs="Times New Roman"/>
          <w:sz w:val="28"/>
          <w:szCs w:val="28"/>
        </w:rPr>
        <w:t>ниципального</w:t>
      </w:r>
      <w:r w:rsidRPr="00510CFE">
        <w:rPr>
          <w:rFonts w:ascii="Times New Roman" w:hAnsi="Times New Roman" w:cs="Times New Roman"/>
          <w:sz w:val="28"/>
          <w:szCs w:val="28"/>
        </w:rPr>
        <w:t xml:space="preserve"> задания.</w:t>
      </w:r>
    </w:p>
    <w:p w14:paraId="486C6406" w14:textId="7C6F6CB4" w:rsidR="000816AB" w:rsidRPr="00B346B1" w:rsidRDefault="000816AB">
      <w:pPr>
        <w:pStyle w:val="ConsPlusNormal"/>
        <w:spacing w:before="220"/>
        <w:ind w:firstLine="540"/>
        <w:jc w:val="both"/>
        <w:rPr>
          <w:rFonts w:ascii="Times New Roman" w:hAnsi="Times New Roman" w:cs="Times New Roman"/>
          <w:sz w:val="28"/>
          <w:szCs w:val="28"/>
        </w:rPr>
      </w:pPr>
      <w:r w:rsidRPr="00510CFE">
        <w:rPr>
          <w:rFonts w:ascii="Times New Roman" w:hAnsi="Times New Roman" w:cs="Times New Roman"/>
          <w:sz w:val="28"/>
          <w:szCs w:val="28"/>
        </w:rPr>
        <w:t xml:space="preserve">3.3.4. Вернуть в </w:t>
      </w:r>
      <w:r w:rsidR="008B1FE5" w:rsidRPr="009E5AAF">
        <w:rPr>
          <w:rFonts w:ascii="Times New Roman" w:hAnsi="Times New Roman" w:cs="Times New Roman"/>
          <w:sz w:val="28"/>
          <w:szCs w:val="28"/>
        </w:rPr>
        <w:t xml:space="preserve">доход </w:t>
      </w:r>
      <w:r w:rsidR="009E5AAF" w:rsidRPr="009E5AAF">
        <w:rPr>
          <w:rFonts w:ascii="Times New Roman" w:hAnsi="Times New Roman" w:cs="Times New Roman"/>
          <w:sz w:val="28"/>
          <w:szCs w:val="28"/>
        </w:rPr>
        <w:t>районного</w:t>
      </w:r>
      <w:r w:rsidR="008B1FE5" w:rsidRPr="009E5AAF">
        <w:rPr>
          <w:rFonts w:ascii="Times New Roman" w:hAnsi="Times New Roman" w:cs="Times New Roman"/>
          <w:sz w:val="28"/>
          <w:szCs w:val="28"/>
        </w:rPr>
        <w:t xml:space="preserve"> бюджета </w:t>
      </w:r>
      <w:r w:rsidRPr="009E5AAF">
        <w:rPr>
          <w:rFonts w:ascii="Times New Roman" w:hAnsi="Times New Roman" w:cs="Times New Roman"/>
          <w:sz w:val="28"/>
          <w:szCs w:val="28"/>
        </w:rPr>
        <w:t>в срок до 1 апреля финансового года, следующего за текущим, остатки Субсидии</w:t>
      </w:r>
      <w:r w:rsidR="008B1FE5" w:rsidRPr="009E5AAF">
        <w:t xml:space="preserve"> </w:t>
      </w:r>
      <w:r w:rsidR="008B1FE5" w:rsidRPr="009E5AAF">
        <w:rPr>
          <w:rFonts w:ascii="Times New Roman" w:hAnsi="Times New Roman" w:cs="Times New Roman"/>
          <w:sz w:val="28"/>
          <w:szCs w:val="28"/>
        </w:rPr>
        <w:t xml:space="preserve">по состоянию на 1 января ____ года </w:t>
      </w:r>
      <w:r w:rsidRPr="009E5AAF">
        <w:rPr>
          <w:rFonts w:ascii="Times New Roman" w:hAnsi="Times New Roman" w:cs="Times New Roman"/>
          <w:sz w:val="28"/>
          <w:szCs w:val="28"/>
        </w:rPr>
        <w:t>, не использованной в текущем финансовом году, в объеме, соответствующем недостигнутым</w:t>
      </w:r>
      <w:r w:rsidR="00DA221A" w:rsidRPr="009E5AAF">
        <w:rPr>
          <w:rFonts w:ascii="Times New Roman" w:hAnsi="Times New Roman" w:cs="Times New Roman"/>
          <w:sz w:val="28"/>
          <w:szCs w:val="28"/>
        </w:rPr>
        <w:t xml:space="preserve"> (с учетом допустимых (возможных) отклонений)</w:t>
      </w:r>
      <w:r w:rsidRPr="009E5AAF">
        <w:rPr>
          <w:rFonts w:ascii="Times New Roman" w:hAnsi="Times New Roman" w:cs="Times New Roman"/>
          <w:sz w:val="28"/>
          <w:szCs w:val="28"/>
        </w:rPr>
        <w:t xml:space="preserve"> показателям, </w:t>
      </w:r>
      <w:r w:rsidR="00DA221A" w:rsidRPr="009E5AAF">
        <w:rPr>
          <w:rFonts w:ascii="Times New Roman" w:hAnsi="Times New Roman" w:cs="Times New Roman"/>
          <w:sz w:val="28"/>
          <w:szCs w:val="28"/>
        </w:rPr>
        <w:t xml:space="preserve">характеризующим объем </w:t>
      </w:r>
      <w:r w:rsidR="009E5AAF" w:rsidRPr="009E5AAF">
        <w:rPr>
          <w:rFonts w:ascii="Times New Roman" w:hAnsi="Times New Roman" w:cs="Times New Roman"/>
          <w:sz w:val="28"/>
          <w:szCs w:val="28"/>
        </w:rPr>
        <w:t>муниципаль</w:t>
      </w:r>
      <w:r w:rsidR="00DA221A" w:rsidRPr="009E5AAF">
        <w:rPr>
          <w:rFonts w:ascii="Times New Roman" w:hAnsi="Times New Roman" w:cs="Times New Roman"/>
          <w:sz w:val="28"/>
          <w:szCs w:val="28"/>
        </w:rPr>
        <w:t>ной услуги (работы),</w:t>
      </w:r>
      <w:r w:rsidRPr="009E5AAF">
        <w:rPr>
          <w:rFonts w:ascii="Times New Roman" w:hAnsi="Times New Roman" w:cs="Times New Roman"/>
          <w:sz w:val="28"/>
          <w:szCs w:val="28"/>
        </w:rPr>
        <w:t xml:space="preserve">установленным в </w:t>
      </w:r>
      <w:r w:rsidR="00510CFE" w:rsidRPr="009E5AAF">
        <w:rPr>
          <w:rFonts w:ascii="Times New Roman" w:hAnsi="Times New Roman" w:cs="Times New Roman"/>
          <w:sz w:val="28"/>
          <w:szCs w:val="28"/>
        </w:rPr>
        <w:t>муниципальном</w:t>
      </w:r>
      <w:r w:rsidRPr="009E5AAF">
        <w:rPr>
          <w:rFonts w:ascii="Times New Roman" w:hAnsi="Times New Roman" w:cs="Times New Roman"/>
          <w:sz w:val="28"/>
          <w:szCs w:val="28"/>
        </w:rPr>
        <w:t xml:space="preserve"> задании Учреждению</w:t>
      </w:r>
      <w:r w:rsidR="00DA221A" w:rsidRPr="009E5AAF">
        <w:rPr>
          <w:rFonts w:ascii="Times New Roman" w:hAnsi="Times New Roman" w:cs="Times New Roman"/>
          <w:sz w:val="28"/>
          <w:szCs w:val="28"/>
        </w:rPr>
        <w:t xml:space="preserve"> за исключением случаев, установленных федеральным законодательством.</w:t>
      </w:r>
    </w:p>
    <w:p w14:paraId="15E66357" w14:textId="6122207D" w:rsidR="00D62C74" w:rsidRPr="00881886" w:rsidRDefault="00D62C74">
      <w:pPr>
        <w:pStyle w:val="ConsPlusNormal"/>
        <w:spacing w:before="220"/>
        <w:ind w:firstLine="540"/>
        <w:jc w:val="both"/>
        <w:rPr>
          <w:rFonts w:ascii="Times New Roman" w:hAnsi="Times New Roman" w:cs="Times New Roman"/>
          <w:sz w:val="28"/>
          <w:szCs w:val="28"/>
        </w:rPr>
      </w:pPr>
      <w:r w:rsidRPr="00D62C74">
        <w:rPr>
          <w:rFonts w:ascii="Times New Roman" w:hAnsi="Times New Roman" w:cs="Times New Roman"/>
          <w:sz w:val="28"/>
          <w:szCs w:val="28"/>
        </w:rPr>
        <w:t xml:space="preserve">3.3.5. </w:t>
      </w:r>
      <w:r w:rsidRPr="00447CDA">
        <w:rPr>
          <w:rFonts w:ascii="Times New Roman" w:hAnsi="Times New Roman" w:cs="Times New Roman"/>
          <w:sz w:val="28"/>
          <w:szCs w:val="28"/>
        </w:rPr>
        <w:t xml:space="preserve">При невыполнении </w:t>
      </w:r>
      <w:r w:rsidR="009E5AAF" w:rsidRPr="00447CDA">
        <w:rPr>
          <w:rFonts w:ascii="Times New Roman" w:hAnsi="Times New Roman" w:cs="Times New Roman"/>
          <w:sz w:val="28"/>
          <w:szCs w:val="28"/>
        </w:rPr>
        <w:t>муниципальн</w:t>
      </w:r>
      <w:r w:rsidRPr="00447CDA">
        <w:rPr>
          <w:rFonts w:ascii="Times New Roman" w:hAnsi="Times New Roman" w:cs="Times New Roman"/>
          <w:sz w:val="28"/>
          <w:szCs w:val="28"/>
        </w:rPr>
        <w:t xml:space="preserve">ого задания (с учетом допустимых (возможных) отклонений) вернуть в доход </w:t>
      </w:r>
      <w:r w:rsidR="009E5AAF" w:rsidRPr="00447CDA">
        <w:rPr>
          <w:rFonts w:ascii="Times New Roman" w:hAnsi="Times New Roman" w:cs="Times New Roman"/>
          <w:sz w:val="28"/>
          <w:szCs w:val="28"/>
        </w:rPr>
        <w:t>районного</w:t>
      </w:r>
      <w:r w:rsidRPr="00447CDA">
        <w:rPr>
          <w:rFonts w:ascii="Times New Roman" w:hAnsi="Times New Roman" w:cs="Times New Roman"/>
          <w:sz w:val="28"/>
          <w:szCs w:val="28"/>
        </w:rPr>
        <w:t xml:space="preserve"> бюджета в срок до 1 апреля ____ года Субсидию в объеме, соответствующем недостигнутым (с учетом допустимых (возможных) отклонений) показателям </w:t>
      </w:r>
      <w:r w:rsidR="009E5AAF" w:rsidRPr="00447CDA">
        <w:rPr>
          <w:rFonts w:ascii="Times New Roman" w:hAnsi="Times New Roman" w:cs="Times New Roman"/>
          <w:sz w:val="28"/>
          <w:szCs w:val="28"/>
        </w:rPr>
        <w:t>муниципального</w:t>
      </w:r>
      <w:r w:rsidRPr="00447CDA">
        <w:rPr>
          <w:rFonts w:ascii="Times New Roman" w:hAnsi="Times New Roman" w:cs="Times New Roman"/>
          <w:sz w:val="28"/>
          <w:szCs w:val="28"/>
        </w:rPr>
        <w:t xml:space="preserve"> задания, за исключением случаев, для которых пунктом 3.3.6 настоящего Соглашения предусмотрены иные сроки осуществления возврата.</w:t>
      </w:r>
    </w:p>
    <w:p w14:paraId="781ED9A0" w14:textId="77777777" w:rsidR="000816AB" w:rsidRPr="00755AEF" w:rsidRDefault="000816AB">
      <w:pPr>
        <w:pStyle w:val="ConsPlusNormal"/>
        <w:spacing w:before="220"/>
        <w:ind w:firstLine="540"/>
        <w:jc w:val="both"/>
        <w:rPr>
          <w:rFonts w:ascii="Times New Roman" w:hAnsi="Times New Roman" w:cs="Times New Roman"/>
          <w:sz w:val="28"/>
          <w:szCs w:val="28"/>
        </w:rPr>
      </w:pPr>
      <w:bookmarkStart w:id="31" w:name="P1124"/>
      <w:bookmarkEnd w:id="31"/>
      <w:r w:rsidRPr="00881886">
        <w:rPr>
          <w:rFonts w:ascii="Times New Roman" w:hAnsi="Times New Roman" w:cs="Times New Roman"/>
          <w:sz w:val="28"/>
          <w:szCs w:val="28"/>
        </w:rPr>
        <w:t xml:space="preserve">3.3.6. Вернуть Субсидию в сроки, установленные решением Учредителя, а также представлением органа </w:t>
      </w:r>
      <w:r w:rsidR="00881886" w:rsidRPr="00881886">
        <w:rPr>
          <w:rFonts w:ascii="Times New Roman" w:hAnsi="Times New Roman" w:cs="Times New Roman"/>
          <w:sz w:val="28"/>
          <w:szCs w:val="28"/>
        </w:rPr>
        <w:t>Администрации Называевского муниципального района</w:t>
      </w:r>
      <w:r w:rsidRPr="00881886">
        <w:rPr>
          <w:rFonts w:ascii="Times New Roman" w:hAnsi="Times New Roman" w:cs="Times New Roman"/>
          <w:sz w:val="28"/>
          <w:szCs w:val="28"/>
        </w:rPr>
        <w:t xml:space="preserve">, уполномоченного на осуществление внутреннего </w:t>
      </w:r>
      <w:r w:rsidR="00881886" w:rsidRPr="00881886">
        <w:rPr>
          <w:rFonts w:ascii="Times New Roman" w:hAnsi="Times New Roman" w:cs="Times New Roman"/>
          <w:sz w:val="28"/>
          <w:szCs w:val="28"/>
        </w:rPr>
        <w:t xml:space="preserve">муниципального </w:t>
      </w:r>
      <w:r w:rsidRPr="00881886">
        <w:rPr>
          <w:rFonts w:ascii="Times New Roman" w:hAnsi="Times New Roman" w:cs="Times New Roman"/>
          <w:sz w:val="28"/>
          <w:szCs w:val="28"/>
        </w:rPr>
        <w:t xml:space="preserve">финансового контроля в сфере бюджетных правоотношений </w:t>
      </w:r>
      <w:r w:rsidRPr="00881886">
        <w:rPr>
          <w:rFonts w:ascii="Times New Roman" w:hAnsi="Times New Roman" w:cs="Times New Roman"/>
          <w:sz w:val="28"/>
          <w:szCs w:val="28"/>
        </w:rPr>
        <w:lastRenderedPageBreak/>
        <w:t xml:space="preserve">(далее </w:t>
      </w:r>
      <w:r w:rsidR="00881886" w:rsidRPr="00881886">
        <w:rPr>
          <w:rFonts w:ascii="Times New Roman" w:hAnsi="Times New Roman" w:cs="Times New Roman"/>
          <w:sz w:val="28"/>
          <w:szCs w:val="28"/>
        </w:rPr>
        <w:t>–</w:t>
      </w:r>
      <w:r w:rsidRPr="00881886">
        <w:rPr>
          <w:rFonts w:ascii="Times New Roman" w:hAnsi="Times New Roman" w:cs="Times New Roman"/>
          <w:sz w:val="28"/>
          <w:szCs w:val="28"/>
        </w:rPr>
        <w:t xml:space="preserve"> уполномоченный орган), при обнаружении Учредителем и уполномоченным органом случаев невыполнения Учреждением </w:t>
      </w:r>
      <w:r w:rsidR="00881886" w:rsidRPr="00881886">
        <w:rPr>
          <w:rFonts w:ascii="Times New Roman" w:hAnsi="Times New Roman" w:cs="Times New Roman"/>
          <w:sz w:val="28"/>
          <w:szCs w:val="28"/>
        </w:rPr>
        <w:t>муниципального</w:t>
      </w:r>
      <w:r w:rsidRPr="00881886">
        <w:rPr>
          <w:rFonts w:ascii="Times New Roman" w:hAnsi="Times New Roman" w:cs="Times New Roman"/>
          <w:sz w:val="28"/>
          <w:szCs w:val="28"/>
        </w:rPr>
        <w:t xml:space="preserve"> задания (с учетом допустимых (возможных) отклонений) в рамках </w:t>
      </w:r>
      <w:r w:rsidRPr="00755AEF">
        <w:rPr>
          <w:rFonts w:ascii="Times New Roman" w:hAnsi="Times New Roman" w:cs="Times New Roman"/>
          <w:sz w:val="28"/>
          <w:szCs w:val="28"/>
        </w:rPr>
        <w:t xml:space="preserve">осуществления контроля за полнотой и достоверностью отчетности об исполнении </w:t>
      </w:r>
      <w:r w:rsidR="00881886" w:rsidRPr="00755AEF">
        <w:rPr>
          <w:rFonts w:ascii="Times New Roman" w:hAnsi="Times New Roman" w:cs="Times New Roman"/>
          <w:sz w:val="28"/>
          <w:szCs w:val="28"/>
        </w:rPr>
        <w:t xml:space="preserve">муниципального </w:t>
      </w:r>
      <w:r w:rsidRPr="00755AEF">
        <w:rPr>
          <w:rFonts w:ascii="Times New Roman" w:hAnsi="Times New Roman" w:cs="Times New Roman"/>
          <w:sz w:val="28"/>
          <w:szCs w:val="28"/>
        </w:rPr>
        <w:t>задания.</w:t>
      </w:r>
    </w:p>
    <w:p w14:paraId="528FB94C" w14:textId="77777777" w:rsidR="000816AB" w:rsidRPr="00D4006D" w:rsidRDefault="000816AB">
      <w:pPr>
        <w:pStyle w:val="ConsPlusNormal"/>
        <w:spacing w:before="220"/>
        <w:ind w:firstLine="540"/>
        <w:jc w:val="both"/>
        <w:rPr>
          <w:rFonts w:ascii="Times New Roman" w:hAnsi="Times New Roman" w:cs="Times New Roman"/>
          <w:sz w:val="28"/>
          <w:szCs w:val="28"/>
        </w:rPr>
      </w:pPr>
      <w:r w:rsidRPr="00755AEF">
        <w:rPr>
          <w:rFonts w:ascii="Times New Roman" w:hAnsi="Times New Roman" w:cs="Times New Roman"/>
          <w:sz w:val="28"/>
          <w:szCs w:val="28"/>
        </w:rPr>
        <w:t>3.</w:t>
      </w:r>
      <w:r w:rsidRPr="00D4006D">
        <w:rPr>
          <w:rFonts w:ascii="Times New Roman" w:hAnsi="Times New Roman" w:cs="Times New Roman"/>
          <w:sz w:val="28"/>
          <w:szCs w:val="28"/>
        </w:rPr>
        <w:t xml:space="preserve">3.7. Обеспечить представление Учредителю отчета о выполнении </w:t>
      </w:r>
      <w:r w:rsidR="00755AEF" w:rsidRPr="00D4006D">
        <w:rPr>
          <w:rFonts w:ascii="Times New Roman" w:hAnsi="Times New Roman" w:cs="Times New Roman"/>
          <w:sz w:val="28"/>
          <w:szCs w:val="28"/>
        </w:rPr>
        <w:t xml:space="preserve">муниципального </w:t>
      </w:r>
      <w:r w:rsidRPr="00D4006D">
        <w:rPr>
          <w:rFonts w:ascii="Times New Roman" w:hAnsi="Times New Roman" w:cs="Times New Roman"/>
          <w:sz w:val="28"/>
          <w:szCs w:val="28"/>
        </w:rPr>
        <w:t>задания за отчетный финансовый год в срок не позднее 1 марта текущего</w:t>
      </w:r>
      <w:r w:rsidRPr="00755AEF">
        <w:rPr>
          <w:rFonts w:ascii="Times New Roman" w:hAnsi="Times New Roman" w:cs="Times New Roman"/>
          <w:sz w:val="28"/>
          <w:szCs w:val="28"/>
        </w:rPr>
        <w:t xml:space="preserve"> финансового года по форме, установленной </w:t>
      </w:r>
      <w:r w:rsidR="00755AEF" w:rsidRPr="00755AEF">
        <w:rPr>
          <w:rFonts w:ascii="Times New Roman" w:hAnsi="Times New Roman" w:cs="Times New Roman"/>
          <w:sz w:val="28"/>
          <w:szCs w:val="28"/>
        </w:rPr>
        <w:t xml:space="preserve">Комитетом финансов и контроля </w:t>
      </w:r>
      <w:r w:rsidR="00755AEF" w:rsidRPr="00796A0C">
        <w:rPr>
          <w:rFonts w:ascii="Times New Roman" w:hAnsi="Times New Roman" w:cs="Times New Roman"/>
          <w:sz w:val="28"/>
          <w:szCs w:val="28"/>
        </w:rPr>
        <w:t xml:space="preserve">Называевского </w:t>
      </w:r>
      <w:r w:rsidR="00755AEF" w:rsidRPr="00D4006D">
        <w:rPr>
          <w:rFonts w:ascii="Times New Roman" w:hAnsi="Times New Roman" w:cs="Times New Roman"/>
          <w:sz w:val="28"/>
          <w:szCs w:val="28"/>
        </w:rPr>
        <w:t>муниципального района</w:t>
      </w:r>
      <w:r w:rsidRPr="00D4006D">
        <w:rPr>
          <w:rFonts w:ascii="Times New Roman" w:hAnsi="Times New Roman" w:cs="Times New Roman"/>
          <w:sz w:val="28"/>
          <w:szCs w:val="28"/>
        </w:rPr>
        <w:t>.</w:t>
      </w:r>
    </w:p>
    <w:p w14:paraId="6EC48CD2" w14:textId="0B5303AA" w:rsidR="000816AB" w:rsidRDefault="000816AB">
      <w:pPr>
        <w:pStyle w:val="ConsPlusNormal"/>
        <w:spacing w:before="220"/>
        <w:ind w:firstLine="540"/>
        <w:jc w:val="both"/>
        <w:rPr>
          <w:rFonts w:ascii="Times New Roman" w:hAnsi="Times New Roman" w:cs="Times New Roman"/>
          <w:sz w:val="28"/>
          <w:szCs w:val="28"/>
        </w:rPr>
      </w:pPr>
      <w:r w:rsidRPr="00D4006D">
        <w:rPr>
          <w:rFonts w:ascii="Times New Roman" w:hAnsi="Times New Roman" w:cs="Times New Roman"/>
          <w:sz w:val="28"/>
          <w:szCs w:val="28"/>
        </w:rPr>
        <w:t xml:space="preserve">3.3.8. Обеспечить представление Учредителю в срок до 15 октября текущего финансового года предварительного отчета о выполнении </w:t>
      </w:r>
      <w:r w:rsidR="00796A0C" w:rsidRPr="00D4006D">
        <w:rPr>
          <w:rFonts w:ascii="Times New Roman" w:hAnsi="Times New Roman" w:cs="Times New Roman"/>
          <w:sz w:val="28"/>
          <w:szCs w:val="28"/>
        </w:rPr>
        <w:t>муниципального</w:t>
      </w:r>
      <w:r w:rsidRPr="00D4006D">
        <w:rPr>
          <w:rFonts w:ascii="Times New Roman" w:hAnsi="Times New Roman" w:cs="Times New Roman"/>
          <w:sz w:val="28"/>
          <w:szCs w:val="28"/>
        </w:rPr>
        <w:t xml:space="preserve"> задания за соответствующий</w:t>
      </w:r>
      <w:r w:rsidRPr="00796A0C">
        <w:rPr>
          <w:rFonts w:ascii="Times New Roman" w:hAnsi="Times New Roman" w:cs="Times New Roman"/>
          <w:sz w:val="28"/>
          <w:szCs w:val="28"/>
        </w:rPr>
        <w:t xml:space="preserve"> финансовый год, составленный по форме, аналогичной форме отчета о выполнении </w:t>
      </w:r>
      <w:r w:rsidR="00796A0C" w:rsidRPr="00796A0C">
        <w:rPr>
          <w:rFonts w:ascii="Times New Roman" w:hAnsi="Times New Roman" w:cs="Times New Roman"/>
          <w:sz w:val="28"/>
          <w:szCs w:val="28"/>
        </w:rPr>
        <w:t>муниципального</w:t>
      </w:r>
      <w:r w:rsidRPr="00796A0C">
        <w:rPr>
          <w:rFonts w:ascii="Times New Roman" w:hAnsi="Times New Roman" w:cs="Times New Roman"/>
          <w:sz w:val="28"/>
          <w:szCs w:val="28"/>
        </w:rPr>
        <w:t xml:space="preserve"> задания за отчетный финансовый год.</w:t>
      </w:r>
    </w:p>
    <w:p w14:paraId="74180C68" w14:textId="7D2EE6A3" w:rsidR="00D62C74" w:rsidRPr="00447CDA" w:rsidRDefault="00D62C74">
      <w:pPr>
        <w:pStyle w:val="ConsPlusNormal"/>
        <w:spacing w:before="220"/>
        <w:ind w:firstLine="540"/>
        <w:jc w:val="both"/>
        <w:rPr>
          <w:rFonts w:ascii="Times New Roman" w:hAnsi="Times New Roman" w:cs="Times New Roman"/>
          <w:sz w:val="28"/>
          <w:szCs w:val="28"/>
        </w:rPr>
      </w:pPr>
      <w:r w:rsidRPr="00447CDA">
        <w:rPr>
          <w:rFonts w:ascii="Times New Roman" w:hAnsi="Times New Roman" w:cs="Times New Roman"/>
          <w:sz w:val="28"/>
          <w:szCs w:val="28"/>
        </w:rPr>
        <w:t xml:space="preserve">3.3.9.Обеспечить представление информации в случае привлечения юридических лиц, индивидуальных предпринимателей к выполнению части объема </w:t>
      </w:r>
      <w:r w:rsidR="00447CDA" w:rsidRPr="00447CDA">
        <w:rPr>
          <w:rFonts w:ascii="Times New Roman" w:hAnsi="Times New Roman" w:cs="Times New Roman"/>
          <w:sz w:val="28"/>
          <w:szCs w:val="28"/>
        </w:rPr>
        <w:t>муниципальной</w:t>
      </w:r>
      <w:r w:rsidRPr="00447CDA">
        <w:rPr>
          <w:rFonts w:ascii="Times New Roman" w:hAnsi="Times New Roman" w:cs="Times New Roman"/>
          <w:sz w:val="28"/>
          <w:szCs w:val="28"/>
        </w:rPr>
        <w:t xml:space="preserve"> услуги и (или) работы по форме согласно приложению N 2 к настоящему Соглашению совместно с отчетом о выполнении государственного задания за отчетный финансовый год.</w:t>
      </w:r>
    </w:p>
    <w:p w14:paraId="055B49EE" w14:textId="0BB352BC" w:rsidR="000816AB" w:rsidRPr="0017216A" w:rsidRDefault="000816AB">
      <w:pPr>
        <w:pStyle w:val="ConsPlusNormal"/>
        <w:spacing w:before="220"/>
        <w:ind w:firstLine="540"/>
        <w:jc w:val="both"/>
        <w:rPr>
          <w:rFonts w:ascii="Times New Roman" w:hAnsi="Times New Roman" w:cs="Times New Roman"/>
          <w:sz w:val="28"/>
          <w:szCs w:val="28"/>
        </w:rPr>
      </w:pPr>
      <w:r w:rsidRPr="0017216A">
        <w:rPr>
          <w:rFonts w:ascii="Times New Roman" w:hAnsi="Times New Roman" w:cs="Times New Roman"/>
          <w:sz w:val="28"/>
          <w:szCs w:val="28"/>
        </w:rPr>
        <w:t>3.3.</w:t>
      </w:r>
      <w:r w:rsidR="00D62C74">
        <w:rPr>
          <w:rFonts w:ascii="Times New Roman" w:hAnsi="Times New Roman" w:cs="Times New Roman"/>
          <w:sz w:val="28"/>
          <w:szCs w:val="28"/>
        </w:rPr>
        <w:t>10</w:t>
      </w:r>
      <w:r w:rsidRPr="0017216A">
        <w:rPr>
          <w:rFonts w:ascii="Times New Roman" w:hAnsi="Times New Roman" w:cs="Times New Roman"/>
          <w:sz w:val="28"/>
          <w:szCs w:val="28"/>
        </w:rPr>
        <w:t xml:space="preserve">. Выполнять иные обязательства, установленные действующим законодательством, </w:t>
      </w:r>
      <w:r w:rsidR="00D62C74" w:rsidRPr="00447CDA">
        <w:rPr>
          <w:rFonts w:ascii="Times New Roman" w:hAnsi="Times New Roman" w:cs="Times New Roman"/>
          <w:sz w:val="28"/>
          <w:szCs w:val="28"/>
        </w:rPr>
        <w:t>Положением</w:t>
      </w:r>
      <w:r w:rsidRPr="0017216A">
        <w:rPr>
          <w:rFonts w:ascii="Times New Roman" w:hAnsi="Times New Roman" w:cs="Times New Roman"/>
          <w:sz w:val="28"/>
          <w:szCs w:val="28"/>
        </w:rPr>
        <w:t xml:space="preserve"> и настоящим Соглашением.</w:t>
      </w:r>
    </w:p>
    <w:p w14:paraId="1A2FE9D5" w14:textId="77777777" w:rsidR="000816AB" w:rsidRPr="0017216A" w:rsidRDefault="000816AB">
      <w:pPr>
        <w:pStyle w:val="ConsPlusNormal"/>
        <w:spacing w:before="220"/>
        <w:ind w:firstLine="540"/>
        <w:jc w:val="both"/>
        <w:rPr>
          <w:rFonts w:ascii="Times New Roman" w:hAnsi="Times New Roman" w:cs="Times New Roman"/>
          <w:sz w:val="28"/>
          <w:szCs w:val="28"/>
        </w:rPr>
      </w:pPr>
      <w:r w:rsidRPr="0017216A">
        <w:rPr>
          <w:rFonts w:ascii="Times New Roman" w:hAnsi="Times New Roman" w:cs="Times New Roman"/>
          <w:sz w:val="28"/>
          <w:szCs w:val="28"/>
        </w:rPr>
        <w:t>3.4. Учреждение вправе:</w:t>
      </w:r>
    </w:p>
    <w:p w14:paraId="6256F940" w14:textId="498478D8" w:rsidR="000816AB" w:rsidRDefault="000816AB">
      <w:pPr>
        <w:pStyle w:val="ConsPlusNormal"/>
        <w:spacing w:before="220"/>
        <w:ind w:firstLine="540"/>
        <w:jc w:val="both"/>
        <w:rPr>
          <w:rFonts w:ascii="Times New Roman" w:hAnsi="Times New Roman" w:cs="Times New Roman"/>
          <w:sz w:val="28"/>
          <w:szCs w:val="28"/>
        </w:rPr>
      </w:pPr>
      <w:r w:rsidRPr="001420BC">
        <w:rPr>
          <w:rFonts w:ascii="Times New Roman" w:hAnsi="Times New Roman" w:cs="Times New Roman"/>
          <w:sz w:val="28"/>
          <w:szCs w:val="28"/>
        </w:rPr>
        <w:t>3.4.</w:t>
      </w:r>
      <w:r w:rsidR="00447CDA">
        <w:rPr>
          <w:rFonts w:ascii="Times New Roman" w:hAnsi="Times New Roman" w:cs="Times New Roman"/>
          <w:sz w:val="28"/>
          <w:szCs w:val="28"/>
        </w:rPr>
        <w:t>1</w:t>
      </w:r>
      <w:r w:rsidRPr="001420BC">
        <w:rPr>
          <w:rFonts w:ascii="Times New Roman" w:hAnsi="Times New Roman" w:cs="Times New Roman"/>
          <w:sz w:val="28"/>
          <w:szCs w:val="28"/>
        </w:rPr>
        <w:t>. Обращаться к Учредителю за разъяснениями в связи с исполнением настоящего Соглашения.</w:t>
      </w:r>
    </w:p>
    <w:p w14:paraId="73780784" w14:textId="63B2FF32" w:rsidR="00D62C74" w:rsidRPr="001420BC" w:rsidRDefault="00D62C74">
      <w:pPr>
        <w:pStyle w:val="ConsPlusNormal"/>
        <w:spacing w:before="220"/>
        <w:ind w:firstLine="540"/>
        <w:jc w:val="both"/>
        <w:rPr>
          <w:rFonts w:ascii="Times New Roman" w:hAnsi="Times New Roman" w:cs="Times New Roman"/>
          <w:sz w:val="28"/>
          <w:szCs w:val="28"/>
        </w:rPr>
      </w:pPr>
      <w:r w:rsidRPr="00447CDA">
        <w:rPr>
          <w:rFonts w:ascii="Times New Roman" w:hAnsi="Times New Roman" w:cs="Times New Roman"/>
          <w:sz w:val="28"/>
          <w:szCs w:val="28"/>
        </w:rPr>
        <w:t>3.4.</w:t>
      </w:r>
      <w:r w:rsidR="00447CDA" w:rsidRPr="00447CDA">
        <w:rPr>
          <w:rFonts w:ascii="Times New Roman" w:hAnsi="Times New Roman" w:cs="Times New Roman"/>
          <w:sz w:val="28"/>
          <w:szCs w:val="28"/>
        </w:rPr>
        <w:t>2</w:t>
      </w:r>
      <w:r w:rsidRPr="00447CDA">
        <w:rPr>
          <w:rFonts w:ascii="Times New Roman" w:hAnsi="Times New Roman" w:cs="Times New Roman"/>
          <w:sz w:val="28"/>
          <w:szCs w:val="28"/>
        </w:rPr>
        <w:t xml:space="preserve">. Привлекать при выполнении </w:t>
      </w:r>
      <w:r w:rsidR="00447CDA" w:rsidRPr="00447CDA">
        <w:rPr>
          <w:rFonts w:ascii="Times New Roman" w:hAnsi="Times New Roman" w:cs="Times New Roman"/>
          <w:sz w:val="28"/>
          <w:szCs w:val="28"/>
        </w:rPr>
        <w:t>муниципального</w:t>
      </w:r>
      <w:r w:rsidRPr="00447CDA">
        <w:rPr>
          <w:rFonts w:ascii="Times New Roman" w:hAnsi="Times New Roman" w:cs="Times New Roman"/>
          <w:sz w:val="28"/>
          <w:szCs w:val="28"/>
        </w:rPr>
        <w:t xml:space="preserve"> задания в пределах средств Субсидии, предусмотренных пунктом 2.2 настоящего Соглашения, юридических лиц, индивидуальных предпринимателей к выполнению части объема </w:t>
      </w:r>
      <w:r w:rsidR="00447CDA" w:rsidRPr="00447CDA">
        <w:rPr>
          <w:rFonts w:ascii="Times New Roman" w:hAnsi="Times New Roman" w:cs="Times New Roman"/>
          <w:sz w:val="28"/>
          <w:szCs w:val="28"/>
        </w:rPr>
        <w:t>муниципальной</w:t>
      </w:r>
      <w:r w:rsidRPr="00447CDA">
        <w:rPr>
          <w:rFonts w:ascii="Times New Roman" w:hAnsi="Times New Roman" w:cs="Times New Roman"/>
          <w:sz w:val="28"/>
          <w:szCs w:val="28"/>
        </w:rPr>
        <w:t xml:space="preserve"> услуги и (или) работы</w:t>
      </w:r>
      <w:proofErr w:type="gramStart"/>
      <w:r w:rsidRPr="00447CDA">
        <w:rPr>
          <w:rFonts w:ascii="Times New Roman" w:hAnsi="Times New Roman" w:cs="Times New Roman"/>
          <w:sz w:val="28"/>
          <w:szCs w:val="28"/>
        </w:rPr>
        <w:t xml:space="preserve"> </w:t>
      </w:r>
      <w:r w:rsidR="00447CDA" w:rsidRPr="00447CDA">
        <w:rPr>
          <w:rFonts w:ascii="Times New Roman" w:hAnsi="Times New Roman" w:cs="Times New Roman"/>
          <w:sz w:val="28"/>
          <w:szCs w:val="28"/>
        </w:rPr>
        <w:t>.</w:t>
      </w:r>
      <w:proofErr w:type="gramEnd"/>
      <w:r w:rsidRPr="00D62C74">
        <w:rPr>
          <w:rFonts w:ascii="Times New Roman" w:hAnsi="Times New Roman" w:cs="Times New Roman"/>
          <w:sz w:val="28"/>
          <w:szCs w:val="28"/>
        </w:rPr>
        <w:cr/>
      </w:r>
    </w:p>
    <w:p w14:paraId="3DA4FCF1" w14:textId="6D6A373D" w:rsidR="000816AB" w:rsidRPr="001420BC" w:rsidRDefault="000816AB">
      <w:pPr>
        <w:pStyle w:val="ConsPlusNormal"/>
        <w:spacing w:before="220"/>
        <w:ind w:firstLine="540"/>
        <w:jc w:val="both"/>
        <w:rPr>
          <w:rFonts w:ascii="Times New Roman" w:hAnsi="Times New Roman" w:cs="Times New Roman"/>
          <w:sz w:val="28"/>
          <w:szCs w:val="28"/>
        </w:rPr>
      </w:pPr>
      <w:r w:rsidRPr="00447CDA">
        <w:rPr>
          <w:rFonts w:ascii="Times New Roman" w:hAnsi="Times New Roman" w:cs="Times New Roman"/>
          <w:sz w:val="28"/>
          <w:szCs w:val="28"/>
        </w:rPr>
        <w:t>3.4.</w:t>
      </w:r>
      <w:r w:rsidR="00447CDA" w:rsidRPr="00447CDA">
        <w:rPr>
          <w:rFonts w:ascii="Times New Roman" w:hAnsi="Times New Roman" w:cs="Times New Roman"/>
          <w:sz w:val="28"/>
          <w:szCs w:val="28"/>
        </w:rPr>
        <w:t>3</w:t>
      </w:r>
      <w:r w:rsidRPr="00447CDA">
        <w:rPr>
          <w:rFonts w:ascii="Times New Roman" w:hAnsi="Times New Roman" w:cs="Times New Roman"/>
          <w:sz w:val="28"/>
          <w:szCs w:val="28"/>
        </w:rPr>
        <w:t xml:space="preserve">. Осуществлять иные права, установленные законодательством Российской Федерации, </w:t>
      </w:r>
      <w:r w:rsidR="00D62C74" w:rsidRPr="00447CDA">
        <w:rPr>
          <w:rFonts w:ascii="Times New Roman" w:hAnsi="Times New Roman" w:cs="Times New Roman"/>
          <w:color w:val="0000FF"/>
          <w:sz w:val="28"/>
          <w:szCs w:val="28"/>
        </w:rPr>
        <w:t>Положением</w:t>
      </w:r>
      <w:r w:rsidRPr="001420BC">
        <w:rPr>
          <w:rFonts w:ascii="Times New Roman" w:hAnsi="Times New Roman" w:cs="Times New Roman"/>
          <w:sz w:val="28"/>
          <w:szCs w:val="28"/>
        </w:rPr>
        <w:t xml:space="preserve"> и настоящим Соглашением.</w:t>
      </w:r>
    </w:p>
    <w:p w14:paraId="7D888A94" w14:textId="77777777" w:rsidR="000816AB" w:rsidRPr="001420BC" w:rsidRDefault="000816AB">
      <w:pPr>
        <w:pStyle w:val="ConsPlusNormal"/>
        <w:jc w:val="both"/>
        <w:rPr>
          <w:rFonts w:ascii="Times New Roman" w:hAnsi="Times New Roman" w:cs="Times New Roman"/>
          <w:sz w:val="28"/>
          <w:szCs w:val="28"/>
        </w:rPr>
      </w:pPr>
    </w:p>
    <w:p w14:paraId="7A395895" w14:textId="77777777" w:rsidR="000816AB" w:rsidRPr="00D33735" w:rsidRDefault="000816AB">
      <w:pPr>
        <w:pStyle w:val="ConsPlusNormal"/>
        <w:jc w:val="center"/>
        <w:outlineLvl w:val="1"/>
        <w:rPr>
          <w:rFonts w:ascii="Times New Roman" w:hAnsi="Times New Roman" w:cs="Times New Roman"/>
          <w:b/>
          <w:sz w:val="28"/>
          <w:szCs w:val="28"/>
        </w:rPr>
      </w:pPr>
      <w:r w:rsidRPr="00D33735">
        <w:rPr>
          <w:rFonts w:ascii="Times New Roman" w:hAnsi="Times New Roman" w:cs="Times New Roman"/>
          <w:b/>
          <w:sz w:val="28"/>
          <w:szCs w:val="28"/>
        </w:rPr>
        <w:t>4. Ответственность Сторон</w:t>
      </w:r>
    </w:p>
    <w:p w14:paraId="0508400C" w14:textId="77777777" w:rsidR="000816AB" w:rsidRPr="001420BC" w:rsidRDefault="000816AB">
      <w:pPr>
        <w:pStyle w:val="ConsPlusNormal"/>
        <w:jc w:val="both"/>
        <w:rPr>
          <w:rFonts w:ascii="Times New Roman" w:hAnsi="Times New Roman" w:cs="Times New Roman"/>
          <w:sz w:val="28"/>
          <w:szCs w:val="28"/>
        </w:rPr>
      </w:pPr>
    </w:p>
    <w:p w14:paraId="288DBFD6" w14:textId="77777777" w:rsidR="000816AB" w:rsidRPr="008C28E0" w:rsidRDefault="000816AB">
      <w:pPr>
        <w:pStyle w:val="ConsPlusNormal"/>
        <w:ind w:firstLine="540"/>
        <w:jc w:val="both"/>
        <w:rPr>
          <w:rFonts w:ascii="Times New Roman" w:hAnsi="Times New Roman" w:cs="Times New Roman"/>
          <w:sz w:val="28"/>
          <w:szCs w:val="28"/>
        </w:rPr>
      </w:pPr>
      <w:r w:rsidRPr="001420BC">
        <w:rPr>
          <w:rFonts w:ascii="Times New Roman" w:hAnsi="Times New Roman" w:cs="Times New Roman"/>
          <w:sz w:val="28"/>
          <w:szCs w:val="28"/>
        </w:rPr>
        <w:t xml:space="preserve">4.1. В случае неисполнения или ненадлежащего исполнения своих обязательств по настоящему Соглашению Стороны несут ответственность в соответствии с </w:t>
      </w:r>
      <w:r w:rsidRPr="008C28E0">
        <w:rPr>
          <w:rFonts w:ascii="Times New Roman" w:hAnsi="Times New Roman" w:cs="Times New Roman"/>
          <w:sz w:val="28"/>
          <w:szCs w:val="28"/>
        </w:rPr>
        <w:t>действующим законодательством.</w:t>
      </w:r>
    </w:p>
    <w:p w14:paraId="6105466A" w14:textId="77777777" w:rsidR="000816AB" w:rsidRPr="008C28E0" w:rsidRDefault="000816AB">
      <w:pPr>
        <w:pStyle w:val="ConsPlusNormal"/>
        <w:jc w:val="both"/>
        <w:rPr>
          <w:rFonts w:ascii="Times New Roman" w:hAnsi="Times New Roman" w:cs="Times New Roman"/>
          <w:sz w:val="28"/>
          <w:szCs w:val="28"/>
        </w:rPr>
      </w:pPr>
    </w:p>
    <w:p w14:paraId="226B29E6" w14:textId="77777777" w:rsidR="000816AB" w:rsidRPr="00D33735" w:rsidRDefault="000816AB">
      <w:pPr>
        <w:pStyle w:val="ConsPlusNormal"/>
        <w:jc w:val="center"/>
        <w:outlineLvl w:val="1"/>
        <w:rPr>
          <w:rFonts w:ascii="Times New Roman" w:hAnsi="Times New Roman" w:cs="Times New Roman"/>
          <w:b/>
          <w:sz w:val="28"/>
          <w:szCs w:val="28"/>
        </w:rPr>
      </w:pPr>
      <w:r w:rsidRPr="00D33735">
        <w:rPr>
          <w:rFonts w:ascii="Times New Roman" w:hAnsi="Times New Roman" w:cs="Times New Roman"/>
          <w:b/>
          <w:sz w:val="28"/>
          <w:szCs w:val="28"/>
        </w:rPr>
        <w:t>5. Заключительные положения</w:t>
      </w:r>
    </w:p>
    <w:p w14:paraId="04332AC9" w14:textId="77777777" w:rsidR="000816AB" w:rsidRPr="008C28E0" w:rsidRDefault="000816AB">
      <w:pPr>
        <w:pStyle w:val="ConsPlusNormal"/>
        <w:jc w:val="both"/>
        <w:rPr>
          <w:rFonts w:ascii="Times New Roman" w:hAnsi="Times New Roman" w:cs="Times New Roman"/>
          <w:sz w:val="28"/>
          <w:szCs w:val="28"/>
        </w:rPr>
      </w:pPr>
    </w:p>
    <w:p w14:paraId="39FD0669" w14:textId="77777777" w:rsidR="000816AB" w:rsidRPr="008C28E0" w:rsidRDefault="000816AB">
      <w:pPr>
        <w:pStyle w:val="ConsPlusNormal"/>
        <w:ind w:firstLine="540"/>
        <w:jc w:val="both"/>
        <w:rPr>
          <w:rFonts w:ascii="Times New Roman" w:hAnsi="Times New Roman" w:cs="Times New Roman"/>
          <w:sz w:val="28"/>
          <w:szCs w:val="28"/>
        </w:rPr>
      </w:pPr>
      <w:r w:rsidRPr="008C28E0">
        <w:rPr>
          <w:rFonts w:ascii="Times New Roman" w:hAnsi="Times New Roman" w:cs="Times New Roman"/>
          <w:sz w:val="28"/>
          <w:szCs w:val="28"/>
        </w:rPr>
        <w:t>5.1. Споры, возникающие между Сторонами в связи с исполнением настоящего Соглашения, решаются путем проведения переговоров с оформлением соответствующих протоколов. При недостижении согласия споры между Сторонами решаются в судебном порядке.</w:t>
      </w:r>
    </w:p>
    <w:p w14:paraId="3AEBB61F" w14:textId="77777777" w:rsidR="000816AB" w:rsidRPr="008C28E0" w:rsidRDefault="000816AB">
      <w:pPr>
        <w:pStyle w:val="ConsPlusNormal"/>
        <w:spacing w:before="220"/>
        <w:ind w:firstLine="540"/>
        <w:jc w:val="both"/>
        <w:rPr>
          <w:rFonts w:ascii="Times New Roman" w:hAnsi="Times New Roman" w:cs="Times New Roman"/>
          <w:sz w:val="28"/>
          <w:szCs w:val="28"/>
        </w:rPr>
      </w:pPr>
      <w:r w:rsidRPr="008C28E0">
        <w:rPr>
          <w:rFonts w:ascii="Times New Roman" w:hAnsi="Times New Roman" w:cs="Times New Roman"/>
          <w:sz w:val="28"/>
          <w:szCs w:val="28"/>
        </w:rPr>
        <w:t>5.2. Настоящее Соглашение вступает в силу с момента его подписания и действует до полного исполнения Сторонами своих обязательств.</w:t>
      </w:r>
    </w:p>
    <w:p w14:paraId="7FB6A424" w14:textId="77777777" w:rsidR="000816AB" w:rsidRPr="00BB14F9" w:rsidRDefault="000816AB">
      <w:pPr>
        <w:pStyle w:val="ConsPlusNormal"/>
        <w:spacing w:before="220"/>
        <w:ind w:firstLine="540"/>
        <w:jc w:val="both"/>
        <w:rPr>
          <w:rFonts w:ascii="Times New Roman" w:hAnsi="Times New Roman" w:cs="Times New Roman"/>
          <w:sz w:val="28"/>
          <w:szCs w:val="28"/>
        </w:rPr>
      </w:pPr>
      <w:r w:rsidRPr="008C28E0">
        <w:rPr>
          <w:rFonts w:ascii="Times New Roman" w:hAnsi="Times New Roman" w:cs="Times New Roman"/>
          <w:sz w:val="28"/>
          <w:szCs w:val="28"/>
        </w:rPr>
        <w:t xml:space="preserve">5.3.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w:t>
      </w:r>
      <w:r w:rsidRPr="00BB14F9">
        <w:rPr>
          <w:rFonts w:ascii="Times New Roman" w:hAnsi="Times New Roman" w:cs="Times New Roman"/>
          <w:sz w:val="28"/>
          <w:szCs w:val="28"/>
        </w:rPr>
        <w:t>вступает в действие после его подписания Сторонами.</w:t>
      </w:r>
    </w:p>
    <w:p w14:paraId="1CC3F3F7" w14:textId="77777777" w:rsidR="000816AB" w:rsidRPr="00BB14F9" w:rsidRDefault="000816AB">
      <w:pPr>
        <w:pStyle w:val="ConsPlusNormal"/>
        <w:spacing w:before="220"/>
        <w:ind w:firstLine="540"/>
        <w:jc w:val="both"/>
        <w:rPr>
          <w:rFonts w:ascii="Times New Roman" w:hAnsi="Times New Roman" w:cs="Times New Roman"/>
          <w:sz w:val="28"/>
          <w:szCs w:val="28"/>
        </w:rPr>
      </w:pPr>
      <w:r w:rsidRPr="00BB14F9">
        <w:rPr>
          <w:rFonts w:ascii="Times New Roman" w:hAnsi="Times New Roman" w:cs="Times New Roman"/>
          <w:sz w:val="28"/>
          <w:szCs w:val="28"/>
        </w:rPr>
        <w:t xml:space="preserve">5.4. Изменение настоящего Соглашения осуществляется в течение 5 рабочих дней со дня внесения изменений в объем финансового обеспечения выполнения </w:t>
      </w:r>
      <w:r w:rsidR="00BB14F9" w:rsidRPr="00BB14F9">
        <w:rPr>
          <w:rFonts w:ascii="Times New Roman" w:hAnsi="Times New Roman" w:cs="Times New Roman"/>
          <w:sz w:val="28"/>
          <w:szCs w:val="28"/>
        </w:rPr>
        <w:t>муниципального</w:t>
      </w:r>
      <w:r w:rsidRPr="00BB14F9">
        <w:rPr>
          <w:rFonts w:ascii="Times New Roman" w:hAnsi="Times New Roman" w:cs="Times New Roman"/>
          <w:sz w:val="28"/>
          <w:szCs w:val="28"/>
        </w:rPr>
        <w:t xml:space="preserve"> задания в виде дополнительного соглашения к настоящему Соглашению.</w:t>
      </w:r>
    </w:p>
    <w:p w14:paraId="2472FA03" w14:textId="77777777" w:rsidR="000816AB" w:rsidRPr="00BB14F9" w:rsidRDefault="000816AB">
      <w:pPr>
        <w:pStyle w:val="ConsPlusNormal"/>
        <w:spacing w:before="220"/>
        <w:ind w:firstLine="540"/>
        <w:jc w:val="both"/>
        <w:rPr>
          <w:rFonts w:ascii="Times New Roman" w:hAnsi="Times New Roman" w:cs="Times New Roman"/>
          <w:sz w:val="28"/>
          <w:szCs w:val="28"/>
        </w:rPr>
      </w:pPr>
      <w:r w:rsidRPr="00BB14F9">
        <w:rPr>
          <w:rFonts w:ascii="Times New Roman" w:hAnsi="Times New Roman" w:cs="Times New Roman"/>
          <w:sz w:val="28"/>
          <w:szCs w:val="28"/>
        </w:rPr>
        <w:t xml:space="preserve">5.5. Расторжение настоящего Соглашения в одностороннем порядке возможно в случае досрочного прекращения выполнения Учреждением </w:t>
      </w:r>
      <w:r w:rsidR="00BB14F9" w:rsidRPr="00BB14F9">
        <w:rPr>
          <w:rFonts w:ascii="Times New Roman" w:hAnsi="Times New Roman" w:cs="Times New Roman"/>
          <w:sz w:val="28"/>
          <w:szCs w:val="28"/>
        </w:rPr>
        <w:t>муниципального</w:t>
      </w:r>
      <w:r w:rsidRPr="00BB14F9">
        <w:rPr>
          <w:rFonts w:ascii="Times New Roman" w:hAnsi="Times New Roman" w:cs="Times New Roman"/>
          <w:sz w:val="28"/>
          <w:szCs w:val="28"/>
        </w:rPr>
        <w:t xml:space="preserve"> задания, прекращения деятельности Учреждения при реорганизации или ликвидации.</w:t>
      </w:r>
    </w:p>
    <w:p w14:paraId="69EE102A" w14:textId="77777777" w:rsidR="000816AB" w:rsidRPr="00BB14F9" w:rsidRDefault="000816AB">
      <w:pPr>
        <w:pStyle w:val="ConsPlusNormal"/>
        <w:spacing w:before="220"/>
        <w:ind w:firstLine="540"/>
        <w:jc w:val="both"/>
        <w:rPr>
          <w:rFonts w:ascii="Times New Roman" w:hAnsi="Times New Roman" w:cs="Times New Roman"/>
          <w:sz w:val="28"/>
          <w:szCs w:val="28"/>
        </w:rPr>
      </w:pPr>
      <w:r w:rsidRPr="00BB14F9">
        <w:rPr>
          <w:rFonts w:ascii="Times New Roman" w:hAnsi="Times New Roman" w:cs="Times New Roman"/>
          <w:sz w:val="28"/>
          <w:szCs w:val="28"/>
        </w:rPr>
        <w:t>5.6. По соглашению Сторон настоящее Соглашение может быть дополнено иными положениями в соответствии с бюджетным законодательством Российской Федерации.</w:t>
      </w:r>
    </w:p>
    <w:p w14:paraId="6CEF1B9C" w14:textId="77777777" w:rsidR="000816AB" w:rsidRPr="00BB14F9" w:rsidRDefault="000816AB">
      <w:pPr>
        <w:pStyle w:val="ConsPlusNormal"/>
        <w:spacing w:before="220"/>
        <w:ind w:firstLine="540"/>
        <w:jc w:val="both"/>
        <w:rPr>
          <w:rFonts w:ascii="Times New Roman" w:hAnsi="Times New Roman" w:cs="Times New Roman"/>
          <w:sz w:val="28"/>
          <w:szCs w:val="28"/>
        </w:rPr>
      </w:pPr>
      <w:r w:rsidRPr="00BB14F9">
        <w:rPr>
          <w:rFonts w:ascii="Times New Roman" w:hAnsi="Times New Roman" w:cs="Times New Roman"/>
          <w:sz w:val="28"/>
          <w:szCs w:val="28"/>
        </w:rPr>
        <w:t>5.7. Настоящее соглашение составлено в двух экземплярах, имеющих одинаковую юридическую силу, по одному экземпляру для каждой стороны.</w:t>
      </w:r>
    </w:p>
    <w:p w14:paraId="2C030F48" w14:textId="77777777" w:rsidR="000816AB" w:rsidRPr="00BB14F9" w:rsidRDefault="000816AB">
      <w:pPr>
        <w:pStyle w:val="ConsPlusNormal"/>
        <w:jc w:val="both"/>
        <w:rPr>
          <w:rFonts w:ascii="Times New Roman" w:hAnsi="Times New Roman" w:cs="Times New Roman"/>
          <w:sz w:val="28"/>
          <w:szCs w:val="28"/>
        </w:rPr>
      </w:pPr>
    </w:p>
    <w:p w14:paraId="0C6E0E4F" w14:textId="77777777" w:rsidR="000816AB" w:rsidRPr="00D33735" w:rsidRDefault="000816AB">
      <w:pPr>
        <w:pStyle w:val="ConsPlusNormal"/>
        <w:jc w:val="center"/>
        <w:outlineLvl w:val="1"/>
        <w:rPr>
          <w:rFonts w:ascii="Times New Roman" w:hAnsi="Times New Roman" w:cs="Times New Roman"/>
          <w:b/>
          <w:sz w:val="28"/>
          <w:szCs w:val="28"/>
        </w:rPr>
      </w:pPr>
      <w:r w:rsidRPr="00D33735">
        <w:rPr>
          <w:rFonts w:ascii="Times New Roman" w:hAnsi="Times New Roman" w:cs="Times New Roman"/>
          <w:b/>
          <w:sz w:val="28"/>
          <w:szCs w:val="28"/>
        </w:rPr>
        <w:t>6. Реквизиты и подписи Сторон</w:t>
      </w:r>
    </w:p>
    <w:p w14:paraId="7527954F" w14:textId="77777777" w:rsidR="000816AB" w:rsidRPr="00340575" w:rsidRDefault="000816AB">
      <w:pPr>
        <w:pStyle w:val="ConsPlusNormal"/>
        <w:jc w:val="both"/>
        <w:rPr>
          <w:rFonts w:ascii="Times New Roman" w:hAnsi="Times New Roman" w:cs="Times New Roman"/>
          <w:sz w:val="28"/>
          <w:szCs w:val="28"/>
          <w:highlight w:val="yello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0816AB" w:rsidRPr="00340575" w14:paraId="57F6F6F3" w14:textId="77777777">
        <w:tc>
          <w:tcPr>
            <w:tcW w:w="4365" w:type="dxa"/>
          </w:tcPr>
          <w:p w14:paraId="0A97E2C6" w14:textId="58600718" w:rsidR="000816AB" w:rsidRPr="00EF3AB9" w:rsidRDefault="00D62C74" w:rsidP="00EF3AB9">
            <w:pPr>
              <w:pStyle w:val="ConsPlusNormal"/>
              <w:jc w:val="center"/>
              <w:rPr>
                <w:rFonts w:ascii="Times New Roman" w:hAnsi="Times New Roman" w:cs="Times New Roman"/>
                <w:sz w:val="28"/>
                <w:szCs w:val="28"/>
              </w:rPr>
            </w:pPr>
            <w:r w:rsidRPr="00EF3AB9">
              <w:rPr>
                <w:rFonts w:ascii="Times New Roman" w:hAnsi="Times New Roman" w:cs="Times New Roman"/>
                <w:sz w:val="28"/>
                <w:szCs w:val="28"/>
              </w:rPr>
              <w:t>Полное наименование</w:t>
            </w:r>
            <w:r w:rsidR="00EF3AB9" w:rsidRPr="00EF3AB9">
              <w:rPr>
                <w:rFonts w:ascii="Times New Roman" w:hAnsi="Times New Roman" w:cs="Times New Roman"/>
                <w:sz w:val="28"/>
                <w:szCs w:val="28"/>
              </w:rPr>
              <w:t xml:space="preserve"> У</w:t>
            </w:r>
            <w:r w:rsidR="000816AB" w:rsidRPr="00EF3AB9">
              <w:rPr>
                <w:rFonts w:ascii="Times New Roman" w:hAnsi="Times New Roman" w:cs="Times New Roman"/>
                <w:sz w:val="28"/>
                <w:szCs w:val="28"/>
              </w:rPr>
              <w:t>чредителя:</w:t>
            </w:r>
          </w:p>
        </w:tc>
        <w:tc>
          <w:tcPr>
            <w:tcW w:w="4706" w:type="dxa"/>
          </w:tcPr>
          <w:p w14:paraId="7FE38F22" w14:textId="27D4629E" w:rsidR="000816AB" w:rsidRPr="00BB14F9" w:rsidRDefault="00D02C16" w:rsidP="00EF3AB9">
            <w:pPr>
              <w:pStyle w:val="ConsPlusNormal"/>
              <w:jc w:val="center"/>
              <w:rPr>
                <w:rFonts w:ascii="Times New Roman" w:hAnsi="Times New Roman" w:cs="Times New Roman"/>
                <w:sz w:val="28"/>
                <w:szCs w:val="28"/>
              </w:rPr>
            </w:pPr>
            <w:r w:rsidRPr="00EF3AB9">
              <w:rPr>
                <w:rFonts w:ascii="Times New Roman" w:hAnsi="Times New Roman" w:cs="Times New Roman"/>
                <w:sz w:val="28"/>
                <w:szCs w:val="28"/>
              </w:rPr>
              <w:t>Полное наименование</w:t>
            </w:r>
            <w:r w:rsidR="00EF3AB9" w:rsidRPr="00EF3AB9">
              <w:rPr>
                <w:rFonts w:ascii="Times New Roman" w:hAnsi="Times New Roman" w:cs="Times New Roman"/>
                <w:strike/>
                <w:sz w:val="28"/>
                <w:szCs w:val="28"/>
              </w:rPr>
              <w:t xml:space="preserve"> </w:t>
            </w:r>
            <w:r w:rsidR="000816AB" w:rsidRPr="00EF3AB9">
              <w:rPr>
                <w:rFonts w:ascii="Times New Roman" w:hAnsi="Times New Roman" w:cs="Times New Roman"/>
                <w:sz w:val="28"/>
                <w:szCs w:val="28"/>
              </w:rPr>
              <w:t>Учреждения</w:t>
            </w:r>
            <w:r w:rsidR="000816AB" w:rsidRPr="00BB14F9">
              <w:rPr>
                <w:rFonts w:ascii="Times New Roman" w:hAnsi="Times New Roman" w:cs="Times New Roman"/>
                <w:sz w:val="28"/>
                <w:szCs w:val="28"/>
              </w:rPr>
              <w:t>:</w:t>
            </w:r>
          </w:p>
        </w:tc>
      </w:tr>
      <w:tr w:rsidR="000816AB" w:rsidRPr="00340575" w14:paraId="32173D9D" w14:textId="77777777">
        <w:tc>
          <w:tcPr>
            <w:tcW w:w="4365" w:type="dxa"/>
          </w:tcPr>
          <w:p w14:paraId="386C9BD3" w14:textId="19D810FB" w:rsidR="000816AB" w:rsidRPr="00EF3AB9" w:rsidRDefault="00D02C16" w:rsidP="00EF3AB9">
            <w:pPr>
              <w:pStyle w:val="ConsPlusNormal"/>
              <w:rPr>
                <w:rFonts w:ascii="Times New Roman" w:hAnsi="Times New Roman" w:cs="Times New Roman"/>
                <w:sz w:val="28"/>
                <w:szCs w:val="28"/>
              </w:rPr>
            </w:pPr>
            <w:r w:rsidRPr="00EF3AB9">
              <w:rPr>
                <w:rFonts w:ascii="Times New Roman" w:hAnsi="Times New Roman" w:cs="Times New Roman"/>
                <w:sz w:val="28"/>
                <w:szCs w:val="28"/>
              </w:rPr>
              <w:t xml:space="preserve">Сокращенное наименование Учредителя (при наличии): </w:t>
            </w:r>
            <w:r w:rsidR="000816AB" w:rsidRPr="00EF3AB9">
              <w:rPr>
                <w:rFonts w:ascii="Times New Roman" w:hAnsi="Times New Roman" w:cs="Times New Roman"/>
                <w:sz w:val="28"/>
                <w:szCs w:val="28"/>
              </w:rPr>
              <w:t>________________________</w:t>
            </w:r>
          </w:p>
        </w:tc>
        <w:tc>
          <w:tcPr>
            <w:tcW w:w="4706" w:type="dxa"/>
          </w:tcPr>
          <w:p w14:paraId="39A2B56F" w14:textId="11102EE6" w:rsidR="000816AB" w:rsidRPr="00EF3AB9" w:rsidRDefault="00D02C16" w:rsidP="00EF3AB9">
            <w:pPr>
              <w:pStyle w:val="ConsPlusNormal"/>
              <w:rPr>
                <w:rFonts w:ascii="Times New Roman" w:hAnsi="Times New Roman" w:cs="Times New Roman"/>
                <w:sz w:val="28"/>
                <w:szCs w:val="28"/>
              </w:rPr>
            </w:pPr>
            <w:r w:rsidRPr="00EF3AB9">
              <w:rPr>
                <w:rFonts w:ascii="Times New Roman" w:hAnsi="Times New Roman" w:cs="Times New Roman"/>
                <w:sz w:val="28"/>
                <w:szCs w:val="28"/>
              </w:rPr>
              <w:t xml:space="preserve">Сокращенное наименование Учредителя (при наличии): </w:t>
            </w:r>
            <w:r w:rsidR="000816AB" w:rsidRPr="00EF3AB9">
              <w:rPr>
                <w:rFonts w:ascii="Times New Roman" w:hAnsi="Times New Roman" w:cs="Times New Roman"/>
                <w:sz w:val="28"/>
                <w:szCs w:val="28"/>
              </w:rPr>
              <w:t>__________________________</w:t>
            </w:r>
          </w:p>
        </w:tc>
      </w:tr>
      <w:tr w:rsidR="000816AB" w:rsidRPr="00340575" w14:paraId="6DD21EA2" w14:textId="77777777">
        <w:tc>
          <w:tcPr>
            <w:tcW w:w="4365" w:type="dxa"/>
          </w:tcPr>
          <w:p w14:paraId="40A38527"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Место нахождения __________________</w:t>
            </w:r>
          </w:p>
        </w:tc>
        <w:tc>
          <w:tcPr>
            <w:tcW w:w="4706" w:type="dxa"/>
          </w:tcPr>
          <w:p w14:paraId="5C381031"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Место нахождения _____________________</w:t>
            </w:r>
          </w:p>
        </w:tc>
      </w:tr>
      <w:tr w:rsidR="000816AB" w:rsidRPr="00340575" w14:paraId="131B8226" w14:textId="77777777">
        <w:tc>
          <w:tcPr>
            <w:tcW w:w="4365" w:type="dxa"/>
          </w:tcPr>
          <w:p w14:paraId="30EE3034"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Реквизиты:</w:t>
            </w:r>
          </w:p>
        </w:tc>
        <w:tc>
          <w:tcPr>
            <w:tcW w:w="4706" w:type="dxa"/>
          </w:tcPr>
          <w:p w14:paraId="3CBBFE67"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Реквизиты:</w:t>
            </w:r>
          </w:p>
        </w:tc>
      </w:tr>
      <w:tr w:rsidR="000816AB" w:rsidRPr="00340575" w14:paraId="27DDC468" w14:textId="77777777">
        <w:tc>
          <w:tcPr>
            <w:tcW w:w="4365" w:type="dxa"/>
          </w:tcPr>
          <w:p w14:paraId="215C9F48"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Наименование плательщика __________</w:t>
            </w:r>
          </w:p>
        </w:tc>
        <w:tc>
          <w:tcPr>
            <w:tcW w:w="4706" w:type="dxa"/>
          </w:tcPr>
          <w:p w14:paraId="79575ED3"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Наименование получателя ______________</w:t>
            </w:r>
          </w:p>
        </w:tc>
      </w:tr>
      <w:tr w:rsidR="000816AB" w:rsidRPr="00340575" w14:paraId="3E4AB48E" w14:textId="77777777">
        <w:tc>
          <w:tcPr>
            <w:tcW w:w="4365" w:type="dxa"/>
          </w:tcPr>
          <w:p w14:paraId="01C49816" w14:textId="31EF3703"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ИНН</w:t>
            </w:r>
            <w:r w:rsidR="00D02C16">
              <w:rPr>
                <w:rFonts w:ascii="Times New Roman" w:hAnsi="Times New Roman" w:cs="Times New Roman"/>
                <w:sz w:val="28"/>
                <w:szCs w:val="28"/>
              </w:rPr>
              <w:t>:</w:t>
            </w:r>
            <w:r w:rsidRPr="00BB14F9">
              <w:rPr>
                <w:rFonts w:ascii="Times New Roman" w:hAnsi="Times New Roman" w:cs="Times New Roman"/>
                <w:sz w:val="28"/>
                <w:szCs w:val="28"/>
              </w:rPr>
              <w:t xml:space="preserve"> </w:t>
            </w:r>
            <w:r w:rsidRPr="00BB14F9">
              <w:rPr>
                <w:rFonts w:ascii="Times New Roman" w:hAnsi="Times New Roman" w:cs="Times New Roman"/>
                <w:sz w:val="28"/>
                <w:szCs w:val="28"/>
              </w:rPr>
              <w:lastRenderedPageBreak/>
              <w:t>______________________________</w:t>
            </w:r>
          </w:p>
        </w:tc>
        <w:tc>
          <w:tcPr>
            <w:tcW w:w="4706" w:type="dxa"/>
          </w:tcPr>
          <w:p w14:paraId="4514C09D" w14:textId="77777777" w:rsidR="00D02C16" w:rsidRDefault="00D02C16" w:rsidP="00D02C16">
            <w:pPr>
              <w:pStyle w:val="ConsPlusNormal"/>
              <w:rPr>
                <w:rFonts w:ascii="Times New Roman" w:hAnsi="Times New Roman" w:cs="Times New Roman"/>
                <w:sz w:val="28"/>
                <w:szCs w:val="28"/>
              </w:rPr>
            </w:pPr>
            <w:r>
              <w:rPr>
                <w:rFonts w:ascii="Times New Roman" w:hAnsi="Times New Roman" w:cs="Times New Roman"/>
                <w:sz w:val="28"/>
                <w:szCs w:val="28"/>
              </w:rPr>
              <w:lastRenderedPageBreak/>
              <w:t>ИНН:</w:t>
            </w:r>
          </w:p>
          <w:p w14:paraId="6E0B3059" w14:textId="5DFD7947" w:rsidR="000816AB" w:rsidRPr="00BB14F9" w:rsidRDefault="00D02C16" w:rsidP="00D02C16">
            <w:pPr>
              <w:pStyle w:val="ConsPlusNormal"/>
              <w:rPr>
                <w:rFonts w:ascii="Times New Roman" w:hAnsi="Times New Roman" w:cs="Times New Roman"/>
                <w:sz w:val="28"/>
                <w:szCs w:val="28"/>
              </w:rPr>
            </w:pPr>
            <w:r>
              <w:rPr>
                <w:rFonts w:ascii="Times New Roman" w:hAnsi="Times New Roman" w:cs="Times New Roman"/>
                <w:sz w:val="28"/>
                <w:szCs w:val="28"/>
              </w:rPr>
              <w:lastRenderedPageBreak/>
              <w:t>______</w:t>
            </w:r>
            <w:r w:rsidR="000816AB" w:rsidRPr="00BB14F9">
              <w:rPr>
                <w:rFonts w:ascii="Times New Roman" w:hAnsi="Times New Roman" w:cs="Times New Roman"/>
                <w:sz w:val="28"/>
                <w:szCs w:val="28"/>
              </w:rPr>
              <w:t>__________________________</w:t>
            </w:r>
          </w:p>
        </w:tc>
      </w:tr>
      <w:tr w:rsidR="000816AB" w:rsidRPr="00340575" w14:paraId="2E8EF00C" w14:textId="77777777">
        <w:tc>
          <w:tcPr>
            <w:tcW w:w="4365" w:type="dxa"/>
          </w:tcPr>
          <w:p w14:paraId="52FD7D7B" w14:textId="411E34AC"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lastRenderedPageBreak/>
              <w:t>КПП</w:t>
            </w:r>
            <w:r w:rsidR="00D02C16">
              <w:rPr>
                <w:rFonts w:ascii="Times New Roman" w:hAnsi="Times New Roman" w:cs="Times New Roman"/>
                <w:sz w:val="28"/>
                <w:szCs w:val="28"/>
              </w:rPr>
              <w:t>:</w:t>
            </w:r>
            <w:r w:rsidRPr="00BB14F9">
              <w:rPr>
                <w:rFonts w:ascii="Times New Roman" w:hAnsi="Times New Roman" w:cs="Times New Roman"/>
                <w:sz w:val="28"/>
                <w:szCs w:val="28"/>
              </w:rPr>
              <w:t xml:space="preserve"> ______________________________</w:t>
            </w:r>
          </w:p>
        </w:tc>
        <w:tc>
          <w:tcPr>
            <w:tcW w:w="4706" w:type="dxa"/>
          </w:tcPr>
          <w:p w14:paraId="2435A6CB" w14:textId="77777777" w:rsidR="00D02C16" w:rsidRDefault="00D02C16" w:rsidP="00D02C16">
            <w:pPr>
              <w:pStyle w:val="ConsPlusNormal"/>
              <w:rPr>
                <w:rFonts w:ascii="Times New Roman" w:hAnsi="Times New Roman" w:cs="Times New Roman"/>
                <w:sz w:val="28"/>
                <w:szCs w:val="28"/>
              </w:rPr>
            </w:pPr>
            <w:r>
              <w:rPr>
                <w:rFonts w:ascii="Times New Roman" w:hAnsi="Times New Roman" w:cs="Times New Roman"/>
                <w:sz w:val="28"/>
                <w:szCs w:val="28"/>
              </w:rPr>
              <w:t>КПП:</w:t>
            </w:r>
          </w:p>
          <w:p w14:paraId="61C3C5FA" w14:textId="4717B213" w:rsidR="000816AB" w:rsidRPr="00BB14F9" w:rsidRDefault="00D02C16" w:rsidP="00D02C16">
            <w:pPr>
              <w:pStyle w:val="ConsPlusNormal"/>
              <w:rPr>
                <w:rFonts w:ascii="Times New Roman" w:hAnsi="Times New Roman" w:cs="Times New Roman"/>
                <w:sz w:val="28"/>
                <w:szCs w:val="28"/>
              </w:rPr>
            </w:pPr>
            <w:r>
              <w:rPr>
                <w:rFonts w:ascii="Times New Roman" w:hAnsi="Times New Roman" w:cs="Times New Roman"/>
                <w:sz w:val="28"/>
                <w:szCs w:val="28"/>
              </w:rPr>
              <w:t>____</w:t>
            </w:r>
            <w:r w:rsidR="000816AB" w:rsidRPr="00BB14F9">
              <w:rPr>
                <w:rFonts w:ascii="Times New Roman" w:hAnsi="Times New Roman" w:cs="Times New Roman"/>
                <w:sz w:val="28"/>
                <w:szCs w:val="28"/>
              </w:rPr>
              <w:t>___________________________</w:t>
            </w:r>
          </w:p>
        </w:tc>
      </w:tr>
      <w:tr w:rsidR="000816AB" w:rsidRPr="00340575" w14:paraId="42CAD2D5" w14:textId="77777777">
        <w:tc>
          <w:tcPr>
            <w:tcW w:w="4365" w:type="dxa"/>
          </w:tcPr>
          <w:p w14:paraId="3C9BC93D" w14:textId="3ED7885F"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БИК</w:t>
            </w:r>
            <w:r w:rsidR="00D02C16">
              <w:rPr>
                <w:rFonts w:ascii="Times New Roman" w:hAnsi="Times New Roman" w:cs="Times New Roman"/>
                <w:sz w:val="28"/>
                <w:szCs w:val="28"/>
              </w:rPr>
              <w:t>:</w:t>
            </w:r>
            <w:r w:rsidRPr="00BB14F9">
              <w:rPr>
                <w:rFonts w:ascii="Times New Roman" w:hAnsi="Times New Roman" w:cs="Times New Roman"/>
                <w:sz w:val="28"/>
                <w:szCs w:val="28"/>
              </w:rPr>
              <w:t xml:space="preserve"> ______________________________</w:t>
            </w:r>
          </w:p>
        </w:tc>
        <w:tc>
          <w:tcPr>
            <w:tcW w:w="4706" w:type="dxa"/>
          </w:tcPr>
          <w:p w14:paraId="3F83EA93" w14:textId="370C56DF"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БИК</w:t>
            </w:r>
            <w:r w:rsidR="0016605B">
              <w:rPr>
                <w:rFonts w:ascii="Times New Roman" w:hAnsi="Times New Roman" w:cs="Times New Roman"/>
                <w:sz w:val="28"/>
                <w:szCs w:val="28"/>
              </w:rPr>
              <w:t>:</w:t>
            </w:r>
            <w:r w:rsidRPr="00BB14F9">
              <w:rPr>
                <w:rFonts w:ascii="Times New Roman" w:hAnsi="Times New Roman" w:cs="Times New Roman"/>
                <w:sz w:val="28"/>
                <w:szCs w:val="28"/>
              </w:rPr>
              <w:t xml:space="preserve"> _</w:t>
            </w:r>
            <w:r w:rsidR="00BB14F9" w:rsidRPr="00BB14F9">
              <w:rPr>
                <w:rFonts w:ascii="Times New Roman" w:hAnsi="Times New Roman" w:cs="Times New Roman"/>
                <w:sz w:val="28"/>
                <w:szCs w:val="28"/>
              </w:rPr>
              <w:t>_______________________________</w:t>
            </w:r>
          </w:p>
        </w:tc>
      </w:tr>
      <w:tr w:rsidR="000816AB" w:rsidRPr="00340575" w14:paraId="077D7F8F" w14:textId="77777777">
        <w:tc>
          <w:tcPr>
            <w:tcW w:w="4365" w:type="dxa"/>
          </w:tcPr>
          <w:p w14:paraId="7A070F84" w14:textId="6F6D725D"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Банк</w:t>
            </w:r>
            <w:r w:rsidR="0016605B">
              <w:rPr>
                <w:rFonts w:ascii="Times New Roman" w:hAnsi="Times New Roman" w:cs="Times New Roman"/>
                <w:sz w:val="28"/>
                <w:szCs w:val="28"/>
              </w:rPr>
              <w:t>:</w:t>
            </w:r>
            <w:r w:rsidRPr="00BB14F9">
              <w:rPr>
                <w:rFonts w:ascii="Times New Roman" w:hAnsi="Times New Roman" w:cs="Times New Roman"/>
                <w:sz w:val="28"/>
                <w:szCs w:val="28"/>
              </w:rPr>
              <w:t xml:space="preserve"> ______________________________</w:t>
            </w:r>
          </w:p>
        </w:tc>
        <w:tc>
          <w:tcPr>
            <w:tcW w:w="4706" w:type="dxa"/>
          </w:tcPr>
          <w:p w14:paraId="7BEB287F" w14:textId="54C95351"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Банк</w:t>
            </w:r>
            <w:r w:rsidR="0016605B">
              <w:rPr>
                <w:rFonts w:ascii="Times New Roman" w:hAnsi="Times New Roman" w:cs="Times New Roman"/>
                <w:sz w:val="28"/>
                <w:szCs w:val="28"/>
              </w:rPr>
              <w:t>:</w:t>
            </w:r>
            <w:r w:rsidRPr="00BB14F9">
              <w:rPr>
                <w:rFonts w:ascii="Times New Roman" w:hAnsi="Times New Roman" w:cs="Times New Roman"/>
                <w:sz w:val="28"/>
                <w:szCs w:val="28"/>
              </w:rPr>
              <w:t xml:space="preserve"> _______________________________</w:t>
            </w:r>
            <w:r w:rsidR="00BB14F9" w:rsidRPr="00BB14F9">
              <w:rPr>
                <w:rFonts w:ascii="Times New Roman" w:hAnsi="Times New Roman" w:cs="Times New Roman"/>
                <w:sz w:val="28"/>
                <w:szCs w:val="28"/>
              </w:rPr>
              <w:t>_</w:t>
            </w:r>
          </w:p>
        </w:tc>
      </w:tr>
      <w:tr w:rsidR="000816AB" w:rsidRPr="00340575" w14:paraId="2B9A41EC" w14:textId="77777777">
        <w:tc>
          <w:tcPr>
            <w:tcW w:w="4365" w:type="dxa"/>
          </w:tcPr>
          <w:p w14:paraId="74934851" w14:textId="26F48DCB" w:rsidR="000816AB" w:rsidRPr="0016605B" w:rsidRDefault="000816AB">
            <w:pPr>
              <w:pStyle w:val="ConsPlusNormal"/>
              <w:rPr>
                <w:rFonts w:ascii="Times New Roman" w:hAnsi="Times New Roman" w:cs="Times New Roman"/>
                <w:strike/>
                <w:sz w:val="28"/>
                <w:szCs w:val="28"/>
                <w:highlight w:val="red"/>
              </w:rPr>
            </w:pPr>
          </w:p>
        </w:tc>
        <w:tc>
          <w:tcPr>
            <w:tcW w:w="4706" w:type="dxa"/>
          </w:tcPr>
          <w:p w14:paraId="514A548B" w14:textId="34E3EC7F" w:rsidR="000816AB" w:rsidRPr="0016605B" w:rsidRDefault="000816AB">
            <w:pPr>
              <w:pStyle w:val="ConsPlusNormal"/>
              <w:rPr>
                <w:rFonts w:ascii="Times New Roman" w:hAnsi="Times New Roman" w:cs="Times New Roman"/>
                <w:strike/>
                <w:sz w:val="28"/>
                <w:szCs w:val="28"/>
                <w:highlight w:val="red"/>
              </w:rPr>
            </w:pPr>
          </w:p>
        </w:tc>
      </w:tr>
      <w:tr w:rsidR="00D02C16" w:rsidRPr="00340575" w14:paraId="59614D92" w14:textId="77777777">
        <w:tc>
          <w:tcPr>
            <w:tcW w:w="4365" w:type="dxa"/>
          </w:tcPr>
          <w:p w14:paraId="3CE90061" w14:textId="6256516E" w:rsidR="00D02C16" w:rsidRPr="00F038A2" w:rsidRDefault="00D02C16">
            <w:pPr>
              <w:pStyle w:val="ConsPlusNormal"/>
              <w:rPr>
                <w:rFonts w:ascii="Times New Roman" w:hAnsi="Times New Roman" w:cs="Times New Roman"/>
                <w:sz w:val="28"/>
                <w:szCs w:val="28"/>
              </w:rPr>
            </w:pPr>
            <w:r w:rsidRPr="00F038A2">
              <w:rPr>
                <w:rFonts w:ascii="Times New Roman" w:hAnsi="Times New Roman" w:cs="Times New Roman"/>
                <w:sz w:val="28"/>
                <w:szCs w:val="28"/>
              </w:rPr>
              <w:t>Единый казначейский счет:</w:t>
            </w:r>
          </w:p>
        </w:tc>
        <w:tc>
          <w:tcPr>
            <w:tcW w:w="4706" w:type="dxa"/>
          </w:tcPr>
          <w:p w14:paraId="51C04D46" w14:textId="247EDCF4" w:rsidR="00D02C16" w:rsidRPr="00F038A2" w:rsidRDefault="00D02C16">
            <w:pPr>
              <w:pStyle w:val="ConsPlusNormal"/>
              <w:rPr>
                <w:rFonts w:ascii="Times New Roman" w:hAnsi="Times New Roman" w:cs="Times New Roman"/>
                <w:sz w:val="28"/>
                <w:szCs w:val="28"/>
              </w:rPr>
            </w:pPr>
            <w:r w:rsidRPr="00F038A2">
              <w:rPr>
                <w:rFonts w:ascii="Times New Roman" w:hAnsi="Times New Roman" w:cs="Times New Roman"/>
                <w:sz w:val="28"/>
                <w:szCs w:val="28"/>
              </w:rPr>
              <w:t>Единый казначейский счет:</w:t>
            </w:r>
          </w:p>
        </w:tc>
      </w:tr>
      <w:tr w:rsidR="0016605B" w:rsidRPr="00340575" w14:paraId="02847C4C" w14:textId="77777777">
        <w:tc>
          <w:tcPr>
            <w:tcW w:w="4365" w:type="dxa"/>
          </w:tcPr>
          <w:p w14:paraId="0AF59748" w14:textId="11FDC8CA" w:rsidR="0016605B" w:rsidRPr="00F038A2" w:rsidRDefault="0016605B">
            <w:pPr>
              <w:pStyle w:val="ConsPlusNormal"/>
              <w:rPr>
                <w:rFonts w:ascii="Times New Roman" w:hAnsi="Times New Roman" w:cs="Times New Roman"/>
                <w:sz w:val="28"/>
                <w:szCs w:val="28"/>
              </w:rPr>
            </w:pPr>
            <w:r w:rsidRPr="00F038A2">
              <w:rPr>
                <w:rFonts w:ascii="Times New Roman" w:hAnsi="Times New Roman" w:cs="Times New Roman"/>
                <w:sz w:val="28"/>
                <w:szCs w:val="28"/>
              </w:rPr>
              <w:t>Казначейский счет:</w:t>
            </w:r>
          </w:p>
        </w:tc>
        <w:tc>
          <w:tcPr>
            <w:tcW w:w="4706" w:type="dxa"/>
          </w:tcPr>
          <w:p w14:paraId="0AB951D1" w14:textId="500CB5D6" w:rsidR="0016605B" w:rsidRPr="00F038A2" w:rsidRDefault="0016605B">
            <w:pPr>
              <w:pStyle w:val="ConsPlusNormal"/>
              <w:rPr>
                <w:rFonts w:ascii="Times New Roman" w:hAnsi="Times New Roman" w:cs="Times New Roman"/>
                <w:sz w:val="28"/>
                <w:szCs w:val="28"/>
              </w:rPr>
            </w:pPr>
            <w:r w:rsidRPr="00F038A2">
              <w:rPr>
                <w:rFonts w:ascii="Times New Roman" w:hAnsi="Times New Roman" w:cs="Times New Roman"/>
                <w:sz w:val="28"/>
                <w:szCs w:val="28"/>
              </w:rPr>
              <w:t>Казначейский счет:</w:t>
            </w:r>
          </w:p>
        </w:tc>
      </w:tr>
      <w:tr w:rsidR="000816AB" w:rsidRPr="00340575" w14:paraId="5A669174" w14:textId="77777777">
        <w:tblPrEx>
          <w:tblBorders>
            <w:insideH w:val="nil"/>
          </w:tblBorders>
        </w:tblPrEx>
        <w:tc>
          <w:tcPr>
            <w:tcW w:w="4365" w:type="dxa"/>
            <w:tcBorders>
              <w:bottom w:val="nil"/>
            </w:tcBorders>
          </w:tcPr>
          <w:p w14:paraId="57DFC403"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Л/С ___________________________</w:t>
            </w:r>
          </w:p>
        </w:tc>
        <w:tc>
          <w:tcPr>
            <w:tcW w:w="4706" w:type="dxa"/>
            <w:tcBorders>
              <w:bottom w:val="nil"/>
            </w:tcBorders>
          </w:tcPr>
          <w:p w14:paraId="3E6F99A8"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Л/С ______________________________</w:t>
            </w:r>
          </w:p>
        </w:tc>
      </w:tr>
      <w:tr w:rsidR="000816AB" w:rsidRPr="00340575" w14:paraId="6651F2C5" w14:textId="77777777">
        <w:tblPrEx>
          <w:tblBorders>
            <w:insideH w:val="nil"/>
          </w:tblBorders>
        </w:tblPrEx>
        <w:tc>
          <w:tcPr>
            <w:tcW w:w="4365" w:type="dxa"/>
            <w:tcBorders>
              <w:top w:val="nil"/>
            </w:tcBorders>
          </w:tcPr>
          <w:p w14:paraId="2BE6FDA9" w14:textId="77777777" w:rsidR="000816AB" w:rsidRPr="00BB14F9" w:rsidRDefault="000816AB">
            <w:pPr>
              <w:pStyle w:val="ConsPlusNormal"/>
              <w:rPr>
                <w:rFonts w:ascii="Times New Roman" w:hAnsi="Times New Roman" w:cs="Times New Roman"/>
                <w:sz w:val="28"/>
                <w:szCs w:val="28"/>
              </w:rPr>
            </w:pPr>
          </w:p>
        </w:tc>
        <w:tc>
          <w:tcPr>
            <w:tcW w:w="4706" w:type="dxa"/>
            <w:tcBorders>
              <w:top w:val="nil"/>
            </w:tcBorders>
          </w:tcPr>
          <w:p w14:paraId="579E1329" w14:textId="77777777" w:rsidR="000816AB" w:rsidRPr="00BB14F9" w:rsidRDefault="000816AB">
            <w:pPr>
              <w:pStyle w:val="ConsPlusNormal"/>
              <w:rPr>
                <w:rFonts w:ascii="Times New Roman" w:hAnsi="Times New Roman" w:cs="Times New Roman"/>
                <w:sz w:val="28"/>
                <w:szCs w:val="28"/>
              </w:rPr>
            </w:pPr>
          </w:p>
        </w:tc>
      </w:tr>
      <w:tr w:rsidR="000816AB" w:rsidRPr="00340575" w14:paraId="39141BA1" w14:textId="77777777">
        <w:tc>
          <w:tcPr>
            <w:tcW w:w="4365" w:type="dxa"/>
            <w:vMerge w:val="restart"/>
          </w:tcPr>
          <w:p w14:paraId="70DB5877"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ОКТМО _______________________</w:t>
            </w:r>
          </w:p>
        </w:tc>
        <w:tc>
          <w:tcPr>
            <w:tcW w:w="4706" w:type="dxa"/>
          </w:tcPr>
          <w:p w14:paraId="29DDB276"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Код классификации доходов бюджетов _</w:t>
            </w:r>
            <w:r w:rsidR="00BB14F9" w:rsidRPr="00BB14F9">
              <w:rPr>
                <w:rFonts w:ascii="Times New Roman" w:hAnsi="Times New Roman" w:cs="Times New Roman"/>
                <w:sz w:val="28"/>
                <w:szCs w:val="28"/>
              </w:rPr>
              <w:t>_______________________________</w:t>
            </w:r>
          </w:p>
        </w:tc>
      </w:tr>
      <w:tr w:rsidR="000816AB" w:rsidRPr="00340575" w14:paraId="0A8E22B0" w14:textId="77777777">
        <w:tc>
          <w:tcPr>
            <w:tcW w:w="4365" w:type="dxa"/>
            <w:vMerge/>
          </w:tcPr>
          <w:p w14:paraId="5374C342" w14:textId="77777777" w:rsidR="000816AB" w:rsidRPr="00BB14F9" w:rsidRDefault="000816AB"/>
        </w:tc>
        <w:tc>
          <w:tcPr>
            <w:tcW w:w="4706" w:type="dxa"/>
          </w:tcPr>
          <w:p w14:paraId="417397AA"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ОКТМО __________________________</w:t>
            </w:r>
          </w:p>
        </w:tc>
      </w:tr>
      <w:tr w:rsidR="000816AB" w:rsidRPr="00340575" w14:paraId="2710DC5A" w14:textId="77777777">
        <w:tc>
          <w:tcPr>
            <w:tcW w:w="4365" w:type="dxa"/>
            <w:vMerge/>
          </w:tcPr>
          <w:p w14:paraId="09D569D2" w14:textId="77777777" w:rsidR="000816AB" w:rsidRPr="00BB14F9" w:rsidRDefault="000816AB"/>
        </w:tc>
        <w:tc>
          <w:tcPr>
            <w:tcW w:w="4706" w:type="dxa"/>
          </w:tcPr>
          <w:p w14:paraId="5B495363"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УИН _____________________________</w:t>
            </w:r>
          </w:p>
        </w:tc>
      </w:tr>
      <w:tr w:rsidR="000816AB" w:rsidRPr="00340575" w14:paraId="692B8CA0" w14:textId="77777777">
        <w:tc>
          <w:tcPr>
            <w:tcW w:w="4365" w:type="dxa"/>
          </w:tcPr>
          <w:p w14:paraId="4CE224F0"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Руководитель:</w:t>
            </w:r>
          </w:p>
        </w:tc>
        <w:tc>
          <w:tcPr>
            <w:tcW w:w="4706" w:type="dxa"/>
          </w:tcPr>
          <w:p w14:paraId="1AAFE687"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Руководитель:</w:t>
            </w:r>
          </w:p>
        </w:tc>
      </w:tr>
      <w:tr w:rsidR="000816AB" w:rsidRPr="00340575" w14:paraId="0004EDCC" w14:textId="77777777">
        <w:tc>
          <w:tcPr>
            <w:tcW w:w="4365" w:type="dxa"/>
          </w:tcPr>
          <w:p w14:paraId="46BED02F"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(Ф.И.О.) М.П. ___________________</w:t>
            </w:r>
          </w:p>
        </w:tc>
        <w:tc>
          <w:tcPr>
            <w:tcW w:w="4706" w:type="dxa"/>
          </w:tcPr>
          <w:p w14:paraId="214570CB" w14:textId="77777777" w:rsidR="000816AB" w:rsidRPr="00BB14F9" w:rsidRDefault="000816AB">
            <w:pPr>
              <w:pStyle w:val="ConsPlusNormal"/>
              <w:rPr>
                <w:rFonts w:ascii="Times New Roman" w:hAnsi="Times New Roman" w:cs="Times New Roman"/>
                <w:sz w:val="28"/>
                <w:szCs w:val="28"/>
              </w:rPr>
            </w:pPr>
            <w:r w:rsidRPr="00BB14F9">
              <w:rPr>
                <w:rFonts w:ascii="Times New Roman" w:hAnsi="Times New Roman" w:cs="Times New Roman"/>
                <w:sz w:val="28"/>
                <w:szCs w:val="28"/>
              </w:rPr>
              <w:t>(Ф.И.О.) М.П. _____________________</w:t>
            </w:r>
          </w:p>
        </w:tc>
      </w:tr>
    </w:tbl>
    <w:p w14:paraId="58235A9D" w14:textId="77777777" w:rsidR="000816AB" w:rsidRPr="00340575" w:rsidRDefault="000816AB">
      <w:pPr>
        <w:pStyle w:val="ConsPlusNormal"/>
        <w:jc w:val="both"/>
        <w:rPr>
          <w:rFonts w:ascii="Times New Roman" w:hAnsi="Times New Roman" w:cs="Times New Roman"/>
          <w:sz w:val="28"/>
          <w:szCs w:val="28"/>
          <w:highlight w:val="yellow"/>
        </w:rPr>
      </w:pPr>
    </w:p>
    <w:p w14:paraId="5F581905" w14:textId="77777777" w:rsidR="000816AB" w:rsidRPr="001E7D25" w:rsidRDefault="000816AB">
      <w:pPr>
        <w:pStyle w:val="ConsPlusNormal"/>
        <w:ind w:firstLine="540"/>
        <w:jc w:val="both"/>
        <w:rPr>
          <w:rFonts w:ascii="Times New Roman" w:hAnsi="Times New Roman" w:cs="Times New Roman"/>
          <w:sz w:val="28"/>
          <w:szCs w:val="28"/>
        </w:rPr>
      </w:pPr>
      <w:r w:rsidRPr="001E7D25">
        <w:rPr>
          <w:rFonts w:ascii="Times New Roman" w:hAnsi="Times New Roman" w:cs="Times New Roman"/>
          <w:sz w:val="28"/>
          <w:szCs w:val="28"/>
        </w:rPr>
        <w:t>--------------------------------</w:t>
      </w:r>
    </w:p>
    <w:p w14:paraId="51C4B04E" w14:textId="77777777" w:rsidR="000816AB" w:rsidRPr="001E7D25" w:rsidRDefault="000816AB">
      <w:pPr>
        <w:pStyle w:val="ConsPlusNormal"/>
        <w:spacing w:before="220"/>
        <w:ind w:firstLine="540"/>
        <w:jc w:val="both"/>
        <w:rPr>
          <w:rFonts w:ascii="Times New Roman" w:hAnsi="Times New Roman" w:cs="Times New Roman"/>
          <w:sz w:val="28"/>
          <w:szCs w:val="28"/>
        </w:rPr>
      </w:pPr>
      <w:bookmarkStart w:id="32" w:name="P1183"/>
      <w:bookmarkEnd w:id="32"/>
      <w:r w:rsidRPr="001E7D25">
        <w:rPr>
          <w:rFonts w:ascii="Times New Roman" w:hAnsi="Times New Roman" w:cs="Times New Roman"/>
          <w:sz w:val="28"/>
          <w:szCs w:val="28"/>
        </w:rPr>
        <w:t>&lt;1&gt; Указываются иные конкретные обязательства.</w:t>
      </w:r>
    </w:p>
    <w:p w14:paraId="01AC71DD" w14:textId="77777777" w:rsidR="000816AB" w:rsidRPr="001E7D25" w:rsidRDefault="000816AB">
      <w:pPr>
        <w:pStyle w:val="ConsPlusNormal"/>
        <w:spacing w:before="220"/>
        <w:ind w:firstLine="540"/>
        <w:jc w:val="both"/>
        <w:rPr>
          <w:rFonts w:ascii="Times New Roman" w:hAnsi="Times New Roman" w:cs="Times New Roman"/>
          <w:sz w:val="28"/>
          <w:szCs w:val="28"/>
        </w:rPr>
      </w:pPr>
      <w:bookmarkStart w:id="33" w:name="P1184"/>
      <w:bookmarkEnd w:id="33"/>
      <w:r w:rsidRPr="001E7D25">
        <w:rPr>
          <w:rFonts w:ascii="Times New Roman" w:hAnsi="Times New Roman" w:cs="Times New Roman"/>
          <w:sz w:val="28"/>
          <w:szCs w:val="28"/>
        </w:rPr>
        <w:t>&lt;2&gt; Указываются иные конкретные права.</w:t>
      </w:r>
    </w:p>
    <w:p w14:paraId="4F98D060" w14:textId="77777777" w:rsidR="000816AB" w:rsidRDefault="000816AB">
      <w:pPr>
        <w:pStyle w:val="ConsPlusNormal"/>
        <w:spacing w:before="220"/>
        <w:ind w:firstLine="540"/>
        <w:jc w:val="both"/>
        <w:rPr>
          <w:rFonts w:ascii="Times New Roman" w:hAnsi="Times New Roman" w:cs="Times New Roman"/>
          <w:sz w:val="28"/>
          <w:szCs w:val="28"/>
        </w:rPr>
      </w:pPr>
      <w:bookmarkStart w:id="34" w:name="P1185"/>
      <w:bookmarkEnd w:id="34"/>
      <w:r w:rsidRPr="001E7D25">
        <w:rPr>
          <w:rFonts w:ascii="Times New Roman" w:hAnsi="Times New Roman" w:cs="Times New Roman"/>
          <w:sz w:val="28"/>
          <w:szCs w:val="28"/>
        </w:rPr>
        <w:t xml:space="preserve">&lt;3&gt; Указывается при закреплении Учредителем соответствующей обязанности в </w:t>
      </w:r>
      <w:r w:rsidR="001E7D25" w:rsidRPr="001E7D25">
        <w:rPr>
          <w:rFonts w:ascii="Times New Roman" w:hAnsi="Times New Roman" w:cs="Times New Roman"/>
          <w:sz w:val="28"/>
          <w:szCs w:val="28"/>
        </w:rPr>
        <w:t>муниципальном</w:t>
      </w:r>
      <w:r w:rsidRPr="001E7D25">
        <w:rPr>
          <w:rFonts w:ascii="Times New Roman" w:hAnsi="Times New Roman" w:cs="Times New Roman"/>
          <w:sz w:val="28"/>
          <w:szCs w:val="28"/>
        </w:rPr>
        <w:t xml:space="preserve"> задании.</w:t>
      </w:r>
    </w:p>
    <w:p w14:paraId="7EFF16F9" w14:textId="77777777" w:rsidR="000816AB" w:rsidRPr="00340575" w:rsidRDefault="000816AB">
      <w:pPr>
        <w:pStyle w:val="ConsPlusNormal"/>
        <w:jc w:val="both"/>
        <w:rPr>
          <w:rFonts w:ascii="Times New Roman" w:hAnsi="Times New Roman" w:cs="Times New Roman"/>
          <w:sz w:val="28"/>
          <w:szCs w:val="28"/>
          <w:highlight w:val="yellow"/>
        </w:rPr>
      </w:pPr>
    </w:p>
    <w:p w14:paraId="1B213EC7" w14:textId="77777777" w:rsidR="000816AB" w:rsidRPr="00340575" w:rsidRDefault="000816AB">
      <w:pPr>
        <w:pStyle w:val="ConsPlusNormal"/>
        <w:jc w:val="both"/>
        <w:rPr>
          <w:rFonts w:ascii="Times New Roman" w:hAnsi="Times New Roman" w:cs="Times New Roman"/>
          <w:sz w:val="28"/>
          <w:szCs w:val="28"/>
          <w:highlight w:val="yellow"/>
        </w:rPr>
      </w:pPr>
    </w:p>
    <w:p w14:paraId="6572168E" w14:textId="77777777" w:rsidR="000816AB" w:rsidRPr="00340575" w:rsidRDefault="000816AB">
      <w:pPr>
        <w:pStyle w:val="ConsPlusNormal"/>
        <w:jc w:val="both"/>
        <w:rPr>
          <w:rFonts w:ascii="Times New Roman" w:hAnsi="Times New Roman" w:cs="Times New Roman"/>
          <w:sz w:val="28"/>
          <w:szCs w:val="28"/>
          <w:highlight w:val="yellow"/>
        </w:rPr>
      </w:pPr>
    </w:p>
    <w:p w14:paraId="64D8439D" w14:textId="77777777" w:rsidR="000816AB" w:rsidRDefault="000816AB">
      <w:pPr>
        <w:pStyle w:val="ConsPlusNormal"/>
        <w:jc w:val="both"/>
        <w:rPr>
          <w:rFonts w:ascii="Times New Roman" w:hAnsi="Times New Roman" w:cs="Times New Roman"/>
          <w:sz w:val="28"/>
          <w:szCs w:val="28"/>
          <w:highlight w:val="yellow"/>
        </w:rPr>
      </w:pPr>
    </w:p>
    <w:p w14:paraId="36B4051F" w14:textId="6E232618" w:rsidR="000816AB" w:rsidRPr="00474167" w:rsidRDefault="00F038A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0816AB" w:rsidRPr="00474167">
        <w:rPr>
          <w:rFonts w:ascii="Times New Roman" w:hAnsi="Times New Roman" w:cs="Times New Roman"/>
          <w:sz w:val="28"/>
          <w:szCs w:val="28"/>
        </w:rPr>
        <w:t>риложение</w:t>
      </w:r>
      <w:r w:rsidR="0016605B">
        <w:rPr>
          <w:rFonts w:ascii="Times New Roman" w:hAnsi="Times New Roman" w:cs="Times New Roman"/>
          <w:sz w:val="28"/>
          <w:szCs w:val="28"/>
        </w:rPr>
        <w:t xml:space="preserve"> </w:t>
      </w:r>
      <w:r w:rsidR="0016605B" w:rsidRPr="00F038A2">
        <w:rPr>
          <w:rFonts w:ascii="Times New Roman" w:hAnsi="Times New Roman" w:cs="Times New Roman"/>
          <w:sz w:val="28"/>
          <w:szCs w:val="28"/>
        </w:rPr>
        <w:t>1</w:t>
      </w:r>
    </w:p>
    <w:p w14:paraId="33353C2C" w14:textId="77777777" w:rsidR="000816AB" w:rsidRPr="00474167" w:rsidRDefault="000816AB">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к типовой форме соглашения о</w:t>
      </w:r>
    </w:p>
    <w:p w14:paraId="1C522985" w14:textId="77777777" w:rsidR="000816AB" w:rsidRPr="00474167" w:rsidRDefault="000816AB">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предоставлении субсидии на</w:t>
      </w:r>
    </w:p>
    <w:p w14:paraId="170F9C60" w14:textId="77777777" w:rsidR="000816AB" w:rsidRPr="00474167" w:rsidRDefault="000816AB">
      <w:pPr>
        <w:pStyle w:val="ConsPlusNormal"/>
        <w:jc w:val="right"/>
        <w:rPr>
          <w:rFonts w:ascii="Times New Roman" w:hAnsi="Times New Roman" w:cs="Times New Roman"/>
          <w:sz w:val="28"/>
          <w:szCs w:val="28"/>
        </w:rPr>
      </w:pPr>
      <w:r w:rsidRPr="0016605B">
        <w:rPr>
          <w:rFonts w:ascii="Times New Roman" w:hAnsi="Times New Roman" w:cs="Times New Roman"/>
          <w:sz w:val="28"/>
          <w:szCs w:val="28"/>
        </w:rPr>
        <w:t>финансовое обеспечение</w:t>
      </w:r>
    </w:p>
    <w:p w14:paraId="4CEEC62C" w14:textId="77777777" w:rsidR="000816AB" w:rsidRPr="00474167" w:rsidRDefault="000816AB">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 xml:space="preserve">выполнения </w:t>
      </w:r>
      <w:r w:rsidR="00474167" w:rsidRPr="00474167">
        <w:rPr>
          <w:rFonts w:ascii="Times New Roman" w:hAnsi="Times New Roman" w:cs="Times New Roman"/>
          <w:sz w:val="28"/>
          <w:szCs w:val="28"/>
        </w:rPr>
        <w:t>муниципального</w:t>
      </w:r>
    </w:p>
    <w:p w14:paraId="7F3561C5" w14:textId="77777777" w:rsidR="000816AB" w:rsidRPr="00474167" w:rsidRDefault="000816AB">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задания на оказание</w:t>
      </w:r>
    </w:p>
    <w:p w14:paraId="3DF4AFF6" w14:textId="77777777" w:rsidR="000816AB" w:rsidRPr="00474167" w:rsidRDefault="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 xml:space="preserve">муниципальных </w:t>
      </w:r>
      <w:r w:rsidR="000816AB" w:rsidRPr="00474167">
        <w:rPr>
          <w:rFonts w:ascii="Times New Roman" w:hAnsi="Times New Roman" w:cs="Times New Roman"/>
          <w:sz w:val="28"/>
          <w:szCs w:val="28"/>
        </w:rPr>
        <w:t>услуг</w:t>
      </w:r>
    </w:p>
    <w:p w14:paraId="6F0F51B2" w14:textId="77777777" w:rsidR="000816AB" w:rsidRPr="00474167" w:rsidRDefault="000816AB">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(выполнение работ),</w:t>
      </w:r>
    </w:p>
    <w:p w14:paraId="39BE17FE" w14:textId="77777777" w:rsidR="00133FC3" w:rsidRDefault="000816AB">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 xml:space="preserve">заключаемого между </w:t>
      </w:r>
      <w:r w:rsidR="00133FC3">
        <w:rPr>
          <w:rFonts w:ascii="Times New Roman" w:hAnsi="Times New Roman" w:cs="Times New Roman"/>
          <w:sz w:val="28"/>
          <w:szCs w:val="28"/>
        </w:rPr>
        <w:t xml:space="preserve">Администрацией </w:t>
      </w:r>
    </w:p>
    <w:p w14:paraId="4CAB4EB4" w14:textId="77777777" w:rsidR="00133FC3" w:rsidRDefault="00133FC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или </w:t>
      </w:r>
      <w:r w:rsidR="000816AB" w:rsidRPr="00474167">
        <w:rPr>
          <w:rFonts w:ascii="Times New Roman" w:hAnsi="Times New Roman" w:cs="Times New Roman"/>
          <w:sz w:val="28"/>
          <w:szCs w:val="28"/>
        </w:rPr>
        <w:t>органом</w:t>
      </w:r>
      <w:r>
        <w:rPr>
          <w:rFonts w:ascii="Times New Roman" w:hAnsi="Times New Roman" w:cs="Times New Roman"/>
          <w:sz w:val="28"/>
          <w:szCs w:val="28"/>
        </w:rPr>
        <w:t xml:space="preserve"> </w:t>
      </w:r>
      <w:r w:rsidR="00474167" w:rsidRPr="00474167">
        <w:rPr>
          <w:rFonts w:ascii="Times New Roman" w:hAnsi="Times New Roman" w:cs="Times New Roman"/>
          <w:sz w:val="28"/>
          <w:szCs w:val="28"/>
        </w:rPr>
        <w:t xml:space="preserve">Администрации </w:t>
      </w:r>
    </w:p>
    <w:p w14:paraId="62F72AA7" w14:textId="77777777" w:rsidR="00133FC3" w:rsidRDefault="00474167"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Называевского</w:t>
      </w:r>
      <w:r w:rsidR="00133FC3">
        <w:rPr>
          <w:rFonts w:ascii="Times New Roman" w:hAnsi="Times New Roman" w:cs="Times New Roman"/>
          <w:sz w:val="28"/>
          <w:szCs w:val="28"/>
        </w:rPr>
        <w:t xml:space="preserve"> </w:t>
      </w:r>
      <w:r w:rsidRPr="00474167">
        <w:rPr>
          <w:rFonts w:ascii="Times New Roman" w:hAnsi="Times New Roman" w:cs="Times New Roman"/>
          <w:sz w:val="28"/>
          <w:szCs w:val="28"/>
        </w:rPr>
        <w:t xml:space="preserve">Муниципального </w:t>
      </w:r>
    </w:p>
    <w:p w14:paraId="3F2C2BA6" w14:textId="77777777" w:rsidR="000816AB" w:rsidRPr="00474167" w:rsidRDefault="00474167"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района</w:t>
      </w:r>
      <w:r w:rsidR="000816AB" w:rsidRPr="00474167">
        <w:rPr>
          <w:rFonts w:ascii="Times New Roman" w:hAnsi="Times New Roman" w:cs="Times New Roman"/>
          <w:sz w:val="28"/>
          <w:szCs w:val="28"/>
        </w:rPr>
        <w:t>, осуществляющим функции</w:t>
      </w:r>
    </w:p>
    <w:p w14:paraId="1C935720" w14:textId="77777777" w:rsidR="000816AB" w:rsidRPr="00474167" w:rsidRDefault="000816AB">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и полномочия учредителя в</w:t>
      </w:r>
    </w:p>
    <w:p w14:paraId="5B82159B" w14:textId="77777777" w:rsidR="00474167" w:rsidRPr="00474167" w:rsidRDefault="000816AB"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 xml:space="preserve">отношении бюджетного </w:t>
      </w:r>
    </w:p>
    <w:p w14:paraId="2883B0E1" w14:textId="77777777" w:rsidR="00474167" w:rsidRPr="00474167" w:rsidRDefault="000816AB"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 xml:space="preserve">учреждения </w:t>
      </w:r>
      <w:r w:rsidR="00474167" w:rsidRPr="00474167">
        <w:rPr>
          <w:rFonts w:ascii="Times New Roman" w:hAnsi="Times New Roman" w:cs="Times New Roman"/>
          <w:sz w:val="28"/>
          <w:szCs w:val="28"/>
        </w:rPr>
        <w:t>Называевского</w:t>
      </w:r>
    </w:p>
    <w:p w14:paraId="5F256BD9" w14:textId="77777777" w:rsidR="00474167" w:rsidRPr="00474167" w:rsidRDefault="00474167"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муниципального района</w:t>
      </w:r>
      <w:r w:rsidR="000816AB" w:rsidRPr="00474167">
        <w:rPr>
          <w:rFonts w:ascii="Times New Roman" w:hAnsi="Times New Roman" w:cs="Times New Roman"/>
          <w:sz w:val="28"/>
          <w:szCs w:val="28"/>
        </w:rPr>
        <w:t>,</w:t>
      </w:r>
    </w:p>
    <w:p w14:paraId="39A741F1" w14:textId="77777777" w:rsidR="00474167" w:rsidRPr="00474167" w:rsidRDefault="000816AB"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 xml:space="preserve">и бюджетным </w:t>
      </w:r>
    </w:p>
    <w:p w14:paraId="609999C8" w14:textId="77777777" w:rsidR="00474167" w:rsidRPr="00474167" w:rsidRDefault="000816AB"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учреждением</w:t>
      </w:r>
      <w:r w:rsidR="00474167" w:rsidRPr="00474167">
        <w:rPr>
          <w:rFonts w:ascii="Times New Roman" w:hAnsi="Times New Roman" w:cs="Times New Roman"/>
          <w:sz w:val="28"/>
          <w:szCs w:val="28"/>
        </w:rPr>
        <w:t xml:space="preserve"> Называевского</w:t>
      </w:r>
    </w:p>
    <w:p w14:paraId="7FAD88AF" w14:textId="77777777" w:rsidR="000816AB" w:rsidRPr="00474167" w:rsidRDefault="00474167" w:rsidP="00474167">
      <w:pPr>
        <w:pStyle w:val="ConsPlusNormal"/>
        <w:jc w:val="right"/>
        <w:rPr>
          <w:rFonts w:ascii="Times New Roman" w:hAnsi="Times New Roman" w:cs="Times New Roman"/>
          <w:sz w:val="28"/>
          <w:szCs w:val="28"/>
        </w:rPr>
      </w:pPr>
      <w:r w:rsidRPr="00474167">
        <w:rPr>
          <w:rFonts w:ascii="Times New Roman" w:hAnsi="Times New Roman" w:cs="Times New Roman"/>
          <w:sz w:val="28"/>
          <w:szCs w:val="28"/>
        </w:rPr>
        <w:t>муниципального района</w:t>
      </w:r>
    </w:p>
    <w:p w14:paraId="3F61AB84" w14:textId="77777777" w:rsidR="000816AB" w:rsidRPr="00481148" w:rsidRDefault="000816AB">
      <w:pPr>
        <w:pStyle w:val="ConsPlusNormal"/>
        <w:jc w:val="both"/>
        <w:rPr>
          <w:rFonts w:ascii="Times New Roman" w:hAnsi="Times New Roman" w:cs="Times New Roman"/>
          <w:sz w:val="28"/>
          <w:szCs w:val="28"/>
        </w:rPr>
      </w:pPr>
    </w:p>
    <w:p w14:paraId="20FDD03B" w14:textId="77777777" w:rsidR="000816AB" w:rsidRPr="00481148" w:rsidRDefault="000816AB">
      <w:pPr>
        <w:pStyle w:val="ConsPlusNormal"/>
        <w:jc w:val="center"/>
        <w:rPr>
          <w:rFonts w:ascii="Times New Roman" w:hAnsi="Times New Roman" w:cs="Times New Roman"/>
          <w:sz w:val="28"/>
          <w:szCs w:val="28"/>
        </w:rPr>
      </w:pPr>
      <w:bookmarkStart w:id="35" w:name="P1209"/>
      <w:bookmarkEnd w:id="35"/>
      <w:r w:rsidRPr="00481148">
        <w:rPr>
          <w:rFonts w:ascii="Times New Roman" w:hAnsi="Times New Roman" w:cs="Times New Roman"/>
          <w:sz w:val="28"/>
          <w:szCs w:val="28"/>
        </w:rPr>
        <w:t>График перечисления Субсидии</w:t>
      </w:r>
    </w:p>
    <w:p w14:paraId="442A22C7" w14:textId="77777777" w:rsidR="000816AB" w:rsidRPr="00481148" w:rsidRDefault="000816AB">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
        <w:gridCol w:w="5953"/>
        <w:gridCol w:w="2721"/>
      </w:tblGrid>
      <w:tr w:rsidR="000816AB" w:rsidRPr="00481148" w14:paraId="19205BAB" w14:textId="77777777">
        <w:tc>
          <w:tcPr>
            <w:tcW w:w="437" w:type="dxa"/>
          </w:tcPr>
          <w:p w14:paraId="1F8500BD" w14:textId="77777777" w:rsidR="000816AB" w:rsidRPr="00481148" w:rsidRDefault="000816AB">
            <w:pPr>
              <w:pStyle w:val="ConsPlusNormal"/>
              <w:jc w:val="center"/>
              <w:rPr>
                <w:rFonts w:ascii="Times New Roman" w:hAnsi="Times New Roman" w:cs="Times New Roman"/>
                <w:sz w:val="28"/>
                <w:szCs w:val="28"/>
              </w:rPr>
            </w:pPr>
            <w:r w:rsidRPr="00481148">
              <w:rPr>
                <w:rFonts w:ascii="Times New Roman" w:hAnsi="Times New Roman" w:cs="Times New Roman"/>
                <w:sz w:val="28"/>
                <w:szCs w:val="28"/>
              </w:rPr>
              <w:t>N</w:t>
            </w:r>
          </w:p>
        </w:tc>
        <w:tc>
          <w:tcPr>
            <w:tcW w:w="5953" w:type="dxa"/>
          </w:tcPr>
          <w:p w14:paraId="4C7A2156" w14:textId="77777777" w:rsidR="000816AB" w:rsidRPr="00481148" w:rsidRDefault="000816AB">
            <w:pPr>
              <w:pStyle w:val="ConsPlusNormal"/>
              <w:jc w:val="center"/>
              <w:rPr>
                <w:rFonts w:ascii="Times New Roman" w:hAnsi="Times New Roman" w:cs="Times New Roman"/>
                <w:sz w:val="28"/>
                <w:szCs w:val="28"/>
              </w:rPr>
            </w:pPr>
            <w:r w:rsidRPr="00481148">
              <w:rPr>
                <w:rFonts w:ascii="Times New Roman" w:hAnsi="Times New Roman" w:cs="Times New Roman"/>
                <w:sz w:val="28"/>
                <w:szCs w:val="28"/>
              </w:rPr>
              <w:t>Сроки перечисления Субсидии</w:t>
            </w:r>
          </w:p>
        </w:tc>
        <w:tc>
          <w:tcPr>
            <w:tcW w:w="2721" w:type="dxa"/>
          </w:tcPr>
          <w:p w14:paraId="045DAF72" w14:textId="77777777" w:rsidR="000816AB" w:rsidRPr="00481148" w:rsidRDefault="000816AB">
            <w:pPr>
              <w:pStyle w:val="ConsPlusNormal"/>
              <w:jc w:val="center"/>
              <w:rPr>
                <w:rFonts w:ascii="Times New Roman" w:hAnsi="Times New Roman" w:cs="Times New Roman"/>
                <w:sz w:val="28"/>
                <w:szCs w:val="28"/>
              </w:rPr>
            </w:pPr>
            <w:r w:rsidRPr="00481148">
              <w:rPr>
                <w:rFonts w:ascii="Times New Roman" w:hAnsi="Times New Roman" w:cs="Times New Roman"/>
                <w:sz w:val="28"/>
                <w:szCs w:val="28"/>
              </w:rPr>
              <w:t>Сумма, рублей</w:t>
            </w:r>
          </w:p>
        </w:tc>
      </w:tr>
      <w:tr w:rsidR="000816AB" w:rsidRPr="00481148" w14:paraId="635589BB" w14:textId="77777777">
        <w:tc>
          <w:tcPr>
            <w:tcW w:w="437" w:type="dxa"/>
          </w:tcPr>
          <w:p w14:paraId="09696BE4" w14:textId="77777777" w:rsidR="000816AB" w:rsidRPr="00481148" w:rsidRDefault="000816AB">
            <w:pPr>
              <w:pStyle w:val="ConsPlusNormal"/>
              <w:rPr>
                <w:rFonts w:ascii="Times New Roman" w:hAnsi="Times New Roman" w:cs="Times New Roman"/>
                <w:sz w:val="28"/>
                <w:szCs w:val="28"/>
              </w:rPr>
            </w:pPr>
            <w:r w:rsidRPr="00481148">
              <w:rPr>
                <w:rFonts w:ascii="Times New Roman" w:hAnsi="Times New Roman" w:cs="Times New Roman"/>
                <w:sz w:val="28"/>
                <w:szCs w:val="28"/>
              </w:rPr>
              <w:t>1</w:t>
            </w:r>
          </w:p>
        </w:tc>
        <w:tc>
          <w:tcPr>
            <w:tcW w:w="5953" w:type="dxa"/>
          </w:tcPr>
          <w:p w14:paraId="2C5CC938" w14:textId="77777777" w:rsidR="000816AB" w:rsidRPr="00481148" w:rsidRDefault="000816AB">
            <w:pPr>
              <w:pStyle w:val="ConsPlusNormal"/>
              <w:rPr>
                <w:rFonts w:ascii="Times New Roman" w:hAnsi="Times New Roman" w:cs="Times New Roman"/>
                <w:sz w:val="28"/>
                <w:szCs w:val="28"/>
              </w:rPr>
            </w:pPr>
            <w:r w:rsidRPr="00481148">
              <w:rPr>
                <w:rFonts w:ascii="Times New Roman" w:hAnsi="Times New Roman" w:cs="Times New Roman"/>
                <w:sz w:val="28"/>
                <w:szCs w:val="28"/>
              </w:rPr>
              <w:t>до _________________________</w:t>
            </w:r>
          </w:p>
        </w:tc>
        <w:tc>
          <w:tcPr>
            <w:tcW w:w="2721" w:type="dxa"/>
          </w:tcPr>
          <w:p w14:paraId="7EA03671" w14:textId="77777777" w:rsidR="000816AB" w:rsidRPr="00481148" w:rsidRDefault="000816AB">
            <w:pPr>
              <w:pStyle w:val="ConsPlusNormal"/>
              <w:rPr>
                <w:rFonts w:ascii="Times New Roman" w:hAnsi="Times New Roman" w:cs="Times New Roman"/>
                <w:sz w:val="28"/>
                <w:szCs w:val="28"/>
              </w:rPr>
            </w:pPr>
          </w:p>
        </w:tc>
      </w:tr>
      <w:tr w:rsidR="000816AB" w:rsidRPr="00481148" w14:paraId="4E1A3D6C" w14:textId="77777777">
        <w:tc>
          <w:tcPr>
            <w:tcW w:w="437" w:type="dxa"/>
          </w:tcPr>
          <w:p w14:paraId="6391AE5D" w14:textId="77777777" w:rsidR="000816AB" w:rsidRPr="00481148" w:rsidRDefault="000816AB">
            <w:pPr>
              <w:pStyle w:val="ConsPlusNormal"/>
              <w:rPr>
                <w:rFonts w:ascii="Times New Roman" w:hAnsi="Times New Roman" w:cs="Times New Roman"/>
                <w:sz w:val="28"/>
                <w:szCs w:val="28"/>
              </w:rPr>
            </w:pPr>
            <w:r w:rsidRPr="00481148">
              <w:rPr>
                <w:rFonts w:ascii="Times New Roman" w:hAnsi="Times New Roman" w:cs="Times New Roman"/>
                <w:sz w:val="28"/>
                <w:szCs w:val="28"/>
              </w:rPr>
              <w:t>N</w:t>
            </w:r>
          </w:p>
        </w:tc>
        <w:tc>
          <w:tcPr>
            <w:tcW w:w="5953" w:type="dxa"/>
          </w:tcPr>
          <w:p w14:paraId="66DB010C" w14:textId="77777777" w:rsidR="000816AB" w:rsidRPr="00481148" w:rsidRDefault="000816AB">
            <w:pPr>
              <w:pStyle w:val="ConsPlusNormal"/>
              <w:rPr>
                <w:rFonts w:ascii="Times New Roman" w:hAnsi="Times New Roman" w:cs="Times New Roman"/>
                <w:sz w:val="28"/>
                <w:szCs w:val="28"/>
              </w:rPr>
            </w:pPr>
            <w:r w:rsidRPr="00481148">
              <w:rPr>
                <w:rFonts w:ascii="Times New Roman" w:hAnsi="Times New Roman" w:cs="Times New Roman"/>
                <w:sz w:val="28"/>
                <w:szCs w:val="28"/>
              </w:rPr>
              <w:t>...</w:t>
            </w:r>
          </w:p>
        </w:tc>
        <w:tc>
          <w:tcPr>
            <w:tcW w:w="2721" w:type="dxa"/>
          </w:tcPr>
          <w:p w14:paraId="7AC40C56" w14:textId="77777777" w:rsidR="000816AB" w:rsidRPr="00481148" w:rsidRDefault="000816AB">
            <w:pPr>
              <w:pStyle w:val="ConsPlusNormal"/>
              <w:rPr>
                <w:rFonts w:ascii="Times New Roman" w:hAnsi="Times New Roman" w:cs="Times New Roman"/>
                <w:sz w:val="28"/>
                <w:szCs w:val="28"/>
              </w:rPr>
            </w:pPr>
          </w:p>
        </w:tc>
      </w:tr>
      <w:tr w:rsidR="000816AB" w:rsidRPr="00481148" w14:paraId="282B135B" w14:textId="77777777">
        <w:tc>
          <w:tcPr>
            <w:tcW w:w="6390" w:type="dxa"/>
            <w:gridSpan w:val="2"/>
          </w:tcPr>
          <w:p w14:paraId="5FB32D93" w14:textId="77777777" w:rsidR="000816AB" w:rsidRPr="00481148" w:rsidRDefault="000816AB">
            <w:pPr>
              <w:pStyle w:val="ConsPlusNormal"/>
              <w:rPr>
                <w:rFonts w:ascii="Times New Roman" w:hAnsi="Times New Roman" w:cs="Times New Roman"/>
                <w:sz w:val="28"/>
                <w:szCs w:val="28"/>
              </w:rPr>
            </w:pPr>
            <w:r w:rsidRPr="00481148">
              <w:rPr>
                <w:rFonts w:ascii="Times New Roman" w:hAnsi="Times New Roman" w:cs="Times New Roman"/>
                <w:sz w:val="28"/>
                <w:szCs w:val="28"/>
              </w:rPr>
              <w:t>Итого &lt;1&gt;</w:t>
            </w:r>
          </w:p>
        </w:tc>
        <w:tc>
          <w:tcPr>
            <w:tcW w:w="2721" w:type="dxa"/>
          </w:tcPr>
          <w:p w14:paraId="77E85C55" w14:textId="77777777" w:rsidR="000816AB" w:rsidRPr="00481148" w:rsidRDefault="000816AB">
            <w:pPr>
              <w:pStyle w:val="ConsPlusNormal"/>
              <w:rPr>
                <w:rFonts w:ascii="Times New Roman" w:hAnsi="Times New Roman" w:cs="Times New Roman"/>
                <w:sz w:val="28"/>
                <w:szCs w:val="28"/>
              </w:rPr>
            </w:pPr>
          </w:p>
        </w:tc>
      </w:tr>
    </w:tbl>
    <w:p w14:paraId="179241E2" w14:textId="77777777" w:rsidR="000816AB" w:rsidRDefault="000816AB">
      <w:pPr>
        <w:pStyle w:val="ConsPlusNormal"/>
        <w:jc w:val="both"/>
        <w:rPr>
          <w:rFonts w:ascii="Times New Roman" w:hAnsi="Times New Roman" w:cs="Times New Roman"/>
          <w:sz w:val="28"/>
          <w:szCs w:val="28"/>
        </w:rPr>
      </w:pPr>
    </w:p>
    <w:p w14:paraId="04912E29" w14:textId="77777777" w:rsidR="0016605B" w:rsidRPr="00F038A2" w:rsidRDefault="0016605B" w:rsidP="0016605B">
      <w:pPr>
        <w:pStyle w:val="ConsPlusNormal"/>
        <w:rPr>
          <w:rFonts w:ascii="Times New Roman" w:hAnsi="Times New Roman" w:cs="Times New Roman"/>
          <w:sz w:val="28"/>
          <w:szCs w:val="28"/>
        </w:rPr>
      </w:pPr>
      <w:r w:rsidRPr="00F038A2">
        <w:rPr>
          <w:rFonts w:ascii="Times New Roman" w:hAnsi="Times New Roman" w:cs="Times New Roman"/>
          <w:sz w:val="28"/>
          <w:szCs w:val="28"/>
        </w:rPr>
        <w:t>Руководитель Учреждения</w:t>
      </w:r>
    </w:p>
    <w:p w14:paraId="6DE13041" w14:textId="6B27619A" w:rsidR="0016605B" w:rsidRPr="00F038A2" w:rsidRDefault="0016605B" w:rsidP="0016605B">
      <w:pPr>
        <w:pStyle w:val="ConsPlusNormal"/>
        <w:rPr>
          <w:rFonts w:ascii="Times New Roman" w:hAnsi="Times New Roman" w:cs="Times New Roman"/>
          <w:sz w:val="28"/>
          <w:szCs w:val="28"/>
        </w:rPr>
      </w:pPr>
      <w:r w:rsidRPr="00F038A2">
        <w:rPr>
          <w:rFonts w:ascii="Times New Roman" w:hAnsi="Times New Roman" w:cs="Times New Roman"/>
          <w:sz w:val="28"/>
          <w:szCs w:val="28"/>
        </w:rPr>
        <w:t>(уполномоченное лицо)        _______           ______                     ____________</w:t>
      </w:r>
    </w:p>
    <w:p w14:paraId="47BA1498" w14:textId="261ADAF0" w:rsidR="0016605B" w:rsidRPr="00F038A2" w:rsidRDefault="0016605B" w:rsidP="0016605B">
      <w:pPr>
        <w:pStyle w:val="ConsPlusNormal"/>
        <w:rPr>
          <w:rFonts w:ascii="Times New Roman" w:hAnsi="Times New Roman" w:cs="Times New Roman"/>
          <w:sz w:val="16"/>
          <w:szCs w:val="16"/>
        </w:rPr>
      </w:pPr>
      <w:r w:rsidRPr="00F038A2">
        <w:rPr>
          <w:rFonts w:ascii="Times New Roman" w:hAnsi="Times New Roman" w:cs="Times New Roman"/>
          <w:sz w:val="28"/>
          <w:szCs w:val="28"/>
        </w:rPr>
        <w:t xml:space="preserve">                                                  </w:t>
      </w:r>
      <w:r w:rsidRPr="00F038A2">
        <w:rPr>
          <w:rFonts w:ascii="Times New Roman" w:hAnsi="Times New Roman" w:cs="Times New Roman"/>
          <w:sz w:val="16"/>
          <w:szCs w:val="16"/>
        </w:rPr>
        <w:t>(должность)                     (подпись)                                          (инициалы, фамилия)</w:t>
      </w:r>
    </w:p>
    <w:p w14:paraId="27E93215" w14:textId="77777777" w:rsidR="0016605B" w:rsidRPr="00F038A2" w:rsidRDefault="0016605B" w:rsidP="0016605B">
      <w:pPr>
        <w:pStyle w:val="ConsPlusNormal"/>
        <w:rPr>
          <w:rFonts w:ascii="Times New Roman" w:hAnsi="Times New Roman" w:cs="Times New Roman"/>
          <w:sz w:val="16"/>
          <w:szCs w:val="16"/>
        </w:rPr>
      </w:pPr>
    </w:p>
    <w:p w14:paraId="38330833" w14:textId="77777777" w:rsidR="0016605B" w:rsidRPr="00F038A2" w:rsidRDefault="0016605B" w:rsidP="0016605B">
      <w:pPr>
        <w:pStyle w:val="ConsPlusNormal"/>
        <w:rPr>
          <w:rFonts w:ascii="Times New Roman" w:hAnsi="Times New Roman" w:cs="Times New Roman"/>
          <w:sz w:val="28"/>
          <w:szCs w:val="28"/>
        </w:rPr>
      </w:pPr>
    </w:p>
    <w:p w14:paraId="09C94E68" w14:textId="48B4EC40" w:rsidR="0016605B" w:rsidRPr="00481148" w:rsidRDefault="0016605B" w:rsidP="0016605B">
      <w:pPr>
        <w:pStyle w:val="ConsPlusNormal"/>
        <w:jc w:val="both"/>
        <w:rPr>
          <w:rFonts w:ascii="Times New Roman" w:hAnsi="Times New Roman" w:cs="Times New Roman"/>
          <w:sz w:val="28"/>
          <w:szCs w:val="28"/>
        </w:rPr>
      </w:pPr>
      <w:r w:rsidRPr="00F038A2">
        <w:rPr>
          <w:rFonts w:ascii="Times New Roman" w:hAnsi="Times New Roman" w:cs="Times New Roman"/>
          <w:sz w:val="28"/>
          <w:szCs w:val="28"/>
        </w:rPr>
        <w:t>"__" ____________ 20__ г.</w:t>
      </w:r>
    </w:p>
    <w:p w14:paraId="60F63AF0" w14:textId="77777777" w:rsidR="000816AB" w:rsidRPr="00481148" w:rsidRDefault="000816AB">
      <w:pPr>
        <w:pStyle w:val="ConsPlusNormal"/>
        <w:ind w:firstLine="540"/>
        <w:jc w:val="both"/>
        <w:rPr>
          <w:rFonts w:ascii="Times New Roman" w:hAnsi="Times New Roman" w:cs="Times New Roman"/>
          <w:sz w:val="28"/>
          <w:szCs w:val="28"/>
        </w:rPr>
      </w:pPr>
      <w:r w:rsidRPr="00481148">
        <w:rPr>
          <w:rFonts w:ascii="Times New Roman" w:hAnsi="Times New Roman" w:cs="Times New Roman"/>
          <w:sz w:val="28"/>
          <w:szCs w:val="28"/>
        </w:rPr>
        <w:t>--------------------------------</w:t>
      </w:r>
    </w:p>
    <w:p w14:paraId="61400019" w14:textId="77777777" w:rsidR="000816AB" w:rsidRPr="00481148" w:rsidRDefault="000816AB">
      <w:pPr>
        <w:pStyle w:val="ConsPlusNormal"/>
        <w:spacing w:before="220"/>
        <w:ind w:firstLine="540"/>
        <w:jc w:val="both"/>
        <w:rPr>
          <w:rFonts w:ascii="Times New Roman" w:hAnsi="Times New Roman" w:cs="Times New Roman"/>
          <w:sz w:val="28"/>
          <w:szCs w:val="28"/>
        </w:rPr>
      </w:pPr>
      <w:r w:rsidRPr="00481148">
        <w:rPr>
          <w:rFonts w:ascii="Times New Roman" w:hAnsi="Times New Roman" w:cs="Times New Roman"/>
          <w:sz w:val="28"/>
          <w:szCs w:val="28"/>
        </w:rPr>
        <w:t>&lt;1&gt; Строка "Итого" рассчитывается отдельно по итогам каждого финансового года</w:t>
      </w:r>
    </w:p>
    <w:p w14:paraId="6F50A309" w14:textId="77777777" w:rsidR="000816AB" w:rsidRPr="00481148" w:rsidRDefault="000816AB">
      <w:pPr>
        <w:pStyle w:val="ConsPlusNormal"/>
        <w:jc w:val="both"/>
        <w:rPr>
          <w:rFonts w:ascii="Times New Roman" w:hAnsi="Times New Roman" w:cs="Times New Roman"/>
          <w:sz w:val="28"/>
          <w:szCs w:val="28"/>
        </w:rPr>
      </w:pPr>
    </w:p>
    <w:p w14:paraId="038B75F4" w14:textId="77777777" w:rsidR="000816AB" w:rsidRPr="00481148" w:rsidRDefault="000816AB">
      <w:pPr>
        <w:pStyle w:val="ConsPlusNormal"/>
        <w:jc w:val="center"/>
        <w:rPr>
          <w:rFonts w:ascii="Times New Roman" w:hAnsi="Times New Roman" w:cs="Times New Roman"/>
          <w:sz w:val="28"/>
          <w:szCs w:val="28"/>
        </w:rPr>
      </w:pPr>
      <w:r w:rsidRPr="00481148">
        <w:rPr>
          <w:rFonts w:ascii="Times New Roman" w:hAnsi="Times New Roman" w:cs="Times New Roman"/>
          <w:sz w:val="28"/>
          <w:szCs w:val="28"/>
        </w:rPr>
        <w:t>_______________</w:t>
      </w:r>
    </w:p>
    <w:p w14:paraId="1838B17D" w14:textId="77777777" w:rsidR="000816AB" w:rsidRDefault="000816AB">
      <w:pPr>
        <w:pStyle w:val="ConsPlusNormal"/>
        <w:jc w:val="right"/>
        <w:rPr>
          <w:rFonts w:ascii="Times New Roman" w:hAnsi="Times New Roman" w:cs="Times New Roman"/>
          <w:sz w:val="28"/>
          <w:szCs w:val="28"/>
          <w:highlight w:val="yellow"/>
        </w:rPr>
      </w:pPr>
    </w:p>
    <w:p w14:paraId="0995BFA2" w14:textId="77777777" w:rsidR="001574EA" w:rsidRDefault="001574EA">
      <w:pPr>
        <w:pStyle w:val="ConsPlusNormal"/>
        <w:jc w:val="right"/>
        <w:rPr>
          <w:rFonts w:ascii="Times New Roman" w:hAnsi="Times New Roman" w:cs="Times New Roman"/>
          <w:sz w:val="28"/>
          <w:szCs w:val="28"/>
          <w:highlight w:val="yellow"/>
        </w:rPr>
      </w:pPr>
    </w:p>
    <w:p w14:paraId="50E56079" w14:textId="77777777" w:rsidR="001574EA" w:rsidRPr="00340575" w:rsidRDefault="001574EA">
      <w:pPr>
        <w:pStyle w:val="ConsPlusNormal"/>
        <w:jc w:val="right"/>
        <w:rPr>
          <w:rFonts w:ascii="Times New Roman" w:hAnsi="Times New Roman" w:cs="Times New Roman"/>
          <w:sz w:val="28"/>
          <w:szCs w:val="28"/>
          <w:highlight w:val="yellow"/>
        </w:rPr>
      </w:pPr>
    </w:p>
    <w:p w14:paraId="557959A8" w14:textId="77777777" w:rsidR="00F038A2" w:rsidRDefault="00F038A2" w:rsidP="001574EA">
      <w:pPr>
        <w:pStyle w:val="ConsPlusNormal"/>
        <w:jc w:val="right"/>
        <w:rPr>
          <w:rFonts w:ascii="Times New Roman" w:hAnsi="Times New Roman" w:cs="Times New Roman"/>
          <w:sz w:val="20"/>
          <w:highlight w:val="yellow"/>
        </w:rPr>
      </w:pPr>
    </w:p>
    <w:p w14:paraId="2B717473" w14:textId="77777777" w:rsidR="00F038A2" w:rsidRDefault="00F038A2" w:rsidP="001574EA">
      <w:pPr>
        <w:pStyle w:val="ConsPlusNormal"/>
        <w:jc w:val="right"/>
        <w:rPr>
          <w:rFonts w:ascii="Times New Roman" w:hAnsi="Times New Roman" w:cs="Times New Roman"/>
          <w:sz w:val="20"/>
          <w:highlight w:val="yellow"/>
        </w:rPr>
      </w:pPr>
    </w:p>
    <w:p w14:paraId="112A97CC"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lastRenderedPageBreak/>
        <w:t>Приложение N 2</w:t>
      </w:r>
    </w:p>
    <w:p w14:paraId="2A0E1892"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к типовой форме соглашения о</w:t>
      </w:r>
    </w:p>
    <w:p w14:paraId="79D15A00"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предоставлении субсидии на</w:t>
      </w:r>
    </w:p>
    <w:p w14:paraId="6F769E58"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финансовое обеспечение</w:t>
      </w:r>
    </w:p>
    <w:p w14:paraId="34A588FC" w14:textId="5341FE1A"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 xml:space="preserve">выполнения </w:t>
      </w:r>
      <w:r w:rsidR="00F038A2" w:rsidRPr="00F26566">
        <w:rPr>
          <w:rFonts w:ascii="Times New Roman" w:hAnsi="Times New Roman" w:cs="Times New Roman"/>
          <w:sz w:val="28"/>
          <w:szCs w:val="28"/>
        </w:rPr>
        <w:t>муниципального</w:t>
      </w:r>
    </w:p>
    <w:p w14:paraId="4D84FE7E"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задания на оказание</w:t>
      </w:r>
    </w:p>
    <w:p w14:paraId="0224048A" w14:textId="054AF9CA" w:rsidR="001574EA" w:rsidRPr="00F26566" w:rsidRDefault="00F038A2"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муниципальных</w:t>
      </w:r>
      <w:r w:rsidR="001574EA" w:rsidRPr="00F26566">
        <w:rPr>
          <w:rFonts w:ascii="Times New Roman" w:hAnsi="Times New Roman" w:cs="Times New Roman"/>
          <w:sz w:val="28"/>
          <w:szCs w:val="28"/>
        </w:rPr>
        <w:t xml:space="preserve"> услуг</w:t>
      </w:r>
    </w:p>
    <w:p w14:paraId="3ACED0AA"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(выполнение работ),</w:t>
      </w:r>
    </w:p>
    <w:p w14:paraId="2B27DBE2"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заключаемого между органом</w:t>
      </w:r>
    </w:p>
    <w:p w14:paraId="332B3A94"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исполнительной власти Омской</w:t>
      </w:r>
    </w:p>
    <w:p w14:paraId="1C731290"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области, осуществляющим функции</w:t>
      </w:r>
    </w:p>
    <w:p w14:paraId="059BED24" w14:textId="77777777" w:rsidR="001574EA"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и полномочия учредителя в</w:t>
      </w:r>
    </w:p>
    <w:p w14:paraId="49E534DA" w14:textId="382C167A" w:rsidR="00F038A2" w:rsidRPr="00F26566" w:rsidRDefault="001574EA" w:rsidP="00F038A2">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 xml:space="preserve">отношении бюджетного </w:t>
      </w:r>
    </w:p>
    <w:p w14:paraId="51E0E7A5" w14:textId="77777777" w:rsidR="00F038A2"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учреждения</w:t>
      </w:r>
      <w:r w:rsidR="00F038A2" w:rsidRPr="00F26566">
        <w:rPr>
          <w:rFonts w:ascii="Times New Roman" w:hAnsi="Times New Roman" w:cs="Times New Roman"/>
          <w:sz w:val="28"/>
          <w:szCs w:val="28"/>
        </w:rPr>
        <w:t xml:space="preserve"> Называевского </w:t>
      </w:r>
    </w:p>
    <w:p w14:paraId="79296090" w14:textId="4BA0D93F" w:rsidR="001574EA" w:rsidRPr="00F26566" w:rsidRDefault="00F038A2"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 xml:space="preserve">муниципального района </w:t>
      </w:r>
      <w:r w:rsidR="001574EA" w:rsidRPr="00F26566">
        <w:rPr>
          <w:rFonts w:ascii="Times New Roman" w:hAnsi="Times New Roman" w:cs="Times New Roman"/>
          <w:sz w:val="28"/>
          <w:szCs w:val="28"/>
        </w:rPr>
        <w:t>Омской</w:t>
      </w:r>
    </w:p>
    <w:p w14:paraId="436A7E8E" w14:textId="31CD468A" w:rsidR="00F038A2" w:rsidRPr="00F26566" w:rsidRDefault="001574EA" w:rsidP="00F038A2">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 xml:space="preserve">области, и бюджетным </w:t>
      </w:r>
    </w:p>
    <w:p w14:paraId="33A6065D" w14:textId="78B20A63" w:rsidR="00F038A2" w:rsidRPr="00F26566" w:rsidRDefault="001574EA" w:rsidP="00F038A2">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учреждением</w:t>
      </w:r>
      <w:r w:rsidR="00F038A2" w:rsidRPr="00F26566">
        <w:rPr>
          <w:sz w:val="28"/>
          <w:szCs w:val="28"/>
        </w:rPr>
        <w:t xml:space="preserve"> </w:t>
      </w:r>
      <w:r w:rsidR="00F038A2" w:rsidRPr="00F26566">
        <w:rPr>
          <w:rFonts w:ascii="Times New Roman" w:hAnsi="Times New Roman" w:cs="Times New Roman"/>
          <w:sz w:val="28"/>
          <w:szCs w:val="28"/>
        </w:rPr>
        <w:t xml:space="preserve">Называевского </w:t>
      </w:r>
    </w:p>
    <w:p w14:paraId="6785EC5E" w14:textId="61456BF1" w:rsidR="001574EA" w:rsidRPr="00F26566" w:rsidRDefault="00F038A2" w:rsidP="00F038A2">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 xml:space="preserve">муниципального района  </w:t>
      </w:r>
    </w:p>
    <w:p w14:paraId="51FDC374" w14:textId="17C9C9BD" w:rsidR="000816AB" w:rsidRPr="00F26566" w:rsidRDefault="001574EA" w:rsidP="001574EA">
      <w:pPr>
        <w:pStyle w:val="ConsPlusNormal"/>
        <w:jc w:val="right"/>
        <w:rPr>
          <w:rFonts w:ascii="Times New Roman" w:hAnsi="Times New Roman" w:cs="Times New Roman"/>
          <w:sz w:val="28"/>
          <w:szCs w:val="28"/>
        </w:rPr>
      </w:pPr>
      <w:r w:rsidRPr="00F26566">
        <w:rPr>
          <w:rFonts w:ascii="Times New Roman" w:hAnsi="Times New Roman" w:cs="Times New Roman"/>
          <w:sz w:val="28"/>
          <w:szCs w:val="28"/>
        </w:rPr>
        <w:t>Омской области</w:t>
      </w:r>
    </w:p>
    <w:p w14:paraId="0F401814" w14:textId="77777777" w:rsidR="000816AB" w:rsidRPr="00F26566" w:rsidRDefault="000816AB">
      <w:pPr>
        <w:pStyle w:val="ConsPlusNormal"/>
        <w:jc w:val="right"/>
        <w:rPr>
          <w:rFonts w:ascii="Times New Roman" w:hAnsi="Times New Roman" w:cs="Times New Roman"/>
          <w:sz w:val="28"/>
          <w:szCs w:val="28"/>
        </w:rPr>
      </w:pPr>
    </w:p>
    <w:p w14:paraId="781FE383" w14:textId="77777777" w:rsidR="000816AB" w:rsidRPr="00F26566" w:rsidRDefault="000816AB">
      <w:pPr>
        <w:pStyle w:val="ConsPlusNormal"/>
        <w:jc w:val="right"/>
        <w:rPr>
          <w:rFonts w:ascii="Times New Roman" w:hAnsi="Times New Roman" w:cs="Times New Roman"/>
          <w:sz w:val="28"/>
          <w:szCs w:val="28"/>
        </w:rPr>
      </w:pPr>
    </w:p>
    <w:p w14:paraId="4FC0A5C9" w14:textId="663D012C" w:rsidR="00E82FE1" w:rsidRPr="00F26566" w:rsidRDefault="00E82FE1" w:rsidP="00E82FE1">
      <w:pPr>
        <w:pStyle w:val="ConsPlusNormal"/>
        <w:jc w:val="center"/>
        <w:rPr>
          <w:rFonts w:ascii="Times New Roman" w:hAnsi="Times New Roman" w:cs="Times New Roman"/>
          <w:sz w:val="28"/>
          <w:szCs w:val="28"/>
        </w:rPr>
      </w:pPr>
      <w:r w:rsidRPr="00F26566">
        <w:rPr>
          <w:rFonts w:ascii="Times New Roman" w:hAnsi="Times New Roman" w:cs="Times New Roman"/>
          <w:sz w:val="28"/>
          <w:szCs w:val="28"/>
        </w:rPr>
        <w:t>ИНФОРМАЦИЯ</w:t>
      </w:r>
    </w:p>
    <w:p w14:paraId="2CA4F15A" w14:textId="4D62E035" w:rsidR="00E82FE1" w:rsidRPr="00F26566" w:rsidRDefault="00E82FE1" w:rsidP="00E82FE1">
      <w:pPr>
        <w:pStyle w:val="ConsPlusNormal"/>
        <w:jc w:val="center"/>
        <w:rPr>
          <w:rFonts w:ascii="Times New Roman" w:hAnsi="Times New Roman" w:cs="Times New Roman"/>
          <w:sz w:val="28"/>
          <w:szCs w:val="28"/>
        </w:rPr>
      </w:pPr>
      <w:r w:rsidRPr="00F26566">
        <w:rPr>
          <w:rFonts w:ascii="Times New Roman" w:hAnsi="Times New Roman" w:cs="Times New Roman"/>
          <w:sz w:val="28"/>
          <w:szCs w:val="28"/>
        </w:rPr>
        <w:t>о привлечении юридических лиц, индивидуальных</w:t>
      </w:r>
    </w:p>
    <w:p w14:paraId="4ECBE1A9" w14:textId="37A2EFF9" w:rsidR="00E82FE1" w:rsidRPr="00F26566" w:rsidRDefault="00E82FE1" w:rsidP="00E82FE1">
      <w:pPr>
        <w:pStyle w:val="ConsPlusNormal"/>
        <w:jc w:val="center"/>
        <w:rPr>
          <w:rFonts w:ascii="Times New Roman" w:hAnsi="Times New Roman" w:cs="Times New Roman"/>
          <w:sz w:val="28"/>
          <w:szCs w:val="28"/>
        </w:rPr>
      </w:pPr>
      <w:r w:rsidRPr="00F26566">
        <w:rPr>
          <w:rFonts w:ascii="Times New Roman" w:hAnsi="Times New Roman" w:cs="Times New Roman"/>
          <w:sz w:val="28"/>
          <w:szCs w:val="28"/>
        </w:rPr>
        <w:t xml:space="preserve">предпринимателей к выполнению части объема </w:t>
      </w:r>
      <w:r w:rsidR="000C1C63" w:rsidRPr="00F26566">
        <w:rPr>
          <w:rFonts w:ascii="Times New Roman" w:hAnsi="Times New Roman" w:cs="Times New Roman"/>
          <w:sz w:val="28"/>
          <w:szCs w:val="28"/>
        </w:rPr>
        <w:t>муниципального</w:t>
      </w:r>
    </w:p>
    <w:p w14:paraId="7A68004A" w14:textId="6957AE2C" w:rsidR="00481148" w:rsidRPr="00F26566" w:rsidRDefault="00E82FE1" w:rsidP="00E82FE1">
      <w:pPr>
        <w:pStyle w:val="ConsPlusNormal"/>
        <w:jc w:val="center"/>
        <w:rPr>
          <w:rFonts w:ascii="Times New Roman" w:hAnsi="Times New Roman" w:cs="Times New Roman"/>
          <w:sz w:val="28"/>
          <w:szCs w:val="28"/>
        </w:rPr>
      </w:pPr>
      <w:r w:rsidRPr="00F26566">
        <w:rPr>
          <w:rFonts w:ascii="Times New Roman" w:hAnsi="Times New Roman" w:cs="Times New Roman"/>
          <w:sz w:val="28"/>
          <w:szCs w:val="28"/>
        </w:rPr>
        <w:t>задания на 20__ год и на плановый период 20__ и 20__ годов</w:t>
      </w:r>
    </w:p>
    <w:p w14:paraId="1DACE813" w14:textId="77777777" w:rsidR="00C11CD9" w:rsidRPr="00F26566" w:rsidRDefault="00C11CD9" w:rsidP="00E82FE1">
      <w:pPr>
        <w:pStyle w:val="ConsPlusNormal"/>
        <w:jc w:val="center"/>
        <w:rPr>
          <w:rFonts w:ascii="Times New Roman" w:hAnsi="Times New Roman" w:cs="Times New Roman"/>
          <w:sz w:val="28"/>
          <w:szCs w:val="28"/>
        </w:rPr>
      </w:pPr>
    </w:p>
    <w:p w14:paraId="6A8BE130" w14:textId="77777777" w:rsidR="00C11CD9" w:rsidRPr="00F26566" w:rsidRDefault="00C11CD9" w:rsidP="00C11CD9">
      <w:pPr>
        <w:pStyle w:val="ConsPlusNormal"/>
        <w:jc w:val="center"/>
        <w:rPr>
          <w:rFonts w:ascii="Times New Roman" w:hAnsi="Times New Roman" w:cs="Times New Roman"/>
          <w:sz w:val="28"/>
          <w:szCs w:val="28"/>
        </w:rPr>
      </w:pPr>
      <w:r w:rsidRPr="00F26566">
        <w:rPr>
          <w:rFonts w:ascii="Times New Roman" w:hAnsi="Times New Roman" w:cs="Times New Roman"/>
          <w:sz w:val="28"/>
          <w:szCs w:val="28"/>
        </w:rPr>
        <w:t xml:space="preserve">на 1 января 20__ года </w:t>
      </w:r>
      <w:r w:rsidRPr="00507750">
        <w:rPr>
          <w:rFonts w:ascii="Times New Roman" w:hAnsi="Times New Roman" w:cs="Times New Roman"/>
          <w:sz w:val="28"/>
          <w:szCs w:val="28"/>
          <w:vertAlign w:val="superscript"/>
        </w:rPr>
        <w:t>&lt;1&gt;</w:t>
      </w:r>
    </w:p>
    <w:p w14:paraId="1EC76A38" w14:textId="77777777" w:rsidR="00C11CD9" w:rsidRPr="00F26566" w:rsidRDefault="00C11CD9" w:rsidP="00C11CD9">
      <w:pPr>
        <w:pStyle w:val="ConsPlusNormal"/>
        <w:rPr>
          <w:rFonts w:ascii="Times New Roman" w:hAnsi="Times New Roman" w:cs="Times New Roman"/>
          <w:sz w:val="28"/>
          <w:szCs w:val="28"/>
        </w:rPr>
      </w:pPr>
      <w:r w:rsidRPr="00F26566">
        <w:rPr>
          <w:rFonts w:ascii="Times New Roman" w:hAnsi="Times New Roman" w:cs="Times New Roman"/>
          <w:sz w:val="28"/>
          <w:szCs w:val="28"/>
        </w:rPr>
        <w:t>Наименование Учреждения ______________________________________</w:t>
      </w:r>
    </w:p>
    <w:p w14:paraId="03FC226D" w14:textId="77777777" w:rsidR="00C11CD9" w:rsidRPr="00F26566" w:rsidRDefault="00C11CD9" w:rsidP="00C11CD9">
      <w:pPr>
        <w:pStyle w:val="ConsPlusNormal"/>
        <w:rPr>
          <w:rFonts w:ascii="Times New Roman" w:hAnsi="Times New Roman" w:cs="Times New Roman"/>
          <w:sz w:val="28"/>
          <w:szCs w:val="28"/>
        </w:rPr>
      </w:pPr>
    </w:p>
    <w:p w14:paraId="38598A18" w14:textId="77777777" w:rsidR="00C11CD9" w:rsidRPr="00F26566" w:rsidRDefault="00C11CD9" w:rsidP="00C11CD9">
      <w:pPr>
        <w:pStyle w:val="ConsPlusNormal"/>
        <w:rPr>
          <w:rFonts w:ascii="Times New Roman" w:hAnsi="Times New Roman" w:cs="Times New Roman"/>
          <w:sz w:val="28"/>
          <w:szCs w:val="28"/>
        </w:rPr>
      </w:pPr>
      <w:r w:rsidRPr="00F26566">
        <w:rPr>
          <w:rFonts w:ascii="Times New Roman" w:hAnsi="Times New Roman" w:cs="Times New Roman"/>
          <w:sz w:val="28"/>
          <w:szCs w:val="28"/>
        </w:rPr>
        <w:t>Реквизиты правового акта Учредителя,</w:t>
      </w:r>
    </w:p>
    <w:p w14:paraId="4A6DBD22" w14:textId="37DA2AB3" w:rsidR="00481148" w:rsidRPr="00F26566" w:rsidRDefault="00C11CD9" w:rsidP="00C11CD9">
      <w:pPr>
        <w:pStyle w:val="ConsPlusNormal"/>
        <w:rPr>
          <w:rFonts w:ascii="Times New Roman" w:hAnsi="Times New Roman" w:cs="Times New Roman"/>
          <w:sz w:val="28"/>
          <w:szCs w:val="28"/>
        </w:rPr>
      </w:pPr>
      <w:r w:rsidRPr="00F26566">
        <w:rPr>
          <w:rFonts w:ascii="Times New Roman" w:hAnsi="Times New Roman" w:cs="Times New Roman"/>
          <w:sz w:val="28"/>
          <w:szCs w:val="28"/>
        </w:rPr>
        <w:t xml:space="preserve">утвердившего </w:t>
      </w:r>
      <w:r w:rsidR="000C1C63" w:rsidRPr="00F26566">
        <w:rPr>
          <w:rFonts w:ascii="Times New Roman" w:hAnsi="Times New Roman" w:cs="Times New Roman"/>
          <w:sz w:val="28"/>
          <w:szCs w:val="28"/>
        </w:rPr>
        <w:t>муниципального</w:t>
      </w:r>
      <w:r w:rsidRPr="00F26566">
        <w:rPr>
          <w:rFonts w:ascii="Times New Roman" w:hAnsi="Times New Roman" w:cs="Times New Roman"/>
          <w:sz w:val="28"/>
          <w:szCs w:val="28"/>
        </w:rPr>
        <w:t xml:space="preserve"> задание_______________________________</w:t>
      </w:r>
    </w:p>
    <w:p w14:paraId="0F83B8C8" w14:textId="77777777" w:rsidR="00C11CD9" w:rsidRPr="00F26566" w:rsidRDefault="00C11CD9" w:rsidP="00C11CD9">
      <w:pPr>
        <w:pStyle w:val="ConsPlusNormal"/>
        <w:jc w:val="right"/>
        <w:outlineLvl w:val="0"/>
        <w:rPr>
          <w:rFonts w:ascii="Times New Roman" w:hAnsi="Times New Roman" w:cs="Times New Roman"/>
          <w:sz w:val="28"/>
          <w:szCs w:val="28"/>
        </w:rPr>
      </w:pPr>
      <w:r w:rsidRPr="00F26566">
        <w:rPr>
          <w:rFonts w:ascii="Times New Roman" w:hAnsi="Times New Roman" w:cs="Times New Roman"/>
          <w:sz w:val="28"/>
          <w:szCs w:val="28"/>
        </w:rPr>
        <w:t xml:space="preserve">                                        (указываются вид, дата, номер и</w:t>
      </w:r>
    </w:p>
    <w:p w14:paraId="14645262" w14:textId="4B548196" w:rsidR="00C11CD9" w:rsidRPr="00F26566" w:rsidRDefault="00C11CD9" w:rsidP="00C11CD9">
      <w:pPr>
        <w:pStyle w:val="ConsPlusNormal"/>
        <w:jc w:val="right"/>
        <w:outlineLvl w:val="0"/>
        <w:rPr>
          <w:rFonts w:ascii="Times New Roman" w:hAnsi="Times New Roman" w:cs="Times New Roman"/>
          <w:sz w:val="28"/>
          <w:szCs w:val="28"/>
        </w:rPr>
      </w:pPr>
      <w:r w:rsidRPr="00F26566">
        <w:rPr>
          <w:rFonts w:ascii="Times New Roman" w:hAnsi="Times New Roman" w:cs="Times New Roman"/>
          <w:sz w:val="28"/>
          <w:szCs w:val="28"/>
        </w:rPr>
        <w:t xml:space="preserve">                                          наименование правового акта)</w:t>
      </w:r>
    </w:p>
    <w:p w14:paraId="05614210" w14:textId="77777777" w:rsidR="00C11CD9" w:rsidRPr="00F26566" w:rsidRDefault="00C11CD9" w:rsidP="00C11CD9">
      <w:pPr>
        <w:pStyle w:val="ConsPlusNormal"/>
        <w:jc w:val="right"/>
        <w:outlineLvl w:val="0"/>
        <w:rPr>
          <w:rFonts w:ascii="Times New Roman" w:hAnsi="Times New Roman" w:cs="Times New Roman"/>
          <w:sz w:val="28"/>
          <w:szCs w:val="28"/>
        </w:rPr>
      </w:pPr>
    </w:p>
    <w:p w14:paraId="67B93385" w14:textId="7862FAD3" w:rsidR="00C11CD9" w:rsidRPr="00F26566" w:rsidRDefault="00C11CD9" w:rsidP="00C11CD9">
      <w:pPr>
        <w:pStyle w:val="ConsPlusNormal"/>
        <w:jc w:val="center"/>
        <w:outlineLvl w:val="0"/>
        <w:rPr>
          <w:rFonts w:ascii="Times New Roman" w:hAnsi="Times New Roman" w:cs="Times New Roman"/>
          <w:sz w:val="28"/>
          <w:szCs w:val="28"/>
        </w:rPr>
      </w:pPr>
      <w:r w:rsidRPr="00F26566">
        <w:rPr>
          <w:rFonts w:ascii="Times New Roman" w:hAnsi="Times New Roman" w:cs="Times New Roman"/>
          <w:sz w:val="28"/>
          <w:szCs w:val="28"/>
        </w:rPr>
        <w:t xml:space="preserve">Сведения об оказываемых </w:t>
      </w:r>
      <w:r w:rsidR="000C1C63" w:rsidRPr="00F26566">
        <w:rPr>
          <w:rFonts w:ascii="Times New Roman" w:hAnsi="Times New Roman" w:cs="Times New Roman"/>
          <w:sz w:val="28"/>
          <w:szCs w:val="28"/>
        </w:rPr>
        <w:t>муниципальных услугах</w:t>
      </w:r>
      <w:r w:rsidRPr="00F26566">
        <w:rPr>
          <w:rFonts w:ascii="Times New Roman" w:hAnsi="Times New Roman" w:cs="Times New Roman"/>
          <w:sz w:val="28"/>
          <w:szCs w:val="28"/>
        </w:rPr>
        <w:t xml:space="preserve"> услугах </w:t>
      </w:r>
    </w:p>
    <w:p w14:paraId="46FA5ED1" w14:textId="4AAB9C19" w:rsidR="00C11CD9" w:rsidRPr="00F26566" w:rsidRDefault="00C11CD9" w:rsidP="00C11CD9">
      <w:pPr>
        <w:pStyle w:val="ConsPlusNormal"/>
        <w:jc w:val="center"/>
        <w:outlineLvl w:val="0"/>
        <w:rPr>
          <w:rFonts w:ascii="Times New Roman" w:hAnsi="Times New Roman" w:cs="Times New Roman"/>
          <w:sz w:val="28"/>
          <w:szCs w:val="28"/>
        </w:rPr>
      </w:pPr>
      <w:r w:rsidRPr="00F26566">
        <w:rPr>
          <w:rFonts w:ascii="Times New Roman" w:hAnsi="Times New Roman" w:cs="Times New Roman"/>
          <w:sz w:val="28"/>
          <w:szCs w:val="28"/>
        </w:rPr>
        <w:t>Раздел I</w:t>
      </w:r>
    </w:p>
    <w:p w14:paraId="48559565" w14:textId="54720150" w:rsidR="00C11CD9" w:rsidRPr="00F26566" w:rsidRDefault="00C11CD9" w:rsidP="00C11CD9">
      <w:pPr>
        <w:pStyle w:val="ConsPlusNormal"/>
        <w:outlineLvl w:val="0"/>
        <w:rPr>
          <w:rFonts w:ascii="Times New Roman" w:hAnsi="Times New Roman" w:cs="Times New Roman"/>
          <w:sz w:val="28"/>
          <w:szCs w:val="28"/>
        </w:rPr>
      </w:pPr>
      <w:r w:rsidRPr="00F26566">
        <w:rPr>
          <w:rFonts w:ascii="Times New Roman" w:hAnsi="Times New Roman" w:cs="Times New Roman"/>
          <w:sz w:val="28"/>
          <w:szCs w:val="28"/>
        </w:rPr>
        <w:t xml:space="preserve">1. Наименование </w:t>
      </w:r>
      <w:r w:rsidR="000C1C63" w:rsidRPr="00F26566">
        <w:rPr>
          <w:rFonts w:ascii="Times New Roman" w:hAnsi="Times New Roman" w:cs="Times New Roman"/>
          <w:sz w:val="28"/>
          <w:szCs w:val="28"/>
        </w:rPr>
        <w:t>муниципальной</w:t>
      </w:r>
      <w:r w:rsidRPr="00F26566">
        <w:rPr>
          <w:rFonts w:ascii="Times New Roman" w:hAnsi="Times New Roman" w:cs="Times New Roman"/>
          <w:sz w:val="28"/>
          <w:szCs w:val="28"/>
        </w:rPr>
        <w:t xml:space="preserve"> услуги ______________________________ 2. Категория потребителей </w:t>
      </w:r>
      <w:r w:rsidR="000C1C63" w:rsidRPr="00F26566">
        <w:rPr>
          <w:rFonts w:ascii="Times New Roman" w:hAnsi="Times New Roman" w:cs="Times New Roman"/>
          <w:sz w:val="28"/>
          <w:szCs w:val="28"/>
        </w:rPr>
        <w:t>муниципальной</w:t>
      </w:r>
      <w:r w:rsidRPr="00F26566">
        <w:rPr>
          <w:rFonts w:ascii="Times New Roman" w:hAnsi="Times New Roman" w:cs="Times New Roman"/>
          <w:sz w:val="28"/>
          <w:szCs w:val="28"/>
        </w:rPr>
        <w:t xml:space="preserve"> услуги ______________________</w:t>
      </w:r>
    </w:p>
    <w:p w14:paraId="349050E9" w14:textId="5DF34BA7" w:rsidR="00C11CD9" w:rsidRPr="00F26566" w:rsidRDefault="00C11CD9" w:rsidP="00C11CD9">
      <w:pPr>
        <w:pStyle w:val="ConsPlusNormal"/>
        <w:outlineLvl w:val="0"/>
        <w:rPr>
          <w:rFonts w:ascii="Times New Roman" w:hAnsi="Times New Roman" w:cs="Times New Roman"/>
          <w:sz w:val="28"/>
          <w:szCs w:val="28"/>
        </w:rPr>
      </w:pPr>
      <w:r w:rsidRPr="00F26566">
        <w:rPr>
          <w:rFonts w:ascii="Times New Roman" w:hAnsi="Times New Roman" w:cs="Times New Roman"/>
          <w:sz w:val="28"/>
          <w:szCs w:val="28"/>
        </w:rPr>
        <w:t xml:space="preserve">3. Сведения о фактическом достижении показателей, характеризующих объем </w:t>
      </w:r>
      <w:r w:rsidR="000C1C63" w:rsidRPr="00F26566">
        <w:rPr>
          <w:rFonts w:ascii="Times New Roman" w:hAnsi="Times New Roman" w:cs="Times New Roman"/>
          <w:sz w:val="28"/>
          <w:szCs w:val="28"/>
        </w:rPr>
        <w:t>муниципальной</w:t>
      </w:r>
      <w:r w:rsidRPr="00F26566">
        <w:rPr>
          <w:rFonts w:ascii="Times New Roman" w:hAnsi="Times New Roman" w:cs="Times New Roman"/>
          <w:sz w:val="28"/>
          <w:szCs w:val="28"/>
        </w:rPr>
        <w:t xml:space="preserve"> услуги</w:t>
      </w:r>
    </w:p>
    <w:p w14:paraId="3B68DBFD" w14:textId="77777777" w:rsidR="00EB6B7C" w:rsidRDefault="00EB6B7C" w:rsidP="00C11CD9">
      <w:pPr>
        <w:pStyle w:val="ConsPlusNormal"/>
        <w:outlineLvl w:val="0"/>
        <w:rPr>
          <w:rFonts w:ascii="Times New Roman" w:hAnsi="Times New Roman" w:cs="Times New Roman"/>
          <w:sz w:val="28"/>
          <w:szCs w:val="28"/>
        </w:rPr>
      </w:pPr>
    </w:p>
    <w:p w14:paraId="2271F123" w14:textId="77777777" w:rsidR="00EB6B7C" w:rsidRPr="00EB6B7C" w:rsidRDefault="00EB6B7C" w:rsidP="00EB6B7C">
      <w:pPr>
        <w:pStyle w:val="ConsPlusNormal"/>
        <w:jc w:val="right"/>
        <w:outlineLvl w:val="0"/>
        <w:rPr>
          <w:rFonts w:ascii="Times New Roman" w:hAnsi="Times New Roman" w:cs="Times New Roman"/>
          <w:sz w:val="28"/>
          <w:szCs w:val="28"/>
        </w:rPr>
      </w:pPr>
    </w:p>
    <w:p w14:paraId="3247D959" w14:textId="77777777" w:rsidR="00810E01" w:rsidRDefault="00810E01" w:rsidP="00EB6B7C">
      <w:pPr>
        <w:pStyle w:val="ConsPlusNormal"/>
        <w:jc w:val="right"/>
        <w:outlineLvl w:val="0"/>
        <w:rPr>
          <w:rFonts w:ascii="Times New Roman" w:hAnsi="Times New Roman" w:cs="Times New Roman"/>
          <w:sz w:val="28"/>
          <w:szCs w:val="28"/>
        </w:rPr>
        <w:sectPr w:rsidR="00810E01">
          <w:pgSz w:w="11905" w:h="16838"/>
          <w:pgMar w:top="1134" w:right="850" w:bottom="1134" w:left="1701" w:header="0" w:footer="0" w:gutter="0"/>
          <w:cols w:space="72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020"/>
        <w:gridCol w:w="1052"/>
        <w:gridCol w:w="460"/>
        <w:gridCol w:w="682"/>
        <w:gridCol w:w="821"/>
        <w:gridCol w:w="682"/>
        <w:gridCol w:w="960"/>
        <w:gridCol w:w="680"/>
        <w:gridCol w:w="965"/>
        <w:gridCol w:w="658"/>
        <w:gridCol w:w="950"/>
        <w:gridCol w:w="737"/>
        <w:gridCol w:w="1020"/>
        <w:gridCol w:w="795"/>
        <w:gridCol w:w="849"/>
        <w:gridCol w:w="1247"/>
        <w:gridCol w:w="739"/>
      </w:tblGrid>
      <w:tr w:rsidR="007D74B7" w:rsidRPr="00810E01" w14:paraId="06AD7EF6" w14:textId="77777777" w:rsidTr="007D74B7">
        <w:tc>
          <w:tcPr>
            <w:tcW w:w="771" w:type="dxa"/>
            <w:vMerge w:val="restart"/>
          </w:tcPr>
          <w:p w14:paraId="53067038" w14:textId="7064BA6D" w:rsidR="007D74B7" w:rsidRPr="00C66090" w:rsidRDefault="007D74B7" w:rsidP="00F26566">
            <w:pPr>
              <w:spacing w:after="1" w:line="280" w:lineRule="atLeast"/>
              <w:ind w:firstLine="0"/>
              <w:jc w:val="center"/>
              <w:rPr>
                <w:sz w:val="20"/>
                <w:szCs w:val="20"/>
              </w:rPr>
            </w:pPr>
            <w:r w:rsidRPr="00C66090">
              <w:rPr>
                <w:sz w:val="20"/>
                <w:szCs w:val="20"/>
              </w:rPr>
              <w:lastRenderedPageBreak/>
              <w:t xml:space="preserve">Код муниципальной услуги/уникальный номер реестровой записи </w:t>
            </w:r>
            <w:hyperlink r:id="rId12" w:history="1">
              <w:r w:rsidRPr="00C66090">
                <w:rPr>
                  <w:color w:val="0000FF"/>
                  <w:sz w:val="20"/>
                  <w:szCs w:val="20"/>
                </w:rPr>
                <w:t>&lt;2&gt;</w:t>
              </w:r>
            </w:hyperlink>
          </w:p>
        </w:tc>
        <w:tc>
          <w:tcPr>
            <w:tcW w:w="4717" w:type="dxa"/>
            <w:gridSpan w:val="6"/>
            <w:vMerge w:val="restart"/>
          </w:tcPr>
          <w:p w14:paraId="390BE63E" w14:textId="32BF6AE0" w:rsidR="007D74B7" w:rsidRPr="00C66090" w:rsidRDefault="007D74B7" w:rsidP="00F26566">
            <w:pPr>
              <w:spacing w:after="1" w:line="280" w:lineRule="atLeast"/>
              <w:ind w:firstLine="0"/>
              <w:jc w:val="center"/>
              <w:rPr>
                <w:sz w:val="20"/>
                <w:szCs w:val="20"/>
              </w:rPr>
            </w:pPr>
            <w:r w:rsidRPr="00C66090">
              <w:rPr>
                <w:sz w:val="20"/>
                <w:szCs w:val="20"/>
              </w:rPr>
              <w:t>Содержание муниципальной услуги</w:t>
            </w:r>
          </w:p>
        </w:tc>
        <w:tc>
          <w:tcPr>
            <w:tcW w:w="3263" w:type="dxa"/>
            <w:gridSpan w:val="4"/>
            <w:vMerge w:val="restart"/>
          </w:tcPr>
          <w:p w14:paraId="188CA075" w14:textId="1BF064B8" w:rsidR="007D74B7" w:rsidRPr="00C66090" w:rsidRDefault="007D74B7" w:rsidP="00F26566">
            <w:pPr>
              <w:spacing w:after="1" w:line="280" w:lineRule="atLeast"/>
              <w:ind w:firstLine="0"/>
              <w:jc w:val="center"/>
              <w:rPr>
                <w:sz w:val="20"/>
                <w:szCs w:val="20"/>
              </w:rPr>
            </w:pPr>
            <w:r w:rsidRPr="00C66090">
              <w:rPr>
                <w:sz w:val="20"/>
                <w:szCs w:val="20"/>
              </w:rPr>
              <w:t>Условие (формы) оказания муниципальной услуги</w:t>
            </w:r>
          </w:p>
        </w:tc>
        <w:tc>
          <w:tcPr>
            <w:tcW w:w="3502" w:type="dxa"/>
            <w:gridSpan w:val="4"/>
          </w:tcPr>
          <w:p w14:paraId="65F46A5D" w14:textId="7A6BB98B" w:rsidR="007D74B7" w:rsidRPr="00C66090" w:rsidRDefault="007D74B7" w:rsidP="00F26566">
            <w:pPr>
              <w:spacing w:after="1" w:line="280" w:lineRule="atLeast"/>
              <w:ind w:firstLine="0"/>
              <w:jc w:val="center"/>
              <w:rPr>
                <w:sz w:val="20"/>
                <w:szCs w:val="20"/>
              </w:rPr>
            </w:pPr>
            <w:r w:rsidRPr="00C66090">
              <w:rPr>
                <w:sz w:val="20"/>
                <w:szCs w:val="20"/>
              </w:rPr>
              <w:t>Показатель объема муниципальной услуги</w:t>
            </w:r>
          </w:p>
        </w:tc>
        <w:tc>
          <w:tcPr>
            <w:tcW w:w="2835" w:type="dxa"/>
            <w:gridSpan w:val="3"/>
            <w:vMerge w:val="restart"/>
          </w:tcPr>
          <w:p w14:paraId="6CA16506" w14:textId="73DAA251" w:rsidR="007D74B7" w:rsidRPr="00C66090" w:rsidRDefault="007D74B7" w:rsidP="00F26566">
            <w:pPr>
              <w:spacing w:after="1" w:line="280" w:lineRule="atLeast"/>
              <w:ind w:firstLine="0"/>
              <w:jc w:val="center"/>
              <w:rPr>
                <w:sz w:val="20"/>
                <w:szCs w:val="20"/>
              </w:rPr>
            </w:pPr>
            <w:r w:rsidRPr="00C66090">
              <w:rPr>
                <w:sz w:val="20"/>
                <w:szCs w:val="20"/>
              </w:rPr>
              <w:t>Информация о выполнении юридическими лицами, индивидуальными предпринимателями на отчетную дату части объема муниципальной услуги с указанием:</w:t>
            </w:r>
          </w:p>
        </w:tc>
      </w:tr>
      <w:tr w:rsidR="007D74B7" w:rsidRPr="00810E01" w14:paraId="5CC6B3E3" w14:textId="77777777" w:rsidTr="007D74B7">
        <w:tc>
          <w:tcPr>
            <w:tcW w:w="771" w:type="dxa"/>
            <w:vMerge/>
          </w:tcPr>
          <w:p w14:paraId="48EC4682" w14:textId="77777777" w:rsidR="007D74B7" w:rsidRPr="00C66090" w:rsidRDefault="007D74B7">
            <w:pPr>
              <w:spacing w:after="1" w:line="0" w:lineRule="atLeast"/>
              <w:rPr>
                <w:sz w:val="20"/>
                <w:szCs w:val="20"/>
              </w:rPr>
            </w:pPr>
          </w:p>
        </w:tc>
        <w:tc>
          <w:tcPr>
            <w:tcW w:w="4717" w:type="dxa"/>
            <w:gridSpan w:val="6"/>
            <w:vMerge/>
          </w:tcPr>
          <w:p w14:paraId="2B59CA56" w14:textId="77777777" w:rsidR="007D74B7" w:rsidRPr="00C66090" w:rsidRDefault="007D74B7">
            <w:pPr>
              <w:spacing w:after="1" w:line="0" w:lineRule="atLeast"/>
              <w:rPr>
                <w:sz w:val="20"/>
                <w:szCs w:val="20"/>
              </w:rPr>
            </w:pPr>
          </w:p>
        </w:tc>
        <w:tc>
          <w:tcPr>
            <w:tcW w:w="3263" w:type="dxa"/>
            <w:gridSpan w:val="4"/>
            <w:vMerge/>
          </w:tcPr>
          <w:p w14:paraId="2EB4084E" w14:textId="77777777" w:rsidR="007D74B7" w:rsidRPr="00C66090" w:rsidRDefault="007D74B7">
            <w:pPr>
              <w:spacing w:after="1" w:line="0" w:lineRule="atLeast"/>
              <w:rPr>
                <w:sz w:val="20"/>
                <w:szCs w:val="20"/>
              </w:rPr>
            </w:pPr>
          </w:p>
        </w:tc>
        <w:tc>
          <w:tcPr>
            <w:tcW w:w="950" w:type="dxa"/>
            <w:vMerge w:val="restart"/>
          </w:tcPr>
          <w:p w14:paraId="4BAF619E" w14:textId="77777777" w:rsidR="007D74B7" w:rsidRPr="00C66090" w:rsidRDefault="007D74B7" w:rsidP="00F26566">
            <w:pPr>
              <w:spacing w:after="1" w:line="280" w:lineRule="atLeast"/>
              <w:ind w:hanging="20"/>
              <w:jc w:val="center"/>
              <w:rPr>
                <w:sz w:val="20"/>
                <w:szCs w:val="20"/>
              </w:rPr>
            </w:pPr>
            <w:r w:rsidRPr="00C66090">
              <w:rPr>
                <w:sz w:val="20"/>
                <w:szCs w:val="20"/>
              </w:rPr>
              <w:t xml:space="preserve">наименование показателя </w:t>
            </w:r>
            <w:hyperlink r:id="rId13" w:history="1">
              <w:r w:rsidRPr="00C66090">
                <w:rPr>
                  <w:color w:val="0000FF"/>
                  <w:sz w:val="20"/>
                  <w:szCs w:val="20"/>
                </w:rPr>
                <w:t>&lt;2&gt;</w:t>
              </w:r>
            </w:hyperlink>
          </w:p>
        </w:tc>
        <w:tc>
          <w:tcPr>
            <w:tcW w:w="737" w:type="dxa"/>
            <w:vMerge w:val="restart"/>
          </w:tcPr>
          <w:p w14:paraId="2240B69A" w14:textId="77777777" w:rsidR="007D74B7" w:rsidRPr="00C66090" w:rsidRDefault="007D74B7" w:rsidP="00F26566">
            <w:pPr>
              <w:spacing w:after="1" w:line="280" w:lineRule="atLeast"/>
              <w:ind w:hanging="20"/>
              <w:jc w:val="center"/>
              <w:rPr>
                <w:sz w:val="20"/>
                <w:szCs w:val="20"/>
              </w:rPr>
            </w:pPr>
            <w:r w:rsidRPr="00C66090">
              <w:rPr>
                <w:sz w:val="20"/>
                <w:szCs w:val="20"/>
              </w:rPr>
              <w:t xml:space="preserve">единица измерения </w:t>
            </w:r>
            <w:hyperlink r:id="rId14" w:history="1">
              <w:r w:rsidRPr="00C66090">
                <w:rPr>
                  <w:color w:val="0000FF"/>
                  <w:sz w:val="20"/>
                  <w:szCs w:val="20"/>
                </w:rPr>
                <w:t>&lt;2&gt;</w:t>
              </w:r>
            </w:hyperlink>
          </w:p>
        </w:tc>
        <w:tc>
          <w:tcPr>
            <w:tcW w:w="1815" w:type="dxa"/>
            <w:gridSpan w:val="2"/>
          </w:tcPr>
          <w:p w14:paraId="27AA015F" w14:textId="77777777" w:rsidR="007D74B7" w:rsidRPr="00C66090" w:rsidRDefault="007D74B7" w:rsidP="007D74B7">
            <w:pPr>
              <w:spacing w:after="1" w:line="280" w:lineRule="atLeast"/>
              <w:ind w:firstLine="0"/>
              <w:jc w:val="center"/>
              <w:rPr>
                <w:sz w:val="20"/>
                <w:szCs w:val="20"/>
              </w:rPr>
            </w:pPr>
            <w:r w:rsidRPr="00C66090">
              <w:rPr>
                <w:sz w:val="20"/>
                <w:szCs w:val="20"/>
              </w:rPr>
              <w:t>значение</w:t>
            </w:r>
          </w:p>
        </w:tc>
        <w:tc>
          <w:tcPr>
            <w:tcW w:w="2835" w:type="dxa"/>
            <w:gridSpan w:val="3"/>
            <w:vMerge/>
          </w:tcPr>
          <w:p w14:paraId="400361AB" w14:textId="77777777" w:rsidR="007D74B7" w:rsidRPr="00C66090" w:rsidRDefault="007D74B7">
            <w:pPr>
              <w:spacing w:after="1" w:line="0" w:lineRule="atLeast"/>
              <w:rPr>
                <w:sz w:val="20"/>
                <w:szCs w:val="20"/>
              </w:rPr>
            </w:pPr>
          </w:p>
        </w:tc>
      </w:tr>
      <w:tr w:rsidR="00810E01" w:rsidRPr="00810E01" w14:paraId="56C3DDE6" w14:textId="77777777" w:rsidTr="007D74B7">
        <w:tc>
          <w:tcPr>
            <w:tcW w:w="771" w:type="dxa"/>
            <w:vMerge/>
          </w:tcPr>
          <w:p w14:paraId="4DEFF257" w14:textId="77777777" w:rsidR="00810E01" w:rsidRPr="00C66090" w:rsidRDefault="00810E01">
            <w:pPr>
              <w:spacing w:after="1" w:line="0" w:lineRule="atLeast"/>
              <w:rPr>
                <w:sz w:val="20"/>
                <w:szCs w:val="20"/>
              </w:rPr>
            </w:pPr>
          </w:p>
        </w:tc>
        <w:tc>
          <w:tcPr>
            <w:tcW w:w="1020" w:type="dxa"/>
          </w:tcPr>
          <w:p w14:paraId="0930DC82" w14:textId="77777777" w:rsidR="00810E01" w:rsidRPr="00C66090" w:rsidRDefault="00810E01" w:rsidP="00F26566">
            <w:pPr>
              <w:spacing w:after="1" w:line="280" w:lineRule="atLeast"/>
              <w:ind w:firstLine="0"/>
              <w:jc w:val="left"/>
              <w:rPr>
                <w:sz w:val="20"/>
                <w:szCs w:val="20"/>
              </w:rPr>
            </w:pPr>
            <w:r w:rsidRPr="00C66090">
              <w:rPr>
                <w:sz w:val="20"/>
                <w:szCs w:val="20"/>
              </w:rPr>
              <w:t xml:space="preserve">наименование показателя </w:t>
            </w:r>
            <w:hyperlink r:id="rId15" w:history="1">
              <w:r w:rsidRPr="00C66090">
                <w:rPr>
                  <w:color w:val="0000FF"/>
                  <w:sz w:val="20"/>
                  <w:szCs w:val="20"/>
                </w:rPr>
                <w:t>&lt;2&gt;</w:t>
              </w:r>
            </w:hyperlink>
          </w:p>
        </w:tc>
        <w:tc>
          <w:tcPr>
            <w:tcW w:w="1052" w:type="dxa"/>
          </w:tcPr>
          <w:p w14:paraId="32882618" w14:textId="77777777" w:rsidR="00810E01" w:rsidRPr="00C66090" w:rsidRDefault="00810E01" w:rsidP="00F26566">
            <w:pPr>
              <w:spacing w:after="1" w:line="280" w:lineRule="atLeast"/>
              <w:ind w:firstLine="0"/>
              <w:jc w:val="left"/>
              <w:rPr>
                <w:sz w:val="20"/>
                <w:szCs w:val="20"/>
              </w:rPr>
            </w:pPr>
            <w:r w:rsidRPr="00C66090">
              <w:rPr>
                <w:sz w:val="20"/>
                <w:szCs w:val="20"/>
              </w:rPr>
              <w:t xml:space="preserve">значение </w:t>
            </w:r>
            <w:hyperlink r:id="rId16" w:history="1">
              <w:r w:rsidRPr="00C66090">
                <w:rPr>
                  <w:color w:val="0000FF"/>
                  <w:sz w:val="20"/>
                  <w:szCs w:val="20"/>
                </w:rPr>
                <w:t>&lt;2&gt;</w:t>
              </w:r>
            </w:hyperlink>
          </w:p>
        </w:tc>
        <w:tc>
          <w:tcPr>
            <w:tcW w:w="460" w:type="dxa"/>
          </w:tcPr>
          <w:p w14:paraId="2C2A2968" w14:textId="77777777" w:rsidR="00810E01" w:rsidRPr="00C66090" w:rsidRDefault="00810E01" w:rsidP="00F26566">
            <w:pPr>
              <w:spacing w:after="1" w:line="280" w:lineRule="atLeast"/>
              <w:ind w:firstLine="0"/>
              <w:jc w:val="left"/>
              <w:rPr>
                <w:sz w:val="20"/>
                <w:szCs w:val="20"/>
              </w:rPr>
            </w:pPr>
            <w:r w:rsidRPr="00C66090">
              <w:rPr>
                <w:sz w:val="20"/>
                <w:szCs w:val="20"/>
              </w:rPr>
              <w:t xml:space="preserve">наименование показателя </w:t>
            </w:r>
            <w:hyperlink r:id="rId17" w:history="1">
              <w:r w:rsidRPr="00C66090">
                <w:rPr>
                  <w:color w:val="0000FF"/>
                  <w:sz w:val="20"/>
                  <w:szCs w:val="20"/>
                </w:rPr>
                <w:t>&lt;2&gt;</w:t>
              </w:r>
            </w:hyperlink>
          </w:p>
        </w:tc>
        <w:tc>
          <w:tcPr>
            <w:tcW w:w="682" w:type="dxa"/>
          </w:tcPr>
          <w:p w14:paraId="68834795" w14:textId="77777777" w:rsidR="00810E01" w:rsidRPr="00C66090" w:rsidRDefault="00810E01" w:rsidP="00F26566">
            <w:pPr>
              <w:spacing w:after="1" w:line="280" w:lineRule="atLeast"/>
              <w:ind w:firstLine="0"/>
              <w:jc w:val="left"/>
              <w:rPr>
                <w:sz w:val="20"/>
                <w:szCs w:val="20"/>
              </w:rPr>
            </w:pPr>
            <w:r w:rsidRPr="00C66090">
              <w:rPr>
                <w:sz w:val="20"/>
                <w:szCs w:val="20"/>
              </w:rPr>
              <w:t xml:space="preserve">значение </w:t>
            </w:r>
            <w:hyperlink r:id="rId18" w:history="1">
              <w:r w:rsidRPr="00C66090">
                <w:rPr>
                  <w:color w:val="0000FF"/>
                  <w:sz w:val="20"/>
                  <w:szCs w:val="20"/>
                </w:rPr>
                <w:t>&lt;2&gt;</w:t>
              </w:r>
            </w:hyperlink>
          </w:p>
        </w:tc>
        <w:tc>
          <w:tcPr>
            <w:tcW w:w="821" w:type="dxa"/>
          </w:tcPr>
          <w:p w14:paraId="0F5DFFF1" w14:textId="77777777" w:rsidR="00810E01" w:rsidRPr="00C66090" w:rsidRDefault="00810E01" w:rsidP="00F26566">
            <w:pPr>
              <w:spacing w:after="1" w:line="280" w:lineRule="atLeast"/>
              <w:ind w:firstLine="0"/>
              <w:jc w:val="left"/>
              <w:rPr>
                <w:sz w:val="20"/>
                <w:szCs w:val="20"/>
              </w:rPr>
            </w:pPr>
            <w:r w:rsidRPr="00C66090">
              <w:rPr>
                <w:sz w:val="20"/>
                <w:szCs w:val="20"/>
              </w:rPr>
              <w:t xml:space="preserve">наименование показателя </w:t>
            </w:r>
            <w:hyperlink r:id="rId19" w:history="1">
              <w:r w:rsidRPr="00C66090">
                <w:rPr>
                  <w:color w:val="0000FF"/>
                  <w:sz w:val="20"/>
                  <w:szCs w:val="20"/>
                </w:rPr>
                <w:t>&lt;2&gt;</w:t>
              </w:r>
            </w:hyperlink>
          </w:p>
        </w:tc>
        <w:tc>
          <w:tcPr>
            <w:tcW w:w="682" w:type="dxa"/>
          </w:tcPr>
          <w:p w14:paraId="243067BE" w14:textId="77777777" w:rsidR="00810E01" w:rsidRPr="00C66090" w:rsidRDefault="00810E01" w:rsidP="00F26566">
            <w:pPr>
              <w:spacing w:after="1" w:line="280" w:lineRule="atLeast"/>
              <w:ind w:firstLine="0"/>
              <w:jc w:val="left"/>
              <w:rPr>
                <w:sz w:val="20"/>
                <w:szCs w:val="20"/>
              </w:rPr>
            </w:pPr>
            <w:r w:rsidRPr="00C66090">
              <w:rPr>
                <w:sz w:val="20"/>
                <w:szCs w:val="20"/>
              </w:rPr>
              <w:t xml:space="preserve">значение </w:t>
            </w:r>
            <w:hyperlink r:id="rId20" w:history="1">
              <w:r w:rsidRPr="00C66090">
                <w:rPr>
                  <w:color w:val="0000FF"/>
                  <w:sz w:val="20"/>
                  <w:szCs w:val="20"/>
                </w:rPr>
                <w:t>&lt;2&gt;</w:t>
              </w:r>
            </w:hyperlink>
          </w:p>
        </w:tc>
        <w:tc>
          <w:tcPr>
            <w:tcW w:w="960" w:type="dxa"/>
          </w:tcPr>
          <w:p w14:paraId="7008976C" w14:textId="77777777" w:rsidR="00810E01" w:rsidRPr="00C66090" w:rsidRDefault="00810E01" w:rsidP="00F26566">
            <w:pPr>
              <w:spacing w:after="1" w:line="280" w:lineRule="atLeast"/>
              <w:ind w:firstLine="0"/>
              <w:jc w:val="left"/>
              <w:rPr>
                <w:sz w:val="20"/>
                <w:szCs w:val="20"/>
              </w:rPr>
            </w:pPr>
            <w:r w:rsidRPr="00C66090">
              <w:rPr>
                <w:sz w:val="20"/>
                <w:szCs w:val="20"/>
              </w:rPr>
              <w:t xml:space="preserve">наименование показателя </w:t>
            </w:r>
            <w:hyperlink r:id="rId21" w:history="1">
              <w:r w:rsidRPr="00C66090">
                <w:rPr>
                  <w:color w:val="0000FF"/>
                  <w:sz w:val="20"/>
                  <w:szCs w:val="20"/>
                </w:rPr>
                <w:t>&lt;2&gt;</w:t>
              </w:r>
            </w:hyperlink>
          </w:p>
        </w:tc>
        <w:tc>
          <w:tcPr>
            <w:tcW w:w="680" w:type="dxa"/>
          </w:tcPr>
          <w:p w14:paraId="14A5FB4E" w14:textId="77777777" w:rsidR="00810E01" w:rsidRPr="00C66090" w:rsidRDefault="00810E01" w:rsidP="00F26566">
            <w:pPr>
              <w:spacing w:after="1" w:line="280" w:lineRule="atLeast"/>
              <w:ind w:firstLine="0"/>
              <w:jc w:val="left"/>
              <w:rPr>
                <w:sz w:val="20"/>
                <w:szCs w:val="20"/>
              </w:rPr>
            </w:pPr>
            <w:r w:rsidRPr="00C66090">
              <w:rPr>
                <w:sz w:val="20"/>
                <w:szCs w:val="20"/>
              </w:rPr>
              <w:t xml:space="preserve">значение </w:t>
            </w:r>
            <w:hyperlink r:id="rId22" w:history="1">
              <w:r w:rsidRPr="00C66090">
                <w:rPr>
                  <w:color w:val="0000FF"/>
                  <w:sz w:val="20"/>
                  <w:szCs w:val="20"/>
                </w:rPr>
                <w:t>&lt;2&gt;</w:t>
              </w:r>
            </w:hyperlink>
          </w:p>
        </w:tc>
        <w:tc>
          <w:tcPr>
            <w:tcW w:w="965" w:type="dxa"/>
          </w:tcPr>
          <w:p w14:paraId="3EA6968F" w14:textId="77777777" w:rsidR="00810E01" w:rsidRPr="00C66090" w:rsidRDefault="00810E01" w:rsidP="00F26566">
            <w:pPr>
              <w:spacing w:after="1" w:line="280" w:lineRule="atLeast"/>
              <w:ind w:firstLine="0"/>
              <w:jc w:val="left"/>
              <w:rPr>
                <w:sz w:val="20"/>
                <w:szCs w:val="20"/>
              </w:rPr>
            </w:pPr>
            <w:r w:rsidRPr="00C66090">
              <w:rPr>
                <w:sz w:val="20"/>
                <w:szCs w:val="20"/>
              </w:rPr>
              <w:t xml:space="preserve">наименование показателя </w:t>
            </w:r>
            <w:hyperlink r:id="rId23" w:history="1">
              <w:r w:rsidRPr="00C66090">
                <w:rPr>
                  <w:color w:val="0000FF"/>
                  <w:sz w:val="20"/>
                  <w:szCs w:val="20"/>
                </w:rPr>
                <w:t>&lt;2&gt;</w:t>
              </w:r>
            </w:hyperlink>
          </w:p>
        </w:tc>
        <w:tc>
          <w:tcPr>
            <w:tcW w:w="658" w:type="dxa"/>
          </w:tcPr>
          <w:p w14:paraId="17EAC0C5" w14:textId="77777777" w:rsidR="00810E01" w:rsidRPr="00C66090" w:rsidRDefault="00810E01" w:rsidP="00F26566">
            <w:pPr>
              <w:spacing w:after="1" w:line="280" w:lineRule="atLeast"/>
              <w:ind w:firstLine="0"/>
              <w:jc w:val="left"/>
              <w:rPr>
                <w:sz w:val="20"/>
                <w:szCs w:val="20"/>
              </w:rPr>
            </w:pPr>
            <w:r w:rsidRPr="00C66090">
              <w:rPr>
                <w:sz w:val="20"/>
                <w:szCs w:val="20"/>
              </w:rPr>
              <w:t xml:space="preserve">значение </w:t>
            </w:r>
            <w:hyperlink r:id="rId24" w:history="1">
              <w:r w:rsidRPr="00C66090">
                <w:rPr>
                  <w:color w:val="0000FF"/>
                  <w:sz w:val="20"/>
                  <w:szCs w:val="20"/>
                </w:rPr>
                <w:t>&lt;2&gt;</w:t>
              </w:r>
            </w:hyperlink>
          </w:p>
        </w:tc>
        <w:tc>
          <w:tcPr>
            <w:tcW w:w="950" w:type="dxa"/>
            <w:vMerge/>
          </w:tcPr>
          <w:p w14:paraId="23F210B9" w14:textId="77777777" w:rsidR="00810E01" w:rsidRPr="00C66090" w:rsidRDefault="00810E01" w:rsidP="00F26566">
            <w:pPr>
              <w:spacing w:after="1" w:line="0" w:lineRule="atLeast"/>
              <w:ind w:firstLine="0"/>
              <w:rPr>
                <w:sz w:val="20"/>
                <w:szCs w:val="20"/>
              </w:rPr>
            </w:pPr>
          </w:p>
        </w:tc>
        <w:tc>
          <w:tcPr>
            <w:tcW w:w="737" w:type="dxa"/>
            <w:vMerge/>
          </w:tcPr>
          <w:p w14:paraId="187843CE" w14:textId="77777777" w:rsidR="00810E01" w:rsidRPr="00C66090" w:rsidRDefault="00810E01" w:rsidP="00F26566">
            <w:pPr>
              <w:spacing w:after="1" w:line="0" w:lineRule="atLeast"/>
              <w:ind w:firstLine="0"/>
              <w:rPr>
                <w:sz w:val="20"/>
                <w:szCs w:val="20"/>
              </w:rPr>
            </w:pPr>
          </w:p>
        </w:tc>
        <w:tc>
          <w:tcPr>
            <w:tcW w:w="1020" w:type="dxa"/>
          </w:tcPr>
          <w:p w14:paraId="58CDEAF5" w14:textId="25E28E81" w:rsidR="00810E01" w:rsidRPr="00C66090" w:rsidRDefault="00810E01" w:rsidP="00F26566">
            <w:pPr>
              <w:spacing w:after="1" w:line="280" w:lineRule="atLeast"/>
              <w:ind w:firstLine="0"/>
              <w:jc w:val="center"/>
              <w:rPr>
                <w:sz w:val="20"/>
                <w:szCs w:val="20"/>
              </w:rPr>
            </w:pPr>
            <w:r w:rsidRPr="00C66090">
              <w:rPr>
                <w:sz w:val="20"/>
                <w:szCs w:val="20"/>
              </w:rPr>
              <w:t xml:space="preserve">утверждено в </w:t>
            </w:r>
            <w:r w:rsidR="000C1C63" w:rsidRPr="00C66090">
              <w:rPr>
                <w:sz w:val="20"/>
                <w:szCs w:val="20"/>
              </w:rPr>
              <w:t xml:space="preserve">муниципальном </w:t>
            </w:r>
            <w:r w:rsidRPr="00C66090">
              <w:rPr>
                <w:sz w:val="20"/>
                <w:szCs w:val="20"/>
              </w:rPr>
              <w:t xml:space="preserve">задании на год </w:t>
            </w:r>
            <w:hyperlink r:id="rId25" w:history="1">
              <w:r w:rsidRPr="00C66090">
                <w:rPr>
                  <w:color w:val="0000FF"/>
                  <w:sz w:val="20"/>
                  <w:szCs w:val="20"/>
                </w:rPr>
                <w:t>&lt;2&gt;</w:t>
              </w:r>
            </w:hyperlink>
          </w:p>
        </w:tc>
        <w:tc>
          <w:tcPr>
            <w:tcW w:w="795" w:type="dxa"/>
          </w:tcPr>
          <w:p w14:paraId="6EBBB0E3" w14:textId="144BBD2F" w:rsidR="00810E01" w:rsidRPr="00C66090" w:rsidRDefault="00810E01" w:rsidP="00F26566">
            <w:pPr>
              <w:spacing w:after="1" w:line="280" w:lineRule="atLeast"/>
              <w:ind w:firstLine="0"/>
              <w:jc w:val="center"/>
              <w:rPr>
                <w:sz w:val="20"/>
                <w:szCs w:val="20"/>
              </w:rPr>
            </w:pPr>
            <w:r w:rsidRPr="00C66090">
              <w:rPr>
                <w:sz w:val="20"/>
                <w:szCs w:val="20"/>
              </w:rPr>
              <w:t xml:space="preserve">фактически исполнено </w:t>
            </w:r>
            <w:hyperlink r:id="rId26" w:history="1">
              <w:r w:rsidRPr="00C66090">
                <w:rPr>
                  <w:color w:val="0000FF"/>
                  <w:sz w:val="20"/>
                  <w:szCs w:val="20"/>
                </w:rPr>
                <w:t>&lt;2&gt;</w:t>
              </w:r>
            </w:hyperlink>
          </w:p>
        </w:tc>
        <w:tc>
          <w:tcPr>
            <w:tcW w:w="849" w:type="dxa"/>
          </w:tcPr>
          <w:p w14:paraId="317DE648" w14:textId="77777777" w:rsidR="00810E01" w:rsidRPr="00C66090" w:rsidRDefault="00810E01" w:rsidP="00F26566">
            <w:pPr>
              <w:spacing w:after="1" w:line="280" w:lineRule="atLeast"/>
              <w:ind w:firstLine="0"/>
              <w:jc w:val="center"/>
              <w:rPr>
                <w:sz w:val="20"/>
                <w:szCs w:val="20"/>
              </w:rPr>
            </w:pPr>
            <w:r w:rsidRPr="00C66090">
              <w:rPr>
                <w:sz w:val="20"/>
                <w:szCs w:val="20"/>
              </w:rPr>
              <w:t xml:space="preserve">значение показателя объема </w:t>
            </w:r>
            <w:hyperlink r:id="rId27" w:history="1">
              <w:r w:rsidRPr="00C66090">
                <w:rPr>
                  <w:color w:val="0000FF"/>
                  <w:sz w:val="20"/>
                  <w:szCs w:val="20"/>
                </w:rPr>
                <w:t>&lt;3&gt;</w:t>
              </w:r>
            </w:hyperlink>
          </w:p>
        </w:tc>
        <w:tc>
          <w:tcPr>
            <w:tcW w:w="1247" w:type="dxa"/>
          </w:tcPr>
          <w:p w14:paraId="45F82EB3" w14:textId="77777777" w:rsidR="00810E01" w:rsidRPr="00C66090" w:rsidRDefault="00810E01" w:rsidP="00F26566">
            <w:pPr>
              <w:spacing w:after="1" w:line="280" w:lineRule="atLeast"/>
              <w:ind w:firstLine="0"/>
              <w:jc w:val="center"/>
              <w:rPr>
                <w:sz w:val="20"/>
                <w:szCs w:val="20"/>
              </w:rPr>
            </w:pPr>
            <w:r w:rsidRPr="00C66090">
              <w:rPr>
                <w:sz w:val="20"/>
                <w:szCs w:val="20"/>
              </w:rPr>
              <w:t>ИНН юридического лица, индивидуального предпринимателя</w:t>
            </w:r>
          </w:p>
        </w:tc>
        <w:tc>
          <w:tcPr>
            <w:tcW w:w="739" w:type="dxa"/>
          </w:tcPr>
          <w:p w14:paraId="5D245AFF" w14:textId="77777777" w:rsidR="00810E01" w:rsidRPr="00C66090" w:rsidRDefault="00810E01" w:rsidP="00F26566">
            <w:pPr>
              <w:spacing w:after="1" w:line="280" w:lineRule="atLeast"/>
              <w:ind w:firstLine="0"/>
              <w:jc w:val="center"/>
              <w:rPr>
                <w:sz w:val="20"/>
                <w:szCs w:val="20"/>
              </w:rPr>
            </w:pPr>
            <w:r w:rsidRPr="00C66090">
              <w:rPr>
                <w:sz w:val="20"/>
                <w:szCs w:val="20"/>
              </w:rPr>
              <w:t xml:space="preserve">суммы средств </w:t>
            </w:r>
            <w:hyperlink r:id="rId28" w:history="1">
              <w:r w:rsidRPr="00C66090">
                <w:rPr>
                  <w:color w:val="0000FF"/>
                  <w:sz w:val="20"/>
                  <w:szCs w:val="20"/>
                </w:rPr>
                <w:t>&lt;4&gt;</w:t>
              </w:r>
            </w:hyperlink>
          </w:p>
        </w:tc>
      </w:tr>
      <w:tr w:rsidR="00810E01" w:rsidRPr="00810E01" w14:paraId="340987D1" w14:textId="77777777" w:rsidTr="007D74B7">
        <w:tc>
          <w:tcPr>
            <w:tcW w:w="771" w:type="dxa"/>
          </w:tcPr>
          <w:p w14:paraId="3324A4A9" w14:textId="77777777" w:rsidR="00810E01" w:rsidRPr="00C66090" w:rsidRDefault="00810E01" w:rsidP="00F26566">
            <w:pPr>
              <w:spacing w:after="1" w:line="280" w:lineRule="atLeast"/>
              <w:ind w:firstLine="0"/>
              <w:jc w:val="left"/>
              <w:rPr>
                <w:sz w:val="20"/>
                <w:szCs w:val="20"/>
              </w:rPr>
            </w:pPr>
            <w:r w:rsidRPr="00C66090">
              <w:rPr>
                <w:sz w:val="20"/>
                <w:szCs w:val="20"/>
              </w:rPr>
              <w:t>1</w:t>
            </w:r>
          </w:p>
        </w:tc>
        <w:tc>
          <w:tcPr>
            <w:tcW w:w="1020" w:type="dxa"/>
          </w:tcPr>
          <w:p w14:paraId="1FCDB4A6" w14:textId="77777777" w:rsidR="00810E01" w:rsidRPr="00C66090" w:rsidRDefault="00810E01" w:rsidP="00F26566">
            <w:pPr>
              <w:spacing w:after="1" w:line="280" w:lineRule="atLeast"/>
              <w:ind w:firstLine="0"/>
              <w:jc w:val="left"/>
              <w:rPr>
                <w:sz w:val="20"/>
                <w:szCs w:val="20"/>
              </w:rPr>
            </w:pPr>
            <w:r w:rsidRPr="00C66090">
              <w:rPr>
                <w:sz w:val="20"/>
                <w:szCs w:val="20"/>
              </w:rPr>
              <w:t>2</w:t>
            </w:r>
          </w:p>
        </w:tc>
        <w:tc>
          <w:tcPr>
            <w:tcW w:w="1052" w:type="dxa"/>
          </w:tcPr>
          <w:p w14:paraId="31980232" w14:textId="77777777" w:rsidR="00810E01" w:rsidRPr="00C66090" w:rsidRDefault="00810E01" w:rsidP="00F26566">
            <w:pPr>
              <w:spacing w:after="1" w:line="280" w:lineRule="atLeast"/>
              <w:ind w:firstLine="0"/>
              <w:jc w:val="left"/>
              <w:rPr>
                <w:sz w:val="20"/>
                <w:szCs w:val="20"/>
              </w:rPr>
            </w:pPr>
            <w:r w:rsidRPr="00C66090">
              <w:rPr>
                <w:sz w:val="20"/>
                <w:szCs w:val="20"/>
              </w:rPr>
              <w:t>3</w:t>
            </w:r>
          </w:p>
        </w:tc>
        <w:tc>
          <w:tcPr>
            <w:tcW w:w="460" w:type="dxa"/>
          </w:tcPr>
          <w:p w14:paraId="2F99135A" w14:textId="77777777" w:rsidR="00810E01" w:rsidRPr="00C66090" w:rsidRDefault="00810E01" w:rsidP="00F26566">
            <w:pPr>
              <w:spacing w:after="1" w:line="280" w:lineRule="atLeast"/>
              <w:ind w:firstLine="0"/>
              <w:jc w:val="left"/>
              <w:rPr>
                <w:sz w:val="20"/>
                <w:szCs w:val="20"/>
              </w:rPr>
            </w:pPr>
            <w:r w:rsidRPr="00C66090">
              <w:rPr>
                <w:sz w:val="20"/>
                <w:szCs w:val="20"/>
              </w:rPr>
              <w:t>4</w:t>
            </w:r>
          </w:p>
        </w:tc>
        <w:tc>
          <w:tcPr>
            <w:tcW w:w="682" w:type="dxa"/>
          </w:tcPr>
          <w:p w14:paraId="1E883FB6" w14:textId="77777777" w:rsidR="00810E01" w:rsidRPr="00C66090" w:rsidRDefault="00810E01" w:rsidP="00F26566">
            <w:pPr>
              <w:spacing w:after="1" w:line="280" w:lineRule="atLeast"/>
              <w:ind w:firstLine="0"/>
              <w:jc w:val="left"/>
              <w:rPr>
                <w:sz w:val="20"/>
                <w:szCs w:val="20"/>
              </w:rPr>
            </w:pPr>
            <w:r w:rsidRPr="00C66090">
              <w:rPr>
                <w:sz w:val="20"/>
                <w:szCs w:val="20"/>
              </w:rPr>
              <w:t>5</w:t>
            </w:r>
          </w:p>
        </w:tc>
        <w:tc>
          <w:tcPr>
            <w:tcW w:w="821" w:type="dxa"/>
          </w:tcPr>
          <w:p w14:paraId="6C00DEB0" w14:textId="77777777" w:rsidR="00810E01" w:rsidRPr="00C66090" w:rsidRDefault="00810E01" w:rsidP="00F26566">
            <w:pPr>
              <w:spacing w:after="1" w:line="280" w:lineRule="atLeast"/>
              <w:ind w:firstLine="0"/>
              <w:jc w:val="left"/>
              <w:rPr>
                <w:sz w:val="20"/>
                <w:szCs w:val="20"/>
              </w:rPr>
            </w:pPr>
            <w:r w:rsidRPr="00C66090">
              <w:rPr>
                <w:sz w:val="20"/>
                <w:szCs w:val="20"/>
              </w:rPr>
              <w:t>6</w:t>
            </w:r>
          </w:p>
        </w:tc>
        <w:tc>
          <w:tcPr>
            <w:tcW w:w="682" w:type="dxa"/>
          </w:tcPr>
          <w:p w14:paraId="786C0144" w14:textId="77777777" w:rsidR="00810E01" w:rsidRPr="00C66090" w:rsidRDefault="00810E01" w:rsidP="00F26566">
            <w:pPr>
              <w:spacing w:after="1" w:line="280" w:lineRule="atLeast"/>
              <w:ind w:firstLine="0"/>
              <w:jc w:val="left"/>
              <w:rPr>
                <w:sz w:val="20"/>
                <w:szCs w:val="20"/>
              </w:rPr>
            </w:pPr>
            <w:r w:rsidRPr="00C66090">
              <w:rPr>
                <w:sz w:val="20"/>
                <w:szCs w:val="20"/>
              </w:rPr>
              <w:t>7</w:t>
            </w:r>
          </w:p>
        </w:tc>
        <w:tc>
          <w:tcPr>
            <w:tcW w:w="960" w:type="dxa"/>
          </w:tcPr>
          <w:p w14:paraId="62798D4E" w14:textId="77777777" w:rsidR="00810E01" w:rsidRPr="00C66090" w:rsidRDefault="00810E01" w:rsidP="00F26566">
            <w:pPr>
              <w:spacing w:after="1" w:line="280" w:lineRule="atLeast"/>
              <w:ind w:firstLine="0"/>
              <w:jc w:val="left"/>
              <w:rPr>
                <w:sz w:val="20"/>
                <w:szCs w:val="20"/>
              </w:rPr>
            </w:pPr>
            <w:r w:rsidRPr="00C66090">
              <w:rPr>
                <w:sz w:val="20"/>
                <w:szCs w:val="20"/>
              </w:rPr>
              <w:t>8</w:t>
            </w:r>
          </w:p>
        </w:tc>
        <w:tc>
          <w:tcPr>
            <w:tcW w:w="680" w:type="dxa"/>
          </w:tcPr>
          <w:p w14:paraId="6C2ED00F" w14:textId="77777777" w:rsidR="00810E01" w:rsidRPr="00C66090" w:rsidRDefault="00810E01" w:rsidP="00F26566">
            <w:pPr>
              <w:spacing w:after="1" w:line="280" w:lineRule="atLeast"/>
              <w:ind w:firstLine="0"/>
              <w:jc w:val="left"/>
              <w:rPr>
                <w:sz w:val="20"/>
                <w:szCs w:val="20"/>
              </w:rPr>
            </w:pPr>
            <w:r w:rsidRPr="00C66090">
              <w:rPr>
                <w:sz w:val="20"/>
                <w:szCs w:val="20"/>
              </w:rPr>
              <w:t>9</w:t>
            </w:r>
          </w:p>
        </w:tc>
        <w:tc>
          <w:tcPr>
            <w:tcW w:w="965" w:type="dxa"/>
          </w:tcPr>
          <w:p w14:paraId="5AF0D0C6" w14:textId="77777777" w:rsidR="00810E01" w:rsidRPr="00C66090" w:rsidRDefault="00810E01" w:rsidP="00F26566">
            <w:pPr>
              <w:spacing w:after="1" w:line="280" w:lineRule="atLeast"/>
              <w:ind w:firstLine="0"/>
              <w:jc w:val="left"/>
              <w:rPr>
                <w:sz w:val="20"/>
                <w:szCs w:val="20"/>
              </w:rPr>
            </w:pPr>
            <w:r w:rsidRPr="00C66090">
              <w:rPr>
                <w:sz w:val="20"/>
                <w:szCs w:val="20"/>
              </w:rPr>
              <w:t>10</w:t>
            </w:r>
          </w:p>
        </w:tc>
        <w:tc>
          <w:tcPr>
            <w:tcW w:w="658" w:type="dxa"/>
          </w:tcPr>
          <w:p w14:paraId="6386298C" w14:textId="77777777" w:rsidR="00810E01" w:rsidRPr="00C66090" w:rsidRDefault="00810E01" w:rsidP="00F26566">
            <w:pPr>
              <w:spacing w:after="1" w:line="280" w:lineRule="atLeast"/>
              <w:ind w:firstLine="0"/>
              <w:jc w:val="left"/>
              <w:rPr>
                <w:sz w:val="20"/>
                <w:szCs w:val="20"/>
              </w:rPr>
            </w:pPr>
            <w:r w:rsidRPr="00C66090">
              <w:rPr>
                <w:sz w:val="20"/>
                <w:szCs w:val="20"/>
              </w:rPr>
              <w:t>11</w:t>
            </w:r>
          </w:p>
        </w:tc>
        <w:tc>
          <w:tcPr>
            <w:tcW w:w="950" w:type="dxa"/>
          </w:tcPr>
          <w:p w14:paraId="2CF4D619" w14:textId="77777777" w:rsidR="00810E01" w:rsidRPr="00C66090" w:rsidRDefault="00810E01" w:rsidP="00F26566">
            <w:pPr>
              <w:spacing w:after="1" w:line="280" w:lineRule="atLeast"/>
              <w:ind w:firstLine="0"/>
              <w:jc w:val="left"/>
              <w:rPr>
                <w:sz w:val="20"/>
                <w:szCs w:val="20"/>
              </w:rPr>
            </w:pPr>
            <w:r w:rsidRPr="00C66090">
              <w:rPr>
                <w:sz w:val="20"/>
                <w:szCs w:val="20"/>
              </w:rPr>
              <w:t>12</w:t>
            </w:r>
          </w:p>
        </w:tc>
        <w:tc>
          <w:tcPr>
            <w:tcW w:w="737" w:type="dxa"/>
          </w:tcPr>
          <w:p w14:paraId="47C648AF" w14:textId="77777777" w:rsidR="00810E01" w:rsidRPr="00C66090" w:rsidRDefault="00810E01" w:rsidP="00F26566">
            <w:pPr>
              <w:spacing w:after="1" w:line="280" w:lineRule="atLeast"/>
              <w:ind w:firstLine="0"/>
              <w:jc w:val="left"/>
              <w:rPr>
                <w:sz w:val="20"/>
                <w:szCs w:val="20"/>
              </w:rPr>
            </w:pPr>
            <w:r w:rsidRPr="00C66090">
              <w:rPr>
                <w:sz w:val="20"/>
                <w:szCs w:val="20"/>
              </w:rPr>
              <w:t>13</w:t>
            </w:r>
          </w:p>
        </w:tc>
        <w:tc>
          <w:tcPr>
            <w:tcW w:w="1020" w:type="dxa"/>
          </w:tcPr>
          <w:p w14:paraId="1CDF45FB" w14:textId="77777777" w:rsidR="00810E01" w:rsidRPr="00C66090" w:rsidRDefault="00810E01" w:rsidP="00F26566">
            <w:pPr>
              <w:spacing w:after="1" w:line="280" w:lineRule="atLeast"/>
              <w:ind w:firstLine="0"/>
              <w:jc w:val="left"/>
              <w:rPr>
                <w:sz w:val="20"/>
                <w:szCs w:val="20"/>
              </w:rPr>
            </w:pPr>
            <w:r w:rsidRPr="00C66090">
              <w:rPr>
                <w:sz w:val="20"/>
                <w:szCs w:val="20"/>
              </w:rPr>
              <w:t>14</w:t>
            </w:r>
          </w:p>
        </w:tc>
        <w:tc>
          <w:tcPr>
            <w:tcW w:w="795" w:type="dxa"/>
          </w:tcPr>
          <w:p w14:paraId="3C8C70F2" w14:textId="77777777" w:rsidR="00810E01" w:rsidRPr="00C66090" w:rsidRDefault="00810E01" w:rsidP="00F26566">
            <w:pPr>
              <w:spacing w:after="1" w:line="280" w:lineRule="atLeast"/>
              <w:ind w:firstLine="0"/>
              <w:jc w:val="left"/>
              <w:rPr>
                <w:sz w:val="20"/>
                <w:szCs w:val="20"/>
              </w:rPr>
            </w:pPr>
            <w:r w:rsidRPr="00C66090">
              <w:rPr>
                <w:sz w:val="20"/>
                <w:szCs w:val="20"/>
              </w:rPr>
              <w:t>15</w:t>
            </w:r>
          </w:p>
        </w:tc>
        <w:tc>
          <w:tcPr>
            <w:tcW w:w="849" w:type="dxa"/>
          </w:tcPr>
          <w:p w14:paraId="72D5C7AE" w14:textId="77777777" w:rsidR="00810E01" w:rsidRPr="00C66090" w:rsidRDefault="00810E01" w:rsidP="00F26566">
            <w:pPr>
              <w:spacing w:after="1" w:line="280" w:lineRule="atLeast"/>
              <w:ind w:firstLine="0"/>
              <w:jc w:val="left"/>
              <w:rPr>
                <w:sz w:val="20"/>
                <w:szCs w:val="20"/>
              </w:rPr>
            </w:pPr>
            <w:r w:rsidRPr="00C66090">
              <w:rPr>
                <w:sz w:val="20"/>
                <w:szCs w:val="20"/>
              </w:rPr>
              <w:t>16</w:t>
            </w:r>
          </w:p>
        </w:tc>
        <w:tc>
          <w:tcPr>
            <w:tcW w:w="1247" w:type="dxa"/>
          </w:tcPr>
          <w:p w14:paraId="0E5A6144" w14:textId="77777777" w:rsidR="00810E01" w:rsidRPr="00C66090" w:rsidRDefault="00810E01" w:rsidP="00F26566">
            <w:pPr>
              <w:spacing w:after="1" w:line="280" w:lineRule="atLeast"/>
              <w:ind w:firstLine="0"/>
              <w:jc w:val="left"/>
              <w:rPr>
                <w:sz w:val="20"/>
                <w:szCs w:val="20"/>
              </w:rPr>
            </w:pPr>
            <w:r w:rsidRPr="00C66090">
              <w:rPr>
                <w:sz w:val="20"/>
                <w:szCs w:val="20"/>
              </w:rPr>
              <w:t>17</w:t>
            </w:r>
          </w:p>
        </w:tc>
        <w:tc>
          <w:tcPr>
            <w:tcW w:w="739" w:type="dxa"/>
          </w:tcPr>
          <w:p w14:paraId="3C521557" w14:textId="77777777" w:rsidR="00810E01" w:rsidRPr="00C66090" w:rsidRDefault="00810E01" w:rsidP="00F26566">
            <w:pPr>
              <w:spacing w:after="1" w:line="280" w:lineRule="atLeast"/>
              <w:ind w:firstLine="0"/>
              <w:jc w:val="left"/>
              <w:rPr>
                <w:sz w:val="20"/>
                <w:szCs w:val="20"/>
              </w:rPr>
            </w:pPr>
            <w:r w:rsidRPr="00C66090">
              <w:rPr>
                <w:sz w:val="20"/>
                <w:szCs w:val="20"/>
              </w:rPr>
              <w:t>18</w:t>
            </w:r>
          </w:p>
        </w:tc>
      </w:tr>
      <w:tr w:rsidR="00810E01" w14:paraId="4D1F23E9" w14:textId="77777777" w:rsidTr="007D74B7">
        <w:tc>
          <w:tcPr>
            <w:tcW w:w="771" w:type="dxa"/>
          </w:tcPr>
          <w:p w14:paraId="6CAC3544" w14:textId="77777777" w:rsidR="00810E01" w:rsidRPr="00C66090" w:rsidRDefault="00810E01">
            <w:pPr>
              <w:spacing w:after="1" w:line="280" w:lineRule="atLeast"/>
              <w:outlineLvl w:val="0"/>
              <w:rPr>
                <w:sz w:val="20"/>
                <w:szCs w:val="20"/>
              </w:rPr>
            </w:pPr>
          </w:p>
        </w:tc>
        <w:tc>
          <w:tcPr>
            <w:tcW w:w="1020" w:type="dxa"/>
          </w:tcPr>
          <w:p w14:paraId="25845177" w14:textId="77777777" w:rsidR="00810E01" w:rsidRPr="00C66090" w:rsidRDefault="00810E01">
            <w:pPr>
              <w:spacing w:after="1" w:line="280" w:lineRule="atLeast"/>
              <w:rPr>
                <w:sz w:val="20"/>
                <w:szCs w:val="20"/>
              </w:rPr>
            </w:pPr>
          </w:p>
        </w:tc>
        <w:tc>
          <w:tcPr>
            <w:tcW w:w="1052" w:type="dxa"/>
          </w:tcPr>
          <w:p w14:paraId="6035FB19" w14:textId="77777777" w:rsidR="00810E01" w:rsidRPr="00C66090" w:rsidRDefault="00810E01">
            <w:pPr>
              <w:spacing w:after="1" w:line="280" w:lineRule="atLeast"/>
              <w:rPr>
                <w:sz w:val="20"/>
                <w:szCs w:val="20"/>
              </w:rPr>
            </w:pPr>
          </w:p>
        </w:tc>
        <w:tc>
          <w:tcPr>
            <w:tcW w:w="460" w:type="dxa"/>
          </w:tcPr>
          <w:p w14:paraId="11EEE91E" w14:textId="77777777" w:rsidR="00810E01" w:rsidRPr="00C66090" w:rsidRDefault="00810E01">
            <w:pPr>
              <w:spacing w:after="1" w:line="280" w:lineRule="atLeast"/>
              <w:rPr>
                <w:sz w:val="20"/>
                <w:szCs w:val="20"/>
              </w:rPr>
            </w:pPr>
          </w:p>
        </w:tc>
        <w:tc>
          <w:tcPr>
            <w:tcW w:w="682" w:type="dxa"/>
          </w:tcPr>
          <w:p w14:paraId="1571E11E" w14:textId="77777777" w:rsidR="00810E01" w:rsidRPr="00C66090" w:rsidRDefault="00810E01">
            <w:pPr>
              <w:spacing w:after="1" w:line="280" w:lineRule="atLeast"/>
              <w:rPr>
                <w:sz w:val="20"/>
                <w:szCs w:val="20"/>
              </w:rPr>
            </w:pPr>
          </w:p>
        </w:tc>
        <w:tc>
          <w:tcPr>
            <w:tcW w:w="821" w:type="dxa"/>
          </w:tcPr>
          <w:p w14:paraId="4CD5FEBC" w14:textId="77777777" w:rsidR="00810E01" w:rsidRPr="00C66090" w:rsidRDefault="00810E01">
            <w:pPr>
              <w:spacing w:after="1" w:line="280" w:lineRule="atLeast"/>
              <w:rPr>
                <w:sz w:val="20"/>
                <w:szCs w:val="20"/>
              </w:rPr>
            </w:pPr>
          </w:p>
        </w:tc>
        <w:tc>
          <w:tcPr>
            <w:tcW w:w="682" w:type="dxa"/>
          </w:tcPr>
          <w:p w14:paraId="489A4D09" w14:textId="77777777" w:rsidR="00810E01" w:rsidRPr="00C66090" w:rsidRDefault="00810E01">
            <w:pPr>
              <w:spacing w:after="1" w:line="280" w:lineRule="atLeast"/>
              <w:rPr>
                <w:sz w:val="20"/>
                <w:szCs w:val="20"/>
              </w:rPr>
            </w:pPr>
          </w:p>
        </w:tc>
        <w:tc>
          <w:tcPr>
            <w:tcW w:w="960" w:type="dxa"/>
          </w:tcPr>
          <w:p w14:paraId="628A2AD5" w14:textId="77777777" w:rsidR="00810E01" w:rsidRPr="00C66090" w:rsidRDefault="00810E01">
            <w:pPr>
              <w:spacing w:after="1" w:line="280" w:lineRule="atLeast"/>
              <w:rPr>
                <w:sz w:val="20"/>
                <w:szCs w:val="20"/>
              </w:rPr>
            </w:pPr>
          </w:p>
        </w:tc>
        <w:tc>
          <w:tcPr>
            <w:tcW w:w="680" w:type="dxa"/>
          </w:tcPr>
          <w:p w14:paraId="699A220A" w14:textId="77777777" w:rsidR="00810E01" w:rsidRPr="00C66090" w:rsidRDefault="00810E01">
            <w:pPr>
              <w:spacing w:after="1" w:line="280" w:lineRule="atLeast"/>
              <w:rPr>
                <w:sz w:val="20"/>
                <w:szCs w:val="20"/>
              </w:rPr>
            </w:pPr>
          </w:p>
        </w:tc>
        <w:tc>
          <w:tcPr>
            <w:tcW w:w="965" w:type="dxa"/>
          </w:tcPr>
          <w:p w14:paraId="5918D2B7" w14:textId="77777777" w:rsidR="00810E01" w:rsidRPr="00C66090" w:rsidRDefault="00810E01">
            <w:pPr>
              <w:spacing w:after="1" w:line="280" w:lineRule="atLeast"/>
              <w:rPr>
                <w:sz w:val="20"/>
                <w:szCs w:val="20"/>
              </w:rPr>
            </w:pPr>
          </w:p>
        </w:tc>
        <w:tc>
          <w:tcPr>
            <w:tcW w:w="658" w:type="dxa"/>
          </w:tcPr>
          <w:p w14:paraId="2858A4B4" w14:textId="77777777" w:rsidR="00810E01" w:rsidRPr="00C66090" w:rsidRDefault="00810E01">
            <w:pPr>
              <w:spacing w:after="1" w:line="280" w:lineRule="atLeast"/>
              <w:rPr>
                <w:sz w:val="20"/>
                <w:szCs w:val="20"/>
              </w:rPr>
            </w:pPr>
          </w:p>
        </w:tc>
        <w:tc>
          <w:tcPr>
            <w:tcW w:w="950" w:type="dxa"/>
          </w:tcPr>
          <w:p w14:paraId="6BB34848" w14:textId="77777777" w:rsidR="00810E01" w:rsidRPr="00C66090" w:rsidRDefault="00810E01">
            <w:pPr>
              <w:spacing w:after="1" w:line="280" w:lineRule="atLeast"/>
              <w:rPr>
                <w:sz w:val="20"/>
                <w:szCs w:val="20"/>
              </w:rPr>
            </w:pPr>
          </w:p>
        </w:tc>
        <w:tc>
          <w:tcPr>
            <w:tcW w:w="737" w:type="dxa"/>
          </w:tcPr>
          <w:p w14:paraId="57E8E984" w14:textId="77777777" w:rsidR="00810E01" w:rsidRPr="00C66090" w:rsidRDefault="00810E01">
            <w:pPr>
              <w:spacing w:after="1" w:line="280" w:lineRule="atLeast"/>
              <w:rPr>
                <w:sz w:val="20"/>
                <w:szCs w:val="20"/>
              </w:rPr>
            </w:pPr>
          </w:p>
        </w:tc>
        <w:tc>
          <w:tcPr>
            <w:tcW w:w="1020" w:type="dxa"/>
          </w:tcPr>
          <w:p w14:paraId="1D53546E" w14:textId="77777777" w:rsidR="00810E01" w:rsidRPr="00C66090" w:rsidRDefault="00810E01">
            <w:pPr>
              <w:spacing w:after="1" w:line="280" w:lineRule="atLeast"/>
              <w:rPr>
                <w:sz w:val="20"/>
                <w:szCs w:val="20"/>
              </w:rPr>
            </w:pPr>
          </w:p>
        </w:tc>
        <w:tc>
          <w:tcPr>
            <w:tcW w:w="795" w:type="dxa"/>
          </w:tcPr>
          <w:p w14:paraId="20DAD3E2" w14:textId="77777777" w:rsidR="00810E01" w:rsidRPr="00C66090" w:rsidRDefault="00810E01">
            <w:pPr>
              <w:spacing w:after="1" w:line="280" w:lineRule="atLeast"/>
              <w:rPr>
                <w:sz w:val="20"/>
                <w:szCs w:val="20"/>
              </w:rPr>
            </w:pPr>
          </w:p>
        </w:tc>
        <w:tc>
          <w:tcPr>
            <w:tcW w:w="849" w:type="dxa"/>
          </w:tcPr>
          <w:p w14:paraId="05FF495D" w14:textId="77777777" w:rsidR="00810E01" w:rsidRPr="00C66090" w:rsidRDefault="00810E01">
            <w:pPr>
              <w:spacing w:after="1" w:line="280" w:lineRule="atLeast"/>
              <w:rPr>
                <w:sz w:val="20"/>
                <w:szCs w:val="20"/>
              </w:rPr>
            </w:pPr>
          </w:p>
        </w:tc>
        <w:tc>
          <w:tcPr>
            <w:tcW w:w="1247" w:type="dxa"/>
          </w:tcPr>
          <w:p w14:paraId="2DAE3A78" w14:textId="77777777" w:rsidR="00810E01" w:rsidRPr="00C66090" w:rsidRDefault="00810E01">
            <w:pPr>
              <w:spacing w:after="1" w:line="280" w:lineRule="atLeast"/>
              <w:rPr>
                <w:sz w:val="20"/>
                <w:szCs w:val="20"/>
              </w:rPr>
            </w:pPr>
          </w:p>
        </w:tc>
        <w:tc>
          <w:tcPr>
            <w:tcW w:w="739" w:type="dxa"/>
          </w:tcPr>
          <w:p w14:paraId="1005E497" w14:textId="77777777" w:rsidR="00810E01" w:rsidRPr="00C66090" w:rsidRDefault="00810E01">
            <w:pPr>
              <w:spacing w:after="1" w:line="280" w:lineRule="atLeast"/>
              <w:rPr>
                <w:sz w:val="20"/>
                <w:szCs w:val="20"/>
              </w:rPr>
            </w:pPr>
          </w:p>
        </w:tc>
      </w:tr>
    </w:tbl>
    <w:p w14:paraId="650C2B9D" w14:textId="236E8E15" w:rsidR="00810E01" w:rsidRPr="00810E01" w:rsidRDefault="00810E01" w:rsidP="00810E01">
      <w:pPr>
        <w:pStyle w:val="ConsPlusNormal"/>
        <w:jc w:val="center"/>
        <w:outlineLvl w:val="0"/>
        <w:rPr>
          <w:rFonts w:ascii="Times New Roman" w:hAnsi="Times New Roman" w:cs="Times New Roman"/>
          <w:sz w:val="28"/>
          <w:szCs w:val="28"/>
        </w:rPr>
      </w:pPr>
      <w:r w:rsidRPr="00810E01">
        <w:rPr>
          <w:rFonts w:ascii="Times New Roman" w:hAnsi="Times New Roman" w:cs="Times New Roman"/>
          <w:sz w:val="28"/>
          <w:szCs w:val="28"/>
        </w:rPr>
        <w:t>Сведения о выполняемых работах &lt;2&gt;</w:t>
      </w:r>
    </w:p>
    <w:p w14:paraId="1EF20439" w14:textId="77777777" w:rsidR="00810E01" w:rsidRPr="00810E01" w:rsidRDefault="00810E01" w:rsidP="00810E01">
      <w:pPr>
        <w:pStyle w:val="ConsPlusNormal"/>
        <w:jc w:val="right"/>
        <w:outlineLvl w:val="0"/>
        <w:rPr>
          <w:rFonts w:ascii="Times New Roman" w:hAnsi="Times New Roman" w:cs="Times New Roman"/>
          <w:sz w:val="28"/>
          <w:szCs w:val="28"/>
        </w:rPr>
      </w:pPr>
    </w:p>
    <w:p w14:paraId="53A80361" w14:textId="77777777" w:rsidR="00810E01" w:rsidRDefault="00810E01" w:rsidP="00810E01">
      <w:pPr>
        <w:pStyle w:val="ConsPlusNormal"/>
        <w:jc w:val="center"/>
        <w:outlineLvl w:val="0"/>
        <w:rPr>
          <w:rFonts w:ascii="Times New Roman" w:hAnsi="Times New Roman" w:cs="Times New Roman"/>
          <w:sz w:val="28"/>
          <w:szCs w:val="28"/>
        </w:rPr>
      </w:pPr>
      <w:r w:rsidRPr="00810E01">
        <w:rPr>
          <w:rFonts w:ascii="Times New Roman" w:hAnsi="Times New Roman" w:cs="Times New Roman"/>
          <w:sz w:val="28"/>
          <w:szCs w:val="28"/>
        </w:rPr>
        <w:t>Раздел II</w:t>
      </w:r>
    </w:p>
    <w:p w14:paraId="1F8A5383" w14:textId="77777777" w:rsidR="002A5F6F" w:rsidRPr="002A5F6F" w:rsidRDefault="002A5F6F" w:rsidP="002A5F6F">
      <w:pPr>
        <w:pStyle w:val="ConsPlusNormal"/>
        <w:outlineLvl w:val="0"/>
        <w:rPr>
          <w:rFonts w:ascii="Times New Roman" w:hAnsi="Times New Roman" w:cs="Times New Roman"/>
          <w:sz w:val="28"/>
          <w:szCs w:val="28"/>
        </w:rPr>
      </w:pPr>
      <w:r w:rsidRPr="002A5F6F">
        <w:rPr>
          <w:rFonts w:ascii="Times New Roman" w:hAnsi="Times New Roman" w:cs="Times New Roman"/>
          <w:sz w:val="28"/>
          <w:szCs w:val="28"/>
        </w:rPr>
        <w:t>1. Наименование работы ________________________________________________</w:t>
      </w:r>
    </w:p>
    <w:p w14:paraId="18B299F7" w14:textId="77777777" w:rsidR="002A5F6F" w:rsidRPr="002A5F6F" w:rsidRDefault="002A5F6F" w:rsidP="002A5F6F">
      <w:pPr>
        <w:pStyle w:val="ConsPlusNormal"/>
        <w:outlineLvl w:val="0"/>
        <w:rPr>
          <w:rFonts w:ascii="Times New Roman" w:hAnsi="Times New Roman" w:cs="Times New Roman"/>
          <w:sz w:val="28"/>
          <w:szCs w:val="28"/>
        </w:rPr>
      </w:pPr>
      <w:r w:rsidRPr="002A5F6F">
        <w:rPr>
          <w:rFonts w:ascii="Times New Roman" w:hAnsi="Times New Roman" w:cs="Times New Roman"/>
          <w:sz w:val="28"/>
          <w:szCs w:val="28"/>
        </w:rPr>
        <w:t>2. Категория потребителей работы ______________________________________</w:t>
      </w:r>
    </w:p>
    <w:p w14:paraId="657F2E09" w14:textId="16C95640" w:rsidR="002A5F6F" w:rsidRDefault="002A5F6F" w:rsidP="002A5F6F">
      <w:pPr>
        <w:pStyle w:val="ConsPlusNormal"/>
        <w:outlineLvl w:val="0"/>
        <w:rPr>
          <w:rFonts w:ascii="Times New Roman" w:hAnsi="Times New Roman" w:cs="Times New Roman"/>
          <w:sz w:val="28"/>
          <w:szCs w:val="28"/>
        </w:rPr>
      </w:pPr>
      <w:r w:rsidRPr="002A5F6F">
        <w:rPr>
          <w:rFonts w:ascii="Times New Roman" w:hAnsi="Times New Roman" w:cs="Times New Roman"/>
          <w:sz w:val="28"/>
          <w:szCs w:val="28"/>
        </w:rPr>
        <w:t>3. Сведения о фактическом достижении показателей, характеризующих объем</w:t>
      </w:r>
    </w:p>
    <w:p w14:paraId="69BF2710" w14:textId="3BCCC11C" w:rsidR="00810E01" w:rsidRDefault="00810E01" w:rsidP="00810E01">
      <w:pPr>
        <w:pStyle w:val="ConsPlusNormal"/>
        <w:jc w:val="center"/>
        <w:outlineLvl w:val="0"/>
        <w:rPr>
          <w:rFonts w:ascii="Times New Roman" w:hAnsi="Times New Roman" w:cs="Times New Roman"/>
          <w:sz w:val="28"/>
          <w:szCs w:val="28"/>
        </w:rPr>
      </w:pPr>
    </w:p>
    <w:p w14:paraId="39192E68" w14:textId="16162BEB" w:rsidR="00507750" w:rsidRDefault="00507750" w:rsidP="00810E01">
      <w:pPr>
        <w:pStyle w:val="ConsPlusNormal"/>
        <w:jc w:val="center"/>
        <w:outlineLvl w:val="0"/>
        <w:rPr>
          <w:rFonts w:ascii="Times New Roman" w:hAnsi="Times New Roman" w:cs="Times New Roman"/>
          <w:sz w:val="28"/>
          <w:szCs w:val="28"/>
        </w:rPr>
      </w:pPr>
    </w:p>
    <w:p w14:paraId="6B9F8B91" w14:textId="62BA3887" w:rsidR="00507750" w:rsidRDefault="00507750" w:rsidP="00810E01">
      <w:pPr>
        <w:pStyle w:val="ConsPlusNormal"/>
        <w:jc w:val="center"/>
        <w:outlineLvl w:val="0"/>
        <w:rPr>
          <w:rFonts w:ascii="Times New Roman" w:hAnsi="Times New Roman" w:cs="Times New Roman"/>
          <w:sz w:val="28"/>
          <w:szCs w:val="28"/>
        </w:rPr>
      </w:pPr>
    </w:p>
    <w:p w14:paraId="1D1780D1" w14:textId="77777777" w:rsidR="00507750" w:rsidRDefault="00507750" w:rsidP="00810E01">
      <w:pPr>
        <w:pStyle w:val="ConsPlusNormal"/>
        <w:jc w:val="center"/>
        <w:outlineLvl w:val="0"/>
        <w:rPr>
          <w:rFonts w:ascii="Times New Roman" w:hAnsi="Times New Roman" w:cs="Times New Roman"/>
          <w:sz w:val="28"/>
          <w:szCs w:val="28"/>
        </w:rPr>
      </w:pPr>
    </w:p>
    <w:p w14:paraId="654A91E9" w14:textId="77777777" w:rsidR="00810E01" w:rsidRDefault="00810E01" w:rsidP="00810E01">
      <w:pPr>
        <w:pStyle w:val="ConsPlusNormal"/>
        <w:jc w:val="center"/>
        <w:outlineLvl w:val="0"/>
        <w:rPr>
          <w:rFonts w:ascii="Times New Roman" w:hAnsi="Times New Roman" w:cs="Times New Roman"/>
          <w:sz w:val="28"/>
          <w:szCs w:val="28"/>
        </w:rPr>
      </w:pPr>
    </w:p>
    <w:tbl>
      <w:tblPr>
        <w:tblW w:w="1502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020"/>
        <w:gridCol w:w="686"/>
        <w:gridCol w:w="826"/>
        <w:gridCol w:w="682"/>
        <w:gridCol w:w="821"/>
        <w:gridCol w:w="682"/>
        <w:gridCol w:w="960"/>
        <w:gridCol w:w="680"/>
        <w:gridCol w:w="965"/>
        <w:gridCol w:w="658"/>
        <w:gridCol w:w="688"/>
        <w:gridCol w:w="737"/>
        <w:gridCol w:w="1020"/>
        <w:gridCol w:w="796"/>
        <w:gridCol w:w="850"/>
        <w:gridCol w:w="1247"/>
        <w:gridCol w:w="574"/>
      </w:tblGrid>
      <w:tr w:rsidR="00507750" w14:paraId="36E738A8" w14:textId="77777777" w:rsidTr="00507750">
        <w:tc>
          <w:tcPr>
            <w:tcW w:w="1129" w:type="dxa"/>
            <w:vMerge w:val="restart"/>
          </w:tcPr>
          <w:p w14:paraId="544E1D7E" w14:textId="185B5DCF" w:rsidR="00507750" w:rsidRPr="00810E01" w:rsidRDefault="00507750" w:rsidP="00507750">
            <w:pPr>
              <w:spacing w:after="1" w:line="280" w:lineRule="atLeast"/>
              <w:ind w:firstLine="0"/>
              <w:jc w:val="center"/>
              <w:rPr>
                <w:sz w:val="20"/>
                <w:szCs w:val="20"/>
              </w:rPr>
            </w:pPr>
            <w:r w:rsidRPr="00810E01">
              <w:rPr>
                <w:sz w:val="20"/>
                <w:szCs w:val="20"/>
              </w:rPr>
              <w:t xml:space="preserve">Код </w:t>
            </w:r>
            <w:r w:rsidR="00C66090">
              <w:rPr>
                <w:sz w:val="20"/>
                <w:szCs w:val="20"/>
              </w:rPr>
              <w:t>муниципальной</w:t>
            </w:r>
            <w:r w:rsidRPr="00810E01">
              <w:rPr>
                <w:sz w:val="20"/>
                <w:szCs w:val="20"/>
              </w:rPr>
              <w:t xml:space="preserve"> работы/уникальный номер реестровой записи </w:t>
            </w:r>
            <w:hyperlink r:id="rId29" w:history="1">
              <w:r w:rsidRPr="00810E01">
                <w:rPr>
                  <w:color w:val="0000FF"/>
                  <w:sz w:val="20"/>
                  <w:szCs w:val="20"/>
                </w:rPr>
                <w:t>&lt;2&gt;</w:t>
              </w:r>
            </w:hyperlink>
          </w:p>
        </w:tc>
        <w:tc>
          <w:tcPr>
            <w:tcW w:w="4717" w:type="dxa"/>
            <w:gridSpan w:val="6"/>
            <w:vMerge w:val="restart"/>
          </w:tcPr>
          <w:p w14:paraId="53CE407E" w14:textId="36681970" w:rsidR="00507750" w:rsidRPr="00810E01" w:rsidRDefault="00507750" w:rsidP="00507750">
            <w:pPr>
              <w:spacing w:after="1" w:line="280" w:lineRule="atLeast"/>
              <w:ind w:firstLine="0"/>
              <w:jc w:val="center"/>
              <w:rPr>
                <w:sz w:val="20"/>
                <w:szCs w:val="20"/>
              </w:rPr>
            </w:pPr>
            <w:r w:rsidRPr="00810E01">
              <w:rPr>
                <w:sz w:val="20"/>
                <w:szCs w:val="20"/>
              </w:rPr>
              <w:t xml:space="preserve">Содержание </w:t>
            </w:r>
            <w:r w:rsidR="00C66090">
              <w:rPr>
                <w:sz w:val="20"/>
                <w:szCs w:val="20"/>
              </w:rPr>
              <w:t>муниципальной</w:t>
            </w:r>
            <w:r w:rsidRPr="00810E01">
              <w:rPr>
                <w:sz w:val="20"/>
                <w:szCs w:val="20"/>
              </w:rPr>
              <w:t xml:space="preserve"> работы</w:t>
            </w:r>
          </w:p>
        </w:tc>
        <w:tc>
          <w:tcPr>
            <w:tcW w:w="3263" w:type="dxa"/>
            <w:gridSpan w:val="4"/>
            <w:vMerge w:val="restart"/>
          </w:tcPr>
          <w:p w14:paraId="2A8CF3D2" w14:textId="2F58E422" w:rsidR="00507750" w:rsidRPr="00810E01" w:rsidRDefault="00507750" w:rsidP="00507750">
            <w:pPr>
              <w:spacing w:after="1" w:line="280" w:lineRule="atLeast"/>
              <w:ind w:firstLine="0"/>
              <w:jc w:val="center"/>
              <w:rPr>
                <w:sz w:val="20"/>
                <w:szCs w:val="20"/>
              </w:rPr>
            </w:pPr>
            <w:r w:rsidRPr="00810E01">
              <w:rPr>
                <w:sz w:val="20"/>
                <w:szCs w:val="20"/>
              </w:rPr>
              <w:t xml:space="preserve">Условие (формы) оказания </w:t>
            </w:r>
            <w:r w:rsidR="00C66090">
              <w:rPr>
                <w:sz w:val="20"/>
                <w:szCs w:val="20"/>
              </w:rPr>
              <w:t>муниципальной</w:t>
            </w:r>
            <w:r w:rsidRPr="00810E01">
              <w:rPr>
                <w:sz w:val="20"/>
                <w:szCs w:val="20"/>
              </w:rPr>
              <w:t xml:space="preserve"> работы</w:t>
            </w:r>
          </w:p>
        </w:tc>
        <w:tc>
          <w:tcPr>
            <w:tcW w:w="3241" w:type="dxa"/>
            <w:gridSpan w:val="4"/>
          </w:tcPr>
          <w:p w14:paraId="7C729527" w14:textId="18A027E6" w:rsidR="00507750" w:rsidRPr="00810E01" w:rsidRDefault="00507750" w:rsidP="00507750">
            <w:pPr>
              <w:spacing w:after="1" w:line="280" w:lineRule="atLeast"/>
              <w:ind w:firstLine="0"/>
              <w:jc w:val="center"/>
              <w:rPr>
                <w:sz w:val="20"/>
                <w:szCs w:val="20"/>
              </w:rPr>
            </w:pPr>
            <w:r w:rsidRPr="00810E01">
              <w:rPr>
                <w:sz w:val="20"/>
                <w:szCs w:val="20"/>
              </w:rPr>
              <w:t xml:space="preserve">Показатель объема </w:t>
            </w:r>
            <w:r w:rsidR="00C66090">
              <w:rPr>
                <w:sz w:val="20"/>
                <w:szCs w:val="20"/>
              </w:rPr>
              <w:t>муниципальной</w:t>
            </w:r>
            <w:r w:rsidR="00C66090" w:rsidRPr="00810E01">
              <w:rPr>
                <w:sz w:val="20"/>
                <w:szCs w:val="20"/>
              </w:rPr>
              <w:t xml:space="preserve"> </w:t>
            </w:r>
            <w:r w:rsidRPr="00810E01">
              <w:rPr>
                <w:sz w:val="20"/>
                <w:szCs w:val="20"/>
              </w:rPr>
              <w:t>работы</w:t>
            </w:r>
          </w:p>
        </w:tc>
        <w:tc>
          <w:tcPr>
            <w:tcW w:w="2671" w:type="dxa"/>
            <w:gridSpan w:val="3"/>
            <w:vMerge w:val="restart"/>
          </w:tcPr>
          <w:p w14:paraId="52D0FF83" w14:textId="2932EA86" w:rsidR="00507750" w:rsidRPr="00810E01" w:rsidRDefault="00507750" w:rsidP="00507750">
            <w:pPr>
              <w:spacing w:after="1" w:line="280" w:lineRule="atLeast"/>
              <w:ind w:firstLine="0"/>
              <w:jc w:val="center"/>
              <w:rPr>
                <w:sz w:val="20"/>
                <w:szCs w:val="20"/>
              </w:rPr>
            </w:pPr>
            <w:r w:rsidRPr="00810E01">
              <w:rPr>
                <w:sz w:val="20"/>
                <w:szCs w:val="20"/>
              </w:rPr>
              <w:t xml:space="preserve">Информация о выполнении юридическими лицами, индивидуальными предпринимателями на отчетную дату части объема </w:t>
            </w:r>
            <w:r w:rsidR="00C66090">
              <w:rPr>
                <w:sz w:val="20"/>
                <w:szCs w:val="20"/>
              </w:rPr>
              <w:t>муниципальной</w:t>
            </w:r>
            <w:r w:rsidR="00C66090" w:rsidRPr="00810E01">
              <w:rPr>
                <w:sz w:val="20"/>
                <w:szCs w:val="20"/>
              </w:rPr>
              <w:t xml:space="preserve"> </w:t>
            </w:r>
            <w:r w:rsidRPr="00810E01">
              <w:rPr>
                <w:sz w:val="20"/>
                <w:szCs w:val="20"/>
              </w:rPr>
              <w:t>работы с указанием:</w:t>
            </w:r>
          </w:p>
        </w:tc>
      </w:tr>
      <w:tr w:rsidR="00507750" w14:paraId="2C51E4D8" w14:textId="77777777" w:rsidTr="00507750">
        <w:tc>
          <w:tcPr>
            <w:tcW w:w="1129" w:type="dxa"/>
            <w:vMerge/>
          </w:tcPr>
          <w:p w14:paraId="5F75465E" w14:textId="77777777" w:rsidR="00507750" w:rsidRPr="00810E01" w:rsidRDefault="00507750" w:rsidP="00507750">
            <w:pPr>
              <w:spacing w:after="1" w:line="0" w:lineRule="atLeast"/>
              <w:rPr>
                <w:sz w:val="20"/>
                <w:szCs w:val="20"/>
              </w:rPr>
            </w:pPr>
          </w:p>
        </w:tc>
        <w:tc>
          <w:tcPr>
            <w:tcW w:w="4717" w:type="dxa"/>
            <w:gridSpan w:val="6"/>
            <w:vMerge/>
          </w:tcPr>
          <w:p w14:paraId="31196CF9" w14:textId="77777777" w:rsidR="00507750" w:rsidRPr="00810E01" w:rsidRDefault="00507750" w:rsidP="00507750">
            <w:pPr>
              <w:spacing w:after="1" w:line="0" w:lineRule="atLeast"/>
              <w:rPr>
                <w:sz w:val="20"/>
                <w:szCs w:val="20"/>
              </w:rPr>
            </w:pPr>
          </w:p>
        </w:tc>
        <w:tc>
          <w:tcPr>
            <w:tcW w:w="3263" w:type="dxa"/>
            <w:gridSpan w:val="4"/>
            <w:vMerge/>
          </w:tcPr>
          <w:p w14:paraId="37766AB8" w14:textId="77777777" w:rsidR="00507750" w:rsidRPr="00810E01" w:rsidRDefault="00507750" w:rsidP="00507750">
            <w:pPr>
              <w:spacing w:after="1" w:line="0" w:lineRule="atLeast"/>
              <w:rPr>
                <w:sz w:val="20"/>
                <w:szCs w:val="20"/>
              </w:rPr>
            </w:pPr>
          </w:p>
        </w:tc>
        <w:tc>
          <w:tcPr>
            <w:tcW w:w="688" w:type="dxa"/>
            <w:vMerge w:val="restart"/>
          </w:tcPr>
          <w:p w14:paraId="54E8DBA6"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наименование показателя </w:t>
            </w:r>
            <w:hyperlink r:id="rId30" w:history="1">
              <w:r w:rsidRPr="00810E01">
                <w:rPr>
                  <w:color w:val="0000FF"/>
                  <w:sz w:val="20"/>
                  <w:szCs w:val="20"/>
                </w:rPr>
                <w:t>&lt;2&gt;</w:t>
              </w:r>
            </w:hyperlink>
          </w:p>
        </w:tc>
        <w:tc>
          <w:tcPr>
            <w:tcW w:w="737" w:type="dxa"/>
            <w:vMerge w:val="restart"/>
          </w:tcPr>
          <w:p w14:paraId="043F6219"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единица измерения </w:t>
            </w:r>
            <w:hyperlink r:id="rId31" w:history="1">
              <w:r w:rsidRPr="00810E01">
                <w:rPr>
                  <w:color w:val="0000FF"/>
                  <w:sz w:val="20"/>
                  <w:szCs w:val="20"/>
                </w:rPr>
                <w:t>&lt;2&gt;</w:t>
              </w:r>
            </w:hyperlink>
          </w:p>
        </w:tc>
        <w:tc>
          <w:tcPr>
            <w:tcW w:w="1816" w:type="dxa"/>
            <w:gridSpan w:val="2"/>
          </w:tcPr>
          <w:p w14:paraId="0EA3170D" w14:textId="77777777" w:rsidR="00507750" w:rsidRPr="00810E01" w:rsidRDefault="00507750" w:rsidP="00507750">
            <w:pPr>
              <w:spacing w:after="1" w:line="280" w:lineRule="atLeast"/>
              <w:ind w:firstLine="0"/>
              <w:jc w:val="center"/>
              <w:rPr>
                <w:sz w:val="20"/>
                <w:szCs w:val="20"/>
              </w:rPr>
            </w:pPr>
            <w:r w:rsidRPr="00810E01">
              <w:rPr>
                <w:sz w:val="20"/>
                <w:szCs w:val="20"/>
              </w:rPr>
              <w:t>значение</w:t>
            </w:r>
          </w:p>
        </w:tc>
        <w:tc>
          <w:tcPr>
            <w:tcW w:w="2671" w:type="dxa"/>
            <w:gridSpan w:val="3"/>
            <w:vMerge/>
          </w:tcPr>
          <w:p w14:paraId="21B80985" w14:textId="77777777" w:rsidR="00507750" w:rsidRPr="00810E01" w:rsidRDefault="00507750" w:rsidP="00507750">
            <w:pPr>
              <w:spacing w:after="1" w:line="0" w:lineRule="atLeast"/>
              <w:rPr>
                <w:sz w:val="20"/>
                <w:szCs w:val="20"/>
              </w:rPr>
            </w:pPr>
          </w:p>
        </w:tc>
      </w:tr>
      <w:tr w:rsidR="00507750" w14:paraId="4DFC7392" w14:textId="77777777" w:rsidTr="00507750">
        <w:tc>
          <w:tcPr>
            <w:tcW w:w="1129" w:type="dxa"/>
            <w:vMerge/>
          </w:tcPr>
          <w:p w14:paraId="5CC50EC7" w14:textId="77777777" w:rsidR="00507750" w:rsidRPr="00810E01" w:rsidRDefault="00507750" w:rsidP="00507750">
            <w:pPr>
              <w:spacing w:after="1" w:line="0" w:lineRule="atLeast"/>
              <w:rPr>
                <w:sz w:val="20"/>
                <w:szCs w:val="20"/>
              </w:rPr>
            </w:pPr>
          </w:p>
        </w:tc>
        <w:tc>
          <w:tcPr>
            <w:tcW w:w="1020" w:type="dxa"/>
          </w:tcPr>
          <w:p w14:paraId="0ED4E01B"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наименование показателя </w:t>
            </w:r>
            <w:hyperlink r:id="rId32" w:history="1">
              <w:r w:rsidRPr="00810E01">
                <w:rPr>
                  <w:color w:val="0000FF"/>
                  <w:sz w:val="20"/>
                  <w:szCs w:val="20"/>
                </w:rPr>
                <w:t>&lt;2&gt;</w:t>
              </w:r>
            </w:hyperlink>
          </w:p>
        </w:tc>
        <w:tc>
          <w:tcPr>
            <w:tcW w:w="686" w:type="dxa"/>
          </w:tcPr>
          <w:p w14:paraId="17A6304C"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значение </w:t>
            </w:r>
            <w:hyperlink r:id="rId33" w:history="1">
              <w:r w:rsidRPr="00810E01">
                <w:rPr>
                  <w:color w:val="0000FF"/>
                  <w:sz w:val="20"/>
                  <w:szCs w:val="20"/>
                </w:rPr>
                <w:t>&lt;2&gt;</w:t>
              </w:r>
            </w:hyperlink>
          </w:p>
        </w:tc>
        <w:tc>
          <w:tcPr>
            <w:tcW w:w="826" w:type="dxa"/>
          </w:tcPr>
          <w:p w14:paraId="5D9787D5"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наименование показателя </w:t>
            </w:r>
            <w:hyperlink r:id="rId34" w:history="1">
              <w:r w:rsidRPr="00810E01">
                <w:rPr>
                  <w:color w:val="0000FF"/>
                  <w:sz w:val="20"/>
                  <w:szCs w:val="20"/>
                </w:rPr>
                <w:t>&lt;2&gt;</w:t>
              </w:r>
            </w:hyperlink>
          </w:p>
        </w:tc>
        <w:tc>
          <w:tcPr>
            <w:tcW w:w="682" w:type="dxa"/>
          </w:tcPr>
          <w:p w14:paraId="1942E760"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значение </w:t>
            </w:r>
            <w:hyperlink r:id="rId35" w:history="1">
              <w:r w:rsidRPr="00810E01">
                <w:rPr>
                  <w:color w:val="0000FF"/>
                  <w:sz w:val="20"/>
                  <w:szCs w:val="20"/>
                </w:rPr>
                <w:t>&lt;2&gt;</w:t>
              </w:r>
            </w:hyperlink>
          </w:p>
        </w:tc>
        <w:tc>
          <w:tcPr>
            <w:tcW w:w="821" w:type="dxa"/>
          </w:tcPr>
          <w:p w14:paraId="36B2FE0E"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наименование показателя </w:t>
            </w:r>
            <w:hyperlink r:id="rId36" w:history="1">
              <w:r w:rsidRPr="00810E01">
                <w:rPr>
                  <w:color w:val="0000FF"/>
                  <w:sz w:val="20"/>
                  <w:szCs w:val="20"/>
                </w:rPr>
                <w:t>&lt;2&gt;</w:t>
              </w:r>
            </w:hyperlink>
          </w:p>
        </w:tc>
        <w:tc>
          <w:tcPr>
            <w:tcW w:w="682" w:type="dxa"/>
          </w:tcPr>
          <w:p w14:paraId="0BC93110"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значение </w:t>
            </w:r>
            <w:hyperlink r:id="rId37" w:history="1">
              <w:r w:rsidRPr="00810E01">
                <w:rPr>
                  <w:color w:val="0000FF"/>
                  <w:sz w:val="20"/>
                  <w:szCs w:val="20"/>
                </w:rPr>
                <w:t>&lt;2&gt;</w:t>
              </w:r>
            </w:hyperlink>
          </w:p>
        </w:tc>
        <w:tc>
          <w:tcPr>
            <w:tcW w:w="960" w:type="dxa"/>
          </w:tcPr>
          <w:p w14:paraId="406BDB59"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наименование показателя </w:t>
            </w:r>
            <w:hyperlink r:id="rId38" w:history="1">
              <w:r w:rsidRPr="00810E01">
                <w:rPr>
                  <w:color w:val="0000FF"/>
                  <w:sz w:val="20"/>
                  <w:szCs w:val="20"/>
                </w:rPr>
                <w:t>&lt;2&gt;</w:t>
              </w:r>
            </w:hyperlink>
          </w:p>
        </w:tc>
        <w:tc>
          <w:tcPr>
            <w:tcW w:w="680" w:type="dxa"/>
          </w:tcPr>
          <w:p w14:paraId="04CAC971"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значение </w:t>
            </w:r>
            <w:hyperlink r:id="rId39" w:history="1">
              <w:r w:rsidRPr="00810E01">
                <w:rPr>
                  <w:color w:val="0000FF"/>
                  <w:sz w:val="20"/>
                  <w:szCs w:val="20"/>
                </w:rPr>
                <w:t>&lt;2&gt;</w:t>
              </w:r>
            </w:hyperlink>
          </w:p>
        </w:tc>
        <w:tc>
          <w:tcPr>
            <w:tcW w:w="965" w:type="dxa"/>
          </w:tcPr>
          <w:p w14:paraId="729E9AF0"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наименование показателя </w:t>
            </w:r>
            <w:hyperlink r:id="rId40" w:history="1">
              <w:r w:rsidRPr="00810E01">
                <w:rPr>
                  <w:color w:val="0000FF"/>
                  <w:sz w:val="20"/>
                  <w:szCs w:val="20"/>
                </w:rPr>
                <w:t>&lt;2&gt;</w:t>
              </w:r>
            </w:hyperlink>
          </w:p>
        </w:tc>
        <w:tc>
          <w:tcPr>
            <w:tcW w:w="658" w:type="dxa"/>
          </w:tcPr>
          <w:p w14:paraId="49AACD71"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значение </w:t>
            </w:r>
            <w:hyperlink r:id="rId41" w:history="1">
              <w:r w:rsidRPr="00810E01">
                <w:rPr>
                  <w:color w:val="0000FF"/>
                  <w:sz w:val="20"/>
                  <w:szCs w:val="20"/>
                </w:rPr>
                <w:t>&lt;2&gt;</w:t>
              </w:r>
            </w:hyperlink>
          </w:p>
        </w:tc>
        <w:tc>
          <w:tcPr>
            <w:tcW w:w="688" w:type="dxa"/>
            <w:vMerge/>
          </w:tcPr>
          <w:p w14:paraId="38984364" w14:textId="77777777" w:rsidR="00507750" w:rsidRPr="00810E01" w:rsidRDefault="00507750" w:rsidP="00507750">
            <w:pPr>
              <w:spacing w:after="1" w:line="0" w:lineRule="atLeast"/>
              <w:ind w:firstLine="0"/>
              <w:rPr>
                <w:sz w:val="20"/>
                <w:szCs w:val="20"/>
              </w:rPr>
            </w:pPr>
          </w:p>
        </w:tc>
        <w:tc>
          <w:tcPr>
            <w:tcW w:w="737" w:type="dxa"/>
            <w:vMerge/>
          </w:tcPr>
          <w:p w14:paraId="445E16EA" w14:textId="77777777" w:rsidR="00507750" w:rsidRPr="00810E01" w:rsidRDefault="00507750" w:rsidP="00507750">
            <w:pPr>
              <w:spacing w:after="1" w:line="0" w:lineRule="atLeast"/>
              <w:ind w:firstLine="0"/>
              <w:rPr>
                <w:sz w:val="20"/>
                <w:szCs w:val="20"/>
              </w:rPr>
            </w:pPr>
          </w:p>
        </w:tc>
        <w:tc>
          <w:tcPr>
            <w:tcW w:w="1020" w:type="dxa"/>
          </w:tcPr>
          <w:p w14:paraId="68A1E2B3" w14:textId="251A57C3" w:rsidR="00507750" w:rsidRPr="00810E01" w:rsidRDefault="00507750" w:rsidP="00507750">
            <w:pPr>
              <w:spacing w:after="1" w:line="280" w:lineRule="atLeast"/>
              <w:ind w:firstLine="0"/>
              <w:jc w:val="center"/>
              <w:rPr>
                <w:sz w:val="20"/>
                <w:szCs w:val="20"/>
              </w:rPr>
            </w:pPr>
            <w:r w:rsidRPr="00810E01">
              <w:rPr>
                <w:sz w:val="20"/>
                <w:szCs w:val="20"/>
              </w:rPr>
              <w:t xml:space="preserve">утверждено в </w:t>
            </w:r>
            <w:r w:rsidR="00C66090">
              <w:rPr>
                <w:sz w:val="20"/>
                <w:szCs w:val="20"/>
              </w:rPr>
              <w:t xml:space="preserve">муниципальном </w:t>
            </w:r>
            <w:r w:rsidRPr="00810E01">
              <w:rPr>
                <w:sz w:val="20"/>
                <w:szCs w:val="20"/>
              </w:rPr>
              <w:t xml:space="preserve">задании на год </w:t>
            </w:r>
            <w:hyperlink r:id="rId42" w:history="1">
              <w:r w:rsidRPr="00810E01">
                <w:rPr>
                  <w:color w:val="0000FF"/>
                  <w:sz w:val="20"/>
                  <w:szCs w:val="20"/>
                </w:rPr>
                <w:t>&lt;2&gt;</w:t>
              </w:r>
            </w:hyperlink>
          </w:p>
        </w:tc>
        <w:tc>
          <w:tcPr>
            <w:tcW w:w="796" w:type="dxa"/>
          </w:tcPr>
          <w:p w14:paraId="2582E91C"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фактически исполнено </w:t>
            </w:r>
            <w:hyperlink r:id="rId43" w:history="1">
              <w:r w:rsidRPr="00810E01">
                <w:rPr>
                  <w:color w:val="0000FF"/>
                  <w:sz w:val="20"/>
                  <w:szCs w:val="20"/>
                </w:rPr>
                <w:t>&lt;2&gt;</w:t>
              </w:r>
            </w:hyperlink>
          </w:p>
        </w:tc>
        <w:tc>
          <w:tcPr>
            <w:tcW w:w="850" w:type="dxa"/>
          </w:tcPr>
          <w:p w14:paraId="2A35A938"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значение показателя объема </w:t>
            </w:r>
            <w:hyperlink r:id="rId44" w:history="1">
              <w:r w:rsidRPr="00810E01">
                <w:rPr>
                  <w:color w:val="0000FF"/>
                  <w:sz w:val="20"/>
                  <w:szCs w:val="20"/>
                </w:rPr>
                <w:t>&lt;3&gt;</w:t>
              </w:r>
            </w:hyperlink>
          </w:p>
        </w:tc>
        <w:tc>
          <w:tcPr>
            <w:tcW w:w="1247" w:type="dxa"/>
          </w:tcPr>
          <w:p w14:paraId="67A99F36" w14:textId="77777777" w:rsidR="00507750" w:rsidRPr="00810E01" w:rsidRDefault="00507750" w:rsidP="00507750">
            <w:pPr>
              <w:spacing w:after="1" w:line="280" w:lineRule="atLeast"/>
              <w:ind w:firstLine="0"/>
              <w:jc w:val="center"/>
              <w:rPr>
                <w:sz w:val="20"/>
                <w:szCs w:val="20"/>
              </w:rPr>
            </w:pPr>
            <w:r w:rsidRPr="00810E01">
              <w:rPr>
                <w:sz w:val="20"/>
                <w:szCs w:val="20"/>
              </w:rPr>
              <w:t>ИНН юридического лица, индивидуального предпринимателя</w:t>
            </w:r>
          </w:p>
        </w:tc>
        <w:tc>
          <w:tcPr>
            <w:tcW w:w="574" w:type="dxa"/>
          </w:tcPr>
          <w:p w14:paraId="714DBA99" w14:textId="77777777" w:rsidR="00507750" w:rsidRPr="00810E01" w:rsidRDefault="00507750" w:rsidP="00507750">
            <w:pPr>
              <w:spacing w:after="1" w:line="280" w:lineRule="atLeast"/>
              <w:ind w:firstLine="0"/>
              <w:jc w:val="center"/>
              <w:rPr>
                <w:sz w:val="20"/>
                <w:szCs w:val="20"/>
              </w:rPr>
            </w:pPr>
            <w:r w:rsidRPr="00810E01">
              <w:rPr>
                <w:sz w:val="20"/>
                <w:szCs w:val="20"/>
              </w:rPr>
              <w:t xml:space="preserve">суммы средств </w:t>
            </w:r>
            <w:hyperlink r:id="rId45" w:history="1">
              <w:r w:rsidRPr="00810E01">
                <w:rPr>
                  <w:color w:val="0000FF"/>
                  <w:sz w:val="20"/>
                  <w:szCs w:val="20"/>
                </w:rPr>
                <w:t>&lt;4&gt;</w:t>
              </w:r>
            </w:hyperlink>
          </w:p>
        </w:tc>
      </w:tr>
      <w:tr w:rsidR="00507750" w:rsidRPr="005B1858" w14:paraId="79AA0B3E" w14:textId="77777777" w:rsidTr="00507750">
        <w:tc>
          <w:tcPr>
            <w:tcW w:w="1129" w:type="dxa"/>
          </w:tcPr>
          <w:p w14:paraId="68EA88C5" w14:textId="77777777" w:rsidR="00507750" w:rsidRPr="005B1858" w:rsidRDefault="00507750" w:rsidP="00507750">
            <w:pPr>
              <w:spacing w:after="1" w:line="280" w:lineRule="atLeast"/>
              <w:ind w:firstLine="0"/>
              <w:jc w:val="center"/>
              <w:rPr>
                <w:sz w:val="20"/>
                <w:szCs w:val="20"/>
              </w:rPr>
            </w:pPr>
            <w:r w:rsidRPr="005B1858">
              <w:rPr>
                <w:sz w:val="20"/>
                <w:szCs w:val="20"/>
              </w:rPr>
              <w:t>1</w:t>
            </w:r>
          </w:p>
        </w:tc>
        <w:tc>
          <w:tcPr>
            <w:tcW w:w="1020" w:type="dxa"/>
          </w:tcPr>
          <w:p w14:paraId="088DDA84" w14:textId="77777777" w:rsidR="00507750" w:rsidRPr="005B1858" w:rsidRDefault="00507750" w:rsidP="00507750">
            <w:pPr>
              <w:spacing w:after="1" w:line="280" w:lineRule="atLeast"/>
              <w:ind w:firstLine="0"/>
              <w:jc w:val="center"/>
              <w:rPr>
                <w:sz w:val="20"/>
                <w:szCs w:val="20"/>
              </w:rPr>
            </w:pPr>
            <w:r w:rsidRPr="005B1858">
              <w:rPr>
                <w:sz w:val="20"/>
                <w:szCs w:val="20"/>
              </w:rPr>
              <w:t>2</w:t>
            </w:r>
          </w:p>
        </w:tc>
        <w:tc>
          <w:tcPr>
            <w:tcW w:w="686" w:type="dxa"/>
          </w:tcPr>
          <w:p w14:paraId="4504B17A" w14:textId="77777777" w:rsidR="00507750" w:rsidRPr="005B1858" w:rsidRDefault="00507750" w:rsidP="00507750">
            <w:pPr>
              <w:spacing w:after="1" w:line="280" w:lineRule="atLeast"/>
              <w:ind w:firstLine="0"/>
              <w:jc w:val="center"/>
              <w:rPr>
                <w:sz w:val="20"/>
                <w:szCs w:val="20"/>
              </w:rPr>
            </w:pPr>
            <w:r w:rsidRPr="005B1858">
              <w:rPr>
                <w:sz w:val="20"/>
                <w:szCs w:val="20"/>
              </w:rPr>
              <w:t>3</w:t>
            </w:r>
          </w:p>
        </w:tc>
        <w:tc>
          <w:tcPr>
            <w:tcW w:w="826" w:type="dxa"/>
          </w:tcPr>
          <w:p w14:paraId="60195FA6" w14:textId="77777777" w:rsidR="00507750" w:rsidRPr="005B1858" w:rsidRDefault="00507750" w:rsidP="00507750">
            <w:pPr>
              <w:spacing w:after="1" w:line="280" w:lineRule="atLeast"/>
              <w:ind w:firstLine="0"/>
              <w:jc w:val="center"/>
              <w:rPr>
                <w:sz w:val="20"/>
                <w:szCs w:val="20"/>
              </w:rPr>
            </w:pPr>
            <w:r w:rsidRPr="005B1858">
              <w:rPr>
                <w:sz w:val="20"/>
                <w:szCs w:val="20"/>
              </w:rPr>
              <w:t>4</w:t>
            </w:r>
          </w:p>
        </w:tc>
        <w:tc>
          <w:tcPr>
            <w:tcW w:w="682" w:type="dxa"/>
          </w:tcPr>
          <w:p w14:paraId="48774456" w14:textId="77777777" w:rsidR="00507750" w:rsidRPr="005B1858" w:rsidRDefault="00507750" w:rsidP="00507750">
            <w:pPr>
              <w:spacing w:after="1" w:line="280" w:lineRule="atLeast"/>
              <w:ind w:firstLine="0"/>
              <w:jc w:val="center"/>
              <w:rPr>
                <w:sz w:val="20"/>
                <w:szCs w:val="20"/>
              </w:rPr>
            </w:pPr>
            <w:r w:rsidRPr="005B1858">
              <w:rPr>
                <w:sz w:val="20"/>
                <w:szCs w:val="20"/>
              </w:rPr>
              <w:t>5</w:t>
            </w:r>
          </w:p>
        </w:tc>
        <w:tc>
          <w:tcPr>
            <w:tcW w:w="821" w:type="dxa"/>
          </w:tcPr>
          <w:p w14:paraId="228579B3" w14:textId="77777777" w:rsidR="00507750" w:rsidRPr="005B1858" w:rsidRDefault="00507750" w:rsidP="00507750">
            <w:pPr>
              <w:spacing w:after="1" w:line="280" w:lineRule="atLeast"/>
              <w:ind w:firstLine="0"/>
              <w:jc w:val="center"/>
              <w:rPr>
                <w:sz w:val="20"/>
                <w:szCs w:val="20"/>
              </w:rPr>
            </w:pPr>
            <w:r w:rsidRPr="005B1858">
              <w:rPr>
                <w:sz w:val="20"/>
                <w:szCs w:val="20"/>
              </w:rPr>
              <w:t>6</w:t>
            </w:r>
          </w:p>
        </w:tc>
        <w:tc>
          <w:tcPr>
            <w:tcW w:w="682" w:type="dxa"/>
          </w:tcPr>
          <w:p w14:paraId="759A956D" w14:textId="77777777" w:rsidR="00507750" w:rsidRPr="005B1858" w:rsidRDefault="00507750" w:rsidP="00507750">
            <w:pPr>
              <w:spacing w:after="1" w:line="280" w:lineRule="atLeast"/>
              <w:ind w:firstLine="0"/>
              <w:jc w:val="center"/>
              <w:rPr>
                <w:sz w:val="20"/>
                <w:szCs w:val="20"/>
              </w:rPr>
            </w:pPr>
            <w:r w:rsidRPr="005B1858">
              <w:rPr>
                <w:sz w:val="20"/>
                <w:szCs w:val="20"/>
              </w:rPr>
              <w:t>7</w:t>
            </w:r>
          </w:p>
        </w:tc>
        <w:tc>
          <w:tcPr>
            <w:tcW w:w="960" w:type="dxa"/>
          </w:tcPr>
          <w:p w14:paraId="466368CA" w14:textId="77777777" w:rsidR="00507750" w:rsidRPr="005B1858" w:rsidRDefault="00507750" w:rsidP="00507750">
            <w:pPr>
              <w:spacing w:after="1" w:line="280" w:lineRule="atLeast"/>
              <w:ind w:firstLine="0"/>
              <w:jc w:val="center"/>
              <w:rPr>
                <w:sz w:val="20"/>
                <w:szCs w:val="20"/>
              </w:rPr>
            </w:pPr>
            <w:r w:rsidRPr="005B1858">
              <w:rPr>
                <w:sz w:val="20"/>
                <w:szCs w:val="20"/>
              </w:rPr>
              <w:t>8</w:t>
            </w:r>
          </w:p>
        </w:tc>
        <w:tc>
          <w:tcPr>
            <w:tcW w:w="680" w:type="dxa"/>
          </w:tcPr>
          <w:p w14:paraId="6EB7E053" w14:textId="77777777" w:rsidR="00507750" w:rsidRPr="005B1858" w:rsidRDefault="00507750" w:rsidP="00507750">
            <w:pPr>
              <w:spacing w:after="1" w:line="280" w:lineRule="atLeast"/>
              <w:ind w:firstLine="0"/>
              <w:jc w:val="center"/>
              <w:rPr>
                <w:sz w:val="20"/>
                <w:szCs w:val="20"/>
              </w:rPr>
            </w:pPr>
            <w:r w:rsidRPr="005B1858">
              <w:rPr>
                <w:sz w:val="20"/>
                <w:szCs w:val="20"/>
              </w:rPr>
              <w:t>9</w:t>
            </w:r>
          </w:p>
        </w:tc>
        <w:tc>
          <w:tcPr>
            <w:tcW w:w="965" w:type="dxa"/>
          </w:tcPr>
          <w:p w14:paraId="1F25D347" w14:textId="77777777" w:rsidR="00507750" w:rsidRPr="005B1858" w:rsidRDefault="00507750" w:rsidP="00507750">
            <w:pPr>
              <w:spacing w:after="1" w:line="280" w:lineRule="atLeast"/>
              <w:ind w:firstLine="0"/>
              <w:jc w:val="center"/>
              <w:rPr>
                <w:sz w:val="20"/>
                <w:szCs w:val="20"/>
              </w:rPr>
            </w:pPr>
            <w:r w:rsidRPr="005B1858">
              <w:rPr>
                <w:sz w:val="20"/>
                <w:szCs w:val="20"/>
              </w:rPr>
              <w:t>10</w:t>
            </w:r>
          </w:p>
        </w:tc>
        <w:tc>
          <w:tcPr>
            <w:tcW w:w="658" w:type="dxa"/>
          </w:tcPr>
          <w:p w14:paraId="09271FD7" w14:textId="77777777" w:rsidR="00507750" w:rsidRPr="005B1858" w:rsidRDefault="00507750" w:rsidP="00507750">
            <w:pPr>
              <w:spacing w:after="1" w:line="280" w:lineRule="atLeast"/>
              <w:ind w:firstLine="0"/>
              <w:jc w:val="center"/>
              <w:rPr>
                <w:sz w:val="20"/>
                <w:szCs w:val="20"/>
              </w:rPr>
            </w:pPr>
            <w:r w:rsidRPr="005B1858">
              <w:rPr>
                <w:sz w:val="20"/>
                <w:szCs w:val="20"/>
              </w:rPr>
              <w:t>11</w:t>
            </w:r>
          </w:p>
        </w:tc>
        <w:tc>
          <w:tcPr>
            <w:tcW w:w="688" w:type="dxa"/>
          </w:tcPr>
          <w:p w14:paraId="3CFD34CD" w14:textId="77777777" w:rsidR="00507750" w:rsidRPr="005B1858" w:rsidRDefault="00507750" w:rsidP="00507750">
            <w:pPr>
              <w:spacing w:after="1" w:line="280" w:lineRule="atLeast"/>
              <w:ind w:firstLine="0"/>
              <w:jc w:val="center"/>
              <w:rPr>
                <w:sz w:val="20"/>
                <w:szCs w:val="20"/>
              </w:rPr>
            </w:pPr>
            <w:r w:rsidRPr="005B1858">
              <w:rPr>
                <w:sz w:val="20"/>
                <w:szCs w:val="20"/>
              </w:rPr>
              <w:t>12</w:t>
            </w:r>
          </w:p>
        </w:tc>
        <w:tc>
          <w:tcPr>
            <w:tcW w:w="737" w:type="dxa"/>
          </w:tcPr>
          <w:p w14:paraId="58DF7111" w14:textId="77777777" w:rsidR="00507750" w:rsidRPr="005B1858" w:rsidRDefault="00507750" w:rsidP="00507750">
            <w:pPr>
              <w:spacing w:after="1" w:line="280" w:lineRule="atLeast"/>
              <w:ind w:firstLine="0"/>
              <w:jc w:val="center"/>
              <w:rPr>
                <w:sz w:val="20"/>
                <w:szCs w:val="20"/>
              </w:rPr>
            </w:pPr>
            <w:r w:rsidRPr="005B1858">
              <w:rPr>
                <w:sz w:val="20"/>
                <w:szCs w:val="20"/>
              </w:rPr>
              <w:t>13</w:t>
            </w:r>
          </w:p>
        </w:tc>
        <w:tc>
          <w:tcPr>
            <w:tcW w:w="1020" w:type="dxa"/>
          </w:tcPr>
          <w:p w14:paraId="0F0175CA" w14:textId="77777777" w:rsidR="00507750" w:rsidRPr="005B1858" w:rsidRDefault="00507750" w:rsidP="00507750">
            <w:pPr>
              <w:spacing w:after="1" w:line="280" w:lineRule="atLeast"/>
              <w:ind w:firstLine="0"/>
              <w:jc w:val="center"/>
              <w:rPr>
                <w:sz w:val="20"/>
                <w:szCs w:val="20"/>
              </w:rPr>
            </w:pPr>
            <w:r w:rsidRPr="005B1858">
              <w:rPr>
                <w:sz w:val="20"/>
                <w:szCs w:val="20"/>
              </w:rPr>
              <w:t>14</w:t>
            </w:r>
          </w:p>
        </w:tc>
        <w:tc>
          <w:tcPr>
            <w:tcW w:w="796" w:type="dxa"/>
          </w:tcPr>
          <w:p w14:paraId="46108D57" w14:textId="77777777" w:rsidR="00507750" w:rsidRPr="005B1858" w:rsidRDefault="00507750" w:rsidP="00507750">
            <w:pPr>
              <w:spacing w:after="1" w:line="280" w:lineRule="atLeast"/>
              <w:ind w:firstLine="0"/>
              <w:jc w:val="center"/>
              <w:rPr>
                <w:sz w:val="20"/>
                <w:szCs w:val="20"/>
              </w:rPr>
            </w:pPr>
            <w:r w:rsidRPr="005B1858">
              <w:rPr>
                <w:sz w:val="20"/>
                <w:szCs w:val="20"/>
              </w:rPr>
              <w:t>15</w:t>
            </w:r>
          </w:p>
        </w:tc>
        <w:tc>
          <w:tcPr>
            <w:tcW w:w="850" w:type="dxa"/>
          </w:tcPr>
          <w:p w14:paraId="040B1CF9" w14:textId="77777777" w:rsidR="00507750" w:rsidRPr="005B1858" w:rsidRDefault="00507750" w:rsidP="00507750">
            <w:pPr>
              <w:spacing w:after="1" w:line="280" w:lineRule="atLeast"/>
              <w:ind w:firstLine="0"/>
              <w:jc w:val="center"/>
              <w:rPr>
                <w:sz w:val="20"/>
                <w:szCs w:val="20"/>
              </w:rPr>
            </w:pPr>
            <w:r w:rsidRPr="005B1858">
              <w:rPr>
                <w:sz w:val="20"/>
                <w:szCs w:val="20"/>
              </w:rPr>
              <w:t>16</w:t>
            </w:r>
          </w:p>
        </w:tc>
        <w:tc>
          <w:tcPr>
            <w:tcW w:w="1247" w:type="dxa"/>
          </w:tcPr>
          <w:p w14:paraId="3963322E" w14:textId="77777777" w:rsidR="00507750" w:rsidRPr="005B1858" w:rsidRDefault="00507750" w:rsidP="00507750">
            <w:pPr>
              <w:spacing w:after="1" w:line="280" w:lineRule="atLeast"/>
              <w:ind w:firstLine="0"/>
              <w:jc w:val="center"/>
              <w:rPr>
                <w:sz w:val="20"/>
                <w:szCs w:val="20"/>
              </w:rPr>
            </w:pPr>
            <w:r w:rsidRPr="005B1858">
              <w:rPr>
                <w:sz w:val="20"/>
                <w:szCs w:val="20"/>
              </w:rPr>
              <w:t>17</w:t>
            </w:r>
          </w:p>
        </w:tc>
        <w:tc>
          <w:tcPr>
            <w:tcW w:w="574" w:type="dxa"/>
          </w:tcPr>
          <w:p w14:paraId="2D88F19E" w14:textId="77777777" w:rsidR="00507750" w:rsidRPr="005B1858" w:rsidRDefault="00507750" w:rsidP="00507750">
            <w:pPr>
              <w:spacing w:after="1" w:line="280" w:lineRule="atLeast"/>
              <w:ind w:firstLine="0"/>
              <w:jc w:val="center"/>
              <w:rPr>
                <w:sz w:val="20"/>
                <w:szCs w:val="20"/>
              </w:rPr>
            </w:pPr>
            <w:r w:rsidRPr="005B1858">
              <w:rPr>
                <w:sz w:val="20"/>
                <w:szCs w:val="20"/>
              </w:rPr>
              <w:t>18</w:t>
            </w:r>
          </w:p>
        </w:tc>
      </w:tr>
    </w:tbl>
    <w:p w14:paraId="0A1BDB77" w14:textId="083D72CE" w:rsidR="00810E01" w:rsidRDefault="00810E01">
      <w:pPr>
        <w:spacing w:after="1" w:line="280" w:lineRule="atLeast"/>
      </w:pPr>
      <w:r>
        <w:lastRenderedPageBreak/>
        <w:br/>
      </w:r>
    </w:p>
    <w:p w14:paraId="1DDF3F6C" w14:textId="3D657B7A" w:rsidR="00507750" w:rsidRPr="005B1858" w:rsidRDefault="00507750" w:rsidP="00507750">
      <w:pPr>
        <w:spacing w:after="1" w:line="280" w:lineRule="atLeast"/>
        <w:rPr>
          <w:sz w:val="22"/>
          <w:szCs w:val="22"/>
        </w:rPr>
      </w:pPr>
      <w:r w:rsidRPr="005B1858">
        <w:rPr>
          <w:sz w:val="22"/>
          <w:szCs w:val="22"/>
        </w:rPr>
        <w:t xml:space="preserve">&lt;1&gt; Указывается отчетный финансовый год, за который составлен отчет о выполнении </w:t>
      </w:r>
      <w:r>
        <w:rPr>
          <w:sz w:val="22"/>
          <w:szCs w:val="22"/>
        </w:rPr>
        <w:t>муниципального</w:t>
      </w:r>
      <w:r w:rsidRPr="005B1858">
        <w:rPr>
          <w:sz w:val="22"/>
          <w:szCs w:val="22"/>
        </w:rPr>
        <w:t xml:space="preserve"> задания по форме, предусмотренной приложением N 3 "Отчет о выполнении </w:t>
      </w:r>
      <w:r>
        <w:rPr>
          <w:sz w:val="22"/>
          <w:szCs w:val="22"/>
        </w:rPr>
        <w:t>муниципального</w:t>
      </w:r>
      <w:r w:rsidRPr="005B1858">
        <w:rPr>
          <w:sz w:val="22"/>
          <w:szCs w:val="22"/>
        </w:rPr>
        <w:t xml:space="preserve"> задания на оказание </w:t>
      </w:r>
      <w:r>
        <w:rPr>
          <w:sz w:val="22"/>
          <w:szCs w:val="22"/>
        </w:rPr>
        <w:t>муниципальных</w:t>
      </w:r>
      <w:r w:rsidRPr="005B1858">
        <w:rPr>
          <w:sz w:val="22"/>
          <w:szCs w:val="22"/>
        </w:rPr>
        <w:t xml:space="preserve"> услуг (выполнение работ)" к приказу </w:t>
      </w:r>
      <w:r>
        <w:rPr>
          <w:sz w:val="22"/>
          <w:szCs w:val="22"/>
        </w:rPr>
        <w:t xml:space="preserve">Комитета финансов и контроля Называевского муниципального района </w:t>
      </w:r>
      <w:r w:rsidRPr="005B1858">
        <w:rPr>
          <w:sz w:val="22"/>
          <w:szCs w:val="22"/>
        </w:rPr>
        <w:t xml:space="preserve">от </w:t>
      </w:r>
      <w:r>
        <w:rPr>
          <w:sz w:val="22"/>
          <w:szCs w:val="22"/>
        </w:rPr>
        <w:t>02</w:t>
      </w:r>
      <w:r w:rsidRPr="005B1858">
        <w:rPr>
          <w:sz w:val="22"/>
          <w:szCs w:val="22"/>
        </w:rPr>
        <w:t xml:space="preserve"> </w:t>
      </w:r>
      <w:r>
        <w:rPr>
          <w:sz w:val="22"/>
          <w:szCs w:val="22"/>
        </w:rPr>
        <w:t>сентября</w:t>
      </w:r>
      <w:r w:rsidRPr="005B1858">
        <w:rPr>
          <w:sz w:val="22"/>
          <w:szCs w:val="22"/>
        </w:rPr>
        <w:t xml:space="preserve"> 202</w:t>
      </w:r>
      <w:r>
        <w:rPr>
          <w:sz w:val="22"/>
          <w:szCs w:val="22"/>
        </w:rPr>
        <w:t>4</w:t>
      </w:r>
      <w:r w:rsidRPr="005B1858">
        <w:rPr>
          <w:sz w:val="22"/>
          <w:szCs w:val="22"/>
        </w:rPr>
        <w:t xml:space="preserve"> года N 3</w:t>
      </w:r>
      <w:r>
        <w:rPr>
          <w:sz w:val="22"/>
          <w:szCs w:val="22"/>
        </w:rPr>
        <w:t>3</w:t>
      </w:r>
      <w:r w:rsidRPr="005B1858">
        <w:rPr>
          <w:sz w:val="22"/>
          <w:szCs w:val="22"/>
        </w:rPr>
        <w:t xml:space="preserve"> "О реализации отдельных положений постановления </w:t>
      </w:r>
      <w:r>
        <w:rPr>
          <w:sz w:val="22"/>
          <w:szCs w:val="22"/>
        </w:rPr>
        <w:t>Админис</w:t>
      </w:r>
      <w:r w:rsidR="0004182E">
        <w:rPr>
          <w:sz w:val="22"/>
          <w:szCs w:val="22"/>
        </w:rPr>
        <w:t>трации Называевского муниципального района</w:t>
      </w:r>
      <w:r w:rsidRPr="005B1858">
        <w:rPr>
          <w:sz w:val="22"/>
          <w:szCs w:val="22"/>
        </w:rPr>
        <w:t xml:space="preserve"> Омской области от </w:t>
      </w:r>
      <w:r w:rsidR="0004182E">
        <w:rPr>
          <w:sz w:val="22"/>
          <w:szCs w:val="22"/>
        </w:rPr>
        <w:t>0</w:t>
      </w:r>
      <w:r w:rsidR="00CC49F5">
        <w:rPr>
          <w:sz w:val="22"/>
          <w:szCs w:val="22"/>
        </w:rPr>
        <w:t>7</w:t>
      </w:r>
      <w:r w:rsidR="0004182E">
        <w:rPr>
          <w:sz w:val="22"/>
          <w:szCs w:val="22"/>
        </w:rPr>
        <w:t xml:space="preserve"> февраля</w:t>
      </w:r>
      <w:r w:rsidRPr="005B1858">
        <w:rPr>
          <w:sz w:val="22"/>
          <w:szCs w:val="22"/>
        </w:rPr>
        <w:t xml:space="preserve"> 201</w:t>
      </w:r>
      <w:r w:rsidR="0004182E">
        <w:rPr>
          <w:sz w:val="22"/>
          <w:szCs w:val="22"/>
        </w:rPr>
        <w:t xml:space="preserve">9 </w:t>
      </w:r>
      <w:r w:rsidRPr="005B1858">
        <w:rPr>
          <w:sz w:val="22"/>
          <w:szCs w:val="22"/>
        </w:rPr>
        <w:t xml:space="preserve">года N </w:t>
      </w:r>
      <w:r w:rsidR="00CC49F5">
        <w:rPr>
          <w:sz w:val="22"/>
          <w:szCs w:val="22"/>
        </w:rPr>
        <w:t>30</w:t>
      </w:r>
      <w:r w:rsidRPr="005B1858">
        <w:rPr>
          <w:sz w:val="22"/>
          <w:szCs w:val="22"/>
        </w:rPr>
        <w:t>" (далее - приложение N 3).</w:t>
      </w:r>
    </w:p>
    <w:p w14:paraId="1890D35A" w14:textId="4FB620D6" w:rsidR="00507750" w:rsidRPr="002A5F6F" w:rsidRDefault="00507750" w:rsidP="00507750">
      <w:pPr>
        <w:pStyle w:val="ConsPlusNormal"/>
        <w:outlineLvl w:val="0"/>
        <w:rPr>
          <w:rFonts w:ascii="Times New Roman" w:hAnsi="Times New Roman" w:cs="Times New Roman"/>
          <w:szCs w:val="22"/>
        </w:rPr>
      </w:pPr>
      <w:r w:rsidRPr="005B1858">
        <w:rPr>
          <w:rFonts w:ascii="Times New Roman" w:hAnsi="Times New Roman" w:cs="Times New Roman"/>
          <w:szCs w:val="22"/>
        </w:rPr>
        <w:t xml:space="preserve">&lt;2&gt; Заполняется в соответствии с информацией, указанной по соответствующим строкам и графам в годовом отчете о выполнении </w:t>
      </w:r>
      <w:r w:rsidR="00BB41BD">
        <w:rPr>
          <w:rFonts w:ascii="Times New Roman" w:hAnsi="Times New Roman" w:cs="Times New Roman"/>
          <w:szCs w:val="22"/>
        </w:rPr>
        <w:t>муниципального</w:t>
      </w:r>
      <w:r w:rsidRPr="005B1858">
        <w:rPr>
          <w:rFonts w:ascii="Times New Roman" w:hAnsi="Times New Roman" w:cs="Times New Roman"/>
          <w:szCs w:val="22"/>
        </w:rPr>
        <w:t xml:space="preserve"> задания, составленном</w:t>
      </w:r>
      <w:r w:rsidRPr="002A5F6F">
        <w:rPr>
          <w:rFonts w:ascii="Times New Roman" w:hAnsi="Times New Roman" w:cs="Times New Roman"/>
          <w:szCs w:val="22"/>
        </w:rPr>
        <w:t xml:space="preserve"> по форме, предусмотренной приложением N 3.</w:t>
      </w:r>
    </w:p>
    <w:p w14:paraId="0708D141" w14:textId="4999D37E" w:rsidR="00507750" w:rsidRPr="002A5F6F" w:rsidRDefault="00507750" w:rsidP="00507750">
      <w:pPr>
        <w:pStyle w:val="ConsPlusNormal"/>
        <w:outlineLvl w:val="0"/>
        <w:rPr>
          <w:rFonts w:ascii="Times New Roman" w:hAnsi="Times New Roman" w:cs="Times New Roman"/>
          <w:szCs w:val="22"/>
        </w:rPr>
      </w:pPr>
      <w:r w:rsidRPr="002A5F6F">
        <w:rPr>
          <w:rFonts w:ascii="Times New Roman" w:hAnsi="Times New Roman" w:cs="Times New Roman"/>
          <w:szCs w:val="22"/>
        </w:rPr>
        <w:t xml:space="preserve">&lt;3&gt; Указывается фактическое значение объема </w:t>
      </w:r>
      <w:r w:rsidR="00BB41BD">
        <w:rPr>
          <w:rFonts w:ascii="Times New Roman" w:hAnsi="Times New Roman" w:cs="Times New Roman"/>
          <w:szCs w:val="22"/>
        </w:rPr>
        <w:t>муниципальной</w:t>
      </w:r>
      <w:r w:rsidRPr="002A5F6F">
        <w:rPr>
          <w:rFonts w:ascii="Times New Roman" w:hAnsi="Times New Roman" w:cs="Times New Roman"/>
          <w:szCs w:val="22"/>
        </w:rPr>
        <w:t xml:space="preserve"> услуги (работы) в пределах соответствующего значения, указанного в графе 15, выполненного юридическим лицом, индивидуальным предпринимателем.</w:t>
      </w:r>
    </w:p>
    <w:p w14:paraId="78506EDF" w14:textId="62B6933B" w:rsidR="00507750" w:rsidRDefault="00507750" w:rsidP="00507750">
      <w:pPr>
        <w:pStyle w:val="ConsPlusNormal"/>
        <w:outlineLvl w:val="0"/>
        <w:rPr>
          <w:rFonts w:ascii="Times New Roman" w:hAnsi="Times New Roman" w:cs="Times New Roman"/>
          <w:szCs w:val="22"/>
        </w:rPr>
      </w:pPr>
      <w:r w:rsidRPr="002A5F6F">
        <w:rPr>
          <w:rFonts w:ascii="Times New Roman" w:hAnsi="Times New Roman" w:cs="Times New Roman"/>
          <w:szCs w:val="22"/>
        </w:rPr>
        <w:t xml:space="preserve">&lt;4&gt; Указывается сумма средств (в рублях), предоставленных юридическому лицу, индивидуальному предпринимателю учреждением в целях оплаты обязательств, связанных с выполнением части объема </w:t>
      </w:r>
      <w:r w:rsidR="00BB41BD">
        <w:rPr>
          <w:rFonts w:ascii="Times New Roman" w:hAnsi="Times New Roman" w:cs="Times New Roman"/>
          <w:szCs w:val="22"/>
        </w:rPr>
        <w:t xml:space="preserve">муниципальной </w:t>
      </w:r>
      <w:r w:rsidRPr="002A5F6F">
        <w:rPr>
          <w:rFonts w:ascii="Times New Roman" w:hAnsi="Times New Roman" w:cs="Times New Roman"/>
          <w:szCs w:val="22"/>
        </w:rPr>
        <w:t>услуги (работы), указанного в графе 16.</w:t>
      </w:r>
    </w:p>
    <w:p w14:paraId="57108424" w14:textId="77777777" w:rsidR="0023015C" w:rsidRPr="002A5F6F" w:rsidRDefault="0023015C" w:rsidP="002A5F6F">
      <w:pPr>
        <w:pStyle w:val="ConsPlusNormal"/>
        <w:outlineLvl w:val="0"/>
        <w:rPr>
          <w:rFonts w:ascii="Times New Roman" w:hAnsi="Times New Roman" w:cs="Times New Roman"/>
          <w:szCs w:val="22"/>
        </w:rPr>
      </w:pPr>
    </w:p>
    <w:p w14:paraId="75E53C7B" w14:textId="11CA763E" w:rsidR="00C11CD9" w:rsidRDefault="00C11CD9" w:rsidP="002A5F6F">
      <w:pPr>
        <w:pStyle w:val="ConsPlusNormal"/>
        <w:outlineLvl w:val="0"/>
        <w:rPr>
          <w:rFonts w:ascii="Times New Roman" w:hAnsi="Times New Roman" w:cs="Times New Roman"/>
          <w:szCs w:val="22"/>
        </w:rPr>
      </w:pPr>
    </w:p>
    <w:p w14:paraId="1F26D5EF" w14:textId="2FE9E826" w:rsidR="001B0132" w:rsidRDefault="001B0132" w:rsidP="002A5F6F">
      <w:pPr>
        <w:pStyle w:val="ConsPlusNormal"/>
        <w:outlineLvl w:val="0"/>
        <w:rPr>
          <w:rFonts w:ascii="Times New Roman" w:hAnsi="Times New Roman" w:cs="Times New Roman"/>
          <w:szCs w:val="22"/>
        </w:rPr>
      </w:pPr>
    </w:p>
    <w:p w14:paraId="3B7BC7BB" w14:textId="16AA272E" w:rsidR="001B0132" w:rsidRDefault="001B0132" w:rsidP="002A5F6F">
      <w:pPr>
        <w:pStyle w:val="ConsPlusNormal"/>
        <w:outlineLvl w:val="0"/>
        <w:rPr>
          <w:rFonts w:ascii="Times New Roman" w:hAnsi="Times New Roman" w:cs="Times New Roman"/>
          <w:szCs w:val="22"/>
        </w:rPr>
      </w:pPr>
    </w:p>
    <w:p w14:paraId="18ADC5D0" w14:textId="5D8A7595" w:rsidR="001B0132" w:rsidRDefault="001B0132" w:rsidP="002A5F6F">
      <w:pPr>
        <w:pStyle w:val="ConsPlusNormal"/>
        <w:outlineLvl w:val="0"/>
        <w:rPr>
          <w:rFonts w:ascii="Times New Roman" w:hAnsi="Times New Roman" w:cs="Times New Roman"/>
          <w:szCs w:val="22"/>
        </w:rPr>
      </w:pPr>
    </w:p>
    <w:p w14:paraId="23CDB7BD" w14:textId="260E82A3" w:rsidR="001B0132" w:rsidRDefault="001B0132" w:rsidP="002A5F6F">
      <w:pPr>
        <w:pStyle w:val="ConsPlusNormal"/>
        <w:outlineLvl w:val="0"/>
        <w:rPr>
          <w:rFonts w:ascii="Times New Roman" w:hAnsi="Times New Roman" w:cs="Times New Roman"/>
          <w:szCs w:val="22"/>
        </w:rPr>
      </w:pPr>
    </w:p>
    <w:p w14:paraId="15B66ACE" w14:textId="122C0E2C" w:rsidR="001B0132" w:rsidRDefault="001B0132" w:rsidP="002A5F6F">
      <w:pPr>
        <w:pStyle w:val="ConsPlusNormal"/>
        <w:outlineLvl w:val="0"/>
        <w:rPr>
          <w:rFonts w:ascii="Times New Roman" w:hAnsi="Times New Roman" w:cs="Times New Roman"/>
          <w:szCs w:val="22"/>
        </w:rPr>
      </w:pPr>
    </w:p>
    <w:p w14:paraId="3F285D57" w14:textId="0A91A4A8" w:rsidR="001B0132" w:rsidRDefault="001B0132" w:rsidP="002A5F6F">
      <w:pPr>
        <w:pStyle w:val="ConsPlusNormal"/>
        <w:outlineLvl w:val="0"/>
        <w:rPr>
          <w:rFonts w:ascii="Times New Roman" w:hAnsi="Times New Roman" w:cs="Times New Roman"/>
          <w:szCs w:val="22"/>
        </w:rPr>
      </w:pPr>
    </w:p>
    <w:p w14:paraId="1066708A" w14:textId="44F817C1" w:rsidR="001B0132" w:rsidRDefault="001B0132" w:rsidP="002A5F6F">
      <w:pPr>
        <w:pStyle w:val="ConsPlusNormal"/>
        <w:outlineLvl w:val="0"/>
        <w:rPr>
          <w:rFonts w:ascii="Times New Roman" w:hAnsi="Times New Roman" w:cs="Times New Roman"/>
          <w:szCs w:val="22"/>
        </w:rPr>
      </w:pPr>
    </w:p>
    <w:p w14:paraId="7CB414BC" w14:textId="238C7765" w:rsidR="001B0132" w:rsidRDefault="001B0132" w:rsidP="002A5F6F">
      <w:pPr>
        <w:pStyle w:val="ConsPlusNormal"/>
        <w:outlineLvl w:val="0"/>
        <w:rPr>
          <w:rFonts w:ascii="Times New Roman" w:hAnsi="Times New Roman" w:cs="Times New Roman"/>
          <w:szCs w:val="22"/>
        </w:rPr>
      </w:pPr>
    </w:p>
    <w:p w14:paraId="5ECD2459" w14:textId="7EF84F2F" w:rsidR="001B0132" w:rsidRDefault="001B0132" w:rsidP="002A5F6F">
      <w:pPr>
        <w:pStyle w:val="ConsPlusNormal"/>
        <w:outlineLvl w:val="0"/>
        <w:rPr>
          <w:rFonts w:ascii="Times New Roman" w:hAnsi="Times New Roman" w:cs="Times New Roman"/>
          <w:szCs w:val="22"/>
        </w:rPr>
      </w:pPr>
    </w:p>
    <w:p w14:paraId="1702AAA6" w14:textId="5C595D6C" w:rsidR="001B0132" w:rsidRDefault="001B0132" w:rsidP="002A5F6F">
      <w:pPr>
        <w:pStyle w:val="ConsPlusNormal"/>
        <w:outlineLvl w:val="0"/>
        <w:rPr>
          <w:rFonts w:ascii="Times New Roman" w:hAnsi="Times New Roman" w:cs="Times New Roman"/>
          <w:szCs w:val="22"/>
        </w:rPr>
      </w:pPr>
    </w:p>
    <w:p w14:paraId="6B61DE22" w14:textId="2493BFC1" w:rsidR="001B0132" w:rsidRDefault="001B0132" w:rsidP="002A5F6F">
      <w:pPr>
        <w:pStyle w:val="ConsPlusNormal"/>
        <w:outlineLvl w:val="0"/>
        <w:rPr>
          <w:rFonts w:ascii="Times New Roman" w:hAnsi="Times New Roman" w:cs="Times New Roman"/>
          <w:szCs w:val="22"/>
        </w:rPr>
      </w:pPr>
    </w:p>
    <w:p w14:paraId="53301D43" w14:textId="77DF7E7C" w:rsidR="001B0132" w:rsidRDefault="001B0132" w:rsidP="002A5F6F">
      <w:pPr>
        <w:pStyle w:val="ConsPlusNormal"/>
        <w:outlineLvl w:val="0"/>
        <w:rPr>
          <w:rFonts w:ascii="Times New Roman" w:hAnsi="Times New Roman" w:cs="Times New Roman"/>
          <w:szCs w:val="22"/>
        </w:rPr>
      </w:pPr>
    </w:p>
    <w:p w14:paraId="54045182" w14:textId="44B7C8CF" w:rsidR="001B0132" w:rsidRDefault="001B0132" w:rsidP="002A5F6F">
      <w:pPr>
        <w:pStyle w:val="ConsPlusNormal"/>
        <w:outlineLvl w:val="0"/>
        <w:rPr>
          <w:rFonts w:ascii="Times New Roman" w:hAnsi="Times New Roman" w:cs="Times New Roman"/>
          <w:szCs w:val="22"/>
        </w:rPr>
      </w:pPr>
    </w:p>
    <w:p w14:paraId="599F8C35" w14:textId="58D2B361" w:rsidR="001B0132" w:rsidRDefault="001B0132" w:rsidP="002A5F6F">
      <w:pPr>
        <w:pStyle w:val="ConsPlusNormal"/>
        <w:outlineLvl w:val="0"/>
        <w:rPr>
          <w:rFonts w:ascii="Times New Roman" w:hAnsi="Times New Roman" w:cs="Times New Roman"/>
          <w:szCs w:val="22"/>
        </w:rPr>
      </w:pPr>
    </w:p>
    <w:p w14:paraId="2638802F" w14:textId="609A4CC9" w:rsidR="001B0132" w:rsidRDefault="001B0132" w:rsidP="002A5F6F">
      <w:pPr>
        <w:pStyle w:val="ConsPlusNormal"/>
        <w:outlineLvl w:val="0"/>
        <w:rPr>
          <w:rFonts w:ascii="Times New Roman" w:hAnsi="Times New Roman" w:cs="Times New Roman"/>
          <w:szCs w:val="22"/>
        </w:rPr>
      </w:pPr>
    </w:p>
    <w:p w14:paraId="1A80A053" w14:textId="539359CE" w:rsidR="001B0132" w:rsidRDefault="001B0132" w:rsidP="002A5F6F">
      <w:pPr>
        <w:pStyle w:val="ConsPlusNormal"/>
        <w:outlineLvl w:val="0"/>
        <w:rPr>
          <w:rFonts w:ascii="Times New Roman" w:hAnsi="Times New Roman" w:cs="Times New Roman"/>
          <w:szCs w:val="22"/>
        </w:rPr>
      </w:pPr>
    </w:p>
    <w:p w14:paraId="56E922E1" w14:textId="48EBF2EC" w:rsidR="001B0132" w:rsidRDefault="001B0132" w:rsidP="002A5F6F">
      <w:pPr>
        <w:pStyle w:val="ConsPlusNormal"/>
        <w:outlineLvl w:val="0"/>
        <w:rPr>
          <w:rFonts w:ascii="Times New Roman" w:hAnsi="Times New Roman" w:cs="Times New Roman"/>
          <w:szCs w:val="22"/>
        </w:rPr>
      </w:pPr>
    </w:p>
    <w:p w14:paraId="1ED311C4" w14:textId="225D515D" w:rsidR="001B0132" w:rsidRDefault="001B0132" w:rsidP="002A5F6F">
      <w:pPr>
        <w:pStyle w:val="ConsPlusNormal"/>
        <w:outlineLvl w:val="0"/>
        <w:rPr>
          <w:rFonts w:ascii="Times New Roman" w:hAnsi="Times New Roman" w:cs="Times New Roman"/>
          <w:szCs w:val="22"/>
        </w:rPr>
      </w:pPr>
    </w:p>
    <w:p w14:paraId="7107295C" w14:textId="3ACAA0B0" w:rsidR="001B0132" w:rsidRDefault="001B0132" w:rsidP="002A5F6F">
      <w:pPr>
        <w:pStyle w:val="ConsPlusNormal"/>
        <w:outlineLvl w:val="0"/>
        <w:rPr>
          <w:rFonts w:ascii="Times New Roman" w:hAnsi="Times New Roman" w:cs="Times New Roman"/>
          <w:szCs w:val="22"/>
        </w:rPr>
      </w:pPr>
    </w:p>
    <w:p w14:paraId="0A8359EE" w14:textId="6C1DB8B4" w:rsidR="001B0132" w:rsidRDefault="001B0132" w:rsidP="002A5F6F">
      <w:pPr>
        <w:pStyle w:val="ConsPlusNormal"/>
        <w:outlineLvl w:val="0"/>
        <w:rPr>
          <w:rFonts w:ascii="Times New Roman" w:hAnsi="Times New Roman" w:cs="Times New Roman"/>
          <w:szCs w:val="22"/>
        </w:rPr>
      </w:pPr>
    </w:p>
    <w:p w14:paraId="4B43C8E7" w14:textId="027F14F9" w:rsidR="001B0132" w:rsidRDefault="001B0132" w:rsidP="002A5F6F">
      <w:pPr>
        <w:pStyle w:val="ConsPlusNormal"/>
        <w:outlineLvl w:val="0"/>
        <w:rPr>
          <w:rFonts w:ascii="Times New Roman" w:hAnsi="Times New Roman" w:cs="Times New Roman"/>
          <w:szCs w:val="22"/>
        </w:rPr>
      </w:pPr>
    </w:p>
    <w:p w14:paraId="605439C5" w14:textId="1A3925F2" w:rsidR="001B0132" w:rsidRDefault="001B0132" w:rsidP="002A5F6F">
      <w:pPr>
        <w:pStyle w:val="ConsPlusNormal"/>
        <w:outlineLvl w:val="0"/>
        <w:rPr>
          <w:rFonts w:ascii="Times New Roman" w:hAnsi="Times New Roman" w:cs="Times New Roman"/>
          <w:szCs w:val="22"/>
        </w:rPr>
      </w:pPr>
    </w:p>
    <w:p w14:paraId="1D716432" w14:textId="221D9D3F" w:rsidR="001B0132" w:rsidRDefault="001B0132" w:rsidP="002A5F6F">
      <w:pPr>
        <w:pStyle w:val="ConsPlusNormal"/>
        <w:outlineLvl w:val="0"/>
        <w:rPr>
          <w:rFonts w:ascii="Times New Roman" w:hAnsi="Times New Roman" w:cs="Times New Roman"/>
          <w:szCs w:val="22"/>
        </w:rPr>
      </w:pPr>
    </w:p>
    <w:p w14:paraId="65262D83" w14:textId="04ACDA34" w:rsidR="001B0132" w:rsidRDefault="001B0132" w:rsidP="002A5F6F">
      <w:pPr>
        <w:pStyle w:val="ConsPlusNormal"/>
        <w:outlineLvl w:val="0"/>
        <w:rPr>
          <w:rFonts w:ascii="Times New Roman" w:hAnsi="Times New Roman" w:cs="Times New Roman"/>
          <w:szCs w:val="22"/>
        </w:rPr>
      </w:pPr>
    </w:p>
    <w:p w14:paraId="763BA7AC" w14:textId="699C66D2" w:rsidR="001B0132" w:rsidRDefault="001B0132" w:rsidP="002A5F6F">
      <w:pPr>
        <w:pStyle w:val="ConsPlusNormal"/>
        <w:outlineLvl w:val="0"/>
        <w:rPr>
          <w:rFonts w:ascii="Times New Roman" w:hAnsi="Times New Roman" w:cs="Times New Roman"/>
          <w:szCs w:val="22"/>
        </w:rPr>
      </w:pPr>
    </w:p>
    <w:p w14:paraId="30217183" w14:textId="0E0C85A9" w:rsidR="001B0132" w:rsidRDefault="001B0132" w:rsidP="002A5F6F">
      <w:pPr>
        <w:pStyle w:val="ConsPlusNormal"/>
        <w:outlineLvl w:val="0"/>
        <w:rPr>
          <w:rFonts w:ascii="Times New Roman" w:hAnsi="Times New Roman" w:cs="Times New Roman"/>
          <w:szCs w:val="22"/>
        </w:rPr>
      </w:pPr>
    </w:p>
    <w:p w14:paraId="11705A6C" w14:textId="1E49934A" w:rsidR="001B0132" w:rsidRDefault="001B0132" w:rsidP="002A5F6F">
      <w:pPr>
        <w:pStyle w:val="ConsPlusNormal"/>
        <w:outlineLvl w:val="0"/>
        <w:rPr>
          <w:rFonts w:ascii="Times New Roman" w:hAnsi="Times New Roman" w:cs="Times New Roman"/>
          <w:szCs w:val="22"/>
        </w:rPr>
      </w:pPr>
    </w:p>
    <w:p w14:paraId="07A43E40" w14:textId="42F4D1DA" w:rsidR="001B0132" w:rsidRDefault="001B0132" w:rsidP="002A5F6F">
      <w:pPr>
        <w:pStyle w:val="ConsPlusNormal"/>
        <w:outlineLvl w:val="0"/>
        <w:rPr>
          <w:rFonts w:ascii="Times New Roman" w:hAnsi="Times New Roman" w:cs="Times New Roman"/>
          <w:szCs w:val="22"/>
        </w:rPr>
      </w:pPr>
    </w:p>
    <w:p w14:paraId="45235F4D" w14:textId="790BF545" w:rsidR="001B0132" w:rsidRDefault="001B0132" w:rsidP="002A5F6F">
      <w:pPr>
        <w:pStyle w:val="ConsPlusNormal"/>
        <w:outlineLvl w:val="0"/>
        <w:rPr>
          <w:rFonts w:ascii="Times New Roman" w:hAnsi="Times New Roman" w:cs="Times New Roman"/>
          <w:szCs w:val="22"/>
        </w:rPr>
      </w:pPr>
    </w:p>
    <w:p w14:paraId="5ACD5246" w14:textId="11DA2B2A" w:rsidR="001B0132" w:rsidRDefault="001B0132" w:rsidP="002A5F6F">
      <w:pPr>
        <w:pStyle w:val="ConsPlusNormal"/>
        <w:outlineLvl w:val="0"/>
        <w:rPr>
          <w:rFonts w:ascii="Times New Roman" w:hAnsi="Times New Roman" w:cs="Times New Roman"/>
          <w:szCs w:val="22"/>
        </w:rPr>
      </w:pPr>
    </w:p>
    <w:p w14:paraId="79B694AA" w14:textId="6C72369D" w:rsidR="001B0132" w:rsidRDefault="001B0132" w:rsidP="002A5F6F">
      <w:pPr>
        <w:pStyle w:val="ConsPlusNormal"/>
        <w:outlineLvl w:val="0"/>
        <w:rPr>
          <w:rFonts w:ascii="Times New Roman" w:hAnsi="Times New Roman" w:cs="Times New Roman"/>
          <w:szCs w:val="22"/>
        </w:rPr>
      </w:pPr>
    </w:p>
    <w:p w14:paraId="74A624C9" w14:textId="24DE27AF" w:rsidR="001B0132" w:rsidRDefault="001B0132" w:rsidP="002A5F6F">
      <w:pPr>
        <w:pStyle w:val="ConsPlusNormal"/>
        <w:outlineLvl w:val="0"/>
        <w:rPr>
          <w:rFonts w:ascii="Times New Roman" w:hAnsi="Times New Roman" w:cs="Times New Roman"/>
          <w:szCs w:val="22"/>
        </w:rPr>
      </w:pPr>
    </w:p>
    <w:p w14:paraId="79A5375E" w14:textId="524A0656" w:rsidR="001B0132" w:rsidRDefault="001B0132" w:rsidP="002A5F6F">
      <w:pPr>
        <w:pStyle w:val="ConsPlusNormal"/>
        <w:outlineLvl w:val="0"/>
        <w:rPr>
          <w:rFonts w:ascii="Times New Roman" w:hAnsi="Times New Roman" w:cs="Times New Roman"/>
          <w:szCs w:val="22"/>
        </w:rPr>
      </w:pPr>
    </w:p>
    <w:p w14:paraId="7CE1EE60" w14:textId="0282D09D" w:rsidR="001B0132" w:rsidRDefault="001B0132" w:rsidP="002A5F6F">
      <w:pPr>
        <w:pStyle w:val="ConsPlusNormal"/>
        <w:outlineLvl w:val="0"/>
        <w:rPr>
          <w:rFonts w:ascii="Times New Roman" w:hAnsi="Times New Roman" w:cs="Times New Roman"/>
          <w:szCs w:val="22"/>
        </w:rPr>
      </w:pPr>
    </w:p>
    <w:p w14:paraId="6F89D4B3" w14:textId="15B1C3AE" w:rsidR="001B0132" w:rsidRDefault="001B0132" w:rsidP="002A5F6F">
      <w:pPr>
        <w:pStyle w:val="ConsPlusNormal"/>
        <w:outlineLvl w:val="0"/>
        <w:rPr>
          <w:rFonts w:ascii="Times New Roman" w:hAnsi="Times New Roman" w:cs="Times New Roman"/>
          <w:szCs w:val="22"/>
        </w:rPr>
      </w:pPr>
    </w:p>
    <w:p w14:paraId="5FAC9CF0" w14:textId="7C0D7BE6" w:rsidR="001B0132" w:rsidRDefault="001B0132" w:rsidP="002A5F6F">
      <w:pPr>
        <w:pStyle w:val="ConsPlusNormal"/>
        <w:outlineLvl w:val="0"/>
        <w:rPr>
          <w:rFonts w:ascii="Times New Roman" w:hAnsi="Times New Roman" w:cs="Times New Roman"/>
          <w:szCs w:val="22"/>
        </w:rPr>
      </w:pPr>
    </w:p>
    <w:p w14:paraId="2C572928" w14:textId="77777777" w:rsidR="001B0132" w:rsidRDefault="001B0132" w:rsidP="002A5F6F">
      <w:pPr>
        <w:pStyle w:val="ConsPlusNormal"/>
        <w:outlineLvl w:val="0"/>
        <w:rPr>
          <w:rFonts w:ascii="Times New Roman" w:hAnsi="Times New Roman" w:cs="Times New Roman"/>
          <w:szCs w:val="22"/>
        </w:rPr>
      </w:pPr>
    </w:p>
    <w:p w14:paraId="43CA3726" w14:textId="77777777" w:rsidR="001B0132" w:rsidRPr="002A5F6F" w:rsidRDefault="001B0132" w:rsidP="002A5F6F">
      <w:pPr>
        <w:pStyle w:val="ConsPlusNormal"/>
        <w:outlineLvl w:val="0"/>
        <w:rPr>
          <w:rFonts w:ascii="Times New Roman" w:hAnsi="Times New Roman" w:cs="Times New Roman"/>
          <w:szCs w:val="22"/>
        </w:rPr>
      </w:pPr>
    </w:p>
    <w:p w14:paraId="6EFDA0A8" w14:textId="7D01F735" w:rsidR="000816AB" w:rsidRPr="00B20520" w:rsidRDefault="000816AB">
      <w:pPr>
        <w:pStyle w:val="ConsPlusNormal"/>
        <w:jc w:val="right"/>
        <w:outlineLvl w:val="0"/>
        <w:rPr>
          <w:rFonts w:ascii="Times New Roman" w:hAnsi="Times New Roman" w:cs="Times New Roman"/>
          <w:sz w:val="28"/>
          <w:szCs w:val="28"/>
        </w:rPr>
      </w:pPr>
      <w:r w:rsidRPr="00B20520">
        <w:rPr>
          <w:rFonts w:ascii="Times New Roman" w:hAnsi="Times New Roman" w:cs="Times New Roman"/>
          <w:sz w:val="28"/>
          <w:szCs w:val="28"/>
        </w:rPr>
        <w:lastRenderedPageBreak/>
        <w:t>Приложе</w:t>
      </w:r>
      <w:r w:rsidR="00B20520" w:rsidRPr="00B20520">
        <w:rPr>
          <w:rFonts w:ascii="Times New Roman" w:hAnsi="Times New Roman" w:cs="Times New Roman"/>
          <w:sz w:val="28"/>
          <w:szCs w:val="28"/>
        </w:rPr>
        <w:t>ние №4</w:t>
      </w:r>
    </w:p>
    <w:p w14:paraId="13094F09" w14:textId="77777777" w:rsidR="00B20520" w:rsidRPr="00B20520" w:rsidRDefault="00B20520" w:rsidP="00B20520">
      <w:pPr>
        <w:pStyle w:val="ConsPlusNormal"/>
        <w:jc w:val="right"/>
        <w:rPr>
          <w:rFonts w:ascii="Times New Roman" w:hAnsi="Times New Roman" w:cs="Times New Roman"/>
          <w:sz w:val="28"/>
          <w:szCs w:val="28"/>
        </w:rPr>
      </w:pPr>
      <w:r w:rsidRPr="00B20520">
        <w:rPr>
          <w:rFonts w:ascii="Times New Roman" w:hAnsi="Times New Roman" w:cs="Times New Roman"/>
          <w:sz w:val="28"/>
          <w:szCs w:val="28"/>
        </w:rPr>
        <w:t xml:space="preserve">к приказу Комитета финансов и контроля </w:t>
      </w:r>
    </w:p>
    <w:p w14:paraId="6729C570" w14:textId="77777777" w:rsidR="00B20520" w:rsidRPr="00B20520" w:rsidRDefault="00B20520" w:rsidP="00B20520">
      <w:pPr>
        <w:pStyle w:val="ConsPlusNormal"/>
        <w:jc w:val="right"/>
        <w:rPr>
          <w:rFonts w:ascii="Times New Roman" w:hAnsi="Times New Roman" w:cs="Times New Roman"/>
          <w:sz w:val="28"/>
          <w:szCs w:val="28"/>
        </w:rPr>
      </w:pPr>
      <w:r w:rsidRPr="00B20520">
        <w:rPr>
          <w:rFonts w:ascii="Times New Roman" w:hAnsi="Times New Roman" w:cs="Times New Roman"/>
          <w:sz w:val="28"/>
          <w:szCs w:val="28"/>
        </w:rPr>
        <w:t>Называевского муниципального района</w:t>
      </w:r>
    </w:p>
    <w:p w14:paraId="48884A3B" w14:textId="543C0BB6" w:rsidR="00B20520" w:rsidRPr="005828E5" w:rsidRDefault="00B20520" w:rsidP="00B20520">
      <w:pPr>
        <w:pStyle w:val="ConsPlusNormal"/>
        <w:jc w:val="right"/>
        <w:rPr>
          <w:rFonts w:ascii="Times New Roman" w:hAnsi="Times New Roman" w:cs="Times New Roman"/>
          <w:sz w:val="28"/>
          <w:szCs w:val="28"/>
        </w:rPr>
      </w:pPr>
      <w:r w:rsidRPr="00B20520">
        <w:rPr>
          <w:rFonts w:ascii="Times New Roman" w:hAnsi="Times New Roman" w:cs="Times New Roman"/>
          <w:sz w:val="28"/>
          <w:szCs w:val="28"/>
        </w:rPr>
        <w:t xml:space="preserve">от </w:t>
      </w:r>
      <w:r w:rsidR="00C8144B">
        <w:rPr>
          <w:rFonts w:ascii="Times New Roman" w:hAnsi="Times New Roman" w:cs="Times New Roman"/>
          <w:sz w:val="28"/>
          <w:szCs w:val="28"/>
        </w:rPr>
        <w:t>02</w:t>
      </w:r>
      <w:r w:rsidRPr="00B20520">
        <w:rPr>
          <w:rFonts w:ascii="Times New Roman" w:hAnsi="Times New Roman" w:cs="Times New Roman"/>
          <w:sz w:val="28"/>
          <w:szCs w:val="28"/>
        </w:rPr>
        <w:t>.0</w:t>
      </w:r>
      <w:r w:rsidR="00C8144B">
        <w:rPr>
          <w:rFonts w:ascii="Times New Roman" w:hAnsi="Times New Roman" w:cs="Times New Roman"/>
          <w:sz w:val="28"/>
          <w:szCs w:val="28"/>
        </w:rPr>
        <w:t>9</w:t>
      </w:r>
      <w:r w:rsidRPr="00B20520">
        <w:rPr>
          <w:rFonts w:ascii="Times New Roman" w:hAnsi="Times New Roman" w:cs="Times New Roman"/>
          <w:sz w:val="28"/>
          <w:szCs w:val="28"/>
        </w:rPr>
        <w:t>.20</w:t>
      </w:r>
      <w:r w:rsidR="00C8144B">
        <w:rPr>
          <w:rFonts w:ascii="Times New Roman" w:hAnsi="Times New Roman" w:cs="Times New Roman"/>
          <w:sz w:val="28"/>
          <w:szCs w:val="28"/>
        </w:rPr>
        <w:t>24</w:t>
      </w:r>
      <w:r w:rsidRPr="00B20520">
        <w:rPr>
          <w:rFonts w:ascii="Times New Roman" w:hAnsi="Times New Roman" w:cs="Times New Roman"/>
          <w:sz w:val="28"/>
          <w:szCs w:val="28"/>
        </w:rPr>
        <w:t>г. №</w:t>
      </w:r>
      <w:r w:rsidR="00C8144B">
        <w:rPr>
          <w:rFonts w:ascii="Times New Roman" w:hAnsi="Times New Roman" w:cs="Times New Roman"/>
          <w:sz w:val="28"/>
          <w:szCs w:val="28"/>
        </w:rPr>
        <w:t>33</w:t>
      </w:r>
      <w:bookmarkStart w:id="36" w:name="_GoBack"/>
      <w:bookmarkEnd w:id="36"/>
    </w:p>
    <w:p w14:paraId="2F948C88" w14:textId="77777777" w:rsidR="000816AB" w:rsidRPr="00B20520" w:rsidRDefault="000816AB">
      <w:pPr>
        <w:pStyle w:val="ConsPlusNormal"/>
        <w:jc w:val="right"/>
        <w:rPr>
          <w:rFonts w:ascii="Times New Roman" w:hAnsi="Times New Roman" w:cs="Times New Roman"/>
          <w:sz w:val="28"/>
          <w:szCs w:val="28"/>
        </w:rPr>
      </w:pPr>
    </w:p>
    <w:p w14:paraId="70E001BD" w14:textId="77777777" w:rsidR="000816AB" w:rsidRPr="00B20520" w:rsidRDefault="000816AB">
      <w:pPr>
        <w:pStyle w:val="ConsPlusTitle"/>
        <w:jc w:val="center"/>
        <w:rPr>
          <w:rFonts w:ascii="Times New Roman" w:hAnsi="Times New Roman" w:cs="Times New Roman"/>
          <w:sz w:val="28"/>
          <w:szCs w:val="28"/>
        </w:rPr>
      </w:pPr>
      <w:bookmarkStart w:id="37" w:name="P1237"/>
      <w:bookmarkEnd w:id="37"/>
      <w:r w:rsidRPr="00B20520">
        <w:rPr>
          <w:rFonts w:ascii="Times New Roman" w:hAnsi="Times New Roman" w:cs="Times New Roman"/>
          <w:sz w:val="28"/>
          <w:szCs w:val="28"/>
        </w:rPr>
        <w:t>МЕТОДИЧЕСКИЕ РЕКОМЕНДАЦИИ</w:t>
      </w:r>
    </w:p>
    <w:p w14:paraId="5CAFA2AC" w14:textId="77777777" w:rsidR="000816AB" w:rsidRPr="00B20520" w:rsidRDefault="000816AB">
      <w:pPr>
        <w:pStyle w:val="ConsPlusTitle"/>
        <w:jc w:val="center"/>
        <w:rPr>
          <w:rFonts w:ascii="Times New Roman" w:hAnsi="Times New Roman" w:cs="Times New Roman"/>
          <w:sz w:val="28"/>
          <w:szCs w:val="28"/>
        </w:rPr>
      </w:pPr>
      <w:r w:rsidRPr="00B20520">
        <w:rPr>
          <w:rFonts w:ascii="Times New Roman" w:hAnsi="Times New Roman" w:cs="Times New Roman"/>
          <w:sz w:val="28"/>
          <w:szCs w:val="28"/>
        </w:rPr>
        <w:t>по формированию и финансовому обеспечению выполнения</w:t>
      </w:r>
    </w:p>
    <w:p w14:paraId="590099CB" w14:textId="77777777" w:rsidR="000816AB" w:rsidRPr="00B20520" w:rsidRDefault="00B20520">
      <w:pPr>
        <w:pStyle w:val="ConsPlusTitle"/>
        <w:jc w:val="center"/>
        <w:rPr>
          <w:rFonts w:ascii="Times New Roman" w:hAnsi="Times New Roman" w:cs="Times New Roman"/>
          <w:sz w:val="28"/>
          <w:szCs w:val="28"/>
        </w:rPr>
      </w:pPr>
      <w:r w:rsidRPr="00B20520">
        <w:rPr>
          <w:rFonts w:ascii="Times New Roman" w:hAnsi="Times New Roman" w:cs="Times New Roman"/>
          <w:sz w:val="28"/>
          <w:szCs w:val="28"/>
        </w:rPr>
        <w:t>муниципального</w:t>
      </w:r>
      <w:r w:rsidR="000816AB" w:rsidRPr="00B20520">
        <w:rPr>
          <w:rFonts w:ascii="Times New Roman" w:hAnsi="Times New Roman" w:cs="Times New Roman"/>
          <w:sz w:val="28"/>
          <w:szCs w:val="28"/>
        </w:rPr>
        <w:t xml:space="preserve"> задания </w:t>
      </w:r>
      <w:r w:rsidRPr="00B20520">
        <w:rPr>
          <w:rFonts w:ascii="Times New Roman" w:hAnsi="Times New Roman" w:cs="Times New Roman"/>
          <w:sz w:val="28"/>
          <w:szCs w:val="28"/>
        </w:rPr>
        <w:t>муниципальными</w:t>
      </w:r>
      <w:r w:rsidR="000816AB" w:rsidRPr="00B20520">
        <w:rPr>
          <w:rFonts w:ascii="Times New Roman" w:hAnsi="Times New Roman" w:cs="Times New Roman"/>
          <w:sz w:val="28"/>
          <w:szCs w:val="28"/>
        </w:rPr>
        <w:t xml:space="preserve"> учреждениями</w:t>
      </w:r>
    </w:p>
    <w:p w14:paraId="0718DD83" w14:textId="77777777" w:rsidR="000816AB" w:rsidRPr="00B20520" w:rsidRDefault="00B20520">
      <w:pPr>
        <w:pStyle w:val="ConsPlusTitle"/>
        <w:jc w:val="center"/>
        <w:rPr>
          <w:rFonts w:ascii="Times New Roman" w:hAnsi="Times New Roman" w:cs="Times New Roman"/>
          <w:sz w:val="28"/>
          <w:szCs w:val="28"/>
        </w:rPr>
      </w:pPr>
      <w:r w:rsidRPr="00B20520">
        <w:rPr>
          <w:rFonts w:ascii="Times New Roman" w:hAnsi="Times New Roman" w:cs="Times New Roman"/>
          <w:sz w:val="28"/>
          <w:szCs w:val="28"/>
        </w:rPr>
        <w:t>Называевского муниципального района</w:t>
      </w:r>
    </w:p>
    <w:p w14:paraId="5FF6991E" w14:textId="77777777" w:rsidR="000816AB" w:rsidRPr="00340575" w:rsidRDefault="000816AB">
      <w:pPr>
        <w:spacing w:after="1"/>
        <w:rPr>
          <w:highlight w:val="yellow"/>
        </w:rPr>
      </w:pPr>
    </w:p>
    <w:p w14:paraId="125D0C63" w14:textId="77777777" w:rsidR="000816AB" w:rsidRPr="00340575" w:rsidRDefault="000816AB">
      <w:pPr>
        <w:pStyle w:val="ConsPlusNormal"/>
        <w:jc w:val="center"/>
        <w:rPr>
          <w:rFonts w:ascii="Times New Roman" w:hAnsi="Times New Roman" w:cs="Times New Roman"/>
          <w:sz w:val="28"/>
          <w:szCs w:val="28"/>
          <w:highlight w:val="yellow"/>
        </w:rPr>
      </w:pPr>
    </w:p>
    <w:p w14:paraId="16B0E871" w14:textId="77777777" w:rsidR="000816AB" w:rsidRPr="0065525B" w:rsidRDefault="000816AB">
      <w:pPr>
        <w:pStyle w:val="ConsPlusNormal"/>
        <w:ind w:firstLine="540"/>
        <w:jc w:val="both"/>
        <w:rPr>
          <w:rFonts w:ascii="Times New Roman" w:hAnsi="Times New Roman" w:cs="Times New Roman"/>
          <w:sz w:val="28"/>
          <w:szCs w:val="28"/>
        </w:rPr>
      </w:pPr>
      <w:r w:rsidRPr="00B20520">
        <w:rPr>
          <w:rFonts w:ascii="Times New Roman" w:hAnsi="Times New Roman" w:cs="Times New Roman"/>
          <w:sz w:val="28"/>
          <w:szCs w:val="28"/>
        </w:rPr>
        <w:t xml:space="preserve">Настоящие Методические рекомендации разработаны в целях унификации подходов </w:t>
      </w:r>
      <w:r w:rsidR="00B20520" w:rsidRPr="00B20520">
        <w:rPr>
          <w:rFonts w:ascii="Times New Roman" w:hAnsi="Times New Roman" w:cs="Times New Roman"/>
          <w:sz w:val="28"/>
          <w:szCs w:val="28"/>
        </w:rPr>
        <w:t xml:space="preserve">Администрации или органов Администрации Называевского муниципального района, </w:t>
      </w:r>
      <w:r w:rsidRPr="00B20520">
        <w:rPr>
          <w:rFonts w:ascii="Times New Roman" w:hAnsi="Times New Roman" w:cs="Times New Roman"/>
          <w:sz w:val="28"/>
          <w:szCs w:val="28"/>
        </w:rPr>
        <w:t xml:space="preserve">осуществляющих функции и полномочия учредителей </w:t>
      </w:r>
      <w:r w:rsidR="00B20520" w:rsidRPr="00B20520">
        <w:rPr>
          <w:rFonts w:ascii="Times New Roman" w:hAnsi="Times New Roman" w:cs="Times New Roman"/>
          <w:sz w:val="28"/>
          <w:szCs w:val="28"/>
        </w:rPr>
        <w:t>муниципальных</w:t>
      </w:r>
      <w:r w:rsidRPr="00B20520">
        <w:rPr>
          <w:rFonts w:ascii="Times New Roman" w:hAnsi="Times New Roman" w:cs="Times New Roman"/>
          <w:sz w:val="28"/>
          <w:szCs w:val="28"/>
        </w:rPr>
        <w:t xml:space="preserve"> учреждений </w:t>
      </w:r>
      <w:r w:rsidR="00B20520" w:rsidRPr="00B20520">
        <w:rPr>
          <w:rFonts w:ascii="Times New Roman" w:hAnsi="Times New Roman" w:cs="Times New Roman"/>
          <w:sz w:val="28"/>
          <w:szCs w:val="28"/>
        </w:rPr>
        <w:t xml:space="preserve">Называевского муниципального района </w:t>
      </w:r>
      <w:r w:rsidRPr="00B20520">
        <w:rPr>
          <w:rFonts w:ascii="Times New Roman" w:hAnsi="Times New Roman" w:cs="Times New Roman"/>
          <w:sz w:val="28"/>
          <w:szCs w:val="28"/>
        </w:rPr>
        <w:t xml:space="preserve">(далее </w:t>
      </w:r>
      <w:r w:rsidR="00B20520" w:rsidRPr="00B20520">
        <w:rPr>
          <w:rFonts w:ascii="Times New Roman" w:hAnsi="Times New Roman" w:cs="Times New Roman"/>
          <w:sz w:val="28"/>
          <w:szCs w:val="28"/>
        </w:rPr>
        <w:t>–</w:t>
      </w:r>
      <w:r w:rsidRPr="00B20520">
        <w:rPr>
          <w:rFonts w:ascii="Times New Roman" w:hAnsi="Times New Roman" w:cs="Times New Roman"/>
          <w:sz w:val="28"/>
          <w:szCs w:val="28"/>
        </w:rPr>
        <w:t xml:space="preserve"> </w:t>
      </w:r>
      <w:r w:rsidR="00B20520" w:rsidRPr="00B20520">
        <w:rPr>
          <w:rFonts w:ascii="Times New Roman" w:hAnsi="Times New Roman" w:cs="Times New Roman"/>
          <w:sz w:val="28"/>
          <w:szCs w:val="28"/>
        </w:rPr>
        <w:t>органы Администрации</w:t>
      </w:r>
      <w:r w:rsidRPr="00B20520">
        <w:rPr>
          <w:rFonts w:ascii="Times New Roman" w:hAnsi="Times New Roman" w:cs="Times New Roman"/>
          <w:sz w:val="28"/>
          <w:szCs w:val="28"/>
        </w:rPr>
        <w:t xml:space="preserve">), к организации работы по формированию </w:t>
      </w:r>
      <w:r w:rsidR="00B20520" w:rsidRPr="00B20520">
        <w:rPr>
          <w:rFonts w:ascii="Times New Roman" w:hAnsi="Times New Roman" w:cs="Times New Roman"/>
          <w:sz w:val="28"/>
          <w:szCs w:val="28"/>
        </w:rPr>
        <w:t>муниципальных</w:t>
      </w:r>
      <w:r w:rsidRPr="00B20520">
        <w:rPr>
          <w:rFonts w:ascii="Times New Roman" w:hAnsi="Times New Roman" w:cs="Times New Roman"/>
          <w:sz w:val="28"/>
          <w:szCs w:val="28"/>
        </w:rPr>
        <w:t xml:space="preserve"> заданий на оказание </w:t>
      </w:r>
      <w:r w:rsidR="00B20520" w:rsidRPr="00B20520">
        <w:rPr>
          <w:rFonts w:ascii="Times New Roman" w:hAnsi="Times New Roman" w:cs="Times New Roman"/>
          <w:sz w:val="28"/>
          <w:szCs w:val="28"/>
        </w:rPr>
        <w:t>муниципальных</w:t>
      </w:r>
      <w:r w:rsidRPr="00B20520">
        <w:rPr>
          <w:rFonts w:ascii="Times New Roman" w:hAnsi="Times New Roman" w:cs="Times New Roman"/>
          <w:sz w:val="28"/>
          <w:szCs w:val="28"/>
        </w:rPr>
        <w:t xml:space="preserve"> </w:t>
      </w:r>
      <w:r w:rsidRPr="0065525B">
        <w:rPr>
          <w:rFonts w:ascii="Times New Roman" w:hAnsi="Times New Roman" w:cs="Times New Roman"/>
          <w:sz w:val="28"/>
          <w:szCs w:val="28"/>
        </w:rPr>
        <w:t xml:space="preserve">услуг (выполнение работ) (далее </w:t>
      </w:r>
      <w:r w:rsidR="00B20520" w:rsidRPr="0065525B">
        <w:rPr>
          <w:rFonts w:ascii="Times New Roman" w:hAnsi="Times New Roman" w:cs="Times New Roman"/>
          <w:sz w:val="28"/>
          <w:szCs w:val="28"/>
        </w:rPr>
        <w:t>–</w:t>
      </w:r>
      <w:r w:rsidRPr="0065525B">
        <w:rPr>
          <w:rFonts w:ascii="Times New Roman" w:hAnsi="Times New Roman" w:cs="Times New Roman"/>
          <w:sz w:val="28"/>
          <w:szCs w:val="28"/>
        </w:rPr>
        <w:t xml:space="preserve"> </w:t>
      </w:r>
      <w:r w:rsidR="00B20520" w:rsidRPr="0065525B">
        <w:rPr>
          <w:rFonts w:ascii="Times New Roman" w:hAnsi="Times New Roman" w:cs="Times New Roman"/>
          <w:sz w:val="28"/>
          <w:szCs w:val="28"/>
        </w:rPr>
        <w:t>муниципальное</w:t>
      </w:r>
      <w:r w:rsidRPr="0065525B">
        <w:rPr>
          <w:rFonts w:ascii="Times New Roman" w:hAnsi="Times New Roman" w:cs="Times New Roman"/>
          <w:sz w:val="28"/>
          <w:szCs w:val="28"/>
        </w:rPr>
        <w:t xml:space="preserve"> задание) для бюджетного и казенного учреждений </w:t>
      </w:r>
      <w:r w:rsidR="00B20520" w:rsidRPr="0065525B">
        <w:rPr>
          <w:rFonts w:ascii="Times New Roman" w:hAnsi="Times New Roman" w:cs="Times New Roman"/>
          <w:sz w:val="28"/>
          <w:szCs w:val="28"/>
        </w:rPr>
        <w:t>Называевского муниципального района</w:t>
      </w:r>
      <w:r w:rsidRPr="0065525B">
        <w:rPr>
          <w:rFonts w:ascii="Times New Roman" w:hAnsi="Times New Roman" w:cs="Times New Roman"/>
          <w:sz w:val="28"/>
          <w:szCs w:val="28"/>
        </w:rPr>
        <w:t>.</w:t>
      </w:r>
    </w:p>
    <w:p w14:paraId="1BD1EC8D" w14:textId="77777777" w:rsidR="000816AB" w:rsidRPr="0065525B" w:rsidRDefault="000816AB">
      <w:pPr>
        <w:pStyle w:val="ConsPlusNormal"/>
        <w:jc w:val="center"/>
        <w:rPr>
          <w:rFonts w:ascii="Times New Roman" w:hAnsi="Times New Roman" w:cs="Times New Roman"/>
          <w:sz w:val="28"/>
          <w:szCs w:val="28"/>
        </w:rPr>
      </w:pPr>
    </w:p>
    <w:p w14:paraId="5F6CAB39" w14:textId="77777777" w:rsidR="0065525B" w:rsidRPr="0065525B" w:rsidRDefault="000816AB">
      <w:pPr>
        <w:pStyle w:val="ConsPlusTitle"/>
        <w:jc w:val="center"/>
        <w:outlineLvl w:val="1"/>
        <w:rPr>
          <w:rFonts w:ascii="Times New Roman" w:hAnsi="Times New Roman" w:cs="Times New Roman"/>
          <w:sz w:val="28"/>
          <w:szCs w:val="28"/>
        </w:rPr>
      </w:pPr>
      <w:r w:rsidRPr="0065525B">
        <w:rPr>
          <w:rFonts w:ascii="Times New Roman" w:hAnsi="Times New Roman" w:cs="Times New Roman"/>
          <w:sz w:val="28"/>
          <w:szCs w:val="28"/>
        </w:rPr>
        <w:t xml:space="preserve">I. Формирование, утверждение и доведение </w:t>
      </w:r>
    </w:p>
    <w:p w14:paraId="66F186EA" w14:textId="77777777" w:rsidR="0065525B" w:rsidRPr="0065525B" w:rsidRDefault="0065525B" w:rsidP="0065525B">
      <w:pPr>
        <w:pStyle w:val="ConsPlusTitle"/>
        <w:jc w:val="center"/>
        <w:rPr>
          <w:rFonts w:ascii="Times New Roman" w:hAnsi="Times New Roman" w:cs="Times New Roman"/>
          <w:sz w:val="28"/>
          <w:szCs w:val="28"/>
        </w:rPr>
      </w:pPr>
      <w:r w:rsidRPr="0065525B">
        <w:rPr>
          <w:rFonts w:ascii="Times New Roman" w:hAnsi="Times New Roman" w:cs="Times New Roman"/>
          <w:sz w:val="28"/>
          <w:szCs w:val="28"/>
        </w:rPr>
        <w:t>муниципального задания</w:t>
      </w:r>
    </w:p>
    <w:p w14:paraId="5AD1BDB6" w14:textId="77777777" w:rsidR="000816AB" w:rsidRPr="0065525B" w:rsidRDefault="000816AB">
      <w:pPr>
        <w:pStyle w:val="ConsPlusTitle"/>
        <w:jc w:val="center"/>
        <w:outlineLvl w:val="1"/>
        <w:rPr>
          <w:rFonts w:ascii="Times New Roman" w:hAnsi="Times New Roman" w:cs="Times New Roman"/>
          <w:sz w:val="28"/>
          <w:szCs w:val="28"/>
        </w:rPr>
      </w:pPr>
    </w:p>
    <w:p w14:paraId="3B67CEE0" w14:textId="77777777" w:rsidR="000816AB" w:rsidRPr="0065525B" w:rsidRDefault="000816AB">
      <w:pPr>
        <w:pStyle w:val="ConsPlusNormal"/>
        <w:ind w:firstLine="540"/>
        <w:jc w:val="both"/>
        <w:rPr>
          <w:rFonts w:ascii="Times New Roman" w:hAnsi="Times New Roman" w:cs="Times New Roman"/>
          <w:sz w:val="28"/>
          <w:szCs w:val="28"/>
        </w:rPr>
      </w:pPr>
      <w:r w:rsidRPr="0065525B">
        <w:rPr>
          <w:rFonts w:ascii="Times New Roman" w:hAnsi="Times New Roman" w:cs="Times New Roman"/>
          <w:sz w:val="28"/>
          <w:szCs w:val="28"/>
        </w:rPr>
        <w:t xml:space="preserve">1. Для бюджетного учреждения </w:t>
      </w:r>
      <w:r w:rsidR="0065525B" w:rsidRPr="0065525B">
        <w:rPr>
          <w:rFonts w:ascii="Times New Roman" w:hAnsi="Times New Roman" w:cs="Times New Roman"/>
          <w:sz w:val="28"/>
          <w:szCs w:val="28"/>
        </w:rPr>
        <w:t xml:space="preserve">Называевского муниципального района муниципальное </w:t>
      </w:r>
      <w:r w:rsidRPr="0065525B">
        <w:rPr>
          <w:rFonts w:ascii="Times New Roman" w:hAnsi="Times New Roman" w:cs="Times New Roman"/>
          <w:sz w:val="28"/>
          <w:szCs w:val="28"/>
        </w:rPr>
        <w:t>задание формируется в обязательном порядке.</w:t>
      </w:r>
    </w:p>
    <w:p w14:paraId="18784676" w14:textId="77777777" w:rsidR="000816AB" w:rsidRPr="00E27F3C" w:rsidRDefault="000816AB">
      <w:pPr>
        <w:pStyle w:val="ConsPlusNormal"/>
        <w:spacing w:before="220"/>
        <w:ind w:firstLine="540"/>
        <w:jc w:val="both"/>
        <w:rPr>
          <w:rFonts w:ascii="Times New Roman" w:hAnsi="Times New Roman" w:cs="Times New Roman"/>
          <w:sz w:val="28"/>
          <w:szCs w:val="28"/>
        </w:rPr>
      </w:pPr>
      <w:r w:rsidRPr="00683C34">
        <w:rPr>
          <w:rFonts w:ascii="Times New Roman" w:hAnsi="Times New Roman" w:cs="Times New Roman"/>
          <w:sz w:val="28"/>
          <w:szCs w:val="28"/>
        </w:rPr>
        <w:t xml:space="preserve">2. Для казенного учреждения </w:t>
      </w:r>
      <w:r w:rsidR="00683C34" w:rsidRPr="00683C34">
        <w:rPr>
          <w:rFonts w:ascii="Times New Roman" w:hAnsi="Times New Roman" w:cs="Times New Roman"/>
          <w:sz w:val="28"/>
          <w:szCs w:val="28"/>
        </w:rPr>
        <w:t>Называевского муниципального района</w:t>
      </w:r>
      <w:r w:rsidRPr="00683C34">
        <w:rPr>
          <w:rFonts w:ascii="Times New Roman" w:hAnsi="Times New Roman" w:cs="Times New Roman"/>
          <w:sz w:val="28"/>
          <w:szCs w:val="28"/>
        </w:rPr>
        <w:t xml:space="preserve"> </w:t>
      </w:r>
      <w:r w:rsidR="00683C34" w:rsidRPr="00683C34">
        <w:rPr>
          <w:rFonts w:ascii="Times New Roman" w:hAnsi="Times New Roman" w:cs="Times New Roman"/>
          <w:sz w:val="28"/>
          <w:szCs w:val="28"/>
        </w:rPr>
        <w:t>муниципальное</w:t>
      </w:r>
      <w:r w:rsidRPr="00683C34">
        <w:rPr>
          <w:rFonts w:ascii="Times New Roman" w:hAnsi="Times New Roman" w:cs="Times New Roman"/>
          <w:sz w:val="28"/>
          <w:szCs w:val="28"/>
        </w:rPr>
        <w:t xml:space="preserve"> задание формируется по решен</w:t>
      </w:r>
      <w:r w:rsidRPr="00E27F3C">
        <w:rPr>
          <w:rFonts w:ascii="Times New Roman" w:hAnsi="Times New Roman" w:cs="Times New Roman"/>
          <w:sz w:val="28"/>
          <w:szCs w:val="28"/>
        </w:rPr>
        <w:t>ию</w:t>
      </w:r>
      <w:r w:rsidR="0017302C">
        <w:rPr>
          <w:rFonts w:ascii="Times New Roman" w:hAnsi="Times New Roman" w:cs="Times New Roman"/>
          <w:sz w:val="28"/>
          <w:szCs w:val="28"/>
        </w:rPr>
        <w:t xml:space="preserve"> Администрации или </w:t>
      </w:r>
      <w:r w:rsidRPr="00E27F3C">
        <w:rPr>
          <w:rFonts w:ascii="Times New Roman" w:hAnsi="Times New Roman" w:cs="Times New Roman"/>
          <w:sz w:val="28"/>
          <w:szCs w:val="28"/>
        </w:rPr>
        <w:t>органа</w:t>
      </w:r>
      <w:r w:rsidR="0017302C">
        <w:rPr>
          <w:rFonts w:ascii="Times New Roman" w:hAnsi="Times New Roman" w:cs="Times New Roman"/>
          <w:sz w:val="28"/>
          <w:szCs w:val="28"/>
        </w:rPr>
        <w:t xml:space="preserve"> Администрации</w:t>
      </w:r>
      <w:r w:rsidRPr="00E27F3C">
        <w:rPr>
          <w:rFonts w:ascii="Times New Roman" w:hAnsi="Times New Roman" w:cs="Times New Roman"/>
          <w:sz w:val="28"/>
          <w:szCs w:val="28"/>
        </w:rPr>
        <w:t>.</w:t>
      </w:r>
    </w:p>
    <w:p w14:paraId="5933E399" w14:textId="77777777" w:rsidR="000816AB" w:rsidRPr="0031469A" w:rsidRDefault="000816AB">
      <w:pPr>
        <w:pStyle w:val="ConsPlusNormal"/>
        <w:spacing w:before="220"/>
        <w:ind w:firstLine="540"/>
        <w:jc w:val="both"/>
        <w:rPr>
          <w:rFonts w:ascii="Times New Roman" w:hAnsi="Times New Roman" w:cs="Times New Roman"/>
          <w:sz w:val="28"/>
          <w:szCs w:val="28"/>
        </w:rPr>
      </w:pPr>
      <w:r w:rsidRPr="00E27F3C">
        <w:rPr>
          <w:rFonts w:ascii="Times New Roman" w:hAnsi="Times New Roman" w:cs="Times New Roman"/>
          <w:sz w:val="28"/>
          <w:szCs w:val="28"/>
        </w:rPr>
        <w:t xml:space="preserve">3. Для одного </w:t>
      </w:r>
      <w:r w:rsidR="00E27F3C" w:rsidRPr="00E27F3C">
        <w:rPr>
          <w:rFonts w:ascii="Times New Roman" w:hAnsi="Times New Roman" w:cs="Times New Roman"/>
          <w:sz w:val="28"/>
          <w:szCs w:val="28"/>
        </w:rPr>
        <w:t>муниципального</w:t>
      </w:r>
      <w:r w:rsidRPr="00E27F3C">
        <w:rPr>
          <w:rFonts w:ascii="Times New Roman" w:hAnsi="Times New Roman" w:cs="Times New Roman"/>
          <w:sz w:val="28"/>
          <w:szCs w:val="28"/>
        </w:rPr>
        <w:t xml:space="preserve"> учреждения </w:t>
      </w:r>
      <w:r w:rsidR="00E27F3C" w:rsidRPr="00E27F3C">
        <w:rPr>
          <w:rFonts w:ascii="Times New Roman" w:hAnsi="Times New Roman" w:cs="Times New Roman"/>
          <w:sz w:val="28"/>
          <w:szCs w:val="28"/>
        </w:rPr>
        <w:t xml:space="preserve">Называевского муниципального района </w:t>
      </w:r>
      <w:r w:rsidRPr="00E27F3C">
        <w:rPr>
          <w:rFonts w:ascii="Times New Roman" w:hAnsi="Times New Roman" w:cs="Times New Roman"/>
          <w:sz w:val="28"/>
          <w:szCs w:val="28"/>
        </w:rPr>
        <w:t xml:space="preserve">(далее </w:t>
      </w:r>
      <w:r w:rsidR="00E27F3C" w:rsidRPr="00E27F3C">
        <w:rPr>
          <w:rFonts w:ascii="Times New Roman" w:hAnsi="Times New Roman" w:cs="Times New Roman"/>
          <w:sz w:val="28"/>
          <w:szCs w:val="28"/>
        </w:rPr>
        <w:t>–</w:t>
      </w:r>
      <w:r w:rsidRPr="00E27F3C">
        <w:rPr>
          <w:rFonts w:ascii="Times New Roman" w:hAnsi="Times New Roman" w:cs="Times New Roman"/>
          <w:sz w:val="28"/>
          <w:szCs w:val="28"/>
        </w:rPr>
        <w:t xml:space="preserve"> </w:t>
      </w:r>
      <w:r w:rsidR="00E27F3C" w:rsidRPr="00E27F3C">
        <w:rPr>
          <w:rFonts w:ascii="Times New Roman" w:hAnsi="Times New Roman" w:cs="Times New Roman"/>
          <w:sz w:val="28"/>
          <w:szCs w:val="28"/>
        </w:rPr>
        <w:t xml:space="preserve">муниципальное </w:t>
      </w:r>
      <w:r w:rsidRPr="00E27F3C">
        <w:rPr>
          <w:rFonts w:ascii="Times New Roman" w:hAnsi="Times New Roman" w:cs="Times New Roman"/>
          <w:sz w:val="28"/>
          <w:szCs w:val="28"/>
        </w:rPr>
        <w:t xml:space="preserve">учреждение) формируется одно </w:t>
      </w:r>
      <w:r w:rsidR="00E27F3C" w:rsidRPr="00E27F3C">
        <w:rPr>
          <w:rFonts w:ascii="Times New Roman" w:hAnsi="Times New Roman" w:cs="Times New Roman"/>
          <w:sz w:val="28"/>
          <w:szCs w:val="28"/>
        </w:rPr>
        <w:t>муниципальное</w:t>
      </w:r>
      <w:r w:rsidRPr="00E27F3C">
        <w:rPr>
          <w:rFonts w:ascii="Times New Roman" w:hAnsi="Times New Roman" w:cs="Times New Roman"/>
          <w:sz w:val="28"/>
          <w:szCs w:val="28"/>
        </w:rPr>
        <w:t xml:space="preserve"> задание, в которое включаются все оказываемые им </w:t>
      </w:r>
      <w:r w:rsidR="00E27F3C" w:rsidRPr="0031469A">
        <w:rPr>
          <w:rFonts w:ascii="Times New Roman" w:hAnsi="Times New Roman" w:cs="Times New Roman"/>
          <w:sz w:val="28"/>
          <w:szCs w:val="28"/>
        </w:rPr>
        <w:t xml:space="preserve">муниципальные </w:t>
      </w:r>
      <w:r w:rsidRPr="0031469A">
        <w:rPr>
          <w:rFonts w:ascii="Times New Roman" w:hAnsi="Times New Roman" w:cs="Times New Roman"/>
          <w:sz w:val="28"/>
          <w:szCs w:val="28"/>
        </w:rPr>
        <w:t>услуги (выполняемые работы).</w:t>
      </w:r>
    </w:p>
    <w:p w14:paraId="36AF5068" w14:textId="77777777" w:rsidR="000816AB" w:rsidRPr="007A282F" w:rsidRDefault="000816AB">
      <w:pPr>
        <w:pStyle w:val="ConsPlusNormal"/>
        <w:spacing w:before="220"/>
        <w:ind w:firstLine="540"/>
        <w:jc w:val="both"/>
        <w:rPr>
          <w:rFonts w:ascii="Times New Roman" w:hAnsi="Times New Roman" w:cs="Times New Roman"/>
          <w:sz w:val="28"/>
          <w:szCs w:val="28"/>
        </w:rPr>
      </w:pPr>
      <w:r w:rsidRPr="0031469A">
        <w:rPr>
          <w:rFonts w:ascii="Times New Roman" w:hAnsi="Times New Roman" w:cs="Times New Roman"/>
          <w:sz w:val="28"/>
          <w:szCs w:val="28"/>
        </w:rPr>
        <w:t xml:space="preserve">4. </w:t>
      </w:r>
      <w:r w:rsidR="0031469A" w:rsidRPr="0031469A">
        <w:rPr>
          <w:rFonts w:ascii="Times New Roman" w:hAnsi="Times New Roman" w:cs="Times New Roman"/>
          <w:sz w:val="28"/>
          <w:szCs w:val="28"/>
        </w:rPr>
        <w:t xml:space="preserve">Администрация или </w:t>
      </w:r>
      <w:r w:rsidRPr="0031469A">
        <w:rPr>
          <w:rFonts w:ascii="Times New Roman" w:hAnsi="Times New Roman" w:cs="Times New Roman"/>
          <w:sz w:val="28"/>
          <w:szCs w:val="28"/>
        </w:rPr>
        <w:t xml:space="preserve">орган </w:t>
      </w:r>
      <w:r w:rsidR="0031469A" w:rsidRPr="0031469A">
        <w:rPr>
          <w:rFonts w:ascii="Times New Roman" w:hAnsi="Times New Roman" w:cs="Times New Roman"/>
          <w:sz w:val="28"/>
          <w:szCs w:val="28"/>
        </w:rPr>
        <w:t xml:space="preserve">Администрации </w:t>
      </w:r>
      <w:r w:rsidRPr="0031469A">
        <w:rPr>
          <w:rFonts w:ascii="Times New Roman" w:hAnsi="Times New Roman" w:cs="Times New Roman"/>
          <w:sz w:val="28"/>
          <w:szCs w:val="28"/>
        </w:rPr>
        <w:t xml:space="preserve">в целях формирования и финансового обеспечения выполнения </w:t>
      </w:r>
      <w:r w:rsidR="0031469A" w:rsidRPr="0031469A">
        <w:rPr>
          <w:rFonts w:ascii="Times New Roman" w:hAnsi="Times New Roman" w:cs="Times New Roman"/>
          <w:sz w:val="28"/>
          <w:szCs w:val="28"/>
        </w:rPr>
        <w:t>муниципального</w:t>
      </w:r>
      <w:r w:rsidRPr="0031469A">
        <w:rPr>
          <w:rFonts w:ascii="Times New Roman" w:hAnsi="Times New Roman" w:cs="Times New Roman"/>
          <w:sz w:val="28"/>
          <w:szCs w:val="28"/>
        </w:rPr>
        <w:t xml:space="preserve"> задания </w:t>
      </w:r>
      <w:r w:rsidR="0031469A" w:rsidRPr="0031469A">
        <w:rPr>
          <w:rFonts w:ascii="Times New Roman" w:hAnsi="Times New Roman" w:cs="Times New Roman"/>
          <w:sz w:val="28"/>
          <w:szCs w:val="28"/>
        </w:rPr>
        <w:t>муниципальным</w:t>
      </w:r>
      <w:r w:rsidRPr="0031469A">
        <w:rPr>
          <w:rFonts w:ascii="Times New Roman" w:hAnsi="Times New Roman" w:cs="Times New Roman"/>
          <w:sz w:val="28"/>
          <w:szCs w:val="28"/>
        </w:rPr>
        <w:t xml:space="preserve"> учреждением, а также контроля за его выполнением осуществляет </w:t>
      </w:r>
      <w:r w:rsidRPr="007A282F">
        <w:rPr>
          <w:rFonts w:ascii="Times New Roman" w:hAnsi="Times New Roman" w:cs="Times New Roman"/>
          <w:sz w:val="28"/>
          <w:szCs w:val="28"/>
        </w:rPr>
        <w:t>следующие процедуры:</w:t>
      </w:r>
    </w:p>
    <w:p w14:paraId="7EAC67DD" w14:textId="77777777" w:rsidR="000816AB" w:rsidRPr="00F1251A" w:rsidRDefault="0031469A">
      <w:pPr>
        <w:pStyle w:val="ConsPlusNormal"/>
        <w:spacing w:before="220"/>
        <w:ind w:firstLine="540"/>
        <w:jc w:val="both"/>
        <w:rPr>
          <w:rFonts w:ascii="Times New Roman" w:hAnsi="Times New Roman" w:cs="Times New Roman"/>
          <w:sz w:val="28"/>
          <w:szCs w:val="28"/>
        </w:rPr>
      </w:pPr>
      <w:r w:rsidRPr="007A282F">
        <w:rPr>
          <w:rFonts w:ascii="Times New Roman" w:hAnsi="Times New Roman" w:cs="Times New Roman"/>
          <w:sz w:val="28"/>
          <w:szCs w:val="28"/>
        </w:rPr>
        <w:t>1</w:t>
      </w:r>
      <w:r w:rsidR="000816AB" w:rsidRPr="007A282F">
        <w:rPr>
          <w:rFonts w:ascii="Times New Roman" w:hAnsi="Times New Roman" w:cs="Times New Roman"/>
          <w:sz w:val="28"/>
          <w:szCs w:val="28"/>
        </w:rPr>
        <w:t xml:space="preserve">) проводит в порядке, определенном </w:t>
      </w:r>
      <w:hyperlink r:id="rId46" w:history="1">
        <w:r w:rsidR="000816AB" w:rsidRPr="007A282F">
          <w:rPr>
            <w:rFonts w:ascii="Times New Roman" w:hAnsi="Times New Roman" w:cs="Times New Roman"/>
            <w:color w:val="0000FF"/>
            <w:sz w:val="28"/>
            <w:szCs w:val="28"/>
          </w:rPr>
          <w:t>постановлением</w:t>
        </w:r>
      </w:hyperlink>
      <w:r w:rsidR="000816AB" w:rsidRPr="007A282F">
        <w:rPr>
          <w:rFonts w:ascii="Times New Roman" w:hAnsi="Times New Roman" w:cs="Times New Roman"/>
          <w:sz w:val="28"/>
          <w:szCs w:val="28"/>
        </w:rPr>
        <w:t xml:space="preserve"> </w:t>
      </w:r>
      <w:r w:rsidRPr="007A282F">
        <w:rPr>
          <w:rFonts w:ascii="Times New Roman" w:hAnsi="Times New Roman" w:cs="Times New Roman"/>
          <w:sz w:val="28"/>
          <w:szCs w:val="28"/>
        </w:rPr>
        <w:t>Администрации Называевского муниципального района</w:t>
      </w:r>
      <w:r w:rsidR="000816AB" w:rsidRPr="007A282F">
        <w:rPr>
          <w:rFonts w:ascii="Times New Roman" w:hAnsi="Times New Roman" w:cs="Times New Roman"/>
          <w:sz w:val="28"/>
          <w:szCs w:val="28"/>
        </w:rPr>
        <w:t xml:space="preserve"> от </w:t>
      </w:r>
      <w:r w:rsidRPr="007A282F">
        <w:rPr>
          <w:rFonts w:ascii="Times New Roman" w:hAnsi="Times New Roman" w:cs="Times New Roman"/>
          <w:sz w:val="28"/>
          <w:szCs w:val="28"/>
        </w:rPr>
        <w:t>07.02.2019</w:t>
      </w:r>
      <w:r w:rsidR="000816AB" w:rsidRPr="007A282F">
        <w:rPr>
          <w:rFonts w:ascii="Times New Roman" w:hAnsi="Times New Roman" w:cs="Times New Roman"/>
          <w:sz w:val="28"/>
          <w:szCs w:val="28"/>
        </w:rPr>
        <w:t xml:space="preserve"> </w:t>
      </w:r>
      <w:r w:rsidRPr="007A282F">
        <w:rPr>
          <w:rFonts w:ascii="Times New Roman" w:hAnsi="Times New Roman" w:cs="Times New Roman"/>
          <w:sz w:val="28"/>
          <w:szCs w:val="28"/>
        </w:rPr>
        <w:t>№30</w:t>
      </w:r>
      <w:r w:rsidR="000816AB" w:rsidRPr="007A282F">
        <w:rPr>
          <w:rFonts w:ascii="Times New Roman" w:hAnsi="Times New Roman" w:cs="Times New Roman"/>
          <w:sz w:val="28"/>
          <w:szCs w:val="28"/>
        </w:rPr>
        <w:t xml:space="preserve"> "О порядке формирования и финансового обеспечения выполнения </w:t>
      </w:r>
      <w:r w:rsidRPr="007A282F">
        <w:rPr>
          <w:rFonts w:ascii="Times New Roman" w:hAnsi="Times New Roman" w:cs="Times New Roman"/>
          <w:sz w:val="28"/>
          <w:szCs w:val="28"/>
        </w:rPr>
        <w:t xml:space="preserve">муниципального </w:t>
      </w:r>
      <w:r w:rsidR="000816AB" w:rsidRPr="007A282F">
        <w:rPr>
          <w:rFonts w:ascii="Times New Roman" w:hAnsi="Times New Roman" w:cs="Times New Roman"/>
          <w:sz w:val="28"/>
          <w:szCs w:val="28"/>
        </w:rPr>
        <w:t xml:space="preserve">задания </w:t>
      </w:r>
      <w:r w:rsidRPr="007A282F">
        <w:rPr>
          <w:rFonts w:ascii="Times New Roman" w:hAnsi="Times New Roman" w:cs="Times New Roman"/>
          <w:sz w:val="28"/>
          <w:szCs w:val="28"/>
        </w:rPr>
        <w:t xml:space="preserve">муниципальными </w:t>
      </w:r>
      <w:r w:rsidR="000816AB" w:rsidRPr="007A282F">
        <w:rPr>
          <w:rFonts w:ascii="Times New Roman" w:hAnsi="Times New Roman" w:cs="Times New Roman"/>
          <w:sz w:val="28"/>
          <w:szCs w:val="28"/>
        </w:rPr>
        <w:t xml:space="preserve">учреждениями </w:t>
      </w:r>
      <w:r w:rsidRPr="007A282F">
        <w:rPr>
          <w:rFonts w:ascii="Times New Roman" w:hAnsi="Times New Roman" w:cs="Times New Roman"/>
          <w:sz w:val="28"/>
          <w:szCs w:val="28"/>
        </w:rPr>
        <w:t>Называевского муниципального района</w:t>
      </w:r>
      <w:r w:rsidR="000816AB" w:rsidRPr="007A282F">
        <w:rPr>
          <w:rFonts w:ascii="Times New Roman" w:hAnsi="Times New Roman" w:cs="Times New Roman"/>
          <w:sz w:val="28"/>
          <w:szCs w:val="28"/>
        </w:rPr>
        <w:t xml:space="preserve">" (далее </w:t>
      </w:r>
      <w:r w:rsidRPr="007A282F">
        <w:rPr>
          <w:rFonts w:ascii="Times New Roman" w:hAnsi="Times New Roman" w:cs="Times New Roman"/>
          <w:sz w:val="28"/>
          <w:szCs w:val="28"/>
        </w:rPr>
        <w:t>–</w:t>
      </w:r>
      <w:r w:rsidR="000816AB" w:rsidRPr="007A282F">
        <w:rPr>
          <w:rFonts w:ascii="Times New Roman" w:hAnsi="Times New Roman" w:cs="Times New Roman"/>
          <w:sz w:val="28"/>
          <w:szCs w:val="28"/>
        </w:rPr>
        <w:t xml:space="preserve"> постановле</w:t>
      </w:r>
      <w:r w:rsidR="000816AB" w:rsidRPr="00F1251A">
        <w:rPr>
          <w:rFonts w:ascii="Times New Roman" w:hAnsi="Times New Roman" w:cs="Times New Roman"/>
          <w:sz w:val="28"/>
          <w:szCs w:val="28"/>
        </w:rPr>
        <w:t xml:space="preserve">ние </w:t>
      </w:r>
      <w:r w:rsidRPr="00F1251A">
        <w:rPr>
          <w:rFonts w:ascii="Times New Roman" w:hAnsi="Times New Roman" w:cs="Times New Roman"/>
          <w:sz w:val="28"/>
          <w:szCs w:val="28"/>
        </w:rPr>
        <w:t xml:space="preserve">Администрации </w:t>
      </w:r>
      <w:r w:rsidR="00DE1D7A" w:rsidRPr="00F1251A">
        <w:rPr>
          <w:rFonts w:ascii="Times New Roman" w:hAnsi="Times New Roman" w:cs="Times New Roman"/>
          <w:sz w:val="28"/>
          <w:szCs w:val="28"/>
        </w:rPr>
        <w:t>Называевского муниципального района №30</w:t>
      </w:r>
      <w:r w:rsidR="000816AB" w:rsidRPr="00F1251A">
        <w:rPr>
          <w:rFonts w:ascii="Times New Roman" w:hAnsi="Times New Roman" w:cs="Times New Roman"/>
          <w:sz w:val="28"/>
          <w:szCs w:val="28"/>
        </w:rPr>
        <w:t>), ежегодную оценку потребности:</w:t>
      </w:r>
    </w:p>
    <w:p w14:paraId="3719916E" w14:textId="77777777" w:rsidR="000816AB" w:rsidRPr="00F1251A" w:rsidRDefault="000816AB">
      <w:pPr>
        <w:pStyle w:val="ConsPlusNormal"/>
        <w:spacing w:before="220"/>
        <w:ind w:firstLine="540"/>
        <w:jc w:val="both"/>
        <w:rPr>
          <w:rFonts w:ascii="Times New Roman" w:hAnsi="Times New Roman" w:cs="Times New Roman"/>
          <w:sz w:val="28"/>
          <w:szCs w:val="28"/>
        </w:rPr>
      </w:pPr>
      <w:r w:rsidRPr="00F1251A">
        <w:rPr>
          <w:rFonts w:ascii="Times New Roman" w:hAnsi="Times New Roman" w:cs="Times New Roman"/>
          <w:sz w:val="28"/>
          <w:szCs w:val="28"/>
        </w:rPr>
        <w:lastRenderedPageBreak/>
        <w:t xml:space="preserve">- в оказании </w:t>
      </w:r>
      <w:r w:rsidR="00F1251A" w:rsidRPr="00F1251A">
        <w:rPr>
          <w:rFonts w:ascii="Times New Roman" w:hAnsi="Times New Roman" w:cs="Times New Roman"/>
          <w:sz w:val="28"/>
          <w:szCs w:val="28"/>
        </w:rPr>
        <w:t>муниципальных</w:t>
      </w:r>
      <w:r w:rsidRPr="00F1251A">
        <w:rPr>
          <w:rFonts w:ascii="Times New Roman" w:hAnsi="Times New Roman" w:cs="Times New Roman"/>
          <w:sz w:val="28"/>
          <w:szCs w:val="28"/>
        </w:rPr>
        <w:t xml:space="preserve"> услуг, включенных в общероссийские базовые (отраслевые) перечни (классификаторы) государственных и муниципальных услуг, оказываемых физическим лицам (далее </w:t>
      </w:r>
      <w:r w:rsidR="00F1251A" w:rsidRPr="00F1251A">
        <w:rPr>
          <w:rFonts w:ascii="Times New Roman" w:hAnsi="Times New Roman" w:cs="Times New Roman"/>
          <w:sz w:val="28"/>
          <w:szCs w:val="28"/>
        </w:rPr>
        <w:t>–</w:t>
      </w:r>
      <w:r w:rsidRPr="00F1251A">
        <w:rPr>
          <w:rFonts w:ascii="Times New Roman" w:hAnsi="Times New Roman" w:cs="Times New Roman"/>
          <w:sz w:val="28"/>
          <w:szCs w:val="28"/>
        </w:rPr>
        <w:t xml:space="preserve"> общероссийские базовые перечни);</w:t>
      </w:r>
    </w:p>
    <w:p w14:paraId="6AED0472" w14:textId="77777777" w:rsidR="000816AB" w:rsidRPr="00AE3F27" w:rsidRDefault="000816AB">
      <w:pPr>
        <w:pStyle w:val="ConsPlusNormal"/>
        <w:spacing w:before="220"/>
        <w:ind w:firstLine="540"/>
        <w:jc w:val="both"/>
        <w:rPr>
          <w:rFonts w:ascii="Times New Roman" w:hAnsi="Times New Roman" w:cs="Times New Roman"/>
          <w:sz w:val="28"/>
          <w:szCs w:val="28"/>
        </w:rPr>
      </w:pPr>
      <w:r w:rsidRPr="00F1251A">
        <w:rPr>
          <w:rFonts w:ascii="Times New Roman" w:hAnsi="Times New Roman" w:cs="Times New Roman"/>
          <w:sz w:val="28"/>
          <w:szCs w:val="28"/>
        </w:rPr>
        <w:t xml:space="preserve">- в оказании </w:t>
      </w:r>
      <w:r w:rsidR="00F1251A" w:rsidRPr="00AE3F27">
        <w:rPr>
          <w:rFonts w:ascii="Times New Roman" w:hAnsi="Times New Roman" w:cs="Times New Roman"/>
          <w:sz w:val="28"/>
          <w:szCs w:val="28"/>
        </w:rPr>
        <w:t>муниципальных</w:t>
      </w:r>
      <w:r w:rsidRPr="00AE3F27">
        <w:rPr>
          <w:rFonts w:ascii="Times New Roman" w:hAnsi="Times New Roman" w:cs="Times New Roman"/>
          <w:sz w:val="28"/>
          <w:szCs w:val="28"/>
        </w:rPr>
        <w:t xml:space="preserve"> услуг (выполнении работ), включенных в региональный перечень (классификатор) государственных (муниципальных) услуг, не включенных в общероссийские базовые перечни, и работ, оказываемых (выполняемых) государственными (муниципальными) учреждениями Омской области (далее </w:t>
      </w:r>
      <w:r w:rsidR="00F1251A" w:rsidRPr="00AE3F27">
        <w:rPr>
          <w:rFonts w:ascii="Times New Roman" w:hAnsi="Times New Roman" w:cs="Times New Roman"/>
          <w:sz w:val="28"/>
          <w:szCs w:val="28"/>
        </w:rPr>
        <w:t>–</w:t>
      </w:r>
      <w:r w:rsidRPr="00AE3F27">
        <w:rPr>
          <w:rFonts w:ascii="Times New Roman" w:hAnsi="Times New Roman" w:cs="Times New Roman"/>
          <w:sz w:val="28"/>
          <w:szCs w:val="28"/>
        </w:rPr>
        <w:t xml:space="preserve"> региональный перечень);</w:t>
      </w:r>
    </w:p>
    <w:p w14:paraId="21D0814D" w14:textId="77777777" w:rsidR="000816AB" w:rsidRPr="002C2CB3" w:rsidRDefault="003F3E34">
      <w:pPr>
        <w:pStyle w:val="ConsPlusNormal"/>
        <w:spacing w:before="220"/>
        <w:ind w:firstLine="540"/>
        <w:jc w:val="both"/>
        <w:rPr>
          <w:rFonts w:ascii="Times New Roman" w:hAnsi="Times New Roman" w:cs="Times New Roman"/>
          <w:sz w:val="28"/>
          <w:szCs w:val="28"/>
        </w:rPr>
      </w:pPr>
      <w:r w:rsidRPr="00AE3F27">
        <w:rPr>
          <w:rFonts w:ascii="Times New Roman" w:hAnsi="Times New Roman" w:cs="Times New Roman"/>
          <w:sz w:val="28"/>
          <w:szCs w:val="28"/>
        </w:rPr>
        <w:t>2</w:t>
      </w:r>
      <w:r w:rsidR="000816AB" w:rsidRPr="00AE3F27">
        <w:rPr>
          <w:rFonts w:ascii="Times New Roman" w:hAnsi="Times New Roman" w:cs="Times New Roman"/>
          <w:sz w:val="28"/>
          <w:szCs w:val="28"/>
        </w:rPr>
        <w:t xml:space="preserve">) составляет бюджетную смету казенного учреждения </w:t>
      </w:r>
      <w:r w:rsidR="00905D68" w:rsidRPr="00AE3F27">
        <w:rPr>
          <w:rFonts w:ascii="Times New Roman" w:hAnsi="Times New Roman" w:cs="Times New Roman"/>
          <w:sz w:val="28"/>
          <w:szCs w:val="28"/>
        </w:rPr>
        <w:t>Называевского муниципального района</w:t>
      </w:r>
      <w:r w:rsidR="000816AB" w:rsidRPr="00AE3F27">
        <w:rPr>
          <w:rFonts w:ascii="Times New Roman" w:hAnsi="Times New Roman" w:cs="Times New Roman"/>
          <w:sz w:val="28"/>
          <w:szCs w:val="28"/>
        </w:rPr>
        <w:t xml:space="preserve"> (далее </w:t>
      </w:r>
      <w:r w:rsidR="00905D68" w:rsidRPr="00AE3F27">
        <w:rPr>
          <w:rFonts w:ascii="Times New Roman" w:hAnsi="Times New Roman" w:cs="Times New Roman"/>
          <w:sz w:val="28"/>
          <w:szCs w:val="28"/>
        </w:rPr>
        <w:t>–</w:t>
      </w:r>
      <w:r w:rsidR="000816AB" w:rsidRPr="00AE3F27">
        <w:rPr>
          <w:rFonts w:ascii="Times New Roman" w:hAnsi="Times New Roman" w:cs="Times New Roman"/>
          <w:sz w:val="28"/>
          <w:szCs w:val="28"/>
        </w:rPr>
        <w:t xml:space="preserve"> казенное учреждение), а также определяет объем субсидии бюджетному учреждению </w:t>
      </w:r>
      <w:r w:rsidR="00905D68" w:rsidRPr="00AE3F27">
        <w:rPr>
          <w:rFonts w:ascii="Times New Roman" w:hAnsi="Times New Roman" w:cs="Times New Roman"/>
          <w:sz w:val="28"/>
          <w:szCs w:val="28"/>
        </w:rPr>
        <w:t xml:space="preserve">Называевского муниципального района </w:t>
      </w:r>
      <w:r w:rsidR="000816AB" w:rsidRPr="00AE3F27">
        <w:rPr>
          <w:rFonts w:ascii="Times New Roman" w:hAnsi="Times New Roman" w:cs="Times New Roman"/>
          <w:sz w:val="28"/>
          <w:szCs w:val="28"/>
        </w:rPr>
        <w:t xml:space="preserve">(далее </w:t>
      </w:r>
      <w:r w:rsidR="00905D68" w:rsidRPr="00AE3F27">
        <w:rPr>
          <w:rFonts w:ascii="Times New Roman" w:hAnsi="Times New Roman" w:cs="Times New Roman"/>
          <w:sz w:val="28"/>
          <w:szCs w:val="28"/>
        </w:rPr>
        <w:t>–</w:t>
      </w:r>
      <w:r w:rsidR="000816AB" w:rsidRPr="00AE3F27">
        <w:rPr>
          <w:rFonts w:ascii="Times New Roman" w:hAnsi="Times New Roman" w:cs="Times New Roman"/>
          <w:sz w:val="28"/>
          <w:szCs w:val="28"/>
        </w:rPr>
        <w:t xml:space="preserve"> бюджетное учреждение) на финансовое обеспечение выполнения им</w:t>
      </w:r>
      <w:r w:rsidR="00905D68" w:rsidRPr="00AE3F27">
        <w:rPr>
          <w:rFonts w:ascii="Times New Roman" w:hAnsi="Times New Roman" w:cs="Times New Roman"/>
          <w:sz w:val="28"/>
          <w:szCs w:val="28"/>
        </w:rPr>
        <w:t xml:space="preserve"> муниципальн</w:t>
      </w:r>
      <w:r w:rsidR="00905D68" w:rsidRPr="002C2CB3">
        <w:rPr>
          <w:rFonts w:ascii="Times New Roman" w:hAnsi="Times New Roman" w:cs="Times New Roman"/>
          <w:sz w:val="28"/>
          <w:szCs w:val="28"/>
        </w:rPr>
        <w:t xml:space="preserve">ого </w:t>
      </w:r>
      <w:r w:rsidR="000816AB" w:rsidRPr="002C2CB3">
        <w:rPr>
          <w:rFonts w:ascii="Times New Roman" w:hAnsi="Times New Roman" w:cs="Times New Roman"/>
          <w:sz w:val="28"/>
          <w:szCs w:val="28"/>
        </w:rPr>
        <w:t>задания;</w:t>
      </w:r>
    </w:p>
    <w:p w14:paraId="56FD326D" w14:textId="77777777" w:rsidR="000816AB" w:rsidRPr="002C2CB3" w:rsidRDefault="002C2CB3">
      <w:pPr>
        <w:pStyle w:val="ConsPlusNormal"/>
        <w:spacing w:before="220"/>
        <w:ind w:firstLine="540"/>
        <w:jc w:val="both"/>
        <w:rPr>
          <w:rFonts w:ascii="Times New Roman" w:hAnsi="Times New Roman" w:cs="Times New Roman"/>
          <w:sz w:val="28"/>
          <w:szCs w:val="28"/>
        </w:rPr>
      </w:pPr>
      <w:r w:rsidRPr="002C2CB3">
        <w:rPr>
          <w:rFonts w:ascii="Times New Roman" w:hAnsi="Times New Roman" w:cs="Times New Roman"/>
          <w:sz w:val="28"/>
          <w:szCs w:val="28"/>
        </w:rPr>
        <w:t>3</w:t>
      </w:r>
      <w:r w:rsidR="000816AB" w:rsidRPr="002C2CB3">
        <w:rPr>
          <w:rFonts w:ascii="Times New Roman" w:hAnsi="Times New Roman" w:cs="Times New Roman"/>
          <w:sz w:val="28"/>
          <w:szCs w:val="28"/>
        </w:rPr>
        <w:t xml:space="preserve">) заполняет </w:t>
      </w:r>
      <w:r w:rsidRPr="002C2CB3">
        <w:rPr>
          <w:rFonts w:ascii="Times New Roman" w:hAnsi="Times New Roman" w:cs="Times New Roman"/>
          <w:sz w:val="28"/>
          <w:szCs w:val="28"/>
        </w:rPr>
        <w:t xml:space="preserve">муниципальное </w:t>
      </w:r>
      <w:r w:rsidR="000816AB" w:rsidRPr="002C2CB3">
        <w:rPr>
          <w:rFonts w:ascii="Times New Roman" w:hAnsi="Times New Roman" w:cs="Times New Roman"/>
          <w:sz w:val="28"/>
          <w:szCs w:val="28"/>
        </w:rPr>
        <w:t xml:space="preserve">задание, утверждает и доводит его до </w:t>
      </w:r>
      <w:r w:rsidRPr="002C2CB3">
        <w:rPr>
          <w:rFonts w:ascii="Times New Roman" w:hAnsi="Times New Roman" w:cs="Times New Roman"/>
          <w:sz w:val="28"/>
          <w:szCs w:val="28"/>
        </w:rPr>
        <w:t>муниципального</w:t>
      </w:r>
      <w:r w:rsidR="000816AB" w:rsidRPr="002C2CB3">
        <w:rPr>
          <w:rFonts w:ascii="Times New Roman" w:hAnsi="Times New Roman" w:cs="Times New Roman"/>
          <w:sz w:val="28"/>
          <w:szCs w:val="28"/>
        </w:rPr>
        <w:t xml:space="preserve"> учреждения;</w:t>
      </w:r>
    </w:p>
    <w:p w14:paraId="4A845611" w14:textId="50E5B0EE" w:rsidR="000816AB" w:rsidRPr="003B37C8" w:rsidRDefault="002C2CB3">
      <w:pPr>
        <w:pStyle w:val="ConsPlusNormal"/>
        <w:spacing w:before="220"/>
        <w:ind w:firstLine="540"/>
        <w:jc w:val="both"/>
        <w:rPr>
          <w:rFonts w:ascii="Times New Roman" w:hAnsi="Times New Roman" w:cs="Times New Roman"/>
          <w:sz w:val="28"/>
          <w:szCs w:val="28"/>
        </w:rPr>
      </w:pPr>
      <w:r w:rsidRPr="003B37C8">
        <w:rPr>
          <w:rFonts w:ascii="Times New Roman" w:hAnsi="Times New Roman" w:cs="Times New Roman"/>
          <w:sz w:val="28"/>
          <w:szCs w:val="28"/>
        </w:rPr>
        <w:t>4</w:t>
      </w:r>
      <w:r w:rsidR="000816AB" w:rsidRPr="003B37C8">
        <w:rPr>
          <w:rFonts w:ascii="Times New Roman" w:hAnsi="Times New Roman" w:cs="Times New Roman"/>
          <w:sz w:val="28"/>
          <w:szCs w:val="28"/>
        </w:rPr>
        <w:t xml:space="preserve">) заключает с бюджетным учреждением соглашение о предоставлении субсидии бюджетному учреждению на финансовое обеспечение выполнения им </w:t>
      </w:r>
      <w:r w:rsidRPr="003B37C8">
        <w:rPr>
          <w:rFonts w:ascii="Times New Roman" w:hAnsi="Times New Roman" w:cs="Times New Roman"/>
          <w:sz w:val="28"/>
          <w:szCs w:val="28"/>
        </w:rPr>
        <w:t>муниципального</w:t>
      </w:r>
      <w:r w:rsidR="000816AB" w:rsidRPr="003B37C8">
        <w:rPr>
          <w:rFonts w:ascii="Times New Roman" w:hAnsi="Times New Roman" w:cs="Times New Roman"/>
          <w:sz w:val="28"/>
          <w:szCs w:val="28"/>
        </w:rPr>
        <w:t xml:space="preserve"> задания.</w:t>
      </w:r>
      <w:r w:rsidR="00A93232">
        <w:rPr>
          <w:rFonts w:ascii="Times New Roman" w:hAnsi="Times New Roman" w:cs="Times New Roman"/>
          <w:sz w:val="28"/>
          <w:szCs w:val="28"/>
        </w:rPr>
        <w:t xml:space="preserve"> </w:t>
      </w:r>
      <w:r w:rsidR="00A93232" w:rsidRPr="000C1C63">
        <w:rPr>
          <w:rFonts w:ascii="Times New Roman" w:hAnsi="Times New Roman" w:cs="Times New Roman"/>
          <w:sz w:val="28"/>
          <w:szCs w:val="28"/>
        </w:rPr>
        <w:t>Соглашение о предоставлении субсидий заключается сторонами не позднее пятнадцати рабочих дней со дня утверждения государственного задания.</w:t>
      </w:r>
    </w:p>
    <w:p w14:paraId="51E6952E" w14:textId="77777777" w:rsidR="000816AB" w:rsidRPr="003B37C8" w:rsidRDefault="000816AB">
      <w:pPr>
        <w:pStyle w:val="ConsPlusNormal"/>
        <w:spacing w:before="220"/>
        <w:ind w:firstLine="540"/>
        <w:jc w:val="both"/>
        <w:rPr>
          <w:rFonts w:ascii="Times New Roman" w:hAnsi="Times New Roman" w:cs="Times New Roman"/>
          <w:sz w:val="28"/>
          <w:szCs w:val="28"/>
        </w:rPr>
      </w:pPr>
      <w:r w:rsidRPr="003B37C8">
        <w:rPr>
          <w:rFonts w:ascii="Times New Roman" w:hAnsi="Times New Roman" w:cs="Times New Roman"/>
          <w:sz w:val="28"/>
          <w:szCs w:val="28"/>
        </w:rPr>
        <w:t xml:space="preserve">5. </w:t>
      </w:r>
      <w:r w:rsidR="0029740F" w:rsidRPr="003B37C8">
        <w:rPr>
          <w:rFonts w:ascii="Times New Roman" w:hAnsi="Times New Roman" w:cs="Times New Roman"/>
          <w:sz w:val="28"/>
          <w:szCs w:val="28"/>
        </w:rPr>
        <w:t>Муниципальное</w:t>
      </w:r>
      <w:r w:rsidRPr="003B37C8">
        <w:rPr>
          <w:rFonts w:ascii="Times New Roman" w:hAnsi="Times New Roman" w:cs="Times New Roman"/>
          <w:sz w:val="28"/>
          <w:szCs w:val="28"/>
        </w:rPr>
        <w:t xml:space="preserve"> задание формируется на срок, соответствующий установленному законодательством сроку составления и утверждения </w:t>
      </w:r>
      <w:r w:rsidR="0029740F" w:rsidRPr="003B37C8">
        <w:rPr>
          <w:rFonts w:ascii="Times New Roman" w:hAnsi="Times New Roman" w:cs="Times New Roman"/>
          <w:sz w:val="28"/>
          <w:szCs w:val="28"/>
        </w:rPr>
        <w:t>районного</w:t>
      </w:r>
      <w:r w:rsidRPr="003B37C8">
        <w:rPr>
          <w:rFonts w:ascii="Times New Roman" w:hAnsi="Times New Roman" w:cs="Times New Roman"/>
          <w:sz w:val="28"/>
          <w:szCs w:val="28"/>
        </w:rPr>
        <w:t xml:space="preserve"> бюджета.</w:t>
      </w:r>
    </w:p>
    <w:p w14:paraId="15F5D8BC" w14:textId="77777777" w:rsidR="000816AB" w:rsidRPr="003B37C8" w:rsidRDefault="000816AB">
      <w:pPr>
        <w:pStyle w:val="ConsPlusNormal"/>
        <w:jc w:val="center"/>
        <w:rPr>
          <w:rFonts w:ascii="Times New Roman" w:hAnsi="Times New Roman" w:cs="Times New Roman"/>
          <w:sz w:val="28"/>
          <w:szCs w:val="28"/>
        </w:rPr>
      </w:pPr>
    </w:p>
    <w:p w14:paraId="138861AB" w14:textId="77777777" w:rsidR="000816AB" w:rsidRPr="003B37C8" w:rsidRDefault="000816AB">
      <w:pPr>
        <w:pStyle w:val="ConsPlusTitle"/>
        <w:jc w:val="center"/>
        <w:outlineLvl w:val="1"/>
        <w:rPr>
          <w:rFonts w:ascii="Times New Roman" w:hAnsi="Times New Roman" w:cs="Times New Roman"/>
          <w:sz w:val="28"/>
          <w:szCs w:val="28"/>
        </w:rPr>
      </w:pPr>
      <w:r w:rsidRPr="003B37C8">
        <w:rPr>
          <w:rFonts w:ascii="Times New Roman" w:hAnsi="Times New Roman" w:cs="Times New Roman"/>
          <w:sz w:val="28"/>
          <w:szCs w:val="28"/>
        </w:rPr>
        <w:t xml:space="preserve">II. Заполнение </w:t>
      </w:r>
      <w:r w:rsidR="003B37C8" w:rsidRPr="003B37C8">
        <w:rPr>
          <w:rFonts w:ascii="Times New Roman" w:hAnsi="Times New Roman" w:cs="Times New Roman"/>
          <w:sz w:val="28"/>
          <w:szCs w:val="28"/>
        </w:rPr>
        <w:t>муниципального</w:t>
      </w:r>
      <w:r w:rsidRPr="003B37C8">
        <w:rPr>
          <w:rFonts w:ascii="Times New Roman" w:hAnsi="Times New Roman" w:cs="Times New Roman"/>
          <w:sz w:val="28"/>
          <w:szCs w:val="28"/>
        </w:rPr>
        <w:t xml:space="preserve"> задания</w:t>
      </w:r>
    </w:p>
    <w:p w14:paraId="72178787" w14:textId="77777777" w:rsidR="000816AB" w:rsidRPr="00CA4977" w:rsidRDefault="000816AB">
      <w:pPr>
        <w:pStyle w:val="ConsPlusNormal"/>
        <w:jc w:val="center"/>
        <w:rPr>
          <w:rFonts w:ascii="Times New Roman" w:hAnsi="Times New Roman" w:cs="Times New Roman"/>
          <w:sz w:val="28"/>
          <w:szCs w:val="28"/>
        </w:rPr>
      </w:pPr>
    </w:p>
    <w:p w14:paraId="0BB73EE8" w14:textId="77777777" w:rsidR="000816AB" w:rsidRPr="00CA4977" w:rsidRDefault="000816AB">
      <w:pPr>
        <w:pStyle w:val="ConsPlusNormal"/>
        <w:ind w:firstLine="540"/>
        <w:jc w:val="both"/>
        <w:rPr>
          <w:rFonts w:ascii="Times New Roman" w:hAnsi="Times New Roman" w:cs="Times New Roman"/>
          <w:sz w:val="28"/>
          <w:szCs w:val="28"/>
        </w:rPr>
      </w:pPr>
      <w:r w:rsidRPr="00CA4977">
        <w:rPr>
          <w:rFonts w:ascii="Times New Roman" w:hAnsi="Times New Roman" w:cs="Times New Roman"/>
          <w:sz w:val="28"/>
          <w:szCs w:val="28"/>
        </w:rPr>
        <w:t xml:space="preserve">6. </w:t>
      </w:r>
      <w:r w:rsidR="00CA4977" w:rsidRPr="00CA4977">
        <w:rPr>
          <w:rFonts w:ascii="Times New Roman" w:hAnsi="Times New Roman" w:cs="Times New Roman"/>
          <w:sz w:val="28"/>
          <w:szCs w:val="28"/>
        </w:rPr>
        <w:t>Муниципальное</w:t>
      </w:r>
      <w:r w:rsidRPr="00CA4977">
        <w:rPr>
          <w:rFonts w:ascii="Times New Roman" w:hAnsi="Times New Roman" w:cs="Times New Roman"/>
          <w:sz w:val="28"/>
          <w:szCs w:val="28"/>
        </w:rPr>
        <w:t xml:space="preserve"> </w:t>
      </w:r>
      <w:hyperlink w:anchor="P61" w:history="1">
        <w:r w:rsidRPr="00CA4977">
          <w:rPr>
            <w:rFonts w:ascii="Times New Roman" w:hAnsi="Times New Roman" w:cs="Times New Roman"/>
            <w:color w:val="0000FF"/>
            <w:sz w:val="28"/>
            <w:szCs w:val="28"/>
          </w:rPr>
          <w:t>задание</w:t>
        </w:r>
      </w:hyperlink>
      <w:r w:rsidRPr="00CA4977">
        <w:rPr>
          <w:rFonts w:ascii="Times New Roman" w:hAnsi="Times New Roman" w:cs="Times New Roman"/>
          <w:sz w:val="28"/>
          <w:szCs w:val="28"/>
        </w:rPr>
        <w:t xml:space="preserve"> для </w:t>
      </w:r>
      <w:r w:rsidR="00CA4977" w:rsidRPr="00CA4977">
        <w:rPr>
          <w:rFonts w:ascii="Times New Roman" w:hAnsi="Times New Roman" w:cs="Times New Roman"/>
          <w:sz w:val="28"/>
          <w:szCs w:val="28"/>
        </w:rPr>
        <w:t xml:space="preserve">муниципальных </w:t>
      </w:r>
      <w:r w:rsidRPr="00CA4977">
        <w:rPr>
          <w:rFonts w:ascii="Times New Roman" w:hAnsi="Times New Roman" w:cs="Times New Roman"/>
          <w:sz w:val="28"/>
          <w:szCs w:val="28"/>
        </w:rPr>
        <w:t xml:space="preserve">учреждений заполняется по форме согласно приложению </w:t>
      </w:r>
      <w:r w:rsidR="00CA4977" w:rsidRPr="00CA4977">
        <w:rPr>
          <w:rFonts w:ascii="Times New Roman" w:hAnsi="Times New Roman" w:cs="Times New Roman"/>
          <w:sz w:val="28"/>
          <w:szCs w:val="28"/>
        </w:rPr>
        <w:t>№</w:t>
      </w:r>
      <w:r w:rsidRPr="00CA4977">
        <w:rPr>
          <w:rFonts w:ascii="Times New Roman" w:hAnsi="Times New Roman" w:cs="Times New Roman"/>
          <w:sz w:val="28"/>
          <w:szCs w:val="28"/>
        </w:rPr>
        <w:t>1 к настоящему приказу.</w:t>
      </w:r>
    </w:p>
    <w:p w14:paraId="0FF4FD50" w14:textId="77777777" w:rsidR="000816AB" w:rsidRPr="00CA4977" w:rsidRDefault="000816AB">
      <w:pPr>
        <w:pStyle w:val="ConsPlusNormal"/>
        <w:spacing w:before="220"/>
        <w:ind w:firstLine="540"/>
        <w:jc w:val="both"/>
        <w:rPr>
          <w:rFonts w:ascii="Times New Roman" w:hAnsi="Times New Roman" w:cs="Times New Roman"/>
          <w:sz w:val="28"/>
          <w:szCs w:val="28"/>
        </w:rPr>
      </w:pPr>
      <w:r w:rsidRPr="00CA4977">
        <w:rPr>
          <w:rFonts w:ascii="Times New Roman" w:hAnsi="Times New Roman" w:cs="Times New Roman"/>
          <w:sz w:val="28"/>
          <w:szCs w:val="28"/>
        </w:rPr>
        <w:t xml:space="preserve">7. В заголовочной части </w:t>
      </w:r>
      <w:r w:rsidR="00CA4977" w:rsidRPr="00CA4977">
        <w:rPr>
          <w:rFonts w:ascii="Times New Roman" w:hAnsi="Times New Roman" w:cs="Times New Roman"/>
          <w:sz w:val="28"/>
          <w:szCs w:val="28"/>
        </w:rPr>
        <w:t xml:space="preserve">муниципального </w:t>
      </w:r>
      <w:r w:rsidRPr="00CA4977">
        <w:rPr>
          <w:rFonts w:ascii="Times New Roman" w:hAnsi="Times New Roman" w:cs="Times New Roman"/>
          <w:sz w:val="28"/>
          <w:szCs w:val="28"/>
        </w:rPr>
        <w:t>задания рекомендуется указать:</w:t>
      </w:r>
    </w:p>
    <w:p w14:paraId="44A68DED" w14:textId="77777777" w:rsidR="000816AB" w:rsidRPr="00CA4977" w:rsidRDefault="000816AB">
      <w:pPr>
        <w:pStyle w:val="ConsPlusNormal"/>
        <w:spacing w:before="220"/>
        <w:ind w:firstLine="540"/>
        <w:jc w:val="both"/>
        <w:rPr>
          <w:rFonts w:ascii="Times New Roman" w:hAnsi="Times New Roman" w:cs="Times New Roman"/>
          <w:sz w:val="28"/>
          <w:szCs w:val="28"/>
        </w:rPr>
      </w:pPr>
      <w:r w:rsidRPr="00CA4977">
        <w:rPr>
          <w:rFonts w:ascii="Times New Roman" w:hAnsi="Times New Roman" w:cs="Times New Roman"/>
          <w:sz w:val="28"/>
          <w:szCs w:val="28"/>
        </w:rPr>
        <w:t xml:space="preserve">1) полное наименование </w:t>
      </w:r>
      <w:r w:rsidR="00CA4977" w:rsidRPr="00CA4977">
        <w:rPr>
          <w:rFonts w:ascii="Times New Roman" w:hAnsi="Times New Roman" w:cs="Times New Roman"/>
          <w:sz w:val="28"/>
          <w:szCs w:val="28"/>
        </w:rPr>
        <w:t>муниципального</w:t>
      </w:r>
      <w:r w:rsidRPr="00CA4977">
        <w:rPr>
          <w:rFonts w:ascii="Times New Roman" w:hAnsi="Times New Roman" w:cs="Times New Roman"/>
          <w:sz w:val="28"/>
          <w:szCs w:val="28"/>
        </w:rPr>
        <w:t xml:space="preserve"> учреждения в соответствии с его учредительными документами;</w:t>
      </w:r>
    </w:p>
    <w:p w14:paraId="449F88DA" w14:textId="77777777" w:rsidR="000816AB" w:rsidRPr="00CA4977" w:rsidRDefault="000816AB">
      <w:pPr>
        <w:pStyle w:val="ConsPlusNormal"/>
        <w:spacing w:before="220"/>
        <w:ind w:firstLine="540"/>
        <w:jc w:val="both"/>
        <w:rPr>
          <w:rFonts w:ascii="Times New Roman" w:hAnsi="Times New Roman" w:cs="Times New Roman"/>
          <w:sz w:val="28"/>
          <w:szCs w:val="28"/>
        </w:rPr>
      </w:pPr>
      <w:r w:rsidRPr="00CA4977">
        <w:rPr>
          <w:rFonts w:ascii="Times New Roman" w:hAnsi="Times New Roman" w:cs="Times New Roman"/>
          <w:sz w:val="28"/>
          <w:szCs w:val="28"/>
        </w:rPr>
        <w:t xml:space="preserve">2) срок, на который формируется </w:t>
      </w:r>
      <w:r w:rsidR="00CA4977" w:rsidRPr="00CA4977">
        <w:rPr>
          <w:rFonts w:ascii="Times New Roman" w:hAnsi="Times New Roman" w:cs="Times New Roman"/>
          <w:sz w:val="28"/>
          <w:szCs w:val="28"/>
        </w:rPr>
        <w:t>муниципальное</w:t>
      </w:r>
      <w:r w:rsidRPr="00CA4977">
        <w:rPr>
          <w:rFonts w:ascii="Times New Roman" w:hAnsi="Times New Roman" w:cs="Times New Roman"/>
          <w:sz w:val="28"/>
          <w:szCs w:val="28"/>
        </w:rPr>
        <w:t xml:space="preserve"> задание.</w:t>
      </w:r>
    </w:p>
    <w:p w14:paraId="3751DF2C" w14:textId="77777777" w:rsidR="000816AB" w:rsidRPr="00575DAC" w:rsidRDefault="000816AB">
      <w:pPr>
        <w:pStyle w:val="ConsPlusNormal"/>
        <w:spacing w:before="220"/>
        <w:ind w:firstLine="540"/>
        <w:jc w:val="both"/>
        <w:rPr>
          <w:rFonts w:ascii="Times New Roman" w:hAnsi="Times New Roman" w:cs="Times New Roman"/>
          <w:sz w:val="28"/>
          <w:szCs w:val="28"/>
        </w:rPr>
      </w:pPr>
      <w:r w:rsidRPr="00575DAC">
        <w:rPr>
          <w:rFonts w:ascii="Times New Roman" w:hAnsi="Times New Roman" w:cs="Times New Roman"/>
          <w:sz w:val="28"/>
          <w:szCs w:val="28"/>
        </w:rPr>
        <w:t xml:space="preserve">8. Структура </w:t>
      </w:r>
      <w:r w:rsidR="00354B59" w:rsidRPr="00575DAC">
        <w:rPr>
          <w:rFonts w:ascii="Times New Roman" w:hAnsi="Times New Roman" w:cs="Times New Roman"/>
          <w:sz w:val="28"/>
          <w:szCs w:val="28"/>
        </w:rPr>
        <w:t>муниципального</w:t>
      </w:r>
      <w:r w:rsidRPr="00575DAC">
        <w:rPr>
          <w:rFonts w:ascii="Times New Roman" w:hAnsi="Times New Roman" w:cs="Times New Roman"/>
          <w:sz w:val="28"/>
          <w:szCs w:val="28"/>
        </w:rPr>
        <w:t xml:space="preserve"> задания (наличие и количество частей и разделов) определяется включаемыми в него </w:t>
      </w:r>
      <w:r w:rsidR="00354B59" w:rsidRPr="00575DAC">
        <w:rPr>
          <w:rFonts w:ascii="Times New Roman" w:hAnsi="Times New Roman" w:cs="Times New Roman"/>
          <w:sz w:val="28"/>
          <w:szCs w:val="28"/>
        </w:rPr>
        <w:t>муниципальными</w:t>
      </w:r>
      <w:r w:rsidRPr="00575DAC">
        <w:rPr>
          <w:rFonts w:ascii="Times New Roman" w:hAnsi="Times New Roman" w:cs="Times New Roman"/>
          <w:sz w:val="28"/>
          <w:szCs w:val="28"/>
        </w:rPr>
        <w:t xml:space="preserve"> услугами (выполняемыми работами):</w:t>
      </w:r>
    </w:p>
    <w:p w14:paraId="5AEB7BDE" w14:textId="77777777" w:rsidR="000816AB" w:rsidRPr="00575DAC" w:rsidRDefault="000816AB">
      <w:pPr>
        <w:pStyle w:val="ConsPlusNormal"/>
        <w:spacing w:before="220"/>
        <w:ind w:firstLine="540"/>
        <w:jc w:val="both"/>
        <w:rPr>
          <w:rFonts w:ascii="Times New Roman" w:hAnsi="Times New Roman" w:cs="Times New Roman"/>
          <w:sz w:val="28"/>
          <w:szCs w:val="28"/>
        </w:rPr>
      </w:pPr>
      <w:r w:rsidRPr="00575DAC">
        <w:rPr>
          <w:rFonts w:ascii="Times New Roman" w:hAnsi="Times New Roman" w:cs="Times New Roman"/>
          <w:sz w:val="28"/>
          <w:szCs w:val="28"/>
        </w:rPr>
        <w:t xml:space="preserve">1) в случае формирования </w:t>
      </w:r>
      <w:r w:rsidR="00575DAC" w:rsidRPr="00575DAC">
        <w:rPr>
          <w:rFonts w:ascii="Times New Roman" w:hAnsi="Times New Roman" w:cs="Times New Roman"/>
          <w:sz w:val="28"/>
          <w:szCs w:val="28"/>
        </w:rPr>
        <w:t>муниципального</w:t>
      </w:r>
      <w:r w:rsidRPr="00575DAC">
        <w:rPr>
          <w:rFonts w:ascii="Times New Roman" w:hAnsi="Times New Roman" w:cs="Times New Roman"/>
          <w:sz w:val="28"/>
          <w:szCs w:val="28"/>
        </w:rPr>
        <w:t xml:space="preserve"> задания одновременно на оказание </w:t>
      </w:r>
      <w:r w:rsidR="00575DAC" w:rsidRPr="00575DAC">
        <w:rPr>
          <w:rFonts w:ascii="Times New Roman" w:hAnsi="Times New Roman" w:cs="Times New Roman"/>
          <w:sz w:val="28"/>
          <w:szCs w:val="28"/>
        </w:rPr>
        <w:t xml:space="preserve">муниципальной </w:t>
      </w:r>
      <w:r w:rsidRPr="00575DAC">
        <w:rPr>
          <w:rFonts w:ascii="Times New Roman" w:hAnsi="Times New Roman" w:cs="Times New Roman"/>
          <w:sz w:val="28"/>
          <w:szCs w:val="28"/>
        </w:rPr>
        <w:t xml:space="preserve">услуги (услуг) и выполнение </w:t>
      </w:r>
      <w:r w:rsidR="00575DAC" w:rsidRPr="00575DAC">
        <w:rPr>
          <w:rFonts w:ascii="Times New Roman" w:hAnsi="Times New Roman" w:cs="Times New Roman"/>
          <w:sz w:val="28"/>
          <w:szCs w:val="28"/>
        </w:rPr>
        <w:t>муниципальной</w:t>
      </w:r>
      <w:r w:rsidRPr="00575DAC">
        <w:rPr>
          <w:rFonts w:ascii="Times New Roman" w:hAnsi="Times New Roman" w:cs="Times New Roman"/>
          <w:sz w:val="28"/>
          <w:szCs w:val="28"/>
        </w:rPr>
        <w:t xml:space="preserve"> работы (работ) </w:t>
      </w:r>
      <w:r w:rsidR="00575DAC" w:rsidRPr="00575DAC">
        <w:rPr>
          <w:rFonts w:ascii="Times New Roman" w:hAnsi="Times New Roman" w:cs="Times New Roman"/>
          <w:sz w:val="28"/>
          <w:szCs w:val="28"/>
        </w:rPr>
        <w:t xml:space="preserve">муниципальное </w:t>
      </w:r>
      <w:r w:rsidRPr="00575DAC">
        <w:rPr>
          <w:rFonts w:ascii="Times New Roman" w:hAnsi="Times New Roman" w:cs="Times New Roman"/>
          <w:sz w:val="28"/>
          <w:szCs w:val="28"/>
        </w:rPr>
        <w:t xml:space="preserve">задание формируется из двух частей, каждая из которых должна </w:t>
      </w:r>
      <w:r w:rsidRPr="00575DAC">
        <w:rPr>
          <w:rFonts w:ascii="Times New Roman" w:hAnsi="Times New Roman" w:cs="Times New Roman"/>
          <w:sz w:val="28"/>
          <w:szCs w:val="28"/>
        </w:rPr>
        <w:lastRenderedPageBreak/>
        <w:t xml:space="preserve">содержать отдельно требования к оказанию </w:t>
      </w:r>
      <w:r w:rsidR="00575DAC" w:rsidRPr="00575DAC">
        <w:rPr>
          <w:rFonts w:ascii="Times New Roman" w:hAnsi="Times New Roman" w:cs="Times New Roman"/>
          <w:sz w:val="28"/>
          <w:szCs w:val="28"/>
        </w:rPr>
        <w:t>муниципальной</w:t>
      </w:r>
      <w:r w:rsidRPr="00575DAC">
        <w:rPr>
          <w:rFonts w:ascii="Times New Roman" w:hAnsi="Times New Roman" w:cs="Times New Roman"/>
          <w:sz w:val="28"/>
          <w:szCs w:val="28"/>
        </w:rPr>
        <w:t xml:space="preserve"> услуги (услуг) и выполнению </w:t>
      </w:r>
      <w:r w:rsidR="00575DAC" w:rsidRPr="00575DAC">
        <w:rPr>
          <w:rFonts w:ascii="Times New Roman" w:hAnsi="Times New Roman" w:cs="Times New Roman"/>
          <w:sz w:val="28"/>
          <w:szCs w:val="28"/>
        </w:rPr>
        <w:t>муниципальной</w:t>
      </w:r>
      <w:r w:rsidRPr="00575DAC">
        <w:rPr>
          <w:rFonts w:ascii="Times New Roman" w:hAnsi="Times New Roman" w:cs="Times New Roman"/>
          <w:sz w:val="28"/>
          <w:szCs w:val="28"/>
        </w:rPr>
        <w:t xml:space="preserve"> работы (работ);</w:t>
      </w:r>
    </w:p>
    <w:p w14:paraId="16FBC82C" w14:textId="77777777" w:rsidR="000816AB" w:rsidRPr="006F68C4" w:rsidRDefault="000816AB">
      <w:pPr>
        <w:pStyle w:val="ConsPlusNormal"/>
        <w:spacing w:before="220"/>
        <w:ind w:firstLine="540"/>
        <w:jc w:val="both"/>
        <w:rPr>
          <w:rFonts w:ascii="Times New Roman" w:hAnsi="Times New Roman" w:cs="Times New Roman"/>
          <w:sz w:val="28"/>
          <w:szCs w:val="28"/>
        </w:rPr>
      </w:pPr>
      <w:r w:rsidRPr="00575DAC">
        <w:rPr>
          <w:rFonts w:ascii="Times New Roman" w:hAnsi="Times New Roman" w:cs="Times New Roman"/>
          <w:sz w:val="28"/>
          <w:szCs w:val="28"/>
        </w:rPr>
        <w:t xml:space="preserve">2) при формировании </w:t>
      </w:r>
      <w:r w:rsidR="00575DAC" w:rsidRPr="00575DAC">
        <w:rPr>
          <w:rFonts w:ascii="Times New Roman" w:hAnsi="Times New Roman" w:cs="Times New Roman"/>
          <w:sz w:val="28"/>
          <w:szCs w:val="28"/>
        </w:rPr>
        <w:t>муниципального</w:t>
      </w:r>
      <w:r w:rsidRPr="00575DAC">
        <w:rPr>
          <w:rFonts w:ascii="Times New Roman" w:hAnsi="Times New Roman" w:cs="Times New Roman"/>
          <w:sz w:val="28"/>
          <w:szCs w:val="28"/>
        </w:rPr>
        <w:t xml:space="preserve"> задания на оказание нескольких </w:t>
      </w:r>
      <w:r w:rsidR="00575DAC" w:rsidRPr="00575DAC">
        <w:rPr>
          <w:rFonts w:ascii="Times New Roman" w:hAnsi="Times New Roman" w:cs="Times New Roman"/>
          <w:sz w:val="28"/>
          <w:szCs w:val="28"/>
        </w:rPr>
        <w:t>муниципальных</w:t>
      </w:r>
      <w:r w:rsidRPr="00575DAC">
        <w:rPr>
          <w:rFonts w:ascii="Times New Roman" w:hAnsi="Times New Roman" w:cs="Times New Roman"/>
          <w:sz w:val="28"/>
          <w:szCs w:val="28"/>
        </w:rPr>
        <w:t xml:space="preserve"> услуг (выполнение нескольких работ) </w:t>
      </w:r>
      <w:r w:rsidR="00575DAC" w:rsidRPr="00575DAC">
        <w:rPr>
          <w:rFonts w:ascii="Times New Roman" w:hAnsi="Times New Roman" w:cs="Times New Roman"/>
          <w:sz w:val="28"/>
          <w:szCs w:val="28"/>
        </w:rPr>
        <w:t xml:space="preserve">муниципальное </w:t>
      </w:r>
      <w:r w:rsidRPr="00575DAC">
        <w:rPr>
          <w:rFonts w:ascii="Times New Roman" w:hAnsi="Times New Roman" w:cs="Times New Roman"/>
          <w:sz w:val="28"/>
          <w:szCs w:val="28"/>
        </w:rPr>
        <w:t xml:space="preserve">задание формируется из нескольких разделов, каждый из которых должен иметь порядковый номер и содержать требования к оказанию одной </w:t>
      </w:r>
      <w:r w:rsidR="00575DAC" w:rsidRPr="00575DAC">
        <w:rPr>
          <w:rFonts w:ascii="Times New Roman" w:hAnsi="Times New Roman" w:cs="Times New Roman"/>
          <w:sz w:val="28"/>
          <w:szCs w:val="28"/>
        </w:rPr>
        <w:t>муниципальной</w:t>
      </w:r>
      <w:r w:rsidRPr="00575DAC">
        <w:rPr>
          <w:rFonts w:ascii="Times New Roman" w:hAnsi="Times New Roman" w:cs="Times New Roman"/>
          <w:sz w:val="28"/>
          <w:szCs w:val="28"/>
        </w:rPr>
        <w:t xml:space="preserve"> услуги (выполнению одной </w:t>
      </w:r>
      <w:r w:rsidR="00575DAC" w:rsidRPr="00575DAC">
        <w:rPr>
          <w:rFonts w:ascii="Times New Roman" w:hAnsi="Times New Roman" w:cs="Times New Roman"/>
          <w:sz w:val="28"/>
          <w:szCs w:val="28"/>
        </w:rPr>
        <w:t>муниципальной</w:t>
      </w:r>
      <w:r w:rsidRPr="00575DAC">
        <w:rPr>
          <w:rFonts w:ascii="Times New Roman" w:hAnsi="Times New Roman" w:cs="Times New Roman"/>
          <w:sz w:val="28"/>
          <w:szCs w:val="28"/>
        </w:rPr>
        <w:t xml:space="preserve"> ра</w:t>
      </w:r>
      <w:r w:rsidRPr="006F68C4">
        <w:rPr>
          <w:rFonts w:ascii="Times New Roman" w:hAnsi="Times New Roman" w:cs="Times New Roman"/>
          <w:sz w:val="28"/>
          <w:szCs w:val="28"/>
        </w:rPr>
        <w:t>боты).</w:t>
      </w:r>
    </w:p>
    <w:p w14:paraId="543AEF43" w14:textId="77777777" w:rsidR="000816AB" w:rsidRPr="00A12D11" w:rsidRDefault="000816AB">
      <w:pPr>
        <w:pStyle w:val="ConsPlusNormal"/>
        <w:spacing w:before="220"/>
        <w:ind w:firstLine="540"/>
        <w:jc w:val="both"/>
        <w:rPr>
          <w:rFonts w:ascii="Times New Roman" w:hAnsi="Times New Roman" w:cs="Times New Roman"/>
          <w:sz w:val="28"/>
          <w:szCs w:val="28"/>
        </w:rPr>
      </w:pPr>
      <w:r w:rsidRPr="006F68C4">
        <w:rPr>
          <w:rFonts w:ascii="Times New Roman" w:hAnsi="Times New Roman" w:cs="Times New Roman"/>
          <w:sz w:val="28"/>
          <w:szCs w:val="28"/>
        </w:rPr>
        <w:t xml:space="preserve">Например, бюджетное учреждение в рамках деятельности, </w:t>
      </w:r>
      <w:r w:rsidRPr="00A12D11">
        <w:rPr>
          <w:rFonts w:ascii="Times New Roman" w:hAnsi="Times New Roman" w:cs="Times New Roman"/>
          <w:sz w:val="28"/>
          <w:szCs w:val="28"/>
        </w:rPr>
        <w:t xml:space="preserve">предусмотренной его учредительными документами, оказывает две </w:t>
      </w:r>
      <w:r w:rsidR="006F68C4" w:rsidRPr="00A12D11">
        <w:rPr>
          <w:rFonts w:ascii="Times New Roman" w:hAnsi="Times New Roman" w:cs="Times New Roman"/>
          <w:sz w:val="28"/>
          <w:szCs w:val="28"/>
        </w:rPr>
        <w:t>муниципальные</w:t>
      </w:r>
      <w:r w:rsidRPr="00A12D11">
        <w:rPr>
          <w:rFonts w:ascii="Times New Roman" w:hAnsi="Times New Roman" w:cs="Times New Roman"/>
          <w:sz w:val="28"/>
          <w:szCs w:val="28"/>
        </w:rPr>
        <w:t xml:space="preserve"> услуги, а также выполняет три </w:t>
      </w:r>
      <w:r w:rsidR="006F68C4" w:rsidRPr="00A12D11">
        <w:rPr>
          <w:rFonts w:ascii="Times New Roman" w:hAnsi="Times New Roman" w:cs="Times New Roman"/>
          <w:sz w:val="28"/>
          <w:szCs w:val="28"/>
        </w:rPr>
        <w:t xml:space="preserve">муниципальные </w:t>
      </w:r>
      <w:r w:rsidRPr="00A12D11">
        <w:rPr>
          <w:rFonts w:ascii="Times New Roman" w:hAnsi="Times New Roman" w:cs="Times New Roman"/>
          <w:sz w:val="28"/>
          <w:szCs w:val="28"/>
        </w:rPr>
        <w:t>работы.</w:t>
      </w:r>
    </w:p>
    <w:p w14:paraId="73F9CEC7" w14:textId="77777777" w:rsidR="000816AB" w:rsidRPr="00A12D11" w:rsidRDefault="006F68C4">
      <w:pPr>
        <w:pStyle w:val="ConsPlusNormal"/>
        <w:spacing w:before="220"/>
        <w:ind w:firstLine="540"/>
        <w:jc w:val="both"/>
        <w:rPr>
          <w:rFonts w:ascii="Times New Roman" w:hAnsi="Times New Roman" w:cs="Times New Roman"/>
          <w:sz w:val="28"/>
          <w:szCs w:val="28"/>
        </w:rPr>
      </w:pPr>
      <w:r w:rsidRPr="00A12D11">
        <w:rPr>
          <w:rFonts w:ascii="Times New Roman" w:hAnsi="Times New Roman" w:cs="Times New Roman"/>
          <w:sz w:val="28"/>
          <w:szCs w:val="28"/>
        </w:rPr>
        <w:t>Муниципальное</w:t>
      </w:r>
      <w:r w:rsidR="000816AB" w:rsidRPr="00A12D11">
        <w:rPr>
          <w:rFonts w:ascii="Times New Roman" w:hAnsi="Times New Roman" w:cs="Times New Roman"/>
          <w:sz w:val="28"/>
          <w:szCs w:val="28"/>
        </w:rPr>
        <w:t xml:space="preserve"> задание данному бюджетному учреждению формируется из двух частей: </w:t>
      </w:r>
      <w:hyperlink w:anchor="P66" w:history="1">
        <w:r w:rsidR="000816AB" w:rsidRPr="00A12D11">
          <w:rPr>
            <w:rFonts w:ascii="Times New Roman" w:hAnsi="Times New Roman" w:cs="Times New Roman"/>
            <w:color w:val="0000FF"/>
            <w:sz w:val="28"/>
            <w:szCs w:val="28"/>
          </w:rPr>
          <w:t>часть 1</w:t>
        </w:r>
      </w:hyperlink>
      <w:r w:rsidR="000816AB" w:rsidRPr="00A12D11">
        <w:rPr>
          <w:rFonts w:ascii="Times New Roman" w:hAnsi="Times New Roman" w:cs="Times New Roman"/>
          <w:sz w:val="28"/>
          <w:szCs w:val="28"/>
        </w:rPr>
        <w:t xml:space="preserve"> "Оказание </w:t>
      </w:r>
      <w:r w:rsidRPr="00A12D11">
        <w:rPr>
          <w:rFonts w:ascii="Times New Roman" w:hAnsi="Times New Roman" w:cs="Times New Roman"/>
          <w:sz w:val="28"/>
          <w:szCs w:val="28"/>
        </w:rPr>
        <w:t xml:space="preserve">муниципальной </w:t>
      </w:r>
      <w:r w:rsidR="000816AB" w:rsidRPr="00A12D11">
        <w:rPr>
          <w:rFonts w:ascii="Times New Roman" w:hAnsi="Times New Roman" w:cs="Times New Roman"/>
          <w:sz w:val="28"/>
          <w:szCs w:val="28"/>
        </w:rPr>
        <w:t xml:space="preserve">услуги (услуг)", </w:t>
      </w:r>
      <w:hyperlink w:anchor="P359" w:history="1">
        <w:r w:rsidR="000816AB" w:rsidRPr="00A12D11">
          <w:rPr>
            <w:rFonts w:ascii="Times New Roman" w:hAnsi="Times New Roman" w:cs="Times New Roman"/>
            <w:color w:val="0000FF"/>
            <w:sz w:val="28"/>
            <w:szCs w:val="28"/>
          </w:rPr>
          <w:t>часть 2</w:t>
        </w:r>
      </w:hyperlink>
      <w:r w:rsidR="000816AB" w:rsidRPr="00A12D11">
        <w:rPr>
          <w:rFonts w:ascii="Times New Roman" w:hAnsi="Times New Roman" w:cs="Times New Roman"/>
          <w:sz w:val="28"/>
          <w:szCs w:val="28"/>
        </w:rPr>
        <w:t xml:space="preserve"> "Выполнение </w:t>
      </w:r>
      <w:r w:rsidRPr="00A12D11">
        <w:rPr>
          <w:rFonts w:ascii="Times New Roman" w:hAnsi="Times New Roman" w:cs="Times New Roman"/>
          <w:sz w:val="28"/>
          <w:szCs w:val="28"/>
        </w:rPr>
        <w:t xml:space="preserve">муниципальной </w:t>
      </w:r>
      <w:r w:rsidR="000816AB" w:rsidRPr="00A12D11">
        <w:rPr>
          <w:rFonts w:ascii="Times New Roman" w:hAnsi="Times New Roman" w:cs="Times New Roman"/>
          <w:sz w:val="28"/>
          <w:szCs w:val="28"/>
        </w:rPr>
        <w:t>работы (работ)".</w:t>
      </w:r>
    </w:p>
    <w:p w14:paraId="517EA8A5" w14:textId="77777777" w:rsidR="000816AB" w:rsidRPr="00A12D11" w:rsidRDefault="000816AB">
      <w:pPr>
        <w:pStyle w:val="ConsPlusNormal"/>
        <w:spacing w:before="220"/>
        <w:ind w:firstLine="540"/>
        <w:jc w:val="both"/>
        <w:rPr>
          <w:rFonts w:ascii="Times New Roman" w:hAnsi="Times New Roman" w:cs="Times New Roman"/>
          <w:sz w:val="28"/>
          <w:szCs w:val="28"/>
        </w:rPr>
      </w:pPr>
      <w:r w:rsidRPr="00A12D11">
        <w:rPr>
          <w:rFonts w:ascii="Times New Roman" w:hAnsi="Times New Roman" w:cs="Times New Roman"/>
          <w:sz w:val="28"/>
          <w:szCs w:val="28"/>
        </w:rPr>
        <w:t xml:space="preserve">При этом </w:t>
      </w:r>
      <w:hyperlink w:anchor="P66" w:history="1">
        <w:r w:rsidRPr="00A12D11">
          <w:rPr>
            <w:rFonts w:ascii="Times New Roman" w:hAnsi="Times New Roman" w:cs="Times New Roman"/>
            <w:color w:val="0000FF"/>
            <w:sz w:val="28"/>
            <w:szCs w:val="28"/>
          </w:rPr>
          <w:t>часть 1</w:t>
        </w:r>
      </w:hyperlink>
      <w:r w:rsidRPr="00A12D11">
        <w:rPr>
          <w:rFonts w:ascii="Times New Roman" w:hAnsi="Times New Roman" w:cs="Times New Roman"/>
          <w:sz w:val="28"/>
          <w:szCs w:val="28"/>
        </w:rPr>
        <w:t xml:space="preserve"> "Оказание </w:t>
      </w:r>
      <w:r w:rsidR="000B1669" w:rsidRPr="00A12D11">
        <w:rPr>
          <w:rFonts w:ascii="Times New Roman" w:hAnsi="Times New Roman" w:cs="Times New Roman"/>
          <w:sz w:val="28"/>
          <w:szCs w:val="28"/>
        </w:rPr>
        <w:t>муниципальной</w:t>
      </w:r>
      <w:r w:rsidRPr="00A12D11">
        <w:rPr>
          <w:rFonts w:ascii="Times New Roman" w:hAnsi="Times New Roman" w:cs="Times New Roman"/>
          <w:sz w:val="28"/>
          <w:szCs w:val="28"/>
        </w:rPr>
        <w:t xml:space="preserve"> услуги (услуг)" должна содержать два раздела (один раздел для каждой из двух </w:t>
      </w:r>
      <w:r w:rsidR="000B1669" w:rsidRPr="00A12D11">
        <w:rPr>
          <w:rFonts w:ascii="Times New Roman" w:hAnsi="Times New Roman" w:cs="Times New Roman"/>
          <w:sz w:val="28"/>
          <w:szCs w:val="28"/>
        </w:rPr>
        <w:t>муниципальных</w:t>
      </w:r>
      <w:r w:rsidRPr="00A12D11">
        <w:rPr>
          <w:rFonts w:ascii="Times New Roman" w:hAnsi="Times New Roman" w:cs="Times New Roman"/>
          <w:sz w:val="28"/>
          <w:szCs w:val="28"/>
        </w:rPr>
        <w:t xml:space="preserve"> услуг) и </w:t>
      </w:r>
      <w:hyperlink w:anchor="P359" w:history="1">
        <w:r w:rsidRPr="00A12D11">
          <w:rPr>
            <w:rFonts w:ascii="Times New Roman" w:hAnsi="Times New Roman" w:cs="Times New Roman"/>
            <w:color w:val="0000FF"/>
            <w:sz w:val="28"/>
            <w:szCs w:val="28"/>
          </w:rPr>
          <w:t>часть 2</w:t>
        </w:r>
      </w:hyperlink>
      <w:r w:rsidRPr="00A12D11">
        <w:rPr>
          <w:rFonts w:ascii="Times New Roman" w:hAnsi="Times New Roman" w:cs="Times New Roman"/>
          <w:sz w:val="28"/>
          <w:szCs w:val="28"/>
        </w:rPr>
        <w:t xml:space="preserve"> "Выполнение </w:t>
      </w:r>
      <w:r w:rsidR="000B1669" w:rsidRPr="00A12D11">
        <w:rPr>
          <w:rFonts w:ascii="Times New Roman" w:hAnsi="Times New Roman" w:cs="Times New Roman"/>
          <w:sz w:val="28"/>
          <w:szCs w:val="28"/>
        </w:rPr>
        <w:t xml:space="preserve">муниципальной </w:t>
      </w:r>
      <w:r w:rsidRPr="00A12D11">
        <w:rPr>
          <w:rFonts w:ascii="Times New Roman" w:hAnsi="Times New Roman" w:cs="Times New Roman"/>
          <w:sz w:val="28"/>
          <w:szCs w:val="28"/>
        </w:rPr>
        <w:t xml:space="preserve">работы (работ)" </w:t>
      </w:r>
      <w:r w:rsidR="000B1669" w:rsidRPr="00A12D11">
        <w:rPr>
          <w:rFonts w:ascii="Times New Roman" w:hAnsi="Times New Roman" w:cs="Times New Roman"/>
          <w:sz w:val="28"/>
          <w:szCs w:val="28"/>
        </w:rPr>
        <w:t>–</w:t>
      </w:r>
      <w:r w:rsidRPr="00A12D11">
        <w:rPr>
          <w:rFonts w:ascii="Times New Roman" w:hAnsi="Times New Roman" w:cs="Times New Roman"/>
          <w:sz w:val="28"/>
          <w:szCs w:val="28"/>
        </w:rPr>
        <w:t xml:space="preserve"> три раздела (один раздел для каждой из трех </w:t>
      </w:r>
      <w:r w:rsidR="000B1669" w:rsidRPr="00A12D11">
        <w:rPr>
          <w:rFonts w:ascii="Times New Roman" w:hAnsi="Times New Roman" w:cs="Times New Roman"/>
          <w:sz w:val="28"/>
          <w:szCs w:val="28"/>
        </w:rPr>
        <w:t xml:space="preserve">муниципальных </w:t>
      </w:r>
      <w:r w:rsidRPr="00A12D11">
        <w:rPr>
          <w:rFonts w:ascii="Times New Roman" w:hAnsi="Times New Roman" w:cs="Times New Roman"/>
          <w:sz w:val="28"/>
          <w:szCs w:val="28"/>
        </w:rPr>
        <w:t>работ).</w:t>
      </w:r>
    </w:p>
    <w:p w14:paraId="0318A1A1" w14:textId="77777777" w:rsidR="000816AB" w:rsidRPr="0011716D" w:rsidRDefault="000816AB">
      <w:pPr>
        <w:pStyle w:val="ConsPlusNormal"/>
        <w:spacing w:before="220"/>
        <w:ind w:firstLine="540"/>
        <w:jc w:val="both"/>
        <w:rPr>
          <w:rFonts w:ascii="Times New Roman" w:hAnsi="Times New Roman" w:cs="Times New Roman"/>
          <w:sz w:val="28"/>
          <w:szCs w:val="28"/>
        </w:rPr>
      </w:pPr>
      <w:r w:rsidRPr="0011716D">
        <w:rPr>
          <w:rFonts w:ascii="Times New Roman" w:hAnsi="Times New Roman" w:cs="Times New Roman"/>
          <w:sz w:val="28"/>
          <w:szCs w:val="28"/>
        </w:rPr>
        <w:t xml:space="preserve">9. </w:t>
      </w:r>
      <w:hyperlink w:anchor="P66" w:history="1">
        <w:r w:rsidRPr="0011716D">
          <w:rPr>
            <w:rFonts w:ascii="Times New Roman" w:hAnsi="Times New Roman" w:cs="Times New Roman"/>
            <w:color w:val="0000FF"/>
            <w:sz w:val="28"/>
            <w:szCs w:val="28"/>
          </w:rPr>
          <w:t>Часть 1</w:t>
        </w:r>
      </w:hyperlink>
      <w:r w:rsidRPr="0011716D">
        <w:rPr>
          <w:rFonts w:ascii="Times New Roman" w:hAnsi="Times New Roman" w:cs="Times New Roman"/>
          <w:sz w:val="28"/>
          <w:szCs w:val="28"/>
        </w:rPr>
        <w:t xml:space="preserve"> "Оказание </w:t>
      </w:r>
      <w:r w:rsidR="0011716D" w:rsidRPr="0011716D">
        <w:rPr>
          <w:rFonts w:ascii="Times New Roman" w:hAnsi="Times New Roman" w:cs="Times New Roman"/>
          <w:sz w:val="28"/>
          <w:szCs w:val="28"/>
        </w:rPr>
        <w:t>муниципальной</w:t>
      </w:r>
      <w:r w:rsidRPr="0011716D">
        <w:rPr>
          <w:rFonts w:ascii="Times New Roman" w:hAnsi="Times New Roman" w:cs="Times New Roman"/>
          <w:sz w:val="28"/>
          <w:szCs w:val="28"/>
        </w:rPr>
        <w:t xml:space="preserve"> услуги (услуг)" </w:t>
      </w:r>
      <w:r w:rsidR="0011716D" w:rsidRPr="0011716D">
        <w:rPr>
          <w:rFonts w:ascii="Times New Roman" w:hAnsi="Times New Roman" w:cs="Times New Roman"/>
          <w:sz w:val="28"/>
          <w:szCs w:val="28"/>
        </w:rPr>
        <w:t>муниципального</w:t>
      </w:r>
      <w:r w:rsidRPr="0011716D">
        <w:rPr>
          <w:rFonts w:ascii="Times New Roman" w:hAnsi="Times New Roman" w:cs="Times New Roman"/>
          <w:sz w:val="28"/>
          <w:szCs w:val="28"/>
        </w:rPr>
        <w:t xml:space="preserve"> задания рекомендуется заполнять следующим образом.</w:t>
      </w:r>
    </w:p>
    <w:p w14:paraId="62FD4F3D" w14:textId="77777777" w:rsidR="000816AB" w:rsidRPr="00807BBC" w:rsidRDefault="000816AB">
      <w:pPr>
        <w:pStyle w:val="ConsPlusNormal"/>
        <w:spacing w:before="220"/>
        <w:ind w:firstLine="540"/>
        <w:jc w:val="both"/>
        <w:rPr>
          <w:rFonts w:ascii="Times New Roman" w:hAnsi="Times New Roman" w:cs="Times New Roman"/>
          <w:sz w:val="28"/>
          <w:szCs w:val="28"/>
        </w:rPr>
      </w:pPr>
      <w:r w:rsidRPr="0011716D">
        <w:rPr>
          <w:rFonts w:ascii="Times New Roman" w:hAnsi="Times New Roman" w:cs="Times New Roman"/>
          <w:sz w:val="28"/>
          <w:szCs w:val="28"/>
        </w:rPr>
        <w:t xml:space="preserve">9.1. В </w:t>
      </w:r>
      <w:hyperlink w:anchor="P68" w:history="1">
        <w:r w:rsidRPr="0011716D">
          <w:rPr>
            <w:rFonts w:ascii="Times New Roman" w:hAnsi="Times New Roman" w:cs="Times New Roman"/>
            <w:color w:val="0000FF"/>
            <w:sz w:val="28"/>
            <w:szCs w:val="28"/>
          </w:rPr>
          <w:t>пункте 1</w:t>
        </w:r>
      </w:hyperlink>
      <w:r w:rsidRPr="0011716D">
        <w:rPr>
          <w:rFonts w:ascii="Times New Roman" w:hAnsi="Times New Roman" w:cs="Times New Roman"/>
          <w:sz w:val="28"/>
          <w:szCs w:val="28"/>
        </w:rPr>
        <w:t xml:space="preserve"> "Наименование </w:t>
      </w:r>
      <w:r w:rsidR="0011716D" w:rsidRPr="0011716D">
        <w:rPr>
          <w:rFonts w:ascii="Times New Roman" w:hAnsi="Times New Roman" w:cs="Times New Roman"/>
          <w:sz w:val="28"/>
          <w:szCs w:val="28"/>
        </w:rPr>
        <w:t>муниципально</w:t>
      </w:r>
      <w:r w:rsidR="0011716D" w:rsidRPr="00807BBC">
        <w:rPr>
          <w:rFonts w:ascii="Times New Roman" w:hAnsi="Times New Roman" w:cs="Times New Roman"/>
          <w:sz w:val="28"/>
          <w:szCs w:val="28"/>
        </w:rPr>
        <w:t xml:space="preserve">й </w:t>
      </w:r>
      <w:r w:rsidRPr="00807BBC">
        <w:rPr>
          <w:rFonts w:ascii="Times New Roman" w:hAnsi="Times New Roman" w:cs="Times New Roman"/>
          <w:sz w:val="28"/>
          <w:szCs w:val="28"/>
        </w:rPr>
        <w:t>услуги":</w:t>
      </w:r>
    </w:p>
    <w:p w14:paraId="2AD5C861" w14:textId="77777777" w:rsidR="000816AB" w:rsidRPr="00807BBC" w:rsidRDefault="000816AB">
      <w:pPr>
        <w:pStyle w:val="ConsPlusNormal"/>
        <w:spacing w:before="220"/>
        <w:ind w:firstLine="540"/>
        <w:jc w:val="both"/>
        <w:rPr>
          <w:rFonts w:ascii="Times New Roman" w:hAnsi="Times New Roman" w:cs="Times New Roman"/>
          <w:sz w:val="28"/>
          <w:szCs w:val="28"/>
        </w:rPr>
      </w:pPr>
      <w:r w:rsidRPr="00807BBC">
        <w:rPr>
          <w:rFonts w:ascii="Times New Roman" w:hAnsi="Times New Roman" w:cs="Times New Roman"/>
          <w:sz w:val="28"/>
          <w:szCs w:val="28"/>
        </w:rPr>
        <w:t xml:space="preserve">1) в графе 1 "Наименование </w:t>
      </w:r>
      <w:r w:rsidR="00807BBC" w:rsidRPr="00807BBC">
        <w:rPr>
          <w:rFonts w:ascii="Times New Roman" w:hAnsi="Times New Roman" w:cs="Times New Roman"/>
          <w:sz w:val="28"/>
          <w:szCs w:val="28"/>
        </w:rPr>
        <w:t>муниципальной</w:t>
      </w:r>
      <w:r w:rsidRPr="00807BBC">
        <w:rPr>
          <w:rFonts w:ascii="Times New Roman" w:hAnsi="Times New Roman" w:cs="Times New Roman"/>
          <w:sz w:val="28"/>
          <w:szCs w:val="28"/>
        </w:rPr>
        <w:t xml:space="preserve"> услуги" указывается наименование </w:t>
      </w:r>
      <w:r w:rsidR="00807BBC" w:rsidRPr="00807BBC">
        <w:rPr>
          <w:rFonts w:ascii="Times New Roman" w:hAnsi="Times New Roman" w:cs="Times New Roman"/>
          <w:sz w:val="28"/>
          <w:szCs w:val="28"/>
        </w:rPr>
        <w:t>муниципальной</w:t>
      </w:r>
      <w:r w:rsidRPr="00807BBC">
        <w:rPr>
          <w:rFonts w:ascii="Times New Roman" w:hAnsi="Times New Roman" w:cs="Times New Roman"/>
          <w:sz w:val="28"/>
          <w:szCs w:val="28"/>
        </w:rPr>
        <w:t xml:space="preserve"> услуги в соответствии с общероссийскими базовыми перечнями или региональным перечнем;</w:t>
      </w:r>
    </w:p>
    <w:p w14:paraId="66750D53" w14:textId="77777777" w:rsidR="000816AB" w:rsidRPr="00807BBC" w:rsidRDefault="000816AB">
      <w:pPr>
        <w:pStyle w:val="ConsPlusNormal"/>
        <w:spacing w:before="220"/>
        <w:ind w:firstLine="540"/>
        <w:jc w:val="both"/>
        <w:rPr>
          <w:rFonts w:ascii="Times New Roman" w:hAnsi="Times New Roman" w:cs="Times New Roman"/>
          <w:sz w:val="28"/>
          <w:szCs w:val="28"/>
        </w:rPr>
      </w:pPr>
      <w:r w:rsidRPr="00807BBC">
        <w:rPr>
          <w:rFonts w:ascii="Times New Roman" w:hAnsi="Times New Roman" w:cs="Times New Roman"/>
          <w:sz w:val="28"/>
          <w:szCs w:val="28"/>
        </w:rPr>
        <w:t xml:space="preserve">2) в графе 2 "Код </w:t>
      </w:r>
      <w:r w:rsidR="00807BBC" w:rsidRPr="00807BBC">
        <w:rPr>
          <w:rFonts w:ascii="Times New Roman" w:hAnsi="Times New Roman" w:cs="Times New Roman"/>
          <w:sz w:val="28"/>
          <w:szCs w:val="28"/>
        </w:rPr>
        <w:t>муниципальной</w:t>
      </w:r>
      <w:r w:rsidRPr="00807BBC">
        <w:rPr>
          <w:rFonts w:ascii="Times New Roman" w:hAnsi="Times New Roman" w:cs="Times New Roman"/>
          <w:sz w:val="28"/>
          <w:szCs w:val="28"/>
        </w:rPr>
        <w:t xml:space="preserve"> услуги/уникальный номер реестровой записи" указывается:</w:t>
      </w:r>
    </w:p>
    <w:p w14:paraId="338D0C0F" w14:textId="77777777" w:rsidR="000816AB" w:rsidRPr="00641567" w:rsidRDefault="000816AB">
      <w:pPr>
        <w:pStyle w:val="ConsPlusNormal"/>
        <w:spacing w:before="220"/>
        <w:ind w:firstLine="540"/>
        <w:jc w:val="both"/>
        <w:rPr>
          <w:rFonts w:ascii="Times New Roman" w:hAnsi="Times New Roman" w:cs="Times New Roman"/>
          <w:sz w:val="28"/>
          <w:szCs w:val="28"/>
        </w:rPr>
      </w:pPr>
      <w:r w:rsidRPr="00807BBC">
        <w:rPr>
          <w:rFonts w:ascii="Times New Roman" w:hAnsi="Times New Roman" w:cs="Times New Roman"/>
          <w:sz w:val="28"/>
          <w:szCs w:val="28"/>
        </w:rPr>
        <w:t xml:space="preserve">- код </w:t>
      </w:r>
      <w:r w:rsidR="00807BBC" w:rsidRPr="00807BBC">
        <w:rPr>
          <w:rFonts w:ascii="Times New Roman" w:hAnsi="Times New Roman" w:cs="Times New Roman"/>
          <w:sz w:val="28"/>
          <w:szCs w:val="28"/>
        </w:rPr>
        <w:t>муни</w:t>
      </w:r>
      <w:r w:rsidR="00807BBC" w:rsidRPr="00641567">
        <w:rPr>
          <w:rFonts w:ascii="Times New Roman" w:hAnsi="Times New Roman" w:cs="Times New Roman"/>
          <w:sz w:val="28"/>
          <w:szCs w:val="28"/>
        </w:rPr>
        <w:t xml:space="preserve">ципальной </w:t>
      </w:r>
      <w:r w:rsidRPr="00641567">
        <w:rPr>
          <w:rFonts w:ascii="Times New Roman" w:hAnsi="Times New Roman" w:cs="Times New Roman"/>
          <w:sz w:val="28"/>
          <w:szCs w:val="28"/>
        </w:rPr>
        <w:t xml:space="preserve">услуги в случае формирования </w:t>
      </w:r>
      <w:r w:rsidR="00807BBC" w:rsidRPr="00641567">
        <w:rPr>
          <w:rFonts w:ascii="Times New Roman" w:hAnsi="Times New Roman" w:cs="Times New Roman"/>
          <w:sz w:val="28"/>
          <w:szCs w:val="28"/>
        </w:rPr>
        <w:t xml:space="preserve">муниципального </w:t>
      </w:r>
      <w:r w:rsidRPr="00641567">
        <w:rPr>
          <w:rFonts w:ascii="Times New Roman" w:hAnsi="Times New Roman" w:cs="Times New Roman"/>
          <w:sz w:val="28"/>
          <w:szCs w:val="28"/>
        </w:rPr>
        <w:t>задания в соответствии с региональным перечнем;</w:t>
      </w:r>
    </w:p>
    <w:p w14:paraId="45146C4C" w14:textId="77777777" w:rsidR="000816AB" w:rsidRPr="002220F4" w:rsidRDefault="000816AB">
      <w:pPr>
        <w:pStyle w:val="ConsPlusNormal"/>
        <w:spacing w:before="220"/>
        <w:ind w:firstLine="540"/>
        <w:jc w:val="both"/>
        <w:rPr>
          <w:rFonts w:ascii="Times New Roman" w:hAnsi="Times New Roman" w:cs="Times New Roman"/>
          <w:sz w:val="28"/>
          <w:szCs w:val="28"/>
        </w:rPr>
      </w:pPr>
      <w:r w:rsidRPr="00641567">
        <w:rPr>
          <w:rFonts w:ascii="Times New Roman" w:hAnsi="Times New Roman" w:cs="Times New Roman"/>
          <w:sz w:val="28"/>
          <w:szCs w:val="28"/>
        </w:rPr>
        <w:t xml:space="preserve">- уникальный номер реестровой записи в случае формирования </w:t>
      </w:r>
      <w:r w:rsidR="00641567" w:rsidRPr="002220F4">
        <w:rPr>
          <w:rFonts w:ascii="Times New Roman" w:hAnsi="Times New Roman" w:cs="Times New Roman"/>
          <w:sz w:val="28"/>
          <w:szCs w:val="28"/>
        </w:rPr>
        <w:t>муниципального</w:t>
      </w:r>
      <w:r w:rsidRPr="002220F4">
        <w:rPr>
          <w:rFonts w:ascii="Times New Roman" w:hAnsi="Times New Roman" w:cs="Times New Roman"/>
          <w:sz w:val="28"/>
          <w:szCs w:val="28"/>
        </w:rPr>
        <w:t xml:space="preserve"> задания в соответствии с общероссийскими базовыми перечнями;</w:t>
      </w:r>
    </w:p>
    <w:p w14:paraId="3B8B7913" w14:textId="77777777" w:rsidR="000816AB" w:rsidRPr="002220F4" w:rsidRDefault="000816AB">
      <w:pPr>
        <w:pStyle w:val="ConsPlusNormal"/>
        <w:spacing w:before="220"/>
        <w:ind w:firstLine="540"/>
        <w:jc w:val="both"/>
        <w:rPr>
          <w:rFonts w:ascii="Times New Roman" w:hAnsi="Times New Roman" w:cs="Times New Roman"/>
          <w:sz w:val="28"/>
          <w:szCs w:val="28"/>
        </w:rPr>
      </w:pPr>
      <w:r w:rsidRPr="002220F4">
        <w:rPr>
          <w:rFonts w:ascii="Times New Roman" w:hAnsi="Times New Roman" w:cs="Times New Roman"/>
          <w:sz w:val="28"/>
          <w:szCs w:val="28"/>
        </w:rPr>
        <w:t xml:space="preserve">3) в графе 3 "Реквизиты нормативного правового акта, являющегося основанием для оказания </w:t>
      </w:r>
      <w:r w:rsidR="002220F4" w:rsidRPr="002220F4">
        <w:rPr>
          <w:rFonts w:ascii="Times New Roman" w:hAnsi="Times New Roman" w:cs="Times New Roman"/>
          <w:sz w:val="28"/>
          <w:szCs w:val="28"/>
        </w:rPr>
        <w:t>муниципальной</w:t>
      </w:r>
      <w:r w:rsidRPr="002220F4">
        <w:rPr>
          <w:rFonts w:ascii="Times New Roman" w:hAnsi="Times New Roman" w:cs="Times New Roman"/>
          <w:sz w:val="28"/>
          <w:szCs w:val="28"/>
        </w:rPr>
        <w:t xml:space="preserve"> услуги" указываются реквизиты (статья, часть, пункт, подпункт, абзац):</w:t>
      </w:r>
    </w:p>
    <w:p w14:paraId="70B0A318" w14:textId="77777777" w:rsidR="000816AB" w:rsidRPr="00A446BD" w:rsidRDefault="000816AB">
      <w:pPr>
        <w:pStyle w:val="ConsPlusNormal"/>
        <w:spacing w:before="220"/>
        <w:ind w:firstLine="540"/>
        <w:jc w:val="both"/>
        <w:rPr>
          <w:rFonts w:ascii="Times New Roman" w:hAnsi="Times New Roman" w:cs="Times New Roman"/>
          <w:sz w:val="28"/>
          <w:szCs w:val="28"/>
        </w:rPr>
      </w:pPr>
      <w:r w:rsidRPr="002220F4">
        <w:rPr>
          <w:rFonts w:ascii="Times New Roman" w:hAnsi="Times New Roman" w:cs="Times New Roman"/>
          <w:sz w:val="28"/>
          <w:szCs w:val="28"/>
        </w:rPr>
        <w:t xml:space="preserve">- нормативного правового акта, являющегося основанием для оказания </w:t>
      </w:r>
      <w:r w:rsidR="002220F4" w:rsidRPr="002220F4">
        <w:rPr>
          <w:rFonts w:ascii="Times New Roman" w:hAnsi="Times New Roman" w:cs="Times New Roman"/>
          <w:sz w:val="28"/>
          <w:szCs w:val="28"/>
        </w:rPr>
        <w:t>муниципальной</w:t>
      </w:r>
      <w:r w:rsidRPr="002220F4">
        <w:rPr>
          <w:rFonts w:ascii="Times New Roman" w:hAnsi="Times New Roman" w:cs="Times New Roman"/>
          <w:sz w:val="28"/>
          <w:szCs w:val="28"/>
        </w:rPr>
        <w:t xml:space="preserve"> услуги, указанного в региональном перечне, в случае формирования </w:t>
      </w:r>
      <w:r w:rsidR="002220F4" w:rsidRPr="00A446BD">
        <w:rPr>
          <w:rFonts w:ascii="Times New Roman" w:hAnsi="Times New Roman" w:cs="Times New Roman"/>
          <w:sz w:val="28"/>
          <w:szCs w:val="28"/>
        </w:rPr>
        <w:t>муниципального</w:t>
      </w:r>
      <w:r w:rsidRPr="00A446BD">
        <w:rPr>
          <w:rFonts w:ascii="Times New Roman" w:hAnsi="Times New Roman" w:cs="Times New Roman"/>
          <w:sz w:val="28"/>
          <w:szCs w:val="28"/>
        </w:rPr>
        <w:t xml:space="preserve"> задания в соответствии с региональным перечнем;</w:t>
      </w:r>
    </w:p>
    <w:p w14:paraId="436DBDB7" w14:textId="77777777" w:rsidR="000816AB" w:rsidRPr="00A446BD" w:rsidRDefault="000816AB">
      <w:pPr>
        <w:pStyle w:val="ConsPlusNormal"/>
        <w:spacing w:before="280"/>
        <w:ind w:firstLine="540"/>
        <w:jc w:val="both"/>
        <w:rPr>
          <w:rFonts w:ascii="Times New Roman" w:hAnsi="Times New Roman" w:cs="Times New Roman"/>
          <w:sz w:val="28"/>
          <w:szCs w:val="28"/>
        </w:rPr>
      </w:pPr>
      <w:r w:rsidRPr="00A446BD">
        <w:rPr>
          <w:rFonts w:ascii="Times New Roman" w:hAnsi="Times New Roman" w:cs="Times New Roman"/>
          <w:sz w:val="28"/>
          <w:szCs w:val="28"/>
        </w:rPr>
        <w:t xml:space="preserve">- нормативного правового акта, являющегося основанием для оказания </w:t>
      </w:r>
      <w:r w:rsidR="002220F4" w:rsidRPr="00A446BD">
        <w:rPr>
          <w:rFonts w:ascii="Times New Roman" w:hAnsi="Times New Roman" w:cs="Times New Roman"/>
          <w:sz w:val="28"/>
          <w:szCs w:val="28"/>
        </w:rPr>
        <w:lastRenderedPageBreak/>
        <w:t>муниципальной</w:t>
      </w:r>
      <w:r w:rsidRPr="00A446BD">
        <w:rPr>
          <w:rFonts w:ascii="Times New Roman" w:hAnsi="Times New Roman" w:cs="Times New Roman"/>
          <w:sz w:val="28"/>
          <w:szCs w:val="28"/>
        </w:rPr>
        <w:t xml:space="preserve"> услуги, указанного в общероссийском базовом перечне, в случае формирования </w:t>
      </w:r>
      <w:r w:rsidR="002220F4" w:rsidRPr="00A446BD">
        <w:rPr>
          <w:rFonts w:ascii="Times New Roman" w:hAnsi="Times New Roman" w:cs="Times New Roman"/>
          <w:sz w:val="28"/>
          <w:szCs w:val="28"/>
        </w:rPr>
        <w:t xml:space="preserve">муниципального задания </w:t>
      </w:r>
      <w:r w:rsidRPr="00A446BD">
        <w:rPr>
          <w:rFonts w:ascii="Times New Roman" w:hAnsi="Times New Roman" w:cs="Times New Roman"/>
          <w:sz w:val="28"/>
          <w:szCs w:val="28"/>
        </w:rPr>
        <w:t>в соответствии с общероссийскими базовыми перечнями.</w:t>
      </w:r>
    </w:p>
    <w:p w14:paraId="6413E1D5" w14:textId="77777777" w:rsidR="000816AB" w:rsidRPr="00A446BD" w:rsidRDefault="000816AB">
      <w:pPr>
        <w:pStyle w:val="ConsPlusNormal"/>
        <w:spacing w:before="220"/>
        <w:ind w:firstLine="540"/>
        <w:jc w:val="both"/>
        <w:rPr>
          <w:rFonts w:ascii="Times New Roman" w:hAnsi="Times New Roman" w:cs="Times New Roman"/>
          <w:sz w:val="28"/>
          <w:szCs w:val="28"/>
        </w:rPr>
      </w:pPr>
      <w:r w:rsidRPr="00A446BD">
        <w:rPr>
          <w:rFonts w:ascii="Times New Roman" w:hAnsi="Times New Roman" w:cs="Times New Roman"/>
          <w:sz w:val="28"/>
          <w:szCs w:val="28"/>
        </w:rPr>
        <w:t xml:space="preserve">9.2. В </w:t>
      </w:r>
      <w:hyperlink w:anchor="P80" w:history="1">
        <w:r w:rsidRPr="00A446BD">
          <w:rPr>
            <w:rFonts w:ascii="Times New Roman" w:hAnsi="Times New Roman" w:cs="Times New Roman"/>
            <w:color w:val="0000FF"/>
            <w:sz w:val="28"/>
            <w:szCs w:val="28"/>
          </w:rPr>
          <w:t>пункте 2</w:t>
        </w:r>
      </w:hyperlink>
      <w:r w:rsidRPr="00A446BD">
        <w:rPr>
          <w:rFonts w:ascii="Times New Roman" w:hAnsi="Times New Roman" w:cs="Times New Roman"/>
          <w:sz w:val="28"/>
          <w:szCs w:val="28"/>
        </w:rPr>
        <w:t xml:space="preserve"> "Потребители </w:t>
      </w:r>
      <w:r w:rsidR="00A446BD" w:rsidRPr="00A446BD">
        <w:rPr>
          <w:rFonts w:ascii="Times New Roman" w:hAnsi="Times New Roman" w:cs="Times New Roman"/>
          <w:sz w:val="28"/>
          <w:szCs w:val="28"/>
        </w:rPr>
        <w:t>муниципальной</w:t>
      </w:r>
      <w:r w:rsidRPr="00A446BD">
        <w:rPr>
          <w:rFonts w:ascii="Times New Roman" w:hAnsi="Times New Roman" w:cs="Times New Roman"/>
          <w:sz w:val="28"/>
          <w:szCs w:val="28"/>
        </w:rPr>
        <w:t xml:space="preserve"> услуги":</w:t>
      </w:r>
    </w:p>
    <w:p w14:paraId="69CB85BD" w14:textId="77777777" w:rsidR="000816AB" w:rsidRPr="00B25C5B" w:rsidRDefault="000816AB">
      <w:pPr>
        <w:pStyle w:val="ConsPlusNormal"/>
        <w:spacing w:before="220"/>
        <w:ind w:firstLine="540"/>
        <w:jc w:val="both"/>
        <w:rPr>
          <w:rFonts w:ascii="Times New Roman" w:hAnsi="Times New Roman" w:cs="Times New Roman"/>
          <w:sz w:val="28"/>
          <w:szCs w:val="28"/>
        </w:rPr>
      </w:pPr>
      <w:r w:rsidRPr="00A446BD">
        <w:rPr>
          <w:rFonts w:ascii="Times New Roman" w:hAnsi="Times New Roman" w:cs="Times New Roman"/>
          <w:sz w:val="28"/>
          <w:szCs w:val="28"/>
        </w:rPr>
        <w:t xml:space="preserve">1) в графе 1 "Наименование категорий потребителей (физических и юридических лиц)" приводятся наименования категорий потребителей </w:t>
      </w:r>
      <w:r w:rsidR="00A446BD" w:rsidRPr="00A446BD">
        <w:rPr>
          <w:rFonts w:ascii="Times New Roman" w:hAnsi="Times New Roman" w:cs="Times New Roman"/>
          <w:sz w:val="28"/>
          <w:szCs w:val="28"/>
        </w:rPr>
        <w:t>муниципальной</w:t>
      </w:r>
      <w:r w:rsidRPr="00A446BD">
        <w:rPr>
          <w:rFonts w:ascii="Times New Roman" w:hAnsi="Times New Roman" w:cs="Times New Roman"/>
          <w:sz w:val="28"/>
          <w:szCs w:val="28"/>
        </w:rPr>
        <w:t xml:space="preserve"> </w:t>
      </w:r>
      <w:r w:rsidRPr="00B25C5B">
        <w:rPr>
          <w:rFonts w:ascii="Times New Roman" w:hAnsi="Times New Roman" w:cs="Times New Roman"/>
          <w:sz w:val="28"/>
          <w:szCs w:val="28"/>
        </w:rPr>
        <w:t>услуги в соответствии с общероссийскими базовыми перечнями или региональным перечнем;</w:t>
      </w:r>
    </w:p>
    <w:p w14:paraId="3FD689F0" w14:textId="77777777" w:rsidR="000816AB" w:rsidRPr="00F77002" w:rsidRDefault="000816AB">
      <w:pPr>
        <w:pStyle w:val="ConsPlusNormal"/>
        <w:spacing w:before="220"/>
        <w:ind w:firstLine="540"/>
        <w:jc w:val="both"/>
        <w:rPr>
          <w:rFonts w:ascii="Times New Roman" w:hAnsi="Times New Roman" w:cs="Times New Roman"/>
          <w:sz w:val="28"/>
          <w:szCs w:val="28"/>
        </w:rPr>
      </w:pPr>
      <w:r w:rsidRPr="00B25C5B">
        <w:rPr>
          <w:rFonts w:ascii="Times New Roman" w:hAnsi="Times New Roman" w:cs="Times New Roman"/>
          <w:sz w:val="28"/>
          <w:szCs w:val="28"/>
        </w:rPr>
        <w:t xml:space="preserve">2) в графе 2 "Основа предоставления (бесплатная, частично платная)" указываются условия (платность\бесплатность) оказания </w:t>
      </w:r>
      <w:r w:rsidR="00B25C5B" w:rsidRPr="00B25C5B">
        <w:rPr>
          <w:rFonts w:ascii="Times New Roman" w:hAnsi="Times New Roman" w:cs="Times New Roman"/>
          <w:sz w:val="28"/>
          <w:szCs w:val="28"/>
        </w:rPr>
        <w:t>муниципальной</w:t>
      </w:r>
      <w:r w:rsidRPr="00B25C5B">
        <w:rPr>
          <w:rFonts w:ascii="Times New Roman" w:hAnsi="Times New Roman" w:cs="Times New Roman"/>
          <w:sz w:val="28"/>
          <w:szCs w:val="28"/>
        </w:rPr>
        <w:t xml:space="preserve"> услуги для каждой из указанных категори</w:t>
      </w:r>
      <w:r w:rsidRPr="00F77002">
        <w:rPr>
          <w:rFonts w:ascii="Times New Roman" w:hAnsi="Times New Roman" w:cs="Times New Roman"/>
          <w:sz w:val="28"/>
          <w:szCs w:val="28"/>
        </w:rPr>
        <w:t>й потребителей.</w:t>
      </w:r>
    </w:p>
    <w:p w14:paraId="247693B5" w14:textId="77777777" w:rsidR="000816AB" w:rsidRPr="00C51F57" w:rsidRDefault="000816AB">
      <w:pPr>
        <w:pStyle w:val="ConsPlusNormal"/>
        <w:spacing w:before="220"/>
        <w:ind w:firstLine="540"/>
        <w:jc w:val="both"/>
        <w:rPr>
          <w:rFonts w:ascii="Times New Roman" w:hAnsi="Times New Roman" w:cs="Times New Roman"/>
          <w:sz w:val="28"/>
          <w:szCs w:val="28"/>
        </w:rPr>
      </w:pPr>
      <w:r w:rsidRPr="00C51F57">
        <w:rPr>
          <w:rFonts w:ascii="Times New Roman" w:hAnsi="Times New Roman" w:cs="Times New Roman"/>
          <w:sz w:val="28"/>
          <w:szCs w:val="28"/>
        </w:rPr>
        <w:t xml:space="preserve">Условие платности </w:t>
      </w:r>
      <w:r w:rsidR="00F77002" w:rsidRPr="00C51F57">
        <w:rPr>
          <w:rFonts w:ascii="Times New Roman" w:hAnsi="Times New Roman" w:cs="Times New Roman"/>
          <w:sz w:val="28"/>
          <w:szCs w:val="28"/>
        </w:rPr>
        <w:t>муниципальной</w:t>
      </w:r>
      <w:r w:rsidRPr="00C51F57">
        <w:rPr>
          <w:rFonts w:ascii="Times New Roman" w:hAnsi="Times New Roman" w:cs="Times New Roman"/>
          <w:sz w:val="28"/>
          <w:szCs w:val="28"/>
        </w:rPr>
        <w:t xml:space="preserve"> услуги определяется федеральным законодательством.</w:t>
      </w:r>
    </w:p>
    <w:p w14:paraId="740D4039" w14:textId="77777777" w:rsidR="000816AB" w:rsidRPr="00C51F57" w:rsidRDefault="000816AB">
      <w:pPr>
        <w:pStyle w:val="ConsPlusNormal"/>
        <w:spacing w:before="220"/>
        <w:ind w:firstLine="540"/>
        <w:jc w:val="both"/>
        <w:rPr>
          <w:rFonts w:ascii="Times New Roman" w:hAnsi="Times New Roman" w:cs="Times New Roman"/>
          <w:sz w:val="28"/>
          <w:szCs w:val="28"/>
        </w:rPr>
      </w:pPr>
      <w:r w:rsidRPr="00C51F57">
        <w:rPr>
          <w:rFonts w:ascii="Times New Roman" w:hAnsi="Times New Roman" w:cs="Times New Roman"/>
          <w:sz w:val="28"/>
          <w:szCs w:val="28"/>
        </w:rPr>
        <w:t xml:space="preserve">9.3. В </w:t>
      </w:r>
      <w:hyperlink w:anchor="P89" w:history="1">
        <w:r w:rsidRPr="00C51F57">
          <w:rPr>
            <w:rFonts w:ascii="Times New Roman" w:hAnsi="Times New Roman" w:cs="Times New Roman"/>
            <w:color w:val="0000FF"/>
            <w:sz w:val="28"/>
            <w:szCs w:val="28"/>
          </w:rPr>
          <w:t>пункте 3</w:t>
        </w:r>
      </w:hyperlink>
      <w:r w:rsidRPr="00C51F57">
        <w:rPr>
          <w:rFonts w:ascii="Times New Roman" w:hAnsi="Times New Roman" w:cs="Times New Roman"/>
          <w:sz w:val="28"/>
          <w:szCs w:val="28"/>
        </w:rPr>
        <w:t xml:space="preserve"> "Показатели, характеризующие качество и (или) объем </w:t>
      </w:r>
      <w:r w:rsidR="00C51F57" w:rsidRPr="00C51F57">
        <w:rPr>
          <w:rFonts w:ascii="Times New Roman" w:hAnsi="Times New Roman" w:cs="Times New Roman"/>
          <w:sz w:val="28"/>
          <w:szCs w:val="28"/>
        </w:rPr>
        <w:t>муниципальной</w:t>
      </w:r>
      <w:r w:rsidRPr="00C51F57">
        <w:rPr>
          <w:rFonts w:ascii="Times New Roman" w:hAnsi="Times New Roman" w:cs="Times New Roman"/>
          <w:sz w:val="28"/>
          <w:szCs w:val="28"/>
        </w:rPr>
        <w:t xml:space="preserve"> услуги" указываются основные характеристики качества и (или) объема </w:t>
      </w:r>
      <w:r w:rsidR="00C51F57" w:rsidRPr="00C51F57">
        <w:rPr>
          <w:rFonts w:ascii="Times New Roman" w:hAnsi="Times New Roman" w:cs="Times New Roman"/>
          <w:sz w:val="28"/>
          <w:szCs w:val="28"/>
        </w:rPr>
        <w:t>муниципальной</w:t>
      </w:r>
      <w:r w:rsidRPr="00C51F57">
        <w:rPr>
          <w:rFonts w:ascii="Times New Roman" w:hAnsi="Times New Roman" w:cs="Times New Roman"/>
          <w:sz w:val="28"/>
          <w:szCs w:val="28"/>
        </w:rPr>
        <w:t xml:space="preserve"> услуги:</w:t>
      </w:r>
    </w:p>
    <w:p w14:paraId="3B65B0C3" w14:textId="77777777" w:rsidR="000816AB" w:rsidRPr="00C51F57" w:rsidRDefault="000816AB">
      <w:pPr>
        <w:pStyle w:val="ConsPlusNormal"/>
        <w:spacing w:before="220"/>
        <w:ind w:firstLine="540"/>
        <w:jc w:val="both"/>
        <w:rPr>
          <w:rFonts w:ascii="Times New Roman" w:hAnsi="Times New Roman" w:cs="Times New Roman"/>
          <w:sz w:val="28"/>
          <w:szCs w:val="28"/>
        </w:rPr>
      </w:pPr>
      <w:r w:rsidRPr="00C51F57">
        <w:rPr>
          <w:rFonts w:ascii="Times New Roman" w:hAnsi="Times New Roman" w:cs="Times New Roman"/>
          <w:sz w:val="28"/>
          <w:szCs w:val="28"/>
        </w:rPr>
        <w:t xml:space="preserve">9.3.1. в </w:t>
      </w:r>
      <w:hyperlink w:anchor="P90" w:history="1">
        <w:r w:rsidRPr="00C51F57">
          <w:rPr>
            <w:rFonts w:ascii="Times New Roman" w:hAnsi="Times New Roman" w:cs="Times New Roman"/>
            <w:color w:val="0000FF"/>
            <w:sz w:val="28"/>
            <w:szCs w:val="28"/>
          </w:rPr>
          <w:t>пункте 3.1</w:t>
        </w:r>
      </w:hyperlink>
      <w:r w:rsidRPr="00C51F57">
        <w:rPr>
          <w:rFonts w:ascii="Times New Roman" w:hAnsi="Times New Roman" w:cs="Times New Roman"/>
          <w:sz w:val="28"/>
          <w:szCs w:val="28"/>
        </w:rPr>
        <w:t xml:space="preserve"> "Показатели, характеризующие качество </w:t>
      </w:r>
      <w:r w:rsidR="00C51F57" w:rsidRPr="00C51F57">
        <w:rPr>
          <w:rFonts w:ascii="Times New Roman" w:hAnsi="Times New Roman" w:cs="Times New Roman"/>
          <w:sz w:val="28"/>
          <w:szCs w:val="28"/>
        </w:rPr>
        <w:t>муниципальной</w:t>
      </w:r>
      <w:r w:rsidRPr="00C51F57">
        <w:rPr>
          <w:rFonts w:ascii="Times New Roman" w:hAnsi="Times New Roman" w:cs="Times New Roman"/>
          <w:sz w:val="28"/>
          <w:szCs w:val="28"/>
        </w:rPr>
        <w:t xml:space="preserve"> услуги" (далее </w:t>
      </w:r>
      <w:r w:rsidR="00C51F57" w:rsidRPr="00C51F57">
        <w:rPr>
          <w:rFonts w:ascii="Times New Roman" w:hAnsi="Times New Roman" w:cs="Times New Roman"/>
          <w:sz w:val="28"/>
          <w:szCs w:val="28"/>
        </w:rPr>
        <w:t>–</w:t>
      </w:r>
      <w:r w:rsidRPr="00C51F57">
        <w:rPr>
          <w:rFonts w:ascii="Times New Roman" w:hAnsi="Times New Roman" w:cs="Times New Roman"/>
          <w:sz w:val="28"/>
          <w:szCs w:val="28"/>
        </w:rPr>
        <w:t xml:space="preserve"> показатели качества) рекомендуется указать:</w:t>
      </w:r>
    </w:p>
    <w:p w14:paraId="473AEB9A" w14:textId="77777777" w:rsidR="000816AB" w:rsidRPr="00C51F57" w:rsidRDefault="000816AB">
      <w:pPr>
        <w:pStyle w:val="ConsPlusNormal"/>
        <w:spacing w:before="220"/>
        <w:ind w:firstLine="540"/>
        <w:jc w:val="both"/>
        <w:rPr>
          <w:rFonts w:ascii="Times New Roman" w:hAnsi="Times New Roman" w:cs="Times New Roman"/>
          <w:sz w:val="28"/>
          <w:szCs w:val="28"/>
        </w:rPr>
      </w:pPr>
      <w:r w:rsidRPr="00C51F57">
        <w:rPr>
          <w:rFonts w:ascii="Times New Roman" w:hAnsi="Times New Roman" w:cs="Times New Roman"/>
          <w:sz w:val="28"/>
          <w:szCs w:val="28"/>
        </w:rPr>
        <w:t xml:space="preserve">1) в графах 1, 3, 5 "Наименование" группы граф "Содержание </w:t>
      </w:r>
      <w:r w:rsidR="00C51F57" w:rsidRPr="00C51F57">
        <w:rPr>
          <w:rFonts w:ascii="Times New Roman" w:hAnsi="Times New Roman" w:cs="Times New Roman"/>
          <w:sz w:val="28"/>
          <w:szCs w:val="28"/>
        </w:rPr>
        <w:t xml:space="preserve">муниципальной </w:t>
      </w:r>
      <w:r w:rsidRPr="00C51F57">
        <w:rPr>
          <w:rFonts w:ascii="Times New Roman" w:hAnsi="Times New Roman" w:cs="Times New Roman"/>
          <w:sz w:val="28"/>
          <w:szCs w:val="28"/>
        </w:rPr>
        <w:t xml:space="preserve">услуги" - наименование(я) характеристики (характеристик) </w:t>
      </w:r>
      <w:r w:rsidR="00C51F57" w:rsidRPr="00C51F57">
        <w:rPr>
          <w:rFonts w:ascii="Times New Roman" w:hAnsi="Times New Roman" w:cs="Times New Roman"/>
          <w:sz w:val="28"/>
          <w:szCs w:val="28"/>
        </w:rPr>
        <w:t xml:space="preserve">муниципальной </w:t>
      </w:r>
      <w:r w:rsidRPr="00C51F57">
        <w:rPr>
          <w:rFonts w:ascii="Times New Roman" w:hAnsi="Times New Roman" w:cs="Times New Roman"/>
          <w:sz w:val="28"/>
          <w:szCs w:val="28"/>
        </w:rPr>
        <w:t xml:space="preserve">услуги, описывающей(их) содержание </w:t>
      </w:r>
      <w:r w:rsidR="00C51F57" w:rsidRPr="00C51F57">
        <w:rPr>
          <w:rFonts w:ascii="Times New Roman" w:hAnsi="Times New Roman" w:cs="Times New Roman"/>
          <w:sz w:val="28"/>
          <w:szCs w:val="28"/>
        </w:rPr>
        <w:t xml:space="preserve">муниципальной </w:t>
      </w:r>
      <w:r w:rsidRPr="00C51F57">
        <w:rPr>
          <w:rFonts w:ascii="Times New Roman" w:hAnsi="Times New Roman" w:cs="Times New Roman"/>
          <w:sz w:val="28"/>
          <w:szCs w:val="28"/>
        </w:rPr>
        <w:t>услуги (при наличии);</w:t>
      </w:r>
    </w:p>
    <w:p w14:paraId="3A6D46B7" w14:textId="77777777" w:rsidR="000816AB" w:rsidRPr="001310E9" w:rsidRDefault="000816AB">
      <w:pPr>
        <w:pStyle w:val="ConsPlusNormal"/>
        <w:spacing w:before="220"/>
        <w:ind w:firstLine="540"/>
        <w:jc w:val="both"/>
        <w:rPr>
          <w:rFonts w:ascii="Times New Roman" w:hAnsi="Times New Roman" w:cs="Times New Roman"/>
          <w:sz w:val="28"/>
          <w:szCs w:val="28"/>
        </w:rPr>
      </w:pPr>
      <w:r w:rsidRPr="00C51F57">
        <w:rPr>
          <w:rFonts w:ascii="Times New Roman" w:hAnsi="Times New Roman" w:cs="Times New Roman"/>
          <w:sz w:val="28"/>
          <w:szCs w:val="28"/>
        </w:rPr>
        <w:t xml:space="preserve">2) в графах </w:t>
      </w:r>
      <w:r w:rsidRPr="001310E9">
        <w:rPr>
          <w:rFonts w:ascii="Times New Roman" w:hAnsi="Times New Roman" w:cs="Times New Roman"/>
          <w:sz w:val="28"/>
          <w:szCs w:val="28"/>
        </w:rPr>
        <w:t xml:space="preserve">2, 4, 6 "Значение" группы граф "Содержание </w:t>
      </w:r>
      <w:r w:rsidR="00C51F57" w:rsidRPr="001310E9">
        <w:rPr>
          <w:rFonts w:ascii="Times New Roman" w:hAnsi="Times New Roman" w:cs="Times New Roman"/>
          <w:sz w:val="28"/>
          <w:szCs w:val="28"/>
        </w:rPr>
        <w:t xml:space="preserve">муниципальной </w:t>
      </w:r>
      <w:r w:rsidRPr="001310E9">
        <w:rPr>
          <w:rFonts w:ascii="Times New Roman" w:hAnsi="Times New Roman" w:cs="Times New Roman"/>
          <w:sz w:val="28"/>
          <w:szCs w:val="28"/>
        </w:rPr>
        <w:t xml:space="preserve">услуги" </w:t>
      </w:r>
      <w:r w:rsidR="00C51F57" w:rsidRPr="001310E9">
        <w:rPr>
          <w:rFonts w:ascii="Times New Roman" w:hAnsi="Times New Roman" w:cs="Times New Roman"/>
          <w:sz w:val="28"/>
          <w:szCs w:val="28"/>
        </w:rPr>
        <w:t>–</w:t>
      </w:r>
      <w:r w:rsidRPr="001310E9">
        <w:rPr>
          <w:rFonts w:ascii="Times New Roman" w:hAnsi="Times New Roman" w:cs="Times New Roman"/>
          <w:sz w:val="28"/>
          <w:szCs w:val="28"/>
        </w:rPr>
        <w:t xml:space="preserve"> значение(</w:t>
      </w:r>
      <w:proofErr w:type="spellStart"/>
      <w:r w:rsidRPr="001310E9">
        <w:rPr>
          <w:rFonts w:ascii="Times New Roman" w:hAnsi="Times New Roman" w:cs="Times New Roman"/>
          <w:sz w:val="28"/>
          <w:szCs w:val="28"/>
        </w:rPr>
        <w:t>ия</w:t>
      </w:r>
      <w:proofErr w:type="spellEnd"/>
      <w:r w:rsidRPr="001310E9">
        <w:rPr>
          <w:rFonts w:ascii="Times New Roman" w:hAnsi="Times New Roman" w:cs="Times New Roman"/>
          <w:sz w:val="28"/>
          <w:szCs w:val="28"/>
        </w:rPr>
        <w:t xml:space="preserve">) характеристики (характеристик) </w:t>
      </w:r>
      <w:r w:rsidR="00C51F57" w:rsidRPr="001310E9">
        <w:rPr>
          <w:rFonts w:ascii="Times New Roman" w:hAnsi="Times New Roman" w:cs="Times New Roman"/>
          <w:sz w:val="28"/>
          <w:szCs w:val="28"/>
        </w:rPr>
        <w:t xml:space="preserve">муниципальной </w:t>
      </w:r>
      <w:r w:rsidRPr="001310E9">
        <w:rPr>
          <w:rFonts w:ascii="Times New Roman" w:hAnsi="Times New Roman" w:cs="Times New Roman"/>
          <w:sz w:val="28"/>
          <w:szCs w:val="28"/>
        </w:rPr>
        <w:t xml:space="preserve">услуги, описывающей(их) содержание </w:t>
      </w:r>
      <w:r w:rsidR="00C51F57" w:rsidRPr="001310E9">
        <w:rPr>
          <w:rFonts w:ascii="Times New Roman" w:hAnsi="Times New Roman" w:cs="Times New Roman"/>
          <w:sz w:val="28"/>
          <w:szCs w:val="28"/>
        </w:rPr>
        <w:t xml:space="preserve">муниципальной </w:t>
      </w:r>
      <w:r w:rsidRPr="001310E9">
        <w:rPr>
          <w:rFonts w:ascii="Times New Roman" w:hAnsi="Times New Roman" w:cs="Times New Roman"/>
          <w:sz w:val="28"/>
          <w:szCs w:val="28"/>
        </w:rPr>
        <w:t>услуги (при наличии).</w:t>
      </w:r>
    </w:p>
    <w:p w14:paraId="0D3EB72C" w14:textId="77777777" w:rsidR="000816AB" w:rsidRPr="001310E9" w:rsidRDefault="000816AB">
      <w:pPr>
        <w:pStyle w:val="ConsPlusNormal"/>
        <w:spacing w:before="220"/>
        <w:ind w:firstLine="540"/>
        <w:jc w:val="both"/>
        <w:rPr>
          <w:rFonts w:ascii="Times New Roman" w:hAnsi="Times New Roman" w:cs="Times New Roman"/>
          <w:sz w:val="28"/>
          <w:szCs w:val="28"/>
        </w:rPr>
      </w:pPr>
      <w:r w:rsidRPr="001310E9">
        <w:rPr>
          <w:rFonts w:ascii="Times New Roman" w:hAnsi="Times New Roman" w:cs="Times New Roman"/>
          <w:sz w:val="28"/>
          <w:szCs w:val="28"/>
        </w:rPr>
        <w:t xml:space="preserve">Например, наименование характеристики </w:t>
      </w:r>
      <w:r w:rsidR="001310E9" w:rsidRPr="001310E9">
        <w:rPr>
          <w:rFonts w:ascii="Times New Roman" w:hAnsi="Times New Roman" w:cs="Times New Roman"/>
          <w:sz w:val="28"/>
          <w:szCs w:val="28"/>
        </w:rPr>
        <w:t xml:space="preserve">муниципальной </w:t>
      </w:r>
      <w:r w:rsidRPr="001310E9">
        <w:rPr>
          <w:rFonts w:ascii="Times New Roman" w:hAnsi="Times New Roman" w:cs="Times New Roman"/>
          <w:sz w:val="28"/>
          <w:szCs w:val="28"/>
        </w:rPr>
        <w:t xml:space="preserve">услуги, описывающей содержание </w:t>
      </w:r>
      <w:r w:rsidR="001310E9" w:rsidRPr="001310E9">
        <w:rPr>
          <w:rFonts w:ascii="Times New Roman" w:hAnsi="Times New Roman" w:cs="Times New Roman"/>
          <w:sz w:val="28"/>
          <w:szCs w:val="28"/>
        </w:rPr>
        <w:t xml:space="preserve">муниципальной </w:t>
      </w:r>
      <w:r w:rsidRPr="001310E9">
        <w:rPr>
          <w:rFonts w:ascii="Times New Roman" w:hAnsi="Times New Roman" w:cs="Times New Roman"/>
          <w:sz w:val="28"/>
          <w:szCs w:val="28"/>
        </w:rPr>
        <w:t>услуги, - "направления образовательной подготовки", значение - "искусствоведение";</w:t>
      </w:r>
    </w:p>
    <w:p w14:paraId="3A05BA8C" w14:textId="77777777" w:rsidR="000816AB" w:rsidRPr="00FE2CF3" w:rsidRDefault="000816AB">
      <w:pPr>
        <w:pStyle w:val="ConsPlusNormal"/>
        <w:spacing w:before="220"/>
        <w:ind w:firstLine="540"/>
        <w:jc w:val="both"/>
        <w:rPr>
          <w:rFonts w:ascii="Times New Roman" w:hAnsi="Times New Roman" w:cs="Times New Roman"/>
          <w:sz w:val="28"/>
          <w:szCs w:val="28"/>
        </w:rPr>
      </w:pPr>
      <w:r w:rsidRPr="001310E9">
        <w:rPr>
          <w:rFonts w:ascii="Times New Roman" w:hAnsi="Times New Roman" w:cs="Times New Roman"/>
          <w:sz w:val="28"/>
          <w:szCs w:val="28"/>
        </w:rPr>
        <w:t>3) в графах 7, 9 "</w:t>
      </w:r>
      <w:r w:rsidRPr="00FE2CF3">
        <w:rPr>
          <w:rFonts w:ascii="Times New Roman" w:hAnsi="Times New Roman" w:cs="Times New Roman"/>
          <w:sz w:val="28"/>
          <w:szCs w:val="28"/>
        </w:rPr>
        <w:t xml:space="preserve">Наименование" группы граф "Условия (формы) оказания </w:t>
      </w:r>
      <w:r w:rsidR="001310E9"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 xml:space="preserve">услуги" </w:t>
      </w:r>
      <w:r w:rsidR="001310E9" w:rsidRPr="00FE2CF3">
        <w:rPr>
          <w:rFonts w:ascii="Times New Roman" w:hAnsi="Times New Roman" w:cs="Times New Roman"/>
          <w:sz w:val="28"/>
          <w:szCs w:val="28"/>
        </w:rPr>
        <w:t>–</w:t>
      </w:r>
      <w:r w:rsidRPr="00FE2CF3">
        <w:rPr>
          <w:rFonts w:ascii="Times New Roman" w:hAnsi="Times New Roman" w:cs="Times New Roman"/>
          <w:sz w:val="28"/>
          <w:szCs w:val="28"/>
        </w:rPr>
        <w:t xml:space="preserve"> наименование(я) характеристики (характеристик) </w:t>
      </w:r>
      <w:r w:rsidR="001310E9"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 xml:space="preserve">услуги, описывающей(их) условия (формы) оказания </w:t>
      </w:r>
      <w:r w:rsidR="001310E9"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услуги (при наличии);</w:t>
      </w:r>
    </w:p>
    <w:p w14:paraId="08D2631B" w14:textId="77777777" w:rsidR="000816AB" w:rsidRPr="00FE2CF3" w:rsidRDefault="000816AB">
      <w:pPr>
        <w:pStyle w:val="ConsPlusNormal"/>
        <w:spacing w:before="220"/>
        <w:ind w:firstLine="540"/>
        <w:jc w:val="both"/>
        <w:rPr>
          <w:rFonts w:ascii="Times New Roman" w:hAnsi="Times New Roman" w:cs="Times New Roman"/>
          <w:sz w:val="28"/>
          <w:szCs w:val="28"/>
        </w:rPr>
      </w:pPr>
      <w:r w:rsidRPr="00FE2CF3">
        <w:rPr>
          <w:rFonts w:ascii="Times New Roman" w:hAnsi="Times New Roman" w:cs="Times New Roman"/>
          <w:sz w:val="28"/>
          <w:szCs w:val="28"/>
        </w:rPr>
        <w:t xml:space="preserve">4) в графах 8, 10 "Значение" группы граф "Условия (формы) оказания </w:t>
      </w:r>
      <w:r w:rsidR="00FE2CF3"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 xml:space="preserve">услуги" </w:t>
      </w:r>
      <w:r w:rsidR="00FE2CF3" w:rsidRPr="00FE2CF3">
        <w:rPr>
          <w:rFonts w:ascii="Times New Roman" w:hAnsi="Times New Roman" w:cs="Times New Roman"/>
          <w:sz w:val="28"/>
          <w:szCs w:val="28"/>
        </w:rPr>
        <w:t>–</w:t>
      </w:r>
      <w:r w:rsidRPr="00FE2CF3">
        <w:rPr>
          <w:rFonts w:ascii="Times New Roman" w:hAnsi="Times New Roman" w:cs="Times New Roman"/>
          <w:sz w:val="28"/>
          <w:szCs w:val="28"/>
        </w:rPr>
        <w:t xml:space="preserve"> значение(я) характеристики (характеристик) </w:t>
      </w:r>
      <w:r w:rsidR="00FE2CF3"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 xml:space="preserve">(муниципальной) услуги или работы, описывающей(их) условия (формы) оказания </w:t>
      </w:r>
      <w:r w:rsidR="00FE2CF3"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услуги, работы (при наличии).</w:t>
      </w:r>
    </w:p>
    <w:p w14:paraId="0A30B8E9" w14:textId="77777777" w:rsidR="000816AB" w:rsidRPr="00FE2CF3" w:rsidRDefault="000816AB">
      <w:pPr>
        <w:pStyle w:val="ConsPlusNormal"/>
        <w:spacing w:before="220"/>
        <w:ind w:firstLine="540"/>
        <w:jc w:val="both"/>
        <w:rPr>
          <w:rFonts w:ascii="Times New Roman" w:hAnsi="Times New Roman" w:cs="Times New Roman"/>
          <w:sz w:val="28"/>
          <w:szCs w:val="28"/>
        </w:rPr>
      </w:pPr>
      <w:r w:rsidRPr="00FE2CF3">
        <w:rPr>
          <w:rFonts w:ascii="Times New Roman" w:hAnsi="Times New Roman" w:cs="Times New Roman"/>
          <w:sz w:val="28"/>
          <w:szCs w:val="28"/>
        </w:rPr>
        <w:t xml:space="preserve">Например, наименование характеристики </w:t>
      </w:r>
      <w:r w:rsidR="00FE2CF3"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 xml:space="preserve">услуги, описывающей условия (формы) оказания </w:t>
      </w:r>
      <w:r w:rsidR="00FE2CF3"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услуги, - "форма обучения и форма реализации образовательных программ", значение - "очная";</w:t>
      </w:r>
    </w:p>
    <w:p w14:paraId="0A327BAB" w14:textId="77777777" w:rsidR="000816AB" w:rsidRPr="00FE2CF3" w:rsidRDefault="000816AB">
      <w:pPr>
        <w:pStyle w:val="ConsPlusNormal"/>
        <w:spacing w:before="220"/>
        <w:ind w:firstLine="540"/>
        <w:jc w:val="both"/>
        <w:rPr>
          <w:rFonts w:ascii="Times New Roman" w:hAnsi="Times New Roman" w:cs="Times New Roman"/>
          <w:sz w:val="28"/>
          <w:szCs w:val="28"/>
        </w:rPr>
      </w:pPr>
      <w:r w:rsidRPr="00FE2CF3">
        <w:rPr>
          <w:rFonts w:ascii="Times New Roman" w:hAnsi="Times New Roman" w:cs="Times New Roman"/>
          <w:sz w:val="28"/>
          <w:szCs w:val="28"/>
        </w:rPr>
        <w:lastRenderedPageBreak/>
        <w:t xml:space="preserve">5) в графе 11 "Наименование" группы граф "Показатели, характеризующие качество </w:t>
      </w:r>
      <w:r w:rsidR="00FE2CF3"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 xml:space="preserve">услуги" </w:t>
      </w:r>
      <w:r w:rsidR="00FE2CF3" w:rsidRPr="00FE2CF3">
        <w:rPr>
          <w:rFonts w:ascii="Times New Roman" w:hAnsi="Times New Roman" w:cs="Times New Roman"/>
          <w:sz w:val="28"/>
          <w:szCs w:val="28"/>
        </w:rPr>
        <w:t>–</w:t>
      </w:r>
      <w:r w:rsidRPr="00FE2CF3">
        <w:rPr>
          <w:rFonts w:ascii="Times New Roman" w:hAnsi="Times New Roman" w:cs="Times New Roman"/>
          <w:sz w:val="28"/>
          <w:szCs w:val="28"/>
        </w:rPr>
        <w:t xml:space="preserve"> наименования показателей качества в соответствии с общероссийскими базовыми перечнями или региональным перечнем;</w:t>
      </w:r>
    </w:p>
    <w:p w14:paraId="4DBF0B5D" w14:textId="77777777" w:rsidR="000816AB" w:rsidRPr="00CD45E8" w:rsidRDefault="000816AB">
      <w:pPr>
        <w:pStyle w:val="ConsPlusNormal"/>
        <w:spacing w:before="220"/>
        <w:ind w:firstLine="540"/>
        <w:jc w:val="both"/>
        <w:rPr>
          <w:rFonts w:ascii="Times New Roman" w:hAnsi="Times New Roman" w:cs="Times New Roman"/>
          <w:sz w:val="28"/>
          <w:szCs w:val="28"/>
        </w:rPr>
      </w:pPr>
      <w:r w:rsidRPr="00FE2CF3">
        <w:rPr>
          <w:rFonts w:ascii="Times New Roman" w:hAnsi="Times New Roman" w:cs="Times New Roman"/>
          <w:sz w:val="28"/>
          <w:szCs w:val="28"/>
        </w:rPr>
        <w:t xml:space="preserve">6) в графе 12 "Единица измерения" группы граф "Показатели, характеризующие качество </w:t>
      </w:r>
      <w:r w:rsidR="00FE2CF3" w:rsidRPr="00FE2CF3">
        <w:rPr>
          <w:rFonts w:ascii="Times New Roman" w:hAnsi="Times New Roman" w:cs="Times New Roman"/>
          <w:sz w:val="28"/>
          <w:szCs w:val="28"/>
        </w:rPr>
        <w:t xml:space="preserve">муниципальной </w:t>
      </w:r>
      <w:r w:rsidRPr="00FE2CF3">
        <w:rPr>
          <w:rFonts w:ascii="Times New Roman" w:hAnsi="Times New Roman" w:cs="Times New Roman"/>
          <w:sz w:val="28"/>
          <w:szCs w:val="28"/>
        </w:rPr>
        <w:t xml:space="preserve">услуги" </w:t>
      </w:r>
      <w:r w:rsidR="00FE2CF3" w:rsidRPr="00FE2CF3">
        <w:rPr>
          <w:rFonts w:ascii="Times New Roman" w:hAnsi="Times New Roman" w:cs="Times New Roman"/>
          <w:sz w:val="28"/>
          <w:szCs w:val="28"/>
        </w:rPr>
        <w:t>–</w:t>
      </w:r>
      <w:r w:rsidRPr="00FE2CF3">
        <w:rPr>
          <w:rFonts w:ascii="Times New Roman" w:hAnsi="Times New Roman" w:cs="Times New Roman"/>
          <w:sz w:val="28"/>
          <w:szCs w:val="28"/>
        </w:rPr>
        <w:t xml:space="preserve"> единицы измерения </w:t>
      </w:r>
      <w:r w:rsidRPr="00CD45E8">
        <w:rPr>
          <w:rFonts w:ascii="Times New Roman" w:hAnsi="Times New Roman" w:cs="Times New Roman"/>
          <w:sz w:val="28"/>
          <w:szCs w:val="28"/>
        </w:rPr>
        <w:t>показателей качества в соответствии с общероссийскими базовыми перечнями или региональным перечнем;</w:t>
      </w:r>
    </w:p>
    <w:p w14:paraId="3523CA20" w14:textId="77777777" w:rsidR="000816AB" w:rsidRPr="00CD45E8" w:rsidRDefault="000816AB">
      <w:pPr>
        <w:pStyle w:val="ConsPlusNormal"/>
        <w:spacing w:before="220"/>
        <w:ind w:firstLine="540"/>
        <w:jc w:val="both"/>
        <w:rPr>
          <w:rFonts w:ascii="Times New Roman" w:hAnsi="Times New Roman" w:cs="Times New Roman"/>
          <w:sz w:val="28"/>
          <w:szCs w:val="28"/>
        </w:rPr>
      </w:pPr>
      <w:r w:rsidRPr="00CD45E8">
        <w:rPr>
          <w:rFonts w:ascii="Times New Roman" w:hAnsi="Times New Roman" w:cs="Times New Roman"/>
          <w:sz w:val="28"/>
          <w:szCs w:val="28"/>
        </w:rPr>
        <w:t xml:space="preserve">7) в графах 13 - 15 "Значение" группы граф "Показатели, характеризующие качество </w:t>
      </w:r>
      <w:r w:rsidR="00CD45E8" w:rsidRPr="00CD45E8">
        <w:rPr>
          <w:rFonts w:ascii="Times New Roman" w:hAnsi="Times New Roman" w:cs="Times New Roman"/>
          <w:sz w:val="28"/>
          <w:szCs w:val="28"/>
        </w:rPr>
        <w:t xml:space="preserve">муниципальной </w:t>
      </w:r>
      <w:r w:rsidRPr="00CD45E8">
        <w:rPr>
          <w:rFonts w:ascii="Times New Roman" w:hAnsi="Times New Roman" w:cs="Times New Roman"/>
          <w:sz w:val="28"/>
          <w:szCs w:val="28"/>
        </w:rPr>
        <w:t xml:space="preserve">услуги" </w:t>
      </w:r>
      <w:r w:rsidR="00CD45E8" w:rsidRPr="00CD45E8">
        <w:rPr>
          <w:rFonts w:ascii="Times New Roman" w:hAnsi="Times New Roman" w:cs="Times New Roman"/>
          <w:sz w:val="28"/>
          <w:szCs w:val="28"/>
        </w:rPr>
        <w:t>–</w:t>
      </w:r>
      <w:r w:rsidRPr="00CD45E8">
        <w:rPr>
          <w:rFonts w:ascii="Times New Roman" w:hAnsi="Times New Roman" w:cs="Times New Roman"/>
          <w:sz w:val="28"/>
          <w:szCs w:val="28"/>
        </w:rPr>
        <w:t xml:space="preserve"> количественные значения показателей качества.</w:t>
      </w:r>
    </w:p>
    <w:p w14:paraId="390DF136" w14:textId="77777777" w:rsidR="000816AB" w:rsidRPr="00CD45E8" w:rsidRDefault="000816AB">
      <w:pPr>
        <w:pStyle w:val="ConsPlusNormal"/>
        <w:spacing w:before="220"/>
        <w:ind w:firstLine="540"/>
        <w:jc w:val="both"/>
        <w:rPr>
          <w:rFonts w:ascii="Times New Roman" w:hAnsi="Times New Roman" w:cs="Times New Roman"/>
          <w:sz w:val="28"/>
          <w:szCs w:val="28"/>
        </w:rPr>
      </w:pPr>
      <w:r w:rsidRPr="00CD45E8">
        <w:rPr>
          <w:rFonts w:ascii="Times New Roman" w:hAnsi="Times New Roman" w:cs="Times New Roman"/>
          <w:sz w:val="28"/>
          <w:szCs w:val="28"/>
        </w:rPr>
        <w:t xml:space="preserve">Для каждого </w:t>
      </w:r>
      <w:r w:rsidR="00CD45E8" w:rsidRPr="00CD45E8">
        <w:rPr>
          <w:rFonts w:ascii="Times New Roman" w:hAnsi="Times New Roman" w:cs="Times New Roman"/>
          <w:sz w:val="28"/>
          <w:szCs w:val="28"/>
        </w:rPr>
        <w:t xml:space="preserve">муниципального </w:t>
      </w:r>
      <w:r w:rsidRPr="00CD45E8">
        <w:rPr>
          <w:rFonts w:ascii="Times New Roman" w:hAnsi="Times New Roman" w:cs="Times New Roman"/>
          <w:sz w:val="28"/>
          <w:szCs w:val="28"/>
        </w:rPr>
        <w:t xml:space="preserve">учреждения количественные значения показателей качества </w:t>
      </w:r>
      <w:r w:rsidR="00CD45E8" w:rsidRPr="00CD45E8">
        <w:rPr>
          <w:rFonts w:ascii="Times New Roman" w:hAnsi="Times New Roman" w:cs="Times New Roman"/>
          <w:sz w:val="28"/>
          <w:szCs w:val="28"/>
        </w:rPr>
        <w:t xml:space="preserve">муниципальной </w:t>
      </w:r>
      <w:r w:rsidRPr="00CD45E8">
        <w:rPr>
          <w:rFonts w:ascii="Times New Roman" w:hAnsi="Times New Roman" w:cs="Times New Roman"/>
          <w:sz w:val="28"/>
          <w:szCs w:val="28"/>
        </w:rPr>
        <w:t>услуги на очередной финансовый год и плановый период определяются индивидуально;</w:t>
      </w:r>
    </w:p>
    <w:p w14:paraId="66EB784F" w14:textId="77777777" w:rsidR="000816AB" w:rsidRPr="00B2240C" w:rsidRDefault="000816AB">
      <w:pPr>
        <w:pStyle w:val="ConsPlusNormal"/>
        <w:spacing w:before="220"/>
        <w:ind w:firstLine="540"/>
        <w:jc w:val="both"/>
        <w:rPr>
          <w:rFonts w:ascii="Times New Roman" w:hAnsi="Times New Roman" w:cs="Times New Roman"/>
          <w:sz w:val="28"/>
          <w:szCs w:val="28"/>
        </w:rPr>
      </w:pPr>
      <w:r w:rsidRPr="00CD45E8">
        <w:rPr>
          <w:rFonts w:ascii="Times New Roman" w:hAnsi="Times New Roman" w:cs="Times New Roman"/>
          <w:sz w:val="28"/>
          <w:szCs w:val="28"/>
        </w:rPr>
        <w:t xml:space="preserve">8) в графе 16 "Допустимое (возможное) отклонение, процентов" - </w:t>
      </w:r>
      <w:r w:rsidRPr="00B2240C">
        <w:rPr>
          <w:rFonts w:ascii="Times New Roman" w:hAnsi="Times New Roman" w:cs="Times New Roman"/>
          <w:sz w:val="28"/>
          <w:szCs w:val="28"/>
        </w:rPr>
        <w:t xml:space="preserve">устанавливается значение допустимого (возможного) отклонения в процентах от плановых значений показателей качества </w:t>
      </w:r>
      <w:r w:rsidR="00CD45E8" w:rsidRPr="00B2240C">
        <w:rPr>
          <w:rFonts w:ascii="Times New Roman" w:hAnsi="Times New Roman" w:cs="Times New Roman"/>
          <w:sz w:val="28"/>
          <w:szCs w:val="28"/>
        </w:rPr>
        <w:t xml:space="preserve">муниципальной </w:t>
      </w:r>
      <w:r w:rsidRPr="00B2240C">
        <w:rPr>
          <w:rFonts w:ascii="Times New Roman" w:hAnsi="Times New Roman" w:cs="Times New Roman"/>
          <w:sz w:val="28"/>
          <w:szCs w:val="28"/>
        </w:rPr>
        <w:t>услуги.</w:t>
      </w:r>
    </w:p>
    <w:p w14:paraId="72736AC7" w14:textId="77777777" w:rsidR="000816AB" w:rsidRPr="00B2240C" w:rsidRDefault="000816AB">
      <w:pPr>
        <w:pStyle w:val="ConsPlusNormal"/>
        <w:spacing w:before="220"/>
        <w:ind w:firstLine="540"/>
        <w:jc w:val="both"/>
        <w:rPr>
          <w:rFonts w:ascii="Times New Roman" w:hAnsi="Times New Roman" w:cs="Times New Roman"/>
          <w:sz w:val="28"/>
          <w:szCs w:val="28"/>
        </w:rPr>
      </w:pPr>
      <w:r w:rsidRPr="00B2240C">
        <w:rPr>
          <w:rFonts w:ascii="Times New Roman" w:hAnsi="Times New Roman" w:cs="Times New Roman"/>
          <w:sz w:val="28"/>
          <w:szCs w:val="28"/>
        </w:rPr>
        <w:t xml:space="preserve">9.3.2. в </w:t>
      </w:r>
      <w:hyperlink w:anchor="P171" w:history="1">
        <w:r w:rsidRPr="00B2240C">
          <w:rPr>
            <w:rFonts w:ascii="Times New Roman" w:hAnsi="Times New Roman" w:cs="Times New Roman"/>
            <w:color w:val="0000FF"/>
            <w:sz w:val="28"/>
            <w:szCs w:val="28"/>
          </w:rPr>
          <w:t>пункте 3.2</w:t>
        </w:r>
      </w:hyperlink>
      <w:r w:rsidRPr="00B2240C">
        <w:rPr>
          <w:rFonts w:ascii="Times New Roman" w:hAnsi="Times New Roman" w:cs="Times New Roman"/>
          <w:sz w:val="28"/>
          <w:szCs w:val="28"/>
        </w:rPr>
        <w:t xml:space="preserve"> "Показатели, характеризующие объем </w:t>
      </w:r>
      <w:r w:rsidR="00B2240C" w:rsidRPr="00B2240C">
        <w:rPr>
          <w:rFonts w:ascii="Times New Roman" w:hAnsi="Times New Roman" w:cs="Times New Roman"/>
          <w:sz w:val="28"/>
          <w:szCs w:val="28"/>
        </w:rPr>
        <w:t xml:space="preserve">муниципальной </w:t>
      </w:r>
      <w:r w:rsidRPr="00B2240C">
        <w:rPr>
          <w:rFonts w:ascii="Times New Roman" w:hAnsi="Times New Roman" w:cs="Times New Roman"/>
          <w:sz w:val="28"/>
          <w:szCs w:val="28"/>
        </w:rPr>
        <w:t>услуги" (далее - показатели объема) рекомендуется указать:</w:t>
      </w:r>
    </w:p>
    <w:p w14:paraId="50D44CB4" w14:textId="77777777" w:rsidR="000816AB" w:rsidRPr="00B2240C" w:rsidRDefault="000816AB">
      <w:pPr>
        <w:pStyle w:val="ConsPlusNormal"/>
        <w:spacing w:before="220"/>
        <w:ind w:firstLine="540"/>
        <w:jc w:val="both"/>
        <w:rPr>
          <w:rFonts w:ascii="Times New Roman" w:hAnsi="Times New Roman" w:cs="Times New Roman"/>
          <w:sz w:val="28"/>
          <w:szCs w:val="28"/>
        </w:rPr>
      </w:pPr>
      <w:r w:rsidRPr="00B2240C">
        <w:rPr>
          <w:rFonts w:ascii="Times New Roman" w:hAnsi="Times New Roman" w:cs="Times New Roman"/>
          <w:sz w:val="28"/>
          <w:szCs w:val="28"/>
        </w:rPr>
        <w:t>1) графы 1 - 10 заполняются в порядке, указанном в пункте 9.3.1 настоящих Методических рекомендаций;</w:t>
      </w:r>
    </w:p>
    <w:p w14:paraId="7B8F6B54" w14:textId="77777777" w:rsidR="000816AB" w:rsidRPr="001036E0" w:rsidRDefault="000816AB">
      <w:pPr>
        <w:pStyle w:val="ConsPlusNormal"/>
        <w:spacing w:before="220"/>
        <w:ind w:firstLine="540"/>
        <w:jc w:val="both"/>
        <w:rPr>
          <w:rFonts w:ascii="Times New Roman" w:hAnsi="Times New Roman" w:cs="Times New Roman"/>
          <w:sz w:val="28"/>
          <w:szCs w:val="28"/>
        </w:rPr>
      </w:pPr>
      <w:r w:rsidRPr="00B2240C">
        <w:rPr>
          <w:rFonts w:ascii="Times New Roman" w:hAnsi="Times New Roman" w:cs="Times New Roman"/>
          <w:sz w:val="28"/>
          <w:szCs w:val="28"/>
        </w:rPr>
        <w:t xml:space="preserve">2) в графе 11 "Наименование" группы граф "Показатели, характеризующие объем </w:t>
      </w:r>
      <w:r w:rsidR="00B2240C" w:rsidRPr="00B2240C">
        <w:rPr>
          <w:rFonts w:ascii="Times New Roman" w:hAnsi="Times New Roman" w:cs="Times New Roman"/>
          <w:sz w:val="28"/>
          <w:szCs w:val="28"/>
        </w:rPr>
        <w:t xml:space="preserve">муниципальной </w:t>
      </w:r>
      <w:r w:rsidRPr="00B2240C">
        <w:rPr>
          <w:rFonts w:ascii="Times New Roman" w:hAnsi="Times New Roman" w:cs="Times New Roman"/>
          <w:sz w:val="28"/>
          <w:szCs w:val="28"/>
        </w:rPr>
        <w:t xml:space="preserve">услуги" </w:t>
      </w:r>
      <w:r w:rsidR="00B2240C" w:rsidRPr="00B2240C">
        <w:rPr>
          <w:rFonts w:ascii="Times New Roman" w:hAnsi="Times New Roman" w:cs="Times New Roman"/>
          <w:sz w:val="28"/>
          <w:szCs w:val="28"/>
        </w:rPr>
        <w:t>–</w:t>
      </w:r>
      <w:r w:rsidRPr="00B2240C">
        <w:rPr>
          <w:rFonts w:ascii="Times New Roman" w:hAnsi="Times New Roman" w:cs="Times New Roman"/>
          <w:sz w:val="28"/>
          <w:szCs w:val="28"/>
        </w:rPr>
        <w:t xml:space="preserve"> наименования показателей объема в соответствии с общероссийскими базовыми перечнями </w:t>
      </w:r>
      <w:r w:rsidRPr="001036E0">
        <w:rPr>
          <w:rFonts w:ascii="Times New Roman" w:hAnsi="Times New Roman" w:cs="Times New Roman"/>
          <w:sz w:val="28"/>
          <w:szCs w:val="28"/>
        </w:rPr>
        <w:t>или региональным перечнем;</w:t>
      </w:r>
    </w:p>
    <w:p w14:paraId="481582D5" w14:textId="77777777" w:rsidR="000816AB" w:rsidRPr="001036E0" w:rsidRDefault="000816AB">
      <w:pPr>
        <w:pStyle w:val="ConsPlusNormal"/>
        <w:spacing w:before="220"/>
        <w:ind w:firstLine="540"/>
        <w:jc w:val="both"/>
        <w:rPr>
          <w:rFonts w:ascii="Times New Roman" w:hAnsi="Times New Roman" w:cs="Times New Roman"/>
          <w:sz w:val="28"/>
          <w:szCs w:val="28"/>
        </w:rPr>
      </w:pPr>
      <w:r w:rsidRPr="001036E0">
        <w:rPr>
          <w:rFonts w:ascii="Times New Roman" w:hAnsi="Times New Roman" w:cs="Times New Roman"/>
          <w:sz w:val="28"/>
          <w:szCs w:val="28"/>
        </w:rPr>
        <w:t xml:space="preserve">3) в графе 12 "Единица измерения" группы граф "Показатели, характеризующие объем </w:t>
      </w:r>
      <w:r w:rsidR="001036E0" w:rsidRPr="001036E0">
        <w:rPr>
          <w:rFonts w:ascii="Times New Roman" w:hAnsi="Times New Roman" w:cs="Times New Roman"/>
          <w:sz w:val="28"/>
          <w:szCs w:val="28"/>
        </w:rPr>
        <w:t xml:space="preserve">муниципальной </w:t>
      </w:r>
      <w:r w:rsidRPr="001036E0">
        <w:rPr>
          <w:rFonts w:ascii="Times New Roman" w:hAnsi="Times New Roman" w:cs="Times New Roman"/>
          <w:sz w:val="28"/>
          <w:szCs w:val="28"/>
        </w:rPr>
        <w:t>услуги" - единицы измерения показателей объема в соответствии с общероссийскими базовыми перечнями или региональным перечнем;</w:t>
      </w:r>
    </w:p>
    <w:p w14:paraId="7C48EF08" w14:textId="77777777" w:rsidR="000816AB" w:rsidRPr="00F6101E" w:rsidRDefault="000816AB">
      <w:pPr>
        <w:pStyle w:val="ConsPlusNormal"/>
        <w:spacing w:before="220"/>
        <w:ind w:firstLine="540"/>
        <w:jc w:val="both"/>
        <w:rPr>
          <w:rFonts w:ascii="Times New Roman" w:hAnsi="Times New Roman" w:cs="Times New Roman"/>
          <w:sz w:val="28"/>
          <w:szCs w:val="28"/>
        </w:rPr>
      </w:pPr>
      <w:r w:rsidRPr="001036E0">
        <w:rPr>
          <w:rFonts w:ascii="Times New Roman" w:hAnsi="Times New Roman" w:cs="Times New Roman"/>
          <w:sz w:val="28"/>
          <w:szCs w:val="28"/>
        </w:rPr>
        <w:t xml:space="preserve">4) в </w:t>
      </w:r>
      <w:r w:rsidRPr="00F6101E">
        <w:rPr>
          <w:rFonts w:ascii="Times New Roman" w:hAnsi="Times New Roman" w:cs="Times New Roman"/>
          <w:sz w:val="28"/>
          <w:szCs w:val="28"/>
        </w:rPr>
        <w:t xml:space="preserve">графах 13 - 15 "Значение" группы граф "Показатели, характеризующие объем </w:t>
      </w:r>
      <w:r w:rsidR="001036E0" w:rsidRPr="00F6101E">
        <w:rPr>
          <w:rFonts w:ascii="Times New Roman" w:hAnsi="Times New Roman" w:cs="Times New Roman"/>
          <w:sz w:val="28"/>
          <w:szCs w:val="28"/>
        </w:rPr>
        <w:t xml:space="preserve">муниципальной </w:t>
      </w:r>
      <w:r w:rsidRPr="00F6101E">
        <w:rPr>
          <w:rFonts w:ascii="Times New Roman" w:hAnsi="Times New Roman" w:cs="Times New Roman"/>
          <w:sz w:val="28"/>
          <w:szCs w:val="28"/>
        </w:rPr>
        <w:t>услуги" - количественные значения показателей объема.</w:t>
      </w:r>
    </w:p>
    <w:p w14:paraId="1506F4F4" w14:textId="77777777" w:rsidR="000816AB" w:rsidRPr="00F6101E" w:rsidRDefault="000816AB">
      <w:pPr>
        <w:pStyle w:val="ConsPlusNormal"/>
        <w:spacing w:before="220"/>
        <w:ind w:firstLine="540"/>
        <w:jc w:val="both"/>
        <w:rPr>
          <w:rFonts w:ascii="Times New Roman" w:hAnsi="Times New Roman" w:cs="Times New Roman"/>
          <w:sz w:val="28"/>
          <w:szCs w:val="28"/>
        </w:rPr>
      </w:pPr>
      <w:r w:rsidRPr="00F6101E">
        <w:rPr>
          <w:rFonts w:ascii="Times New Roman" w:hAnsi="Times New Roman" w:cs="Times New Roman"/>
          <w:sz w:val="28"/>
          <w:szCs w:val="28"/>
        </w:rPr>
        <w:t xml:space="preserve">Для каждого </w:t>
      </w:r>
      <w:r w:rsidR="00F6101E" w:rsidRPr="00F6101E">
        <w:rPr>
          <w:rFonts w:ascii="Times New Roman" w:hAnsi="Times New Roman" w:cs="Times New Roman"/>
          <w:sz w:val="28"/>
          <w:szCs w:val="28"/>
        </w:rPr>
        <w:t xml:space="preserve">муниципального </w:t>
      </w:r>
      <w:r w:rsidRPr="00F6101E">
        <w:rPr>
          <w:rFonts w:ascii="Times New Roman" w:hAnsi="Times New Roman" w:cs="Times New Roman"/>
          <w:sz w:val="28"/>
          <w:szCs w:val="28"/>
        </w:rPr>
        <w:t xml:space="preserve">учреждения количественные значения показателей объема </w:t>
      </w:r>
      <w:r w:rsidR="00F6101E" w:rsidRPr="00F6101E">
        <w:rPr>
          <w:rFonts w:ascii="Times New Roman" w:hAnsi="Times New Roman" w:cs="Times New Roman"/>
          <w:sz w:val="28"/>
          <w:szCs w:val="28"/>
        </w:rPr>
        <w:t xml:space="preserve">муниципальной </w:t>
      </w:r>
      <w:r w:rsidRPr="00F6101E">
        <w:rPr>
          <w:rFonts w:ascii="Times New Roman" w:hAnsi="Times New Roman" w:cs="Times New Roman"/>
          <w:sz w:val="28"/>
          <w:szCs w:val="28"/>
        </w:rPr>
        <w:t>услуги на очередной финансовый год и плановый период определяются индивидуально;</w:t>
      </w:r>
    </w:p>
    <w:p w14:paraId="46EFEF9C" w14:textId="77777777" w:rsidR="000816AB" w:rsidRPr="00F6101E" w:rsidRDefault="000816AB">
      <w:pPr>
        <w:pStyle w:val="ConsPlusNormal"/>
        <w:spacing w:before="220"/>
        <w:ind w:firstLine="540"/>
        <w:jc w:val="both"/>
        <w:rPr>
          <w:rFonts w:ascii="Times New Roman" w:hAnsi="Times New Roman" w:cs="Times New Roman"/>
          <w:sz w:val="28"/>
          <w:szCs w:val="28"/>
        </w:rPr>
      </w:pPr>
      <w:r w:rsidRPr="00F6101E">
        <w:rPr>
          <w:rFonts w:ascii="Times New Roman" w:hAnsi="Times New Roman" w:cs="Times New Roman"/>
          <w:sz w:val="28"/>
          <w:szCs w:val="28"/>
        </w:rPr>
        <w:t xml:space="preserve">5) в графе 16 "Допустимое (возможное) отклонение, процентов" - устанавливается значение допустимого (возможного) отклонения в процентах от плановых значений показателей объема </w:t>
      </w:r>
      <w:r w:rsidR="00F6101E" w:rsidRPr="00F6101E">
        <w:rPr>
          <w:rFonts w:ascii="Times New Roman" w:hAnsi="Times New Roman" w:cs="Times New Roman"/>
          <w:sz w:val="28"/>
          <w:szCs w:val="28"/>
        </w:rPr>
        <w:t xml:space="preserve">муниципальной </w:t>
      </w:r>
      <w:r w:rsidRPr="00F6101E">
        <w:rPr>
          <w:rFonts w:ascii="Times New Roman" w:hAnsi="Times New Roman" w:cs="Times New Roman"/>
          <w:sz w:val="28"/>
          <w:szCs w:val="28"/>
        </w:rPr>
        <w:t>услуги;</w:t>
      </w:r>
    </w:p>
    <w:p w14:paraId="7DC80BA2" w14:textId="77777777" w:rsidR="000816AB" w:rsidRPr="00F6101E" w:rsidRDefault="000816AB">
      <w:pPr>
        <w:pStyle w:val="ConsPlusNormal"/>
        <w:spacing w:before="220"/>
        <w:ind w:firstLine="540"/>
        <w:jc w:val="both"/>
        <w:rPr>
          <w:rFonts w:ascii="Times New Roman" w:hAnsi="Times New Roman" w:cs="Times New Roman"/>
          <w:sz w:val="28"/>
          <w:szCs w:val="28"/>
        </w:rPr>
      </w:pPr>
      <w:r w:rsidRPr="00F6101E">
        <w:rPr>
          <w:rFonts w:ascii="Times New Roman" w:hAnsi="Times New Roman" w:cs="Times New Roman"/>
          <w:sz w:val="28"/>
          <w:szCs w:val="28"/>
        </w:rPr>
        <w:t xml:space="preserve">9.4. В </w:t>
      </w:r>
      <w:hyperlink w:anchor="P252" w:history="1">
        <w:r w:rsidRPr="00F6101E">
          <w:rPr>
            <w:rFonts w:ascii="Times New Roman" w:hAnsi="Times New Roman" w:cs="Times New Roman"/>
            <w:color w:val="0000FF"/>
            <w:sz w:val="28"/>
            <w:szCs w:val="28"/>
          </w:rPr>
          <w:t>пункте 4</w:t>
        </w:r>
      </w:hyperlink>
      <w:r w:rsidRPr="00F6101E">
        <w:rPr>
          <w:rFonts w:ascii="Times New Roman" w:hAnsi="Times New Roman" w:cs="Times New Roman"/>
          <w:sz w:val="28"/>
          <w:szCs w:val="28"/>
        </w:rPr>
        <w:t xml:space="preserve"> "Порядок оказания </w:t>
      </w:r>
      <w:r w:rsidR="00F6101E" w:rsidRPr="00F6101E">
        <w:rPr>
          <w:rFonts w:ascii="Times New Roman" w:hAnsi="Times New Roman" w:cs="Times New Roman"/>
          <w:sz w:val="28"/>
          <w:szCs w:val="28"/>
        </w:rPr>
        <w:t xml:space="preserve">муниципальной </w:t>
      </w:r>
      <w:r w:rsidRPr="00F6101E">
        <w:rPr>
          <w:rFonts w:ascii="Times New Roman" w:hAnsi="Times New Roman" w:cs="Times New Roman"/>
          <w:sz w:val="28"/>
          <w:szCs w:val="28"/>
        </w:rPr>
        <w:t xml:space="preserve">услуги" указываются основные способы организации оказания </w:t>
      </w:r>
      <w:r w:rsidR="00F6101E" w:rsidRPr="00F6101E">
        <w:rPr>
          <w:rFonts w:ascii="Times New Roman" w:hAnsi="Times New Roman" w:cs="Times New Roman"/>
          <w:sz w:val="28"/>
          <w:szCs w:val="28"/>
        </w:rPr>
        <w:t xml:space="preserve">муниципальной </w:t>
      </w:r>
      <w:r w:rsidRPr="00F6101E">
        <w:rPr>
          <w:rFonts w:ascii="Times New Roman" w:hAnsi="Times New Roman" w:cs="Times New Roman"/>
          <w:sz w:val="28"/>
          <w:szCs w:val="28"/>
        </w:rPr>
        <w:t>услуги:</w:t>
      </w:r>
    </w:p>
    <w:p w14:paraId="7E734F7E" w14:textId="77777777" w:rsidR="000816AB" w:rsidRPr="0051291A" w:rsidRDefault="000816AB">
      <w:pPr>
        <w:pStyle w:val="ConsPlusNormal"/>
        <w:spacing w:before="220"/>
        <w:ind w:firstLine="540"/>
        <w:jc w:val="both"/>
        <w:rPr>
          <w:rFonts w:ascii="Times New Roman" w:hAnsi="Times New Roman" w:cs="Times New Roman"/>
          <w:sz w:val="28"/>
          <w:szCs w:val="28"/>
        </w:rPr>
      </w:pPr>
      <w:r w:rsidRPr="00F6101E">
        <w:rPr>
          <w:rFonts w:ascii="Times New Roman" w:hAnsi="Times New Roman" w:cs="Times New Roman"/>
          <w:sz w:val="28"/>
          <w:szCs w:val="28"/>
        </w:rPr>
        <w:t xml:space="preserve">9.4.1. в </w:t>
      </w:r>
      <w:hyperlink w:anchor="P253" w:history="1">
        <w:r w:rsidRPr="00F6101E">
          <w:rPr>
            <w:rFonts w:ascii="Times New Roman" w:hAnsi="Times New Roman" w:cs="Times New Roman"/>
            <w:color w:val="0000FF"/>
            <w:sz w:val="28"/>
            <w:szCs w:val="28"/>
          </w:rPr>
          <w:t>пункте 4.1</w:t>
        </w:r>
      </w:hyperlink>
      <w:r w:rsidRPr="00F6101E">
        <w:rPr>
          <w:rFonts w:ascii="Times New Roman" w:hAnsi="Times New Roman" w:cs="Times New Roman"/>
          <w:sz w:val="28"/>
          <w:szCs w:val="28"/>
        </w:rPr>
        <w:t xml:space="preserve"> "Основные действия при оказании </w:t>
      </w:r>
      <w:r w:rsidR="00F6101E" w:rsidRPr="00F6101E">
        <w:rPr>
          <w:rFonts w:ascii="Times New Roman" w:hAnsi="Times New Roman" w:cs="Times New Roman"/>
          <w:sz w:val="28"/>
          <w:szCs w:val="28"/>
        </w:rPr>
        <w:t xml:space="preserve">муниципальной </w:t>
      </w:r>
      <w:r w:rsidRPr="0051291A">
        <w:rPr>
          <w:rFonts w:ascii="Times New Roman" w:hAnsi="Times New Roman" w:cs="Times New Roman"/>
          <w:sz w:val="28"/>
          <w:szCs w:val="28"/>
        </w:rPr>
        <w:t>услуги" рекомендуется указать:</w:t>
      </w:r>
    </w:p>
    <w:p w14:paraId="28BD888A" w14:textId="77777777" w:rsidR="000816AB" w:rsidRPr="0051291A" w:rsidRDefault="000816AB">
      <w:pPr>
        <w:pStyle w:val="ConsPlusNormal"/>
        <w:spacing w:before="220"/>
        <w:ind w:firstLine="540"/>
        <w:jc w:val="both"/>
        <w:rPr>
          <w:rFonts w:ascii="Times New Roman" w:hAnsi="Times New Roman" w:cs="Times New Roman"/>
          <w:sz w:val="28"/>
          <w:szCs w:val="28"/>
        </w:rPr>
      </w:pPr>
      <w:r w:rsidRPr="0051291A">
        <w:rPr>
          <w:rFonts w:ascii="Times New Roman" w:hAnsi="Times New Roman" w:cs="Times New Roman"/>
          <w:sz w:val="28"/>
          <w:szCs w:val="28"/>
        </w:rPr>
        <w:lastRenderedPageBreak/>
        <w:t xml:space="preserve">1) в графе 1 "Перечень основных действий при оказании </w:t>
      </w:r>
      <w:r w:rsidR="009566CE" w:rsidRPr="0051291A">
        <w:rPr>
          <w:rFonts w:ascii="Times New Roman" w:hAnsi="Times New Roman" w:cs="Times New Roman"/>
          <w:sz w:val="28"/>
          <w:szCs w:val="28"/>
        </w:rPr>
        <w:t xml:space="preserve">муниципальной </w:t>
      </w:r>
      <w:r w:rsidRPr="0051291A">
        <w:rPr>
          <w:rFonts w:ascii="Times New Roman" w:hAnsi="Times New Roman" w:cs="Times New Roman"/>
          <w:sz w:val="28"/>
          <w:szCs w:val="28"/>
        </w:rPr>
        <w:t xml:space="preserve">услуги" - процедуры, характеризующие процесс (технологию) оказания </w:t>
      </w:r>
      <w:r w:rsidR="009566CE" w:rsidRPr="0051291A">
        <w:rPr>
          <w:rFonts w:ascii="Times New Roman" w:hAnsi="Times New Roman" w:cs="Times New Roman"/>
          <w:sz w:val="28"/>
          <w:szCs w:val="28"/>
        </w:rPr>
        <w:t xml:space="preserve">муниципальной </w:t>
      </w:r>
      <w:r w:rsidRPr="0051291A">
        <w:rPr>
          <w:rFonts w:ascii="Times New Roman" w:hAnsi="Times New Roman" w:cs="Times New Roman"/>
          <w:sz w:val="28"/>
          <w:szCs w:val="28"/>
        </w:rPr>
        <w:t>услуги;</w:t>
      </w:r>
    </w:p>
    <w:p w14:paraId="0A2BE20A" w14:textId="77777777" w:rsidR="000816AB" w:rsidRPr="0051291A" w:rsidRDefault="000816AB">
      <w:pPr>
        <w:pStyle w:val="ConsPlusNormal"/>
        <w:spacing w:before="220"/>
        <w:ind w:firstLine="540"/>
        <w:jc w:val="both"/>
        <w:rPr>
          <w:rFonts w:ascii="Times New Roman" w:hAnsi="Times New Roman" w:cs="Times New Roman"/>
          <w:sz w:val="28"/>
          <w:szCs w:val="28"/>
        </w:rPr>
      </w:pPr>
      <w:r w:rsidRPr="0051291A">
        <w:rPr>
          <w:rFonts w:ascii="Times New Roman" w:hAnsi="Times New Roman" w:cs="Times New Roman"/>
          <w:sz w:val="28"/>
          <w:szCs w:val="28"/>
        </w:rPr>
        <w:t xml:space="preserve">2) в графах 2 - 5 "Реквизиты нормативного правового акта (правового акта), устанавливающего характеристику основных действий при оказании </w:t>
      </w:r>
      <w:r w:rsidR="009566CE" w:rsidRPr="0051291A">
        <w:rPr>
          <w:rFonts w:ascii="Times New Roman" w:hAnsi="Times New Roman" w:cs="Times New Roman"/>
          <w:sz w:val="28"/>
          <w:szCs w:val="28"/>
        </w:rPr>
        <w:t xml:space="preserve">муниципальной </w:t>
      </w:r>
      <w:r w:rsidRPr="0051291A">
        <w:rPr>
          <w:rFonts w:ascii="Times New Roman" w:hAnsi="Times New Roman" w:cs="Times New Roman"/>
          <w:sz w:val="28"/>
          <w:szCs w:val="28"/>
        </w:rPr>
        <w:t xml:space="preserve">услуги" </w:t>
      </w:r>
      <w:r w:rsidR="009566CE" w:rsidRPr="0051291A">
        <w:rPr>
          <w:rFonts w:ascii="Times New Roman" w:hAnsi="Times New Roman" w:cs="Times New Roman"/>
          <w:sz w:val="28"/>
          <w:szCs w:val="28"/>
        </w:rPr>
        <w:t>–</w:t>
      </w:r>
      <w:r w:rsidRPr="0051291A">
        <w:rPr>
          <w:rFonts w:ascii="Times New Roman" w:hAnsi="Times New Roman" w:cs="Times New Roman"/>
          <w:sz w:val="28"/>
          <w:szCs w:val="28"/>
        </w:rPr>
        <w:t xml:space="preserve"> номер, дата и наименование нормативного правового акта (правового акта), которым установлены процедуры, характеризующие процесс (технологию) оказания </w:t>
      </w:r>
      <w:r w:rsidR="00781C3E" w:rsidRPr="0051291A">
        <w:rPr>
          <w:rFonts w:ascii="Times New Roman" w:hAnsi="Times New Roman" w:cs="Times New Roman"/>
          <w:sz w:val="28"/>
          <w:szCs w:val="28"/>
        </w:rPr>
        <w:t xml:space="preserve">муниципальной </w:t>
      </w:r>
      <w:r w:rsidRPr="0051291A">
        <w:rPr>
          <w:rFonts w:ascii="Times New Roman" w:hAnsi="Times New Roman" w:cs="Times New Roman"/>
          <w:sz w:val="28"/>
          <w:szCs w:val="28"/>
        </w:rPr>
        <w:t>услуги;</w:t>
      </w:r>
    </w:p>
    <w:p w14:paraId="508B4D2F" w14:textId="77777777" w:rsidR="000816AB" w:rsidRPr="00FD5C76" w:rsidRDefault="000816AB">
      <w:pPr>
        <w:pStyle w:val="ConsPlusNormal"/>
        <w:spacing w:before="220"/>
        <w:ind w:firstLine="540"/>
        <w:jc w:val="both"/>
        <w:rPr>
          <w:rFonts w:ascii="Times New Roman" w:hAnsi="Times New Roman" w:cs="Times New Roman"/>
          <w:sz w:val="28"/>
          <w:szCs w:val="28"/>
        </w:rPr>
      </w:pPr>
      <w:r w:rsidRPr="0051291A">
        <w:rPr>
          <w:rFonts w:ascii="Times New Roman" w:hAnsi="Times New Roman" w:cs="Times New Roman"/>
          <w:sz w:val="28"/>
          <w:szCs w:val="28"/>
        </w:rPr>
        <w:t xml:space="preserve">9.4.2. в </w:t>
      </w:r>
      <w:hyperlink w:anchor="P272" w:history="1">
        <w:r w:rsidRPr="0051291A">
          <w:rPr>
            <w:rFonts w:ascii="Times New Roman" w:hAnsi="Times New Roman" w:cs="Times New Roman"/>
            <w:color w:val="0000FF"/>
            <w:sz w:val="28"/>
            <w:szCs w:val="28"/>
          </w:rPr>
          <w:t>пункте 4.2</w:t>
        </w:r>
      </w:hyperlink>
      <w:r w:rsidRPr="0051291A">
        <w:rPr>
          <w:rFonts w:ascii="Times New Roman" w:hAnsi="Times New Roman" w:cs="Times New Roman"/>
          <w:sz w:val="28"/>
          <w:szCs w:val="28"/>
        </w:rPr>
        <w:t xml:space="preserve"> "Порядок информирования потребителей</w:t>
      </w:r>
      <w:r w:rsidRPr="00FD5C76">
        <w:rPr>
          <w:rFonts w:ascii="Times New Roman" w:hAnsi="Times New Roman" w:cs="Times New Roman"/>
          <w:sz w:val="28"/>
          <w:szCs w:val="28"/>
        </w:rPr>
        <w:t xml:space="preserve"> </w:t>
      </w:r>
      <w:r w:rsidR="00FD5C76" w:rsidRPr="00FD5C76">
        <w:rPr>
          <w:rFonts w:ascii="Times New Roman" w:hAnsi="Times New Roman" w:cs="Times New Roman"/>
          <w:sz w:val="28"/>
          <w:szCs w:val="28"/>
        </w:rPr>
        <w:t xml:space="preserve">муниципальной </w:t>
      </w:r>
      <w:r w:rsidRPr="00FD5C76">
        <w:rPr>
          <w:rFonts w:ascii="Times New Roman" w:hAnsi="Times New Roman" w:cs="Times New Roman"/>
          <w:sz w:val="28"/>
          <w:szCs w:val="28"/>
        </w:rPr>
        <w:t>услуги" рекомендуется указать:</w:t>
      </w:r>
    </w:p>
    <w:p w14:paraId="0B1CDCB8" w14:textId="77777777" w:rsidR="000816AB" w:rsidRPr="00FD5C76" w:rsidRDefault="000816AB">
      <w:pPr>
        <w:pStyle w:val="ConsPlusNormal"/>
        <w:spacing w:before="220"/>
        <w:ind w:firstLine="540"/>
        <w:jc w:val="both"/>
        <w:rPr>
          <w:rFonts w:ascii="Times New Roman" w:hAnsi="Times New Roman" w:cs="Times New Roman"/>
          <w:sz w:val="28"/>
          <w:szCs w:val="28"/>
        </w:rPr>
      </w:pPr>
      <w:r w:rsidRPr="00FD5C76">
        <w:rPr>
          <w:rFonts w:ascii="Times New Roman" w:hAnsi="Times New Roman" w:cs="Times New Roman"/>
          <w:sz w:val="28"/>
          <w:szCs w:val="28"/>
        </w:rPr>
        <w:t xml:space="preserve">1) в графе 1 "Способ информирования" </w:t>
      </w:r>
      <w:r w:rsidR="00FD5C76">
        <w:rPr>
          <w:rFonts w:ascii="Times New Roman" w:hAnsi="Times New Roman" w:cs="Times New Roman"/>
          <w:sz w:val="28"/>
          <w:szCs w:val="28"/>
        </w:rPr>
        <w:t>–</w:t>
      </w:r>
      <w:r w:rsidRPr="00FD5C76">
        <w:rPr>
          <w:rFonts w:ascii="Times New Roman" w:hAnsi="Times New Roman" w:cs="Times New Roman"/>
          <w:sz w:val="28"/>
          <w:szCs w:val="28"/>
        </w:rPr>
        <w:t xml:space="preserve"> все используемые и планируемые к использованию способы информирования потребителей о </w:t>
      </w:r>
      <w:r w:rsidR="00FD5C76" w:rsidRPr="00FD5C76">
        <w:rPr>
          <w:rFonts w:ascii="Times New Roman" w:hAnsi="Times New Roman" w:cs="Times New Roman"/>
          <w:sz w:val="28"/>
          <w:szCs w:val="28"/>
        </w:rPr>
        <w:t xml:space="preserve">муниципальной </w:t>
      </w:r>
      <w:r w:rsidRPr="00FD5C76">
        <w:rPr>
          <w:rFonts w:ascii="Times New Roman" w:hAnsi="Times New Roman" w:cs="Times New Roman"/>
          <w:sz w:val="28"/>
          <w:szCs w:val="28"/>
        </w:rPr>
        <w:t>услуге.</w:t>
      </w:r>
    </w:p>
    <w:p w14:paraId="6D4C2DBF" w14:textId="77777777" w:rsidR="000816AB" w:rsidRPr="006529D3" w:rsidRDefault="000816AB">
      <w:pPr>
        <w:pStyle w:val="ConsPlusNormal"/>
        <w:spacing w:before="220"/>
        <w:ind w:firstLine="540"/>
        <w:jc w:val="both"/>
        <w:rPr>
          <w:rFonts w:ascii="Times New Roman" w:hAnsi="Times New Roman" w:cs="Times New Roman"/>
          <w:sz w:val="28"/>
          <w:szCs w:val="28"/>
        </w:rPr>
      </w:pPr>
      <w:r w:rsidRPr="00FD5C76">
        <w:rPr>
          <w:rFonts w:ascii="Times New Roman" w:hAnsi="Times New Roman" w:cs="Times New Roman"/>
          <w:sz w:val="28"/>
          <w:szCs w:val="28"/>
        </w:rPr>
        <w:t xml:space="preserve">Например, размещение информации в информационно-телекоммуникационной сети "Интернет", в печатных и электронных </w:t>
      </w:r>
      <w:r w:rsidRPr="006529D3">
        <w:rPr>
          <w:rFonts w:ascii="Times New Roman" w:hAnsi="Times New Roman" w:cs="Times New Roman"/>
          <w:sz w:val="28"/>
          <w:szCs w:val="28"/>
        </w:rPr>
        <w:t>средствах массовой информации, в справочниках, буклетах, у входа в здание, на информационных стендах и т.д.;</w:t>
      </w:r>
    </w:p>
    <w:p w14:paraId="1E83ED5A" w14:textId="77777777" w:rsidR="000816AB" w:rsidRPr="006529D3" w:rsidRDefault="000816AB">
      <w:pPr>
        <w:pStyle w:val="ConsPlusNormal"/>
        <w:spacing w:before="220"/>
        <w:ind w:firstLine="540"/>
        <w:jc w:val="both"/>
        <w:rPr>
          <w:rFonts w:ascii="Times New Roman" w:hAnsi="Times New Roman" w:cs="Times New Roman"/>
          <w:sz w:val="28"/>
          <w:szCs w:val="28"/>
        </w:rPr>
      </w:pPr>
      <w:r w:rsidRPr="006529D3">
        <w:rPr>
          <w:rFonts w:ascii="Times New Roman" w:hAnsi="Times New Roman" w:cs="Times New Roman"/>
          <w:sz w:val="28"/>
          <w:szCs w:val="28"/>
        </w:rPr>
        <w:t xml:space="preserve">2) в графе 2 "Состав информации" </w:t>
      </w:r>
      <w:r w:rsidR="006529D3" w:rsidRPr="006529D3">
        <w:rPr>
          <w:rFonts w:ascii="Times New Roman" w:hAnsi="Times New Roman" w:cs="Times New Roman"/>
          <w:sz w:val="28"/>
          <w:szCs w:val="28"/>
        </w:rPr>
        <w:t>–</w:t>
      </w:r>
      <w:r w:rsidRPr="006529D3">
        <w:rPr>
          <w:rFonts w:ascii="Times New Roman" w:hAnsi="Times New Roman" w:cs="Times New Roman"/>
          <w:sz w:val="28"/>
          <w:szCs w:val="28"/>
        </w:rPr>
        <w:t xml:space="preserve"> содержание информации для каждого из вышеуказанных способов информирования.</w:t>
      </w:r>
    </w:p>
    <w:p w14:paraId="46355E00" w14:textId="77777777" w:rsidR="000816AB" w:rsidRPr="00C22B71" w:rsidRDefault="000816AB">
      <w:pPr>
        <w:pStyle w:val="ConsPlusNormal"/>
        <w:spacing w:before="220"/>
        <w:ind w:firstLine="540"/>
        <w:jc w:val="both"/>
        <w:rPr>
          <w:rFonts w:ascii="Times New Roman" w:hAnsi="Times New Roman" w:cs="Times New Roman"/>
          <w:sz w:val="28"/>
          <w:szCs w:val="28"/>
        </w:rPr>
      </w:pPr>
      <w:r w:rsidRPr="006529D3">
        <w:rPr>
          <w:rFonts w:ascii="Times New Roman" w:hAnsi="Times New Roman" w:cs="Times New Roman"/>
          <w:sz w:val="28"/>
          <w:szCs w:val="28"/>
        </w:rPr>
        <w:t xml:space="preserve">Например, информация о режиме работы, справочных телефонах, Ф.И.О. </w:t>
      </w:r>
      <w:r w:rsidRPr="00C22B71">
        <w:rPr>
          <w:rFonts w:ascii="Times New Roman" w:hAnsi="Times New Roman" w:cs="Times New Roman"/>
          <w:sz w:val="28"/>
          <w:szCs w:val="28"/>
        </w:rPr>
        <w:t>специалистов, порядке подачи жалоб и предложений и т.д.;</w:t>
      </w:r>
    </w:p>
    <w:p w14:paraId="08640AB5" w14:textId="77777777" w:rsidR="000816AB" w:rsidRPr="00C22B71" w:rsidRDefault="000816AB">
      <w:pPr>
        <w:pStyle w:val="ConsPlusNormal"/>
        <w:spacing w:before="220"/>
        <w:ind w:firstLine="540"/>
        <w:jc w:val="both"/>
        <w:rPr>
          <w:rFonts w:ascii="Times New Roman" w:hAnsi="Times New Roman" w:cs="Times New Roman"/>
          <w:sz w:val="28"/>
          <w:szCs w:val="28"/>
        </w:rPr>
      </w:pPr>
      <w:r w:rsidRPr="00C22B71">
        <w:rPr>
          <w:rFonts w:ascii="Times New Roman" w:hAnsi="Times New Roman" w:cs="Times New Roman"/>
          <w:sz w:val="28"/>
          <w:szCs w:val="28"/>
        </w:rPr>
        <w:t xml:space="preserve">3) в графе 3 "Частота обновления информации" </w:t>
      </w:r>
      <w:r w:rsidR="00C22B71" w:rsidRPr="00C22B71">
        <w:rPr>
          <w:rFonts w:ascii="Times New Roman" w:hAnsi="Times New Roman" w:cs="Times New Roman"/>
          <w:sz w:val="28"/>
          <w:szCs w:val="28"/>
        </w:rPr>
        <w:t>–</w:t>
      </w:r>
      <w:r w:rsidRPr="00C22B71">
        <w:rPr>
          <w:rFonts w:ascii="Times New Roman" w:hAnsi="Times New Roman" w:cs="Times New Roman"/>
          <w:sz w:val="28"/>
          <w:szCs w:val="28"/>
        </w:rPr>
        <w:t xml:space="preserve"> периодичность для каждого из указанных способов и форм информирования.</w:t>
      </w:r>
    </w:p>
    <w:p w14:paraId="00FB7A07" w14:textId="77777777" w:rsidR="000816AB" w:rsidRPr="00C22B71" w:rsidRDefault="000816AB">
      <w:pPr>
        <w:pStyle w:val="ConsPlusNormal"/>
        <w:spacing w:before="220"/>
        <w:ind w:firstLine="540"/>
        <w:jc w:val="both"/>
        <w:rPr>
          <w:rFonts w:ascii="Times New Roman" w:hAnsi="Times New Roman" w:cs="Times New Roman"/>
          <w:sz w:val="28"/>
          <w:szCs w:val="28"/>
        </w:rPr>
      </w:pPr>
      <w:r w:rsidRPr="00C22B71">
        <w:rPr>
          <w:rFonts w:ascii="Times New Roman" w:hAnsi="Times New Roman" w:cs="Times New Roman"/>
          <w:sz w:val="28"/>
          <w:szCs w:val="28"/>
        </w:rPr>
        <w:t>Например, ежегодно, по мере изменения данных и т.д.</w:t>
      </w:r>
    </w:p>
    <w:p w14:paraId="4A8521D4" w14:textId="77777777" w:rsidR="000816AB" w:rsidRPr="00F23311" w:rsidRDefault="000816AB">
      <w:pPr>
        <w:pStyle w:val="ConsPlusNormal"/>
        <w:spacing w:before="220"/>
        <w:ind w:firstLine="540"/>
        <w:jc w:val="both"/>
        <w:rPr>
          <w:rFonts w:ascii="Times New Roman" w:hAnsi="Times New Roman" w:cs="Times New Roman"/>
          <w:sz w:val="28"/>
          <w:szCs w:val="28"/>
        </w:rPr>
      </w:pPr>
      <w:r w:rsidRPr="00F23311">
        <w:rPr>
          <w:rFonts w:ascii="Times New Roman" w:hAnsi="Times New Roman" w:cs="Times New Roman"/>
          <w:sz w:val="28"/>
          <w:szCs w:val="28"/>
        </w:rPr>
        <w:t xml:space="preserve">9.5. В </w:t>
      </w:r>
      <w:hyperlink w:anchor="P281" w:history="1">
        <w:r w:rsidRPr="00F23311">
          <w:rPr>
            <w:rFonts w:ascii="Times New Roman" w:hAnsi="Times New Roman" w:cs="Times New Roman"/>
            <w:color w:val="0000FF"/>
            <w:sz w:val="28"/>
            <w:szCs w:val="28"/>
          </w:rPr>
          <w:t>пункте 5</w:t>
        </w:r>
      </w:hyperlink>
      <w:r w:rsidRPr="00F23311">
        <w:rPr>
          <w:rFonts w:ascii="Times New Roman" w:hAnsi="Times New Roman" w:cs="Times New Roman"/>
          <w:sz w:val="28"/>
          <w:szCs w:val="28"/>
        </w:rPr>
        <w:t xml:space="preserve"> "Предельные цены (тарифы) на оплату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указываются основные нормы и правила регулирования ценообразования при оказании </w:t>
      </w:r>
      <w:r w:rsidR="00F23311" w:rsidRPr="00F23311">
        <w:rPr>
          <w:rFonts w:ascii="Times New Roman" w:hAnsi="Times New Roman" w:cs="Times New Roman"/>
          <w:sz w:val="28"/>
          <w:szCs w:val="28"/>
        </w:rPr>
        <w:t>муниципальной</w:t>
      </w:r>
      <w:r w:rsidRPr="00F23311">
        <w:rPr>
          <w:rFonts w:ascii="Times New Roman" w:hAnsi="Times New Roman" w:cs="Times New Roman"/>
          <w:sz w:val="28"/>
          <w:szCs w:val="28"/>
        </w:rPr>
        <w:t xml:space="preserve"> услуги:</w:t>
      </w:r>
    </w:p>
    <w:p w14:paraId="706FA033" w14:textId="77777777" w:rsidR="000816AB" w:rsidRPr="00D17A5F" w:rsidRDefault="000816AB">
      <w:pPr>
        <w:pStyle w:val="ConsPlusNormal"/>
        <w:spacing w:before="220"/>
        <w:ind w:firstLine="540"/>
        <w:jc w:val="both"/>
        <w:rPr>
          <w:rFonts w:ascii="Times New Roman" w:hAnsi="Times New Roman" w:cs="Times New Roman"/>
          <w:sz w:val="28"/>
          <w:szCs w:val="28"/>
        </w:rPr>
      </w:pPr>
      <w:r w:rsidRPr="00D17A5F">
        <w:rPr>
          <w:rFonts w:ascii="Times New Roman" w:hAnsi="Times New Roman" w:cs="Times New Roman"/>
          <w:sz w:val="28"/>
          <w:szCs w:val="28"/>
        </w:rPr>
        <w:t xml:space="preserve">9.5.1. в </w:t>
      </w:r>
      <w:hyperlink w:anchor="P282" w:history="1">
        <w:r w:rsidRPr="00D17A5F">
          <w:rPr>
            <w:rFonts w:ascii="Times New Roman" w:hAnsi="Times New Roman" w:cs="Times New Roman"/>
            <w:color w:val="0000FF"/>
            <w:sz w:val="28"/>
            <w:szCs w:val="28"/>
          </w:rPr>
          <w:t>пункте 5.1</w:t>
        </w:r>
      </w:hyperlink>
      <w:r w:rsidRPr="00D17A5F">
        <w:rPr>
          <w:rFonts w:ascii="Times New Roman" w:hAnsi="Times New Roman" w:cs="Times New Roman"/>
          <w:sz w:val="28"/>
          <w:szCs w:val="28"/>
        </w:rPr>
        <w:t xml:space="preserve"> "Порядок установления предельных цен (тарифов)" рекомендуется указать:</w:t>
      </w:r>
    </w:p>
    <w:p w14:paraId="0561B633" w14:textId="77777777" w:rsidR="000816AB" w:rsidRPr="0033039E" w:rsidRDefault="000816AB">
      <w:pPr>
        <w:pStyle w:val="ConsPlusNormal"/>
        <w:spacing w:before="220"/>
        <w:ind w:firstLine="540"/>
        <w:jc w:val="both"/>
        <w:rPr>
          <w:rFonts w:ascii="Times New Roman" w:hAnsi="Times New Roman" w:cs="Times New Roman"/>
          <w:sz w:val="28"/>
          <w:szCs w:val="28"/>
        </w:rPr>
      </w:pPr>
      <w:r w:rsidRPr="00D17A5F">
        <w:rPr>
          <w:rFonts w:ascii="Times New Roman" w:hAnsi="Times New Roman" w:cs="Times New Roman"/>
          <w:sz w:val="28"/>
          <w:szCs w:val="28"/>
        </w:rPr>
        <w:t xml:space="preserve">1) в графе 1 "Орган, утверждающий порядок установления предельных цен (тарифов) на оплату услуг физическими или юридическими лицами" - наименование </w:t>
      </w:r>
      <w:r w:rsidR="001D77DE">
        <w:rPr>
          <w:rFonts w:ascii="Times New Roman" w:hAnsi="Times New Roman" w:cs="Times New Roman"/>
          <w:sz w:val="28"/>
          <w:szCs w:val="28"/>
        </w:rPr>
        <w:t xml:space="preserve">Администрации или </w:t>
      </w:r>
      <w:r w:rsidRPr="00D17A5F">
        <w:rPr>
          <w:rFonts w:ascii="Times New Roman" w:hAnsi="Times New Roman" w:cs="Times New Roman"/>
          <w:sz w:val="28"/>
          <w:szCs w:val="28"/>
        </w:rPr>
        <w:t>органа</w:t>
      </w:r>
      <w:r w:rsidR="00D17A5F">
        <w:rPr>
          <w:rFonts w:ascii="Times New Roman" w:hAnsi="Times New Roman" w:cs="Times New Roman"/>
          <w:sz w:val="28"/>
          <w:szCs w:val="28"/>
        </w:rPr>
        <w:t xml:space="preserve"> </w:t>
      </w:r>
      <w:r w:rsidR="00D17A5F" w:rsidRPr="0033039E">
        <w:rPr>
          <w:rFonts w:ascii="Times New Roman" w:hAnsi="Times New Roman" w:cs="Times New Roman"/>
          <w:sz w:val="28"/>
          <w:szCs w:val="28"/>
        </w:rPr>
        <w:t xml:space="preserve">Администрации </w:t>
      </w:r>
      <w:r w:rsidR="00097B38" w:rsidRPr="0033039E">
        <w:rPr>
          <w:rFonts w:ascii="Times New Roman" w:hAnsi="Times New Roman" w:cs="Times New Roman"/>
          <w:sz w:val="28"/>
          <w:szCs w:val="28"/>
        </w:rPr>
        <w:t>Называевского муниципального района</w:t>
      </w:r>
      <w:r w:rsidRPr="0033039E">
        <w:rPr>
          <w:rFonts w:ascii="Times New Roman" w:hAnsi="Times New Roman" w:cs="Times New Roman"/>
          <w:sz w:val="28"/>
          <w:szCs w:val="28"/>
        </w:rPr>
        <w:t xml:space="preserve">, устанавливающего порядок определения платы за оказание </w:t>
      </w:r>
      <w:r w:rsidR="00D17A5F" w:rsidRPr="0033039E">
        <w:rPr>
          <w:rFonts w:ascii="Times New Roman" w:hAnsi="Times New Roman" w:cs="Times New Roman"/>
          <w:sz w:val="28"/>
          <w:szCs w:val="28"/>
        </w:rPr>
        <w:t xml:space="preserve">муниципальных </w:t>
      </w:r>
      <w:r w:rsidRPr="0033039E">
        <w:rPr>
          <w:rFonts w:ascii="Times New Roman" w:hAnsi="Times New Roman" w:cs="Times New Roman"/>
          <w:sz w:val="28"/>
          <w:szCs w:val="28"/>
        </w:rPr>
        <w:t>услуг для граждан и юридических лиц;</w:t>
      </w:r>
    </w:p>
    <w:p w14:paraId="109764C6" w14:textId="77777777" w:rsidR="000816AB" w:rsidRPr="0033039E" w:rsidRDefault="000816AB">
      <w:pPr>
        <w:pStyle w:val="ConsPlusNormal"/>
        <w:spacing w:before="220"/>
        <w:ind w:firstLine="540"/>
        <w:jc w:val="both"/>
        <w:rPr>
          <w:rFonts w:ascii="Times New Roman" w:hAnsi="Times New Roman" w:cs="Times New Roman"/>
          <w:sz w:val="28"/>
          <w:szCs w:val="28"/>
        </w:rPr>
      </w:pPr>
      <w:r w:rsidRPr="0033039E">
        <w:rPr>
          <w:rFonts w:ascii="Times New Roman" w:hAnsi="Times New Roman" w:cs="Times New Roman"/>
          <w:sz w:val="28"/>
          <w:szCs w:val="28"/>
        </w:rPr>
        <w:t xml:space="preserve">2) в графах 2 - 5 "Реквизиты нормативного правового акта (правового акта), утверждающего порядок установления предельных цен (тарифов) на оплату услуг </w:t>
      </w:r>
      <w:r w:rsidRPr="0033039E">
        <w:rPr>
          <w:rFonts w:ascii="Times New Roman" w:hAnsi="Times New Roman" w:cs="Times New Roman"/>
          <w:sz w:val="28"/>
          <w:szCs w:val="28"/>
        </w:rPr>
        <w:lastRenderedPageBreak/>
        <w:t>физическими или юридическими лицами" - вид, номер, дата и наименование нормативного правового акта (правового акта), которым утвержден порядок установления предельных цен (тарифов) на оплату услуг физическими или юридическими лицами;</w:t>
      </w:r>
    </w:p>
    <w:p w14:paraId="1B01B3C8" w14:textId="77777777" w:rsidR="000816AB" w:rsidRPr="00B856F7" w:rsidRDefault="000816AB">
      <w:pPr>
        <w:pStyle w:val="ConsPlusNormal"/>
        <w:spacing w:before="220"/>
        <w:ind w:firstLine="540"/>
        <w:jc w:val="both"/>
        <w:rPr>
          <w:rFonts w:ascii="Times New Roman" w:hAnsi="Times New Roman" w:cs="Times New Roman"/>
          <w:sz w:val="28"/>
          <w:szCs w:val="28"/>
        </w:rPr>
      </w:pPr>
      <w:r w:rsidRPr="00B856F7">
        <w:rPr>
          <w:rFonts w:ascii="Times New Roman" w:hAnsi="Times New Roman" w:cs="Times New Roman"/>
          <w:sz w:val="28"/>
          <w:szCs w:val="28"/>
        </w:rPr>
        <w:t xml:space="preserve">3) в графе 6 "Порядок установления предельных цен (тарифов) на оплату услуг физическими или юридическими лицами" </w:t>
      </w:r>
      <w:r w:rsidR="00684694">
        <w:rPr>
          <w:rFonts w:ascii="Times New Roman" w:hAnsi="Times New Roman" w:cs="Times New Roman"/>
          <w:sz w:val="28"/>
          <w:szCs w:val="28"/>
        </w:rPr>
        <w:t>–</w:t>
      </w:r>
      <w:r w:rsidRPr="00B856F7">
        <w:rPr>
          <w:rFonts w:ascii="Times New Roman" w:hAnsi="Times New Roman" w:cs="Times New Roman"/>
          <w:sz w:val="28"/>
          <w:szCs w:val="28"/>
        </w:rPr>
        <w:t xml:space="preserve"> способ установления предельных цен (тарифов):</w:t>
      </w:r>
    </w:p>
    <w:p w14:paraId="2B5ACDCF" w14:textId="77777777" w:rsidR="000816AB" w:rsidRPr="00B856F7" w:rsidRDefault="000816AB">
      <w:pPr>
        <w:pStyle w:val="ConsPlusNormal"/>
        <w:spacing w:before="220"/>
        <w:ind w:firstLine="540"/>
        <w:jc w:val="both"/>
        <w:rPr>
          <w:rFonts w:ascii="Times New Roman" w:hAnsi="Times New Roman" w:cs="Times New Roman"/>
          <w:sz w:val="28"/>
          <w:szCs w:val="28"/>
        </w:rPr>
      </w:pPr>
      <w:r w:rsidRPr="00B856F7">
        <w:rPr>
          <w:rFonts w:ascii="Times New Roman" w:hAnsi="Times New Roman" w:cs="Times New Roman"/>
          <w:sz w:val="28"/>
          <w:szCs w:val="28"/>
        </w:rPr>
        <w:t xml:space="preserve">- утверждение </w:t>
      </w:r>
      <w:r w:rsidR="00003331">
        <w:rPr>
          <w:rFonts w:ascii="Times New Roman" w:hAnsi="Times New Roman" w:cs="Times New Roman"/>
          <w:sz w:val="28"/>
          <w:szCs w:val="28"/>
        </w:rPr>
        <w:t xml:space="preserve">Администрацией или </w:t>
      </w:r>
      <w:r w:rsidR="00003331" w:rsidRPr="00D17A5F">
        <w:rPr>
          <w:rFonts w:ascii="Times New Roman" w:hAnsi="Times New Roman" w:cs="Times New Roman"/>
          <w:sz w:val="28"/>
          <w:szCs w:val="28"/>
        </w:rPr>
        <w:t>орган</w:t>
      </w:r>
      <w:r w:rsidR="00003331">
        <w:rPr>
          <w:rFonts w:ascii="Times New Roman" w:hAnsi="Times New Roman" w:cs="Times New Roman"/>
          <w:sz w:val="28"/>
          <w:szCs w:val="28"/>
        </w:rPr>
        <w:t xml:space="preserve">ом </w:t>
      </w:r>
      <w:r w:rsidR="00003331" w:rsidRPr="0033039E">
        <w:rPr>
          <w:rFonts w:ascii="Times New Roman" w:hAnsi="Times New Roman" w:cs="Times New Roman"/>
          <w:sz w:val="28"/>
          <w:szCs w:val="28"/>
        </w:rPr>
        <w:t>Администрации Называевского муниципального района</w:t>
      </w:r>
      <w:r w:rsidRPr="00B856F7">
        <w:rPr>
          <w:rFonts w:ascii="Times New Roman" w:hAnsi="Times New Roman" w:cs="Times New Roman"/>
          <w:sz w:val="28"/>
          <w:szCs w:val="28"/>
        </w:rPr>
        <w:t>;</w:t>
      </w:r>
    </w:p>
    <w:p w14:paraId="559642FB" w14:textId="77777777" w:rsidR="000816AB" w:rsidRPr="00B856F7" w:rsidRDefault="000816AB">
      <w:pPr>
        <w:pStyle w:val="ConsPlusNormal"/>
        <w:spacing w:before="220"/>
        <w:ind w:firstLine="540"/>
        <w:jc w:val="both"/>
        <w:rPr>
          <w:rFonts w:ascii="Times New Roman" w:hAnsi="Times New Roman" w:cs="Times New Roman"/>
          <w:sz w:val="28"/>
          <w:szCs w:val="28"/>
        </w:rPr>
      </w:pPr>
      <w:r w:rsidRPr="00B856F7">
        <w:rPr>
          <w:rFonts w:ascii="Times New Roman" w:hAnsi="Times New Roman" w:cs="Times New Roman"/>
          <w:sz w:val="28"/>
          <w:szCs w:val="28"/>
        </w:rPr>
        <w:t xml:space="preserve">- утверждение </w:t>
      </w:r>
      <w:r w:rsidR="00B856F7" w:rsidRPr="00B856F7">
        <w:rPr>
          <w:rFonts w:ascii="Times New Roman" w:hAnsi="Times New Roman" w:cs="Times New Roman"/>
          <w:sz w:val="28"/>
          <w:szCs w:val="28"/>
        </w:rPr>
        <w:t xml:space="preserve">муниципальным </w:t>
      </w:r>
      <w:r w:rsidRPr="00B856F7">
        <w:rPr>
          <w:rFonts w:ascii="Times New Roman" w:hAnsi="Times New Roman" w:cs="Times New Roman"/>
          <w:sz w:val="28"/>
          <w:szCs w:val="28"/>
        </w:rPr>
        <w:t>учреждением самостоятельно;</w:t>
      </w:r>
    </w:p>
    <w:p w14:paraId="00948DA6" w14:textId="77777777" w:rsidR="000816AB" w:rsidRPr="00D061FB" w:rsidRDefault="000816AB">
      <w:pPr>
        <w:pStyle w:val="ConsPlusNormal"/>
        <w:spacing w:before="220"/>
        <w:ind w:firstLine="540"/>
        <w:jc w:val="both"/>
        <w:rPr>
          <w:rFonts w:ascii="Times New Roman" w:hAnsi="Times New Roman" w:cs="Times New Roman"/>
          <w:sz w:val="28"/>
          <w:szCs w:val="28"/>
        </w:rPr>
      </w:pPr>
      <w:r w:rsidRPr="00B856F7">
        <w:rPr>
          <w:rFonts w:ascii="Times New Roman" w:hAnsi="Times New Roman" w:cs="Times New Roman"/>
          <w:sz w:val="28"/>
          <w:szCs w:val="28"/>
        </w:rPr>
        <w:t xml:space="preserve">- </w:t>
      </w:r>
      <w:r w:rsidR="00B856F7" w:rsidRPr="00D061FB">
        <w:rPr>
          <w:rFonts w:ascii="Times New Roman" w:hAnsi="Times New Roman" w:cs="Times New Roman"/>
          <w:sz w:val="28"/>
          <w:szCs w:val="28"/>
        </w:rPr>
        <w:t>муниципальным</w:t>
      </w:r>
      <w:r w:rsidRPr="00D061FB">
        <w:rPr>
          <w:rFonts w:ascii="Times New Roman" w:hAnsi="Times New Roman" w:cs="Times New Roman"/>
          <w:sz w:val="28"/>
          <w:szCs w:val="28"/>
        </w:rPr>
        <w:t xml:space="preserve"> учреждением по согласованию с </w:t>
      </w:r>
      <w:r w:rsidR="008B2B59">
        <w:rPr>
          <w:rFonts w:ascii="Times New Roman" w:hAnsi="Times New Roman" w:cs="Times New Roman"/>
          <w:sz w:val="28"/>
          <w:szCs w:val="28"/>
        </w:rPr>
        <w:t xml:space="preserve">Администрацией или </w:t>
      </w:r>
      <w:r w:rsidR="008B2B59" w:rsidRPr="00D17A5F">
        <w:rPr>
          <w:rFonts w:ascii="Times New Roman" w:hAnsi="Times New Roman" w:cs="Times New Roman"/>
          <w:sz w:val="28"/>
          <w:szCs w:val="28"/>
        </w:rPr>
        <w:t>орган</w:t>
      </w:r>
      <w:r w:rsidR="008B2B59">
        <w:rPr>
          <w:rFonts w:ascii="Times New Roman" w:hAnsi="Times New Roman" w:cs="Times New Roman"/>
          <w:sz w:val="28"/>
          <w:szCs w:val="28"/>
        </w:rPr>
        <w:t xml:space="preserve">ом </w:t>
      </w:r>
      <w:r w:rsidR="008B2B59" w:rsidRPr="0033039E">
        <w:rPr>
          <w:rFonts w:ascii="Times New Roman" w:hAnsi="Times New Roman" w:cs="Times New Roman"/>
          <w:sz w:val="28"/>
          <w:szCs w:val="28"/>
        </w:rPr>
        <w:t>Администрации Называевского муниципального района</w:t>
      </w:r>
      <w:r w:rsidRPr="00D061FB">
        <w:rPr>
          <w:rFonts w:ascii="Times New Roman" w:hAnsi="Times New Roman" w:cs="Times New Roman"/>
          <w:sz w:val="28"/>
          <w:szCs w:val="28"/>
        </w:rPr>
        <w:t>;</w:t>
      </w:r>
    </w:p>
    <w:p w14:paraId="5E0AD373" w14:textId="77777777" w:rsidR="000816AB" w:rsidRPr="00D061FB" w:rsidRDefault="000816AB">
      <w:pPr>
        <w:pStyle w:val="ConsPlusNormal"/>
        <w:spacing w:before="220"/>
        <w:ind w:firstLine="540"/>
        <w:jc w:val="both"/>
        <w:rPr>
          <w:rFonts w:ascii="Times New Roman" w:hAnsi="Times New Roman" w:cs="Times New Roman"/>
          <w:sz w:val="28"/>
          <w:szCs w:val="28"/>
        </w:rPr>
      </w:pPr>
      <w:r w:rsidRPr="00D061FB">
        <w:rPr>
          <w:rFonts w:ascii="Times New Roman" w:hAnsi="Times New Roman" w:cs="Times New Roman"/>
          <w:sz w:val="28"/>
          <w:szCs w:val="28"/>
        </w:rPr>
        <w:t>- иной способ утверждения;</w:t>
      </w:r>
    </w:p>
    <w:p w14:paraId="605EBAD1" w14:textId="77777777" w:rsidR="000816AB" w:rsidRPr="00D061FB" w:rsidRDefault="000816AB">
      <w:pPr>
        <w:pStyle w:val="ConsPlusNormal"/>
        <w:spacing w:before="220"/>
        <w:ind w:firstLine="540"/>
        <w:jc w:val="both"/>
        <w:rPr>
          <w:rFonts w:ascii="Times New Roman" w:hAnsi="Times New Roman" w:cs="Times New Roman"/>
          <w:sz w:val="28"/>
          <w:szCs w:val="28"/>
        </w:rPr>
      </w:pPr>
      <w:r w:rsidRPr="00D061FB">
        <w:rPr>
          <w:rFonts w:ascii="Times New Roman" w:hAnsi="Times New Roman" w:cs="Times New Roman"/>
          <w:sz w:val="28"/>
          <w:szCs w:val="28"/>
        </w:rPr>
        <w:t xml:space="preserve">9.5.2. в </w:t>
      </w:r>
      <w:hyperlink w:anchor="P304" w:history="1">
        <w:r w:rsidRPr="00D061FB">
          <w:rPr>
            <w:rFonts w:ascii="Times New Roman" w:hAnsi="Times New Roman" w:cs="Times New Roman"/>
            <w:color w:val="0000FF"/>
            <w:sz w:val="28"/>
            <w:szCs w:val="28"/>
          </w:rPr>
          <w:t>пункте 5.2</w:t>
        </w:r>
      </w:hyperlink>
      <w:r w:rsidRPr="00D061FB">
        <w:rPr>
          <w:rFonts w:ascii="Times New Roman" w:hAnsi="Times New Roman" w:cs="Times New Roman"/>
          <w:sz w:val="28"/>
          <w:szCs w:val="28"/>
        </w:rPr>
        <w:t xml:space="preserve"> "Предельные цены (тарифы)" рекомендуется указать:</w:t>
      </w:r>
    </w:p>
    <w:p w14:paraId="2D31D9A4" w14:textId="77777777" w:rsidR="000816AB" w:rsidRPr="0028716F" w:rsidRDefault="000816AB">
      <w:pPr>
        <w:pStyle w:val="ConsPlusNormal"/>
        <w:spacing w:before="220"/>
        <w:ind w:firstLine="540"/>
        <w:jc w:val="both"/>
        <w:rPr>
          <w:rFonts w:ascii="Times New Roman" w:hAnsi="Times New Roman" w:cs="Times New Roman"/>
          <w:sz w:val="28"/>
          <w:szCs w:val="28"/>
        </w:rPr>
      </w:pPr>
      <w:r w:rsidRPr="00455ECD">
        <w:rPr>
          <w:rFonts w:ascii="Times New Roman" w:hAnsi="Times New Roman" w:cs="Times New Roman"/>
          <w:sz w:val="28"/>
          <w:szCs w:val="28"/>
        </w:rPr>
        <w:t>1) в графе 1 "Орган, утверждающий предельные цены (тарифы) на оплату услуг физическими или юридическим</w:t>
      </w:r>
      <w:r w:rsidRPr="002F77A6">
        <w:rPr>
          <w:rFonts w:ascii="Times New Roman" w:hAnsi="Times New Roman" w:cs="Times New Roman"/>
          <w:sz w:val="28"/>
          <w:szCs w:val="28"/>
        </w:rPr>
        <w:t xml:space="preserve">и лицами" </w:t>
      </w:r>
      <w:r w:rsidR="002F77A6">
        <w:rPr>
          <w:rFonts w:ascii="Times New Roman" w:hAnsi="Times New Roman" w:cs="Times New Roman"/>
          <w:sz w:val="28"/>
          <w:szCs w:val="28"/>
        </w:rPr>
        <w:t>–</w:t>
      </w:r>
      <w:r w:rsidRPr="002F77A6">
        <w:rPr>
          <w:rFonts w:ascii="Times New Roman" w:hAnsi="Times New Roman" w:cs="Times New Roman"/>
          <w:sz w:val="28"/>
          <w:szCs w:val="28"/>
        </w:rPr>
        <w:t xml:space="preserve"> наименование </w:t>
      </w:r>
      <w:r w:rsidR="00BA577D">
        <w:rPr>
          <w:rFonts w:ascii="Times New Roman" w:hAnsi="Times New Roman" w:cs="Times New Roman"/>
          <w:sz w:val="28"/>
          <w:szCs w:val="28"/>
        </w:rPr>
        <w:t xml:space="preserve">Администрации или </w:t>
      </w:r>
      <w:r w:rsidRPr="002F77A6">
        <w:rPr>
          <w:rFonts w:ascii="Times New Roman" w:hAnsi="Times New Roman" w:cs="Times New Roman"/>
          <w:sz w:val="28"/>
          <w:szCs w:val="28"/>
        </w:rPr>
        <w:t xml:space="preserve">органа </w:t>
      </w:r>
      <w:r w:rsidR="002F77A6" w:rsidRPr="002F77A6">
        <w:rPr>
          <w:rFonts w:ascii="Times New Roman" w:hAnsi="Times New Roman" w:cs="Times New Roman"/>
          <w:sz w:val="28"/>
          <w:szCs w:val="28"/>
        </w:rPr>
        <w:t xml:space="preserve">Администрации </w:t>
      </w:r>
      <w:r w:rsidRPr="002F77A6">
        <w:rPr>
          <w:rFonts w:ascii="Times New Roman" w:hAnsi="Times New Roman" w:cs="Times New Roman"/>
          <w:sz w:val="28"/>
          <w:szCs w:val="28"/>
        </w:rPr>
        <w:t xml:space="preserve">или </w:t>
      </w:r>
      <w:r w:rsidR="002F77A6" w:rsidRPr="002F77A6">
        <w:rPr>
          <w:rFonts w:ascii="Times New Roman" w:hAnsi="Times New Roman" w:cs="Times New Roman"/>
          <w:sz w:val="28"/>
          <w:szCs w:val="28"/>
        </w:rPr>
        <w:t xml:space="preserve">муниципального </w:t>
      </w:r>
      <w:r w:rsidRPr="002F77A6">
        <w:rPr>
          <w:rFonts w:ascii="Times New Roman" w:hAnsi="Times New Roman" w:cs="Times New Roman"/>
          <w:sz w:val="28"/>
          <w:szCs w:val="28"/>
        </w:rPr>
        <w:t>учреждения, утверждающего значения предельных цен (тарифов) на оплату услуг физическими или юридическими лицами;</w:t>
      </w:r>
    </w:p>
    <w:p w14:paraId="6C7729C3" w14:textId="77777777" w:rsidR="000816AB" w:rsidRPr="00297CCE" w:rsidRDefault="000816AB">
      <w:pPr>
        <w:pStyle w:val="ConsPlusNormal"/>
        <w:spacing w:before="220"/>
        <w:ind w:firstLine="540"/>
        <w:jc w:val="both"/>
        <w:rPr>
          <w:rFonts w:ascii="Times New Roman" w:hAnsi="Times New Roman" w:cs="Times New Roman"/>
          <w:sz w:val="28"/>
          <w:szCs w:val="28"/>
        </w:rPr>
      </w:pPr>
      <w:r w:rsidRPr="0028716F">
        <w:rPr>
          <w:rFonts w:ascii="Times New Roman" w:hAnsi="Times New Roman" w:cs="Times New Roman"/>
          <w:sz w:val="28"/>
          <w:szCs w:val="28"/>
        </w:rPr>
        <w:t xml:space="preserve">2) в графах 2 - 5 "Реквизиты нормативного правового акта (правового акта), утверждающего </w:t>
      </w:r>
      <w:r w:rsidRPr="00B003D4">
        <w:rPr>
          <w:rFonts w:ascii="Times New Roman" w:hAnsi="Times New Roman" w:cs="Times New Roman"/>
          <w:sz w:val="28"/>
          <w:szCs w:val="28"/>
        </w:rPr>
        <w:t xml:space="preserve">предельные цены (тарифы) на оплату услуг физическими или юридическими лицами" </w:t>
      </w:r>
      <w:r w:rsidR="00706D2F" w:rsidRPr="00B003D4">
        <w:rPr>
          <w:rFonts w:ascii="Times New Roman" w:hAnsi="Times New Roman" w:cs="Times New Roman"/>
          <w:sz w:val="28"/>
          <w:szCs w:val="28"/>
        </w:rPr>
        <w:t>–</w:t>
      </w:r>
      <w:r w:rsidRPr="00B003D4">
        <w:rPr>
          <w:rFonts w:ascii="Times New Roman" w:hAnsi="Times New Roman" w:cs="Times New Roman"/>
          <w:sz w:val="28"/>
          <w:szCs w:val="28"/>
        </w:rPr>
        <w:t xml:space="preserve"> вид, номер, дата и наименование нормативного правового акта (правового акта), которым утверждены </w:t>
      </w:r>
      <w:r w:rsidRPr="00297CCE">
        <w:rPr>
          <w:rFonts w:ascii="Times New Roman" w:hAnsi="Times New Roman" w:cs="Times New Roman"/>
          <w:sz w:val="28"/>
          <w:szCs w:val="28"/>
        </w:rPr>
        <w:t>значения предельных цен (тарифов) на оплату услуг физическими или юридическими лицами;</w:t>
      </w:r>
    </w:p>
    <w:p w14:paraId="328A1F18" w14:textId="77777777" w:rsidR="000816AB" w:rsidRPr="00297CCE" w:rsidRDefault="000816AB">
      <w:pPr>
        <w:pStyle w:val="ConsPlusNormal"/>
        <w:spacing w:before="220"/>
        <w:ind w:firstLine="540"/>
        <w:jc w:val="both"/>
        <w:rPr>
          <w:rFonts w:ascii="Times New Roman" w:hAnsi="Times New Roman" w:cs="Times New Roman"/>
          <w:sz w:val="28"/>
          <w:szCs w:val="28"/>
        </w:rPr>
      </w:pPr>
      <w:r w:rsidRPr="00297CCE">
        <w:rPr>
          <w:rFonts w:ascii="Times New Roman" w:hAnsi="Times New Roman" w:cs="Times New Roman"/>
          <w:sz w:val="28"/>
          <w:szCs w:val="28"/>
        </w:rPr>
        <w:t>3) в графе 6 "Предельная цена (тариф), рублей" - значение предельной цены (тарифа) в рублях.</w:t>
      </w:r>
    </w:p>
    <w:p w14:paraId="77D79BEE" w14:textId="77777777" w:rsidR="000816AB" w:rsidRPr="00297CCE" w:rsidRDefault="000816AB">
      <w:pPr>
        <w:pStyle w:val="ConsPlusNormal"/>
        <w:spacing w:before="220"/>
        <w:ind w:firstLine="540"/>
        <w:jc w:val="both"/>
        <w:rPr>
          <w:rFonts w:ascii="Times New Roman" w:hAnsi="Times New Roman" w:cs="Times New Roman"/>
          <w:sz w:val="28"/>
          <w:szCs w:val="28"/>
        </w:rPr>
      </w:pPr>
      <w:r w:rsidRPr="00297CCE">
        <w:rPr>
          <w:rFonts w:ascii="Times New Roman" w:hAnsi="Times New Roman" w:cs="Times New Roman"/>
          <w:sz w:val="28"/>
          <w:szCs w:val="28"/>
        </w:rPr>
        <w:t>В случае, если предельные цены (тарифы) на оплату услуг физическими или юридическими лицами устанавливает</w:t>
      </w:r>
      <w:r w:rsidR="00ED5239">
        <w:rPr>
          <w:rFonts w:ascii="Times New Roman" w:hAnsi="Times New Roman" w:cs="Times New Roman"/>
          <w:sz w:val="28"/>
          <w:szCs w:val="28"/>
        </w:rPr>
        <w:t xml:space="preserve"> Администрация или</w:t>
      </w:r>
      <w:r w:rsidRPr="00297CCE">
        <w:rPr>
          <w:rFonts w:ascii="Times New Roman" w:hAnsi="Times New Roman" w:cs="Times New Roman"/>
          <w:sz w:val="28"/>
          <w:szCs w:val="28"/>
        </w:rPr>
        <w:t xml:space="preserve"> орган</w:t>
      </w:r>
      <w:r w:rsidR="00297CCE" w:rsidRPr="00297CCE">
        <w:rPr>
          <w:rFonts w:ascii="Times New Roman" w:hAnsi="Times New Roman" w:cs="Times New Roman"/>
          <w:sz w:val="28"/>
          <w:szCs w:val="28"/>
        </w:rPr>
        <w:t xml:space="preserve"> Администрации</w:t>
      </w:r>
      <w:r w:rsidRPr="00297CCE">
        <w:rPr>
          <w:rFonts w:ascii="Times New Roman" w:hAnsi="Times New Roman" w:cs="Times New Roman"/>
          <w:sz w:val="28"/>
          <w:szCs w:val="28"/>
        </w:rPr>
        <w:t xml:space="preserve">, заполняются </w:t>
      </w:r>
      <w:hyperlink w:anchor="P282" w:history="1">
        <w:r w:rsidRPr="00297CCE">
          <w:rPr>
            <w:rFonts w:ascii="Times New Roman" w:hAnsi="Times New Roman" w:cs="Times New Roman"/>
            <w:color w:val="0000FF"/>
            <w:sz w:val="28"/>
            <w:szCs w:val="28"/>
          </w:rPr>
          <w:t>пункт 5.1</w:t>
        </w:r>
      </w:hyperlink>
      <w:r w:rsidRPr="00297CCE">
        <w:rPr>
          <w:rFonts w:ascii="Times New Roman" w:hAnsi="Times New Roman" w:cs="Times New Roman"/>
          <w:sz w:val="28"/>
          <w:szCs w:val="28"/>
        </w:rPr>
        <w:t xml:space="preserve"> "Порядок установления предельных цен (тарифов)" и </w:t>
      </w:r>
      <w:hyperlink w:anchor="P304" w:history="1">
        <w:r w:rsidRPr="00297CCE">
          <w:rPr>
            <w:rFonts w:ascii="Times New Roman" w:hAnsi="Times New Roman" w:cs="Times New Roman"/>
            <w:color w:val="0000FF"/>
            <w:sz w:val="28"/>
            <w:szCs w:val="28"/>
          </w:rPr>
          <w:t>пункт 5.2</w:t>
        </w:r>
      </w:hyperlink>
      <w:r w:rsidRPr="00297CCE">
        <w:rPr>
          <w:rFonts w:ascii="Times New Roman" w:hAnsi="Times New Roman" w:cs="Times New Roman"/>
          <w:sz w:val="28"/>
          <w:szCs w:val="28"/>
        </w:rPr>
        <w:t xml:space="preserve"> "Предельные цены (тарифы)".</w:t>
      </w:r>
    </w:p>
    <w:p w14:paraId="2585ECDA" w14:textId="77777777" w:rsidR="000816AB" w:rsidRPr="00EB0C02" w:rsidRDefault="000816AB">
      <w:pPr>
        <w:pStyle w:val="ConsPlusNormal"/>
        <w:spacing w:before="220"/>
        <w:ind w:firstLine="540"/>
        <w:jc w:val="both"/>
        <w:rPr>
          <w:rFonts w:ascii="Times New Roman" w:hAnsi="Times New Roman" w:cs="Times New Roman"/>
          <w:sz w:val="28"/>
          <w:szCs w:val="28"/>
        </w:rPr>
      </w:pPr>
      <w:r w:rsidRPr="00EB0C02">
        <w:rPr>
          <w:rFonts w:ascii="Times New Roman" w:hAnsi="Times New Roman" w:cs="Times New Roman"/>
          <w:sz w:val="28"/>
          <w:szCs w:val="28"/>
        </w:rPr>
        <w:t xml:space="preserve">В случае, если предельные цены (тарифы) на оплату услуг физическими или юридическими лицами </w:t>
      </w:r>
      <w:r w:rsidR="00EB0C02" w:rsidRPr="00EB0C02">
        <w:rPr>
          <w:rFonts w:ascii="Times New Roman" w:hAnsi="Times New Roman" w:cs="Times New Roman"/>
          <w:sz w:val="28"/>
          <w:szCs w:val="28"/>
        </w:rPr>
        <w:t>муниципальные</w:t>
      </w:r>
      <w:r w:rsidRPr="00EB0C02">
        <w:rPr>
          <w:rFonts w:ascii="Times New Roman" w:hAnsi="Times New Roman" w:cs="Times New Roman"/>
          <w:sz w:val="28"/>
          <w:szCs w:val="28"/>
        </w:rPr>
        <w:t xml:space="preserve"> учреждения устанавливают самостоятельно, </w:t>
      </w:r>
      <w:hyperlink w:anchor="P304" w:history="1">
        <w:r w:rsidRPr="00EB0C02">
          <w:rPr>
            <w:rFonts w:ascii="Times New Roman" w:hAnsi="Times New Roman" w:cs="Times New Roman"/>
            <w:color w:val="0000FF"/>
            <w:sz w:val="28"/>
            <w:szCs w:val="28"/>
          </w:rPr>
          <w:t>пункт 5.2</w:t>
        </w:r>
      </w:hyperlink>
      <w:r w:rsidRPr="00EB0C02">
        <w:rPr>
          <w:rFonts w:ascii="Times New Roman" w:hAnsi="Times New Roman" w:cs="Times New Roman"/>
          <w:sz w:val="28"/>
          <w:szCs w:val="28"/>
        </w:rPr>
        <w:t xml:space="preserve"> "Предельные цены (тарифы)" не заполняется (заполняется только </w:t>
      </w:r>
      <w:hyperlink w:anchor="P282" w:history="1">
        <w:r w:rsidRPr="00EB0C02">
          <w:rPr>
            <w:rFonts w:ascii="Times New Roman" w:hAnsi="Times New Roman" w:cs="Times New Roman"/>
            <w:color w:val="0000FF"/>
            <w:sz w:val="28"/>
            <w:szCs w:val="28"/>
          </w:rPr>
          <w:t>пункт 5.1</w:t>
        </w:r>
      </w:hyperlink>
      <w:r w:rsidRPr="00EB0C02">
        <w:rPr>
          <w:rFonts w:ascii="Times New Roman" w:hAnsi="Times New Roman" w:cs="Times New Roman"/>
          <w:sz w:val="28"/>
          <w:szCs w:val="28"/>
        </w:rPr>
        <w:t xml:space="preserve"> "Порядок установления предельных цен (тарифов)").</w:t>
      </w:r>
    </w:p>
    <w:p w14:paraId="1DDC368C" w14:textId="77777777" w:rsidR="000816AB" w:rsidRPr="00394DB0" w:rsidRDefault="000816AB">
      <w:pPr>
        <w:pStyle w:val="ConsPlusNormal"/>
        <w:spacing w:before="220"/>
        <w:ind w:firstLine="540"/>
        <w:jc w:val="both"/>
        <w:rPr>
          <w:rFonts w:ascii="Times New Roman" w:hAnsi="Times New Roman" w:cs="Times New Roman"/>
          <w:sz w:val="28"/>
          <w:szCs w:val="28"/>
        </w:rPr>
      </w:pPr>
      <w:r w:rsidRPr="00EB0C02">
        <w:rPr>
          <w:rFonts w:ascii="Times New Roman" w:hAnsi="Times New Roman" w:cs="Times New Roman"/>
          <w:sz w:val="28"/>
          <w:szCs w:val="28"/>
        </w:rPr>
        <w:t xml:space="preserve">Не указываются цены (тарифы) на услуги физическим или юридическим лицам, оказываемые в соответствии с законодательством на платной основе сверх </w:t>
      </w:r>
      <w:r w:rsidRPr="00394DB0">
        <w:rPr>
          <w:rFonts w:ascii="Times New Roman" w:hAnsi="Times New Roman" w:cs="Times New Roman"/>
          <w:sz w:val="28"/>
          <w:szCs w:val="28"/>
        </w:rPr>
        <w:t xml:space="preserve">установленного </w:t>
      </w:r>
      <w:r w:rsidR="00EB0C02" w:rsidRPr="00394DB0">
        <w:rPr>
          <w:rFonts w:ascii="Times New Roman" w:hAnsi="Times New Roman" w:cs="Times New Roman"/>
          <w:sz w:val="28"/>
          <w:szCs w:val="28"/>
        </w:rPr>
        <w:t xml:space="preserve">муниципального </w:t>
      </w:r>
      <w:r w:rsidRPr="00394DB0">
        <w:rPr>
          <w:rFonts w:ascii="Times New Roman" w:hAnsi="Times New Roman" w:cs="Times New Roman"/>
          <w:sz w:val="28"/>
          <w:szCs w:val="28"/>
        </w:rPr>
        <w:t>задания.</w:t>
      </w:r>
    </w:p>
    <w:p w14:paraId="24255A0D" w14:textId="77777777" w:rsidR="000816AB" w:rsidRPr="00394DB0" w:rsidRDefault="000816AB">
      <w:pPr>
        <w:pStyle w:val="ConsPlusNormal"/>
        <w:spacing w:before="220"/>
        <w:ind w:firstLine="540"/>
        <w:jc w:val="both"/>
        <w:rPr>
          <w:rFonts w:ascii="Times New Roman" w:hAnsi="Times New Roman" w:cs="Times New Roman"/>
          <w:sz w:val="28"/>
          <w:szCs w:val="28"/>
        </w:rPr>
      </w:pPr>
      <w:bookmarkStart w:id="38" w:name="P1360"/>
      <w:bookmarkEnd w:id="38"/>
      <w:r w:rsidRPr="00394DB0">
        <w:rPr>
          <w:rFonts w:ascii="Times New Roman" w:hAnsi="Times New Roman" w:cs="Times New Roman"/>
          <w:sz w:val="28"/>
          <w:szCs w:val="28"/>
        </w:rPr>
        <w:lastRenderedPageBreak/>
        <w:t xml:space="preserve">9.6. В </w:t>
      </w:r>
      <w:hyperlink w:anchor="P326" w:history="1">
        <w:r w:rsidRPr="00394DB0">
          <w:rPr>
            <w:rFonts w:ascii="Times New Roman" w:hAnsi="Times New Roman" w:cs="Times New Roman"/>
            <w:color w:val="0000FF"/>
            <w:sz w:val="28"/>
            <w:szCs w:val="28"/>
          </w:rPr>
          <w:t>пункте 6</w:t>
        </w:r>
      </w:hyperlink>
      <w:r w:rsidRPr="00394DB0">
        <w:rPr>
          <w:rFonts w:ascii="Times New Roman" w:hAnsi="Times New Roman" w:cs="Times New Roman"/>
          <w:sz w:val="28"/>
          <w:szCs w:val="28"/>
        </w:rPr>
        <w:t xml:space="preserve"> "Порядок контроля за исполнением </w:t>
      </w:r>
      <w:r w:rsidR="00394DB0" w:rsidRPr="00394DB0">
        <w:rPr>
          <w:rFonts w:ascii="Times New Roman" w:hAnsi="Times New Roman" w:cs="Times New Roman"/>
          <w:sz w:val="28"/>
          <w:szCs w:val="28"/>
        </w:rPr>
        <w:t xml:space="preserve">муниципального </w:t>
      </w:r>
      <w:r w:rsidRPr="00394DB0">
        <w:rPr>
          <w:rFonts w:ascii="Times New Roman" w:hAnsi="Times New Roman" w:cs="Times New Roman"/>
          <w:sz w:val="28"/>
          <w:szCs w:val="28"/>
        </w:rPr>
        <w:t>задания" указываются основные способы организации проведения контрольных мероприятий:</w:t>
      </w:r>
    </w:p>
    <w:p w14:paraId="47FC593F" w14:textId="77777777" w:rsidR="000816AB" w:rsidRPr="00D2762E" w:rsidRDefault="000816AB">
      <w:pPr>
        <w:pStyle w:val="ConsPlusNormal"/>
        <w:spacing w:before="220"/>
        <w:ind w:firstLine="540"/>
        <w:jc w:val="both"/>
        <w:rPr>
          <w:rFonts w:ascii="Times New Roman" w:hAnsi="Times New Roman" w:cs="Times New Roman"/>
          <w:sz w:val="28"/>
          <w:szCs w:val="28"/>
        </w:rPr>
      </w:pPr>
      <w:r w:rsidRPr="00394DB0">
        <w:rPr>
          <w:rFonts w:ascii="Times New Roman" w:hAnsi="Times New Roman" w:cs="Times New Roman"/>
          <w:sz w:val="28"/>
          <w:szCs w:val="28"/>
        </w:rPr>
        <w:t xml:space="preserve">1) в графе 1 "Форма </w:t>
      </w:r>
      <w:r w:rsidRPr="00D2762E">
        <w:rPr>
          <w:rFonts w:ascii="Times New Roman" w:hAnsi="Times New Roman" w:cs="Times New Roman"/>
          <w:sz w:val="28"/>
          <w:szCs w:val="28"/>
        </w:rPr>
        <w:t xml:space="preserve">контроля" </w:t>
      </w:r>
      <w:r w:rsidR="00394DB0" w:rsidRPr="00D2762E">
        <w:rPr>
          <w:rFonts w:ascii="Times New Roman" w:hAnsi="Times New Roman" w:cs="Times New Roman"/>
          <w:sz w:val="28"/>
          <w:szCs w:val="28"/>
        </w:rPr>
        <w:t>–</w:t>
      </w:r>
      <w:r w:rsidRPr="00D2762E">
        <w:rPr>
          <w:rFonts w:ascii="Times New Roman" w:hAnsi="Times New Roman" w:cs="Times New Roman"/>
          <w:sz w:val="28"/>
          <w:szCs w:val="28"/>
        </w:rPr>
        <w:t xml:space="preserve"> перечень форм контроля, определяемый </w:t>
      </w:r>
      <w:r w:rsidR="00394DB0" w:rsidRPr="00D2762E">
        <w:rPr>
          <w:rFonts w:ascii="Times New Roman" w:hAnsi="Times New Roman" w:cs="Times New Roman"/>
          <w:sz w:val="28"/>
          <w:szCs w:val="28"/>
        </w:rPr>
        <w:t>Администрацией или</w:t>
      </w:r>
      <w:r w:rsidRPr="00D2762E">
        <w:rPr>
          <w:rFonts w:ascii="Times New Roman" w:hAnsi="Times New Roman" w:cs="Times New Roman"/>
          <w:sz w:val="28"/>
          <w:szCs w:val="28"/>
        </w:rPr>
        <w:t xml:space="preserve"> органом</w:t>
      </w:r>
      <w:r w:rsidR="00394DB0" w:rsidRPr="00D2762E">
        <w:rPr>
          <w:rFonts w:ascii="Times New Roman" w:hAnsi="Times New Roman" w:cs="Times New Roman"/>
          <w:sz w:val="28"/>
          <w:szCs w:val="28"/>
        </w:rPr>
        <w:t xml:space="preserve"> Администрации</w:t>
      </w:r>
      <w:r w:rsidRPr="00D2762E">
        <w:rPr>
          <w:rFonts w:ascii="Times New Roman" w:hAnsi="Times New Roman" w:cs="Times New Roman"/>
          <w:sz w:val="28"/>
          <w:szCs w:val="28"/>
        </w:rPr>
        <w:t>.</w:t>
      </w:r>
    </w:p>
    <w:p w14:paraId="36F8AC64" w14:textId="77777777" w:rsidR="000816AB" w:rsidRPr="00DC1B5C" w:rsidRDefault="000816AB">
      <w:pPr>
        <w:pStyle w:val="ConsPlusNormal"/>
        <w:spacing w:before="220"/>
        <w:ind w:firstLine="540"/>
        <w:jc w:val="both"/>
        <w:rPr>
          <w:rFonts w:ascii="Times New Roman" w:hAnsi="Times New Roman" w:cs="Times New Roman"/>
          <w:sz w:val="28"/>
          <w:szCs w:val="28"/>
        </w:rPr>
      </w:pPr>
      <w:r w:rsidRPr="00D2762E">
        <w:rPr>
          <w:rFonts w:ascii="Times New Roman" w:hAnsi="Times New Roman" w:cs="Times New Roman"/>
          <w:sz w:val="28"/>
          <w:szCs w:val="28"/>
        </w:rPr>
        <w:t xml:space="preserve">Например, плановая и (или) внеплановая проверка в форме камеральной и (или) выездной </w:t>
      </w:r>
      <w:r w:rsidRPr="00DC1B5C">
        <w:rPr>
          <w:rFonts w:ascii="Times New Roman" w:hAnsi="Times New Roman" w:cs="Times New Roman"/>
          <w:sz w:val="28"/>
          <w:szCs w:val="28"/>
        </w:rPr>
        <w:t>проверки.</w:t>
      </w:r>
    </w:p>
    <w:p w14:paraId="7CFA3E62" w14:textId="77777777" w:rsidR="000816AB" w:rsidRPr="00DC1B5C" w:rsidRDefault="000816AB">
      <w:pPr>
        <w:pStyle w:val="ConsPlusNormal"/>
        <w:spacing w:before="220"/>
        <w:ind w:firstLine="540"/>
        <w:jc w:val="both"/>
        <w:rPr>
          <w:rFonts w:ascii="Times New Roman" w:hAnsi="Times New Roman" w:cs="Times New Roman"/>
          <w:sz w:val="28"/>
          <w:szCs w:val="28"/>
        </w:rPr>
      </w:pPr>
      <w:r w:rsidRPr="00DC1B5C">
        <w:rPr>
          <w:rFonts w:ascii="Times New Roman" w:hAnsi="Times New Roman" w:cs="Times New Roman"/>
          <w:sz w:val="28"/>
          <w:szCs w:val="28"/>
        </w:rPr>
        <w:t>2) в графе 2 "Периодичность проведения контрольных мероприятий" - сведения о частоте проведения контрольных мероприятий для каждой из указанных форм контроля.</w:t>
      </w:r>
    </w:p>
    <w:p w14:paraId="27382F70" w14:textId="77777777" w:rsidR="000816AB" w:rsidRPr="00563E38" w:rsidRDefault="000816AB">
      <w:pPr>
        <w:pStyle w:val="ConsPlusNormal"/>
        <w:spacing w:before="220"/>
        <w:ind w:firstLine="540"/>
        <w:jc w:val="both"/>
        <w:rPr>
          <w:rFonts w:ascii="Times New Roman" w:hAnsi="Times New Roman" w:cs="Times New Roman"/>
          <w:sz w:val="28"/>
          <w:szCs w:val="28"/>
        </w:rPr>
      </w:pPr>
      <w:r w:rsidRPr="00563E38">
        <w:rPr>
          <w:rFonts w:ascii="Times New Roman" w:hAnsi="Times New Roman" w:cs="Times New Roman"/>
          <w:sz w:val="28"/>
          <w:szCs w:val="28"/>
        </w:rPr>
        <w:t>Например, в соответствии с планом, утвержденным органом</w:t>
      </w:r>
      <w:r w:rsidR="00563E38" w:rsidRPr="00563E38">
        <w:rPr>
          <w:rFonts w:ascii="Times New Roman" w:hAnsi="Times New Roman" w:cs="Times New Roman"/>
          <w:sz w:val="28"/>
          <w:szCs w:val="28"/>
        </w:rPr>
        <w:t xml:space="preserve"> Администрации</w:t>
      </w:r>
      <w:r w:rsidRPr="00563E38">
        <w:rPr>
          <w:rFonts w:ascii="Times New Roman" w:hAnsi="Times New Roman" w:cs="Times New Roman"/>
          <w:sz w:val="28"/>
          <w:szCs w:val="28"/>
        </w:rPr>
        <w:t>, проведения выездных и камеральных проверок "ежеквартально", "15 ноября 201</w:t>
      </w:r>
      <w:r w:rsidR="00563E38" w:rsidRPr="00563E38">
        <w:rPr>
          <w:rFonts w:ascii="Times New Roman" w:hAnsi="Times New Roman" w:cs="Times New Roman"/>
          <w:sz w:val="28"/>
          <w:szCs w:val="28"/>
        </w:rPr>
        <w:t>7</w:t>
      </w:r>
      <w:r w:rsidRPr="00563E38">
        <w:rPr>
          <w:rFonts w:ascii="Times New Roman" w:hAnsi="Times New Roman" w:cs="Times New Roman"/>
          <w:sz w:val="28"/>
          <w:szCs w:val="28"/>
        </w:rPr>
        <w:t xml:space="preserve"> года" и т.д.</w:t>
      </w:r>
    </w:p>
    <w:p w14:paraId="31809CA7" w14:textId="77777777" w:rsidR="000816AB" w:rsidRPr="00563E38" w:rsidRDefault="000816AB">
      <w:pPr>
        <w:pStyle w:val="ConsPlusNormal"/>
        <w:spacing w:before="220"/>
        <w:ind w:firstLine="540"/>
        <w:jc w:val="both"/>
        <w:rPr>
          <w:rFonts w:ascii="Times New Roman" w:hAnsi="Times New Roman" w:cs="Times New Roman"/>
          <w:sz w:val="28"/>
          <w:szCs w:val="28"/>
        </w:rPr>
      </w:pPr>
      <w:r w:rsidRPr="00563E38">
        <w:rPr>
          <w:rFonts w:ascii="Times New Roman" w:hAnsi="Times New Roman" w:cs="Times New Roman"/>
          <w:sz w:val="28"/>
          <w:szCs w:val="28"/>
        </w:rPr>
        <w:t xml:space="preserve">9.7. В </w:t>
      </w:r>
      <w:hyperlink w:anchor="P335" w:history="1">
        <w:r w:rsidRPr="00563E38">
          <w:rPr>
            <w:rFonts w:ascii="Times New Roman" w:hAnsi="Times New Roman" w:cs="Times New Roman"/>
            <w:color w:val="0000FF"/>
            <w:sz w:val="28"/>
            <w:szCs w:val="28"/>
          </w:rPr>
          <w:t>пункте 7</w:t>
        </w:r>
      </w:hyperlink>
      <w:r w:rsidRPr="00563E38">
        <w:rPr>
          <w:rFonts w:ascii="Times New Roman" w:hAnsi="Times New Roman" w:cs="Times New Roman"/>
          <w:sz w:val="28"/>
          <w:szCs w:val="28"/>
        </w:rPr>
        <w:t xml:space="preserve"> "Условия и порядок досрочного прекращения </w:t>
      </w:r>
      <w:r w:rsidR="00563E38" w:rsidRPr="00563E38">
        <w:rPr>
          <w:rFonts w:ascii="Times New Roman" w:hAnsi="Times New Roman" w:cs="Times New Roman"/>
          <w:sz w:val="28"/>
          <w:szCs w:val="28"/>
        </w:rPr>
        <w:t xml:space="preserve">муниципального </w:t>
      </w:r>
      <w:r w:rsidRPr="00563E38">
        <w:rPr>
          <w:rFonts w:ascii="Times New Roman" w:hAnsi="Times New Roman" w:cs="Times New Roman"/>
          <w:sz w:val="28"/>
          <w:szCs w:val="28"/>
        </w:rPr>
        <w:t>задания" рекомендуется указать:</w:t>
      </w:r>
    </w:p>
    <w:p w14:paraId="2E0678A7" w14:textId="77777777" w:rsidR="000816AB" w:rsidRPr="00563E38" w:rsidRDefault="000816AB">
      <w:pPr>
        <w:pStyle w:val="ConsPlusNormal"/>
        <w:spacing w:before="220"/>
        <w:ind w:firstLine="540"/>
        <w:jc w:val="both"/>
        <w:rPr>
          <w:rFonts w:ascii="Times New Roman" w:hAnsi="Times New Roman" w:cs="Times New Roman"/>
          <w:sz w:val="28"/>
          <w:szCs w:val="28"/>
        </w:rPr>
      </w:pPr>
      <w:r w:rsidRPr="00563E38">
        <w:rPr>
          <w:rFonts w:ascii="Times New Roman" w:hAnsi="Times New Roman" w:cs="Times New Roman"/>
          <w:sz w:val="28"/>
          <w:szCs w:val="28"/>
        </w:rPr>
        <w:t xml:space="preserve">1) в графе 1 "Условия досрочного прекращения </w:t>
      </w:r>
      <w:r w:rsidR="00563E38" w:rsidRPr="00563E38">
        <w:rPr>
          <w:rFonts w:ascii="Times New Roman" w:hAnsi="Times New Roman" w:cs="Times New Roman"/>
          <w:sz w:val="28"/>
          <w:szCs w:val="28"/>
        </w:rPr>
        <w:t xml:space="preserve">муниципального </w:t>
      </w:r>
      <w:r w:rsidRPr="00563E38">
        <w:rPr>
          <w:rFonts w:ascii="Times New Roman" w:hAnsi="Times New Roman" w:cs="Times New Roman"/>
          <w:sz w:val="28"/>
          <w:szCs w:val="28"/>
        </w:rPr>
        <w:t xml:space="preserve">задания" </w:t>
      </w:r>
      <w:r w:rsidR="00563E38" w:rsidRPr="00563E38">
        <w:rPr>
          <w:rFonts w:ascii="Times New Roman" w:hAnsi="Times New Roman" w:cs="Times New Roman"/>
          <w:sz w:val="28"/>
          <w:szCs w:val="28"/>
        </w:rPr>
        <w:t>–</w:t>
      </w:r>
      <w:r w:rsidRPr="00563E38">
        <w:rPr>
          <w:rFonts w:ascii="Times New Roman" w:hAnsi="Times New Roman" w:cs="Times New Roman"/>
          <w:sz w:val="28"/>
          <w:szCs w:val="28"/>
        </w:rPr>
        <w:t xml:space="preserve"> обстоятельства, при которых выполнение установленных в </w:t>
      </w:r>
      <w:r w:rsidR="00563E38" w:rsidRPr="00563E38">
        <w:rPr>
          <w:rFonts w:ascii="Times New Roman" w:hAnsi="Times New Roman" w:cs="Times New Roman"/>
          <w:sz w:val="28"/>
          <w:szCs w:val="28"/>
        </w:rPr>
        <w:t xml:space="preserve">муниципальном </w:t>
      </w:r>
      <w:r w:rsidRPr="00563E38">
        <w:rPr>
          <w:rFonts w:ascii="Times New Roman" w:hAnsi="Times New Roman" w:cs="Times New Roman"/>
          <w:sz w:val="28"/>
          <w:szCs w:val="28"/>
        </w:rPr>
        <w:t>задании требований становится невозможным.</w:t>
      </w:r>
    </w:p>
    <w:p w14:paraId="494F6B2B" w14:textId="77777777" w:rsidR="000816AB" w:rsidRPr="00563E38" w:rsidRDefault="000816AB">
      <w:pPr>
        <w:pStyle w:val="ConsPlusNormal"/>
        <w:spacing w:before="220"/>
        <w:ind w:firstLine="540"/>
        <w:jc w:val="both"/>
        <w:rPr>
          <w:rFonts w:ascii="Times New Roman" w:hAnsi="Times New Roman" w:cs="Times New Roman"/>
          <w:sz w:val="28"/>
          <w:szCs w:val="28"/>
        </w:rPr>
      </w:pPr>
      <w:r w:rsidRPr="00563E38">
        <w:rPr>
          <w:rFonts w:ascii="Times New Roman" w:hAnsi="Times New Roman" w:cs="Times New Roman"/>
          <w:sz w:val="28"/>
          <w:szCs w:val="28"/>
        </w:rPr>
        <w:t>Например:</w:t>
      </w:r>
    </w:p>
    <w:p w14:paraId="06CF3BEC" w14:textId="77777777" w:rsidR="000816AB" w:rsidRPr="00932C00" w:rsidRDefault="000816AB">
      <w:pPr>
        <w:pStyle w:val="ConsPlusNormal"/>
        <w:spacing w:before="220"/>
        <w:ind w:firstLine="540"/>
        <w:jc w:val="both"/>
        <w:rPr>
          <w:rFonts w:ascii="Times New Roman" w:hAnsi="Times New Roman" w:cs="Times New Roman"/>
          <w:sz w:val="28"/>
          <w:szCs w:val="28"/>
        </w:rPr>
      </w:pPr>
      <w:r w:rsidRPr="00563E38">
        <w:rPr>
          <w:rFonts w:ascii="Times New Roman" w:hAnsi="Times New Roman" w:cs="Times New Roman"/>
          <w:sz w:val="28"/>
          <w:szCs w:val="28"/>
        </w:rPr>
        <w:t xml:space="preserve">- перераспределения полномочий </w:t>
      </w:r>
      <w:r w:rsidR="00563E38" w:rsidRPr="00563E38">
        <w:rPr>
          <w:rFonts w:ascii="Times New Roman" w:hAnsi="Times New Roman" w:cs="Times New Roman"/>
          <w:sz w:val="28"/>
          <w:szCs w:val="28"/>
        </w:rPr>
        <w:t>между</w:t>
      </w:r>
      <w:r w:rsidRPr="00563E38">
        <w:rPr>
          <w:rFonts w:ascii="Times New Roman" w:hAnsi="Times New Roman" w:cs="Times New Roman"/>
          <w:sz w:val="28"/>
          <w:szCs w:val="28"/>
        </w:rPr>
        <w:t xml:space="preserve"> органами</w:t>
      </w:r>
      <w:r w:rsidR="00563E38" w:rsidRPr="00563E38">
        <w:rPr>
          <w:rFonts w:ascii="Times New Roman" w:hAnsi="Times New Roman" w:cs="Times New Roman"/>
          <w:sz w:val="28"/>
          <w:szCs w:val="28"/>
        </w:rPr>
        <w:t xml:space="preserve"> Администрации</w:t>
      </w:r>
      <w:r w:rsidRPr="00563E38">
        <w:rPr>
          <w:rFonts w:ascii="Times New Roman" w:hAnsi="Times New Roman" w:cs="Times New Roman"/>
          <w:sz w:val="28"/>
          <w:szCs w:val="28"/>
        </w:rPr>
        <w:t xml:space="preserve">, повлекших </w:t>
      </w:r>
      <w:r w:rsidRPr="00932C00">
        <w:rPr>
          <w:rFonts w:ascii="Times New Roman" w:hAnsi="Times New Roman" w:cs="Times New Roman"/>
          <w:sz w:val="28"/>
          <w:szCs w:val="28"/>
        </w:rPr>
        <w:t xml:space="preserve">исключение из компетенции </w:t>
      </w:r>
      <w:r w:rsidR="00563E38" w:rsidRPr="00932C00">
        <w:rPr>
          <w:rFonts w:ascii="Times New Roman" w:hAnsi="Times New Roman" w:cs="Times New Roman"/>
          <w:sz w:val="28"/>
          <w:szCs w:val="28"/>
        </w:rPr>
        <w:t xml:space="preserve">муниципального </w:t>
      </w:r>
      <w:r w:rsidRPr="00932C00">
        <w:rPr>
          <w:rFonts w:ascii="Times New Roman" w:hAnsi="Times New Roman" w:cs="Times New Roman"/>
          <w:sz w:val="28"/>
          <w:szCs w:val="28"/>
        </w:rPr>
        <w:t xml:space="preserve">учреждения функций по оказанию </w:t>
      </w:r>
      <w:r w:rsidR="00563E38" w:rsidRPr="00932C00">
        <w:rPr>
          <w:rFonts w:ascii="Times New Roman" w:hAnsi="Times New Roman" w:cs="Times New Roman"/>
          <w:sz w:val="28"/>
          <w:szCs w:val="28"/>
        </w:rPr>
        <w:t xml:space="preserve">муниципальной </w:t>
      </w:r>
      <w:r w:rsidRPr="00932C00">
        <w:rPr>
          <w:rFonts w:ascii="Times New Roman" w:hAnsi="Times New Roman" w:cs="Times New Roman"/>
          <w:sz w:val="28"/>
          <w:szCs w:val="28"/>
        </w:rPr>
        <w:t>услуги;</w:t>
      </w:r>
    </w:p>
    <w:p w14:paraId="573A8468" w14:textId="77777777" w:rsidR="000816AB" w:rsidRPr="00932C00" w:rsidRDefault="000816AB">
      <w:pPr>
        <w:pStyle w:val="ConsPlusNormal"/>
        <w:spacing w:before="220"/>
        <w:ind w:firstLine="540"/>
        <w:jc w:val="both"/>
        <w:rPr>
          <w:rFonts w:ascii="Times New Roman" w:hAnsi="Times New Roman" w:cs="Times New Roman"/>
          <w:sz w:val="28"/>
          <w:szCs w:val="28"/>
        </w:rPr>
      </w:pPr>
      <w:r w:rsidRPr="00932C00">
        <w:rPr>
          <w:rFonts w:ascii="Times New Roman" w:hAnsi="Times New Roman" w:cs="Times New Roman"/>
          <w:sz w:val="28"/>
          <w:szCs w:val="28"/>
        </w:rPr>
        <w:t xml:space="preserve">- изменения законодательства, в результате которых дальнейшее выполнение </w:t>
      </w:r>
      <w:r w:rsidR="00932C00" w:rsidRPr="00932C00">
        <w:rPr>
          <w:rFonts w:ascii="Times New Roman" w:hAnsi="Times New Roman" w:cs="Times New Roman"/>
          <w:sz w:val="28"/>
          <w:szCs w:val="28"/>
        </w:rPr>
        <w:t xml:space="preserve">муниципального </w:t>
      </w:r>
      <w:r w:rsidRPr="00932C00">
        <w:rPr>
          <w:rFonts w:ascii="Times New Roman" w:hAnsi="Times New Roman" w:cs="Times New Roman"/>
          <w:sz w:val="28"/>
          <w:szCs w:val="28"/>
        </w:rPr>
        <w:t>задания будет противоречить действующему законодательству;</w:t>
      </w:r>
    </w:p>
    <w:p w14:paraId="7AF6620B" w14:textId="77777777" w:rsidR="000816AB" w:rsidRPr="00BC21A3" w:rsidRDefault="000816AB">
      <w:pPr>
        <w:pStyle w:val="ConsPlusNormal"/>
        <w:spacing w:before="220"/>
        <w:ind w:firstLine="540"/>
        <w:jc w:val="both"/>
        <w:rPr>
          <w:rFonts w:ascii="Times New Roman" w:hAnsi="Times New Roman" w:cs="Times New Roman"/>
          <w:sz w:val="28"/>
          <w:szCs w:val="28"/>
        </w:rPr>
      </w:pPr>
      <w:r w:rsidRPr="00E80E0E">
        <w:rPr>
          <w:rFonts w:ascii="Times New Roman" w:hAnsi="Times New Roman" w:cs="Times New Roman"/>
          <w:sz w:val="28"/>
          <w:szCs w:val="28"/>
        </w:rPr>
        <w:t xml:space="preserve">- принятия в установленном порядке решения о реорганизации </w:t>
      </w:r>
      <w:r w:rsidR="00E80E0E" w:rsidRPr="00E80E0E">
        <w:rPr>
          <w:rFonts w:ascii="Times New Roman" w:hAnsi="Times New Roman" w:cs="Times New Roman"/>
          <w:sz w:val="28"/>
          <w:szCs w:val="28"/>
        </w:rPr>
        <w:t xml:space="preserve">муниципального </w:t>
      </w:r>
      <w:r w:rsidRPr="00E80E0E">
        <w:rPr>
          <w:rFonts w:ascii="Times New Roman" w:hAnsi="Times New Roman" w:cs="Times New Roman"/>
          <w:sz w:val="28"/>
          <w:szCs w:val="28"/>
        </w:rPr>
        <w:t xml:space="preserve">учреждения, в результате которой </w:t>
      </w:r>
      <w:r w:rsidR="00E80E0E" w:rsidRPr="00E80E0E">
        <w:rPr>
          <w:rFonts w:ascii="Times New Roman" w:hAnsi="Times New Roman" w:cs="Times New Roman"/>
          <w:sz w:val="28"/>
          <w:szCs w:val="28"/>
        </w:rPr>
        <w:t xml:space="preserve">муниципальное </w:t>
      </w:r>
      <w:r w:rsidRPr="00E80E0E">
        <w:rPr>
          <w:rFonts w:ascii="Times New Roman" w:hAnsi="Times New Roman" w:cs="Times New Roman"/>
          <w:sz w:val="28"/>
          <w:szCs w:val="28"/>
        </w:rPr>
        <w:t xml:space="preserve">учреждение </w:t>
      </w:r>
      <w:r w:rsidRPr="00BC21A3">
        <w:rPr>
          <w:rFonts w:ascii="Times New Roman" w:hAnsi="Times New Roman" w:cs="Times New Roman"/>
          <w:sz w:val="28"/>
          <w:szCs w:val="28"/>
        </w:rPr>
        <w:t xml:space="preserve">прекращает свою деятельность в качестве юридического лица, а также решения о ликвидации </w:t>
      </w:r>
      <w:r w:rsidR="00E80E0E" w:rsidRPr="00BC21A3">
        <w:rPr>
          <w:rFonts w:ascii="Times New Roman" w:hAnsi="Times New Roman" w:cs="Times New Roman"/>
          <w:sz w:val="28"/>
          <w:szCs w:val="28"/>
        </w:rPr>
        <w:t xml:space="preserve">муниципального </w:t>
      </w:r>
      <w:r w:rsidRPr="00BC21A3">
        <w:rPr>
          <w:rFonts w:ascii="Times New Roman" w:hAnsi="Times New Roman" w:cs="Times New Roman"/>
          <w:sz w:val="28"/>
          <w:szCs w:val="28"/>
        </w:rPr>
        <w:t>учреждения;</w:t>
      </w:r>
    </w:p>
    <w:p w14:paraId="591C3F26" w14:textId="77777777" w:rsidR="000816AB" w:rsidRPr="00BC21A3" w:rsidRDefault="000816AB">
      <w:pPr>
        <w:pStyle w:val="ConsPlusNormal"/>
        <w:spacing w:before="220"/>
        <w:ind w:firstLine="540"/>
        <w:jc w:val="both"/>
        <w:rPr>
          <w:rFonts w:ascii="Times New Roman" w:hAnsi="Times New Roman" w:cs="Times New Roman"/>
          <w:sz w:val="28"/>
          <w:szCs w:val="28"/>
        </w:rPr>
      </w:pPr>
      <w:r w:rsidRPr="00BC21A3">
        <w:rPr>
          <w:rFonts w:ascii="Times New Roman" w:hAnsi="Times New Roman" w:cs="Times New Roman"/>
          <w:sz w:val="28"/>
          <w:szCs w:val="28"/>
        </w:rPr>
        <w:t>- иных случаях в соответствии с законодательством;</w:t>
      </w:r>
    </w:p>
    <w:p w14:paraId="2BAF7816" w14:textId="77777777" w:rsidR="000816AB" w:rsidRPr="00BC21A3" w:rsidRDefault="000816AB">
      <w:pPr>
        <w:pStyle w:val="ConsPlusNormal"/>
        <w:spacing w:before="220"/>
        <w:ind w:firstLine="540"/>
        <w:jc w:val="both"/>
        <w:rPr>
          <w:rFonts w:ascii="Times New Roman" w:hAnsi="Times New Roman" w:cs="Times New Roman"/>
          <w:sz w:val="28"/>
          <w:szCs w:val="28"/>
        </w:rPr>
      </w:pPr>
      <w:r w:rsidRPr="00BC21A3">
        <w:rPr>
          <w:rFonts w:ascii="Times New Roman" w:hAnsi="Times New Roman" w:cs="Times New Roman"/>
          <w:sz w:val="28"/>
          <w:szCs w:val="28"/>
        </w:rPr>
        <w:t xml:space="preserve">2) в графах 2 - 3 "Описание действий по досрочному прекращению </w:t>
      </w:r>
      <w:r w:rsidR="00BC21A3" w:rsidRPr="00BC21A3">
        <w:rPr>
          <w:rFonts w:ascii="Times New Roman" w:hAnsi="Times New Roman" w:cs="Times New Roman"/>
          <w:sz w:val="28"/>
          <w:szCs w:val="28"/>
        </w:rPr>
        <w:t xml:space="preserve">муниципального </w:t>
      </w:r>
      <w:r w:rsidRPr="00BC21A3">
        <w:rPr>
          <w:rFonts w:ascii="Times New Roman" w:hAnsi="Times New Roman" w:cs="Times New Roman"/>
          <w:sz w:val="28"/>
          <w:szCs w:val="28"/>
        </w:rPr>
        <w:t xml:space="preserve">задания" </w:t>
      </w:r>
      <w:r w:rsidR="00BC21A3" w:rsidRPr="00BC21A3">
        <w:rPr>
          <w:rFonts w:ascii="Times New Roman" w:hAnsi="Times New Roman" w:cs="Times New Roman"/>
          <w:sz w:val="28"/>
          <w:szCs w:val="28"/>
        </w:rPr>
        <w:t>–</w:t>
      </w:r>
      <w:r w:rsidRPr="00BC21A3">
        <w:rPr>
          <w:rFonts w:ascii="Times New Roman" w:hAnsi="Times New Roman" w:cs="Times New Roman"/>
          <w:sz w:val="28"/>
          <w:szCs w:val="28"/>
        </w:rPr>
        <w:t xml:space="preserve"> описание действий </w:t>
      </w:r>
      <w:r w:rsidR="00BC21A3" w:rsidRPr="00BC21A3">
        <w:rPr>
          <w:rFonts w:ascii="Times New Roman" w:hAnsi="Times New Roman" w:cs="Times New Roman"/>
          <w:sz w:val="28"/>
          <w:szCs w:val="28"/>
        </w:rPr>
        <w:t xml:space="preserve">Администрации или </w:t>
      </w:r>
      <w:r w:rsidRPr="00BC21A3">
        <w:rPr>
          <w:rFonts w:ascii="Times New Roman" w:hAnsi="Times New Roman" w:cs="Times New Roman"/>
          <w:sz w:val="28"/>
          <w:szCs w:val="28"/>
        </w:rPr>
        <w:t xml:space="preserve">органа </w:t>
      </w:r>
      <w:r w:rsidR="00BC21A3" w:rsidRPr="00BC21A3">
        <w:rPr>
          <w:rFonts w:ascii="Times New Roman" w:hAnsi="Times New Roman" w:cs="Times New Roman"/>
          <w:sz w:val="28"/>
          <w:szCs w:val="28"/>
        </w:rPr>
        <w:t xml:space="preserve">Администрации </w:t>
      </w:r>
      <w:r w:rsidRPr="00BC21A3">
        <w:rPr>
          <w:rFonts w:ascii="Times New Roman" w:hAnsi="Times New Roman" w:cs="Times New Roman"/>
          <w:sz w:val="28"/>
          <w:szCs w:val="28"/>
        </w:rPr>
        <w:t xml:space="preserve">и </w:t>
      </w:r>
      <w:r w:rsidR="00BC21A3" w:rsidRPr="00BC21A3">
        <w:rPr>
          <w:rFonts w:ascii="Times New Roman" w:hAnsi="Times New Roman" w:cs="Times New Roman"/>
          <w:sz w:val="28"/>
          <w:szCs w:val="28"/>
        </w:rPr>
        <w:t xml:space="preserve">муниципального </w:t>
      </w:r>
      <w:r w:rsidRPr="00BC21A3">
        <w:rPr>
          <w:rFonts w:ascii="Times New Roman" w:hAnsi="Times New Roman" w:cs="Times New Roman"/>
          <w:sz w:val="28"/>
          <w:szCs w:val="28"/>
        </w:rPr>
        <w:t xml:space="preserve">учреждения по досрочному прекращению </w:t>
      </w:r>
      <w:r w:rsidR="00BC21A3" w:rsidRPr="00BC21A3">
        <w:rPr>
          <w:rFonts w:ascii="Times New Roman" w:hAnsi="Times New Roman" w:cs="Times New Roman"/>
          <w:sz w:val="28"/>
          <w:szCs w:val="28"/>
        </w:rPr>
        <w:t xml:space="preserve">муниципального </w:t>
      </w:r>
      <w:r w:rsidRPr="00BC21A3">
        <w:rPr>
          <w:rFonts w:ascii="Times New Roman" w:hAnsi="Times New Roman" w:cs="Times New Roman"/>
          <w:sz w:val="28"/>
          <w:szCs w:val="28"/>
        </w:rPr>
        <w:t>задания.</w:t>
      </w:r>
    </w:p>
    <w:p w14:paraId="059EB152" w14:textId="77777777" w:rsidR="000816AB" w:rsidRPr="00BC21A3" w:rsidRDefault="000816AB">
      <w:pPr>
        <w:pStyle w:val="ConsPlusNormal"/>
        <w:spacing w:before="220"/>
        <w:ind w:firstLine="540"/>
        <w:jc w:val="both"/>
        <w:rPr>
          <w:rFonts w:ascii="Times New Roman" w:hAnsi="Times New Roman" w:cs="Times New Roman"/>
          <w:sz w:val="28"/>
          <w:szCs w:val="28"/>
        </w:rPr>
      </w:pPr>
      <w:r w:rsidRPr="00BC21A3">
        <w:rPr>
          <w:rFonts w:ascii="Times New Roman" w:hAnsi="Times New Roman" w:cs="Times New Roman"/>
          <w:sz w:val="28"/>
          <w:szCs w:val="28"/>
        </w:rPr>
        <w:t>Например:</w:t>
      </w:r>
    </w:p>
    <w:p w14:paraId="34055BA6" w14:textId="77777777" w:rsidR="000816AB" w:rsidRPr="00BC21A3" w:rsidRDefault="000816AB">
      <w:pPr>
        <w:pStyle w:val="ConsPlusNormal"/>
        <w:spacing w:before="220"/>
        <w:ind w:firstLine="540"/>
        <w:jc w:val="both"/>
        <w:rPr>
          <w:rFonts w:ascii="Times New Roman" w:hAnsi="Times New Roman" w:cs="Times New Roman"/>
          <w:sz w:val="28"/>
          <w:szCs w:val="28"/>
        </w:rPr>
      </w:pPr>
      <w:r w:rsidRPr="00BC21A3">
        <w:rPr>
          <w:rFonts w:ascii="Times New Roman" w:hAnsi="Times New Roman" w:cs="Times New Roman"/>
          <w:sz w:val="28"/>
          <w:szCs w:val="28"/>
        </w:rPr>
        <w:t xml:space="preserve">- направление </w:t>
      </w:r>
      <w:r w:rsidR="00BC21A3" w:rsidRPr="00BC21A3">
        <w:rPr>
          <w:rFonts w:ascii="Times New Roman" w:hAnsi="Times New Roman" w:cs="Times New Roman"/>
          <w:sz w:val="28"/>
          <w:szCs w:val="28"/>
        </w:rPr>
        <w:t xml:space="preserve">Администрацией или </w:t>
      </w:r>
      <w:r w:rsidRPr="00BC21A3">
        <w:rPr>
          <w:rFonts w:ascii="Times New Roman" w:hAnsi="Times New Roman" w:cs="Times New Roman"/>
          <w:sz w:val="28"/>
          <w:szCs w:val="28"/>
        </w:rPr>
        <w:t xml:space="preserve">органом </w:t>
      </w:r>
      <w:r w:rsidR="00BC21A3" w:rsidRPr="00BC21A3">
        <w:rPr>
          <w:rFonts w:ascii="Times New Roman" w:hAnsi="Times New Roman" w:cs="Times New Roman"/>
          <w:sz w:val="28"/>
          <w:szCs w:val="28"/>
        </w:rPr>
        <w:t xml:space="preserve">Администрации муниципальному </w:t>
      </w:r>
      <w:r w:rsidRPr="00BC21A3">
        <w:rPr>
          <w:rFonts w:ascii="Times New Roman" w:hAnsi="Times New Roman" w:cs="Times New Roman"/>
          <w:sz w:val="28"/>
          <w:szCs w:val="28"/>
        </w:rPr>
        <w:t>учреждению соответствующего письменного уведомления;</w:t>
      </w:r>
    </w:p>
    <w:p w14:paraId="4C99C65F" w14:textId="77777777" w:rsidR="000816AB" w:rsidRPr="00BC21A3" w:rsidRDefault="000816AB">
      <w:pPr>
        <w:pStyle w:val="ConsPlusNormal"/>
        <w:spacing w:before="220"/>
        <w:ind w:firstLine="540"/>
        <w:jc w:val="both"/>
        <w:rPr>
          <w:rFonts w:ascii="Times New Roman" w:hAnsi="Times New Roman" w:cs="Times New Roman"/>
          <w:sz w:val="28"/>
          <w:szCs w:val="28"/>
        </w:rPr>
      </w:pPr>
      <w:r w:rsidRPr="00BC21A3">
        <w:rPr>
          <w:rFonts w:ascii="Times New Roman" w:hAnsi="Times New Roman" w:cs="Times New Roman"/>
          <w:sz w:val="28"/>
          <w:szCs w:val="28"/>
        </w:rPr>
        <w:lastRenderedPageBreak/>
        <w:t xml:space="preserve">- подготовка </w:t>
      </w:r>
      <w:r w:rsidR="00BC21A3" w:rsidRPr="00BC21A3">
        <w:rPr>
          <w:rFonts w:ascii="Times New Roman" w:hAnsi="Times New Roman" w:cs="Times New Roman"/>
          <w:sz w:val="28"/>
          <w:szCs w:val="28"/>
        </w:rPr>
        <w:t xml:space="preserve">Администрацией или органом Администрации </w:t>
      </w:r>
      <w:r w:rsidRPr="00BC21A3">
        <w:rPr>
          <w:rFonts w:ascii="Times New Roman" w:hAnsi="Times New Roman" w:cs="Times New Roman"/>
          <w:sz w:val="28"/>
          <w:szCs w:val="28"/>
        </w:rPr>
        <w:t xml:space="preserve">правового акта о досрочном прекращении </w:t>
      </w:r>
      <w:r w:rsidR="00BC21A3" w:rsidRPr="00BC21A3">
        <w:rPr>
          <w:rFonts w:ascii="Times New Roman" w:hAnsi="Times New Roman" w:cs="Times New Roman"/>
          <w:sz w:val="28"/>
          <w:szCs w:val="28"/>
        </w:rPr>
        <w:t xml:space="preserve">муниципального </w:t>
      </w:r>
      <w:r w:rsidRPr="00BC21A3">
        <w:rPr>
          <w:rFonts w:ascii="Times New Roman" w:hAnsi="Times New Roman" w:cs="Times New Roman"/>
          <w:sz w:val="28"/>
          <w:szCs w:val="28"/>
        </w:rPr>
        <w:t>задания;</w:t>
      </w:r>
    </w:p>
    <w:p w14:paraId="425C06E6" w14:textId="77777777" w:rsidR="000816AB" w:rsidRPr="00BC21A3" w:rsidRDefault="000816AB">
      <w:pPr>
        <w:pStyle w:val="ConsPlusNormal"/>
        <w:spacing w:before="220"/>
        <w:ind w:firstLine="540"/>
        <w:jc w:val="both"/>
        <w:rPr>
          <w:rFonts w:ascii="Times New Roman" w:hAnsi="Times New Roman" w:cs="Times New Roman"/>
          <w:sz w:val="28"/>
          <w:szCs w:val="28"/>
        </w:rPr>
      </w:pPr>
      <w:r w:rsidRPr="00BC21A3">
        <w:rPr>
          <w:rFonts w:ascii="Times New Roman" w:hAnsi="Times New Roman" w:cs="Times New Roman"/>
          <w:sz w:val="28"/>
          <w:szCs w:val="28"/>
        </w:rPr>
        <w:t xml:space="preserve">- досрочное представление </w:t>
      </w:r>
      <w:r w:rsidR="00BC21A3" w:rsidRPr="00BC21A3">
        <w:rPr>
          <w:rFonts w:ascii="Times New Roman" w:hAnsi="Times New Roman" w:cs="Times New Roman"/>
          <w:sz w:val="28"/>
          <w:szCs w:val="28"/>
        </w:rPr>
        <w:t>муниципальным</w:t>
      </w:r>
      <w:r w:rsidRPr="00BC21A3">
        <w:rPr>
          <w:rFonts w:ascii="Times New Roman" w:hAnsi="Times New Roman" w:cs="Times New Roman"/>
          <w:sz w:val="28"/>
          <w:szCs w:val="28"/>
        </w:rPr>
        <w:t xml:space="preserve"> учреждением отчета о выполнении </w:t>
      </w:r>
      <w:r w:rsidR="00BC21A3" w:rsidRPr="00BC21A3">
        <w:rPr>
          <w:rFonts w:ascii="Times New Roman" w:hAnsi="Times New Roman" w:cs="Times New Roman"/>
          <w:sz w:val="28"/>
          <w:szCs w:val="28"/>
        </w:rPr>
        <w:t>муниципального</w:t>
      </w:r>
      <w:r w:rsidRPr="00BC21A3">
        <w:rPr>
          <w:rFonts w:ascii="Times New Roman" w:hAnsi="Times New Roman" w:cs="Times New Roman"/>
          <w:sz w:val="28"/>
          <w:szCs w:val="28"/>
        </w:rPr>
        <w:t xml:space="preserve"> задания на дату, определенную </w:t>
      </w:r>
      <w:r w:rsidR="00BC21A3" w:rsidRPr="00BC21A3">
        <w:rPr>
          <w:rFonts w:ascii="Times New Roman" w:hAnsi="Times New Roman" w:cs="Times New Roman"/>
          <w:sz w:val="28"/>
          <w:szCs w:val="28"/>
        </w:rPr>
        <w:t xml:space="preserve">Администрацией или </w:t>
      </w:r>
      <w:r w:rsidRPr="00BC21A3">
        <w:rPr>
          <w:rFonts w:ascii="Times New Roman" w:hAnsi="Times New Roman" w:cs="Times New Roman"/>
          <w:sz w:val="28"/>
          <w:szCs w:val="28"/>
        </w:rPr>
        <w:t>органом</w:t>
      </w:r>
      <w:r w:rsidR="00BC21A3" w:rsidRPr="00BC21A3">
        <w:rPr>
          <w:rFonts w:ascii="Times New Roman" w:hAnsi="Times New Roman" w:cs="Times New Roman"/>
          <w:sz w:val="28"/>
          <w:szCs w:val="28"/>
        </w:rPr>
        <w:t xml:space="preserve"> Администрации</w:t>
      </w:r>
      <w:r w:rsidRPr="00BC21A3">
        <w:rPr>
          <w:rFonts w:ascii="Times New Roman" w:hAnsi="Times New Roman" w:cs="Times New Roman"/>
          <w:sz w:val="28"/>
          <w:szCs w:val="28"/>
        </w:rPr>
        <w:t>, и т.д.</w:t>
      </w:r>
    </w:p>
    <w:p w14:paraId="5F817DF8" w14:textId="77777777" w:rsidR="000816AB" w:rsidRPr="00873E8D" w:rsidRDefault="000816AB">
      <w:pPr>
        <w:pStyle w:val="ConsPlusNormal"/>
        <w:spacing w:before="220"/>
        <w:ind w:firstLine="540"/>
        <w:jc w:val="both"/>
        <w:rPr>
          <w:rFonts w:ascii="Times New Roman" w:hAnsi="Times New Roman" w:cs="Times New Roman"/>
          <w:sz w:val="28"/>
          <w:szCs w:val="28"/>
        </w:rPr>
      </w:pPr>
      <w:r w:rsidRPr="00BC21A3">
        <w:rPr>
          <w:rFonts w:ascii="Times New Roman" w:hAnsi="Times New Roman" w:cs="Times New Roman"/>
          <w:sz w:val="28"/>
          <w:szCs w:val="28"/>
        </w:rPr>
        <w:t xml:space="preserve">9.8. В </w:t>
      </w:r>
      <w:hyperlink w:anchor="P348" w:history="1">
        <w:r w:rsidRPr="00BC21A3">
          <w:rPr>
            <w:rFonts w:ascii="Times New Roman" w:hAnsi="Times New Roman" w:cs="Times New Roman"/>
            <w:color w:val="0000FF"/>
            <w:sz w:val="28"/>
            <w:szCs w:val="28"/>
          </w:rPr>
          <w:t>пункте 8</w:t>
        </w:r>
      </w:hyperlink>
      <w:r w:rsidRPr="00BC21A3">
        <w:rPr>
          <w:rFonts w:ascii="Times New Roman" w:hAnsi="Times New Roman" w:cs="Times New Roman"/>
          <w:sz w:val="28"/>
          <w:szCs w:val="28"/>
        </w:rPr>
        <w:t xml:space="preserve"> "Требования к отчетности об исполнении </w:t>
      </w:r>
      <w:r w:rsidR="00BC21A3" w:rsidRPr="00873E8D">
        <w:rPr>
          <w:rFonts w:ascii="Times New Roman" w:hAnsi="Times New Roman" w:cs="Times New Roman"/>
          <w:sz w:val="28"/>
          <w:szCs w:val="28"/>
        </w:rPr>
        <w:t xml:space="preserve">муниципального </w:t>
      </w:r>
      <w:r w:rsidRPr="00873E8D">
        <w:rPr>
          <w:rFonts w:ascii="Times New Roman" w:hAnsi="Times New Roman" w:cs="Times New Roman"/>
          <w:sz w:val="28"/>
          <w:szCs w:val="28"/>
        </w:rPr>
        <w:t xml:space="preserve">задания" указывается порядок формирования и представления отчетности об исполнении </w:t>
      </w:r>
      <w:r w:rsidR="00BC21A3" w:rsidRPr="00873E8D">
        <w:rPr>
          <w:rFonts w:ascii="Times New Roman" w:hAnsi="Times New Roman" w:cs="Times New Roman"/>
          <w:sz w:val="28"/>
          <w:szCs w:val="28"/>
        </w:rPr>
        <w:t>муниципального</w:t>
      </w:r>
      <w:r w:rsidRPr="00873E8D">
        <w:rPr>
          <w:rFonts w:ascii="Times New Roman" w:hAnsi="Times New Roman" w:cs="Times New Roman"/>
          <w:sz w:val="28"/>
          <w:szCs w:val="28"/>
        </w:rPr>
        <w:t xml:space="preserve"> задания:</w:t>
      </w:r>
    </w:p>
    <w:p w14:paraId="05CA79D3" w14:textId="77777777" w:rsidR="000816AB" w:rsidRPr="00873E8D" w:rsidRDefault="000816AB">
      <w:pPr>
        <w:pStyle w:val="ConsPlusNormal"/>
        <w:spacing w:before="220"/>
        <w:ind w:firstLine="540"/>
        <w:jc w:val="both"/>
        <w:rPr>
          <w:rFonts w:ascii="Times New Roman" w:hAnsi="Times New Roman" w:cs="Times New Roman"/>
          <w:sz w:val="28"/>
          <w:szCs w:val="28"/>
        </w:rPr>
      </w:pPr>
      <w:r w:rsidRPr="00873E8D">
        <w:rPr>
          <w:rFonts w:ascii="Times New Roman" w:hAnsi="Times New Roman" w:cs="Times New Roman"/>
          <w:sz w:val="28"/>
          <w:szCs w:val="28"/>
        </w:rPr>
        <w:t xml:space="preserve">9.8.1. в </w:t>
      </w:r>
      <w:hyperlink w:anchor="P350" w:history="1">
        <w:r w:rsidRPr="00873E8D">
          <w:rPr>
            <w:rFonts w:ascii="Times New Roman" w:hAnsi="Times New Roman" w:cs="Times New Roman"/>
            <w:color w:val="0000FF"/>
            <w:sz w:val="28"/>
            <w:szCs w:val="28"/>
          </w:rPr>
          <w:t>пункте 8.1</w:t>
        </w:r>
      </w:hyperlink>
      <w:r w:rsidRPr="00873E8D">
        <w:rPr>
          <w:rFonts w:ascii="Times New Roman" w:hAnsi="Times New Roman" w:cs="Times New Roman"/>
          <w:sz w:val="28"/>
          <w:szCs w:val="28"/>
        </w:rPr>
        <w:t xml:space="preserve"> "Сроки представления отчета о выполнении </w:t>
      </w:r>
      <w:r w:rsidR="00873E8D" w:rsidRPr="00873E8D">
        <w:rPr>
          <w:rFonts w:ascii="Times New Roman" w:hAnsi="Times New Roman" w:cs="Times New Roman"/>
          <w:sz w:val="28"/>
          <w:szCs w:val="28"/>
        </w:rPr>
        <w:t>муниципального</w:t>
      </w:r>
      <w:r w:rsidRPr="00873E8D">
        <w:rPr>
          <w:rFonts w:ascii="Times New Roman" w:hAnsi="Times New Roman" w:cs="Times New Roman"/>
          <w:sz w:val="28"/>
          <w:szCs w:val="28"/>
        </w:rPr>
        <w:t xml:space="preserve"> задания" указывается срок, установленный Порядком формирования и финансового обеспечения выполнения </w:t>
      </w:r>
      <w:r w:rsidR="00873E8D" w:rsidRPr="00873E8D">
        <w:rPr>
          <w:rFonts w:ascii="Times New Roman" w:hAnsi="Times New Roman" w:cs="Times New Roman"/>
          <w:sz w:val="28"/>
          <w:szCs w:val="28"/>
        </w:rPr>
        <w:t xml:space="preserve">муниципального </w:t>
      </w:r>
      <w:r w:rsidRPr="00873E8D">
        <w:rPr>
          <w:rFonts w:ascii="Times New Roman" w:hAnsi="Times New Roman" w:cs="Times New Roman"/>
          <w:sz w:val="28"/>
          <w:szCs w:val="28"/>
        </w:rPr>
        <w:t xml:space="preserve">задания </w:t>
      </w:r>
      <w:r w:rsidR="00873E8D" w:rsidRPr="00873E8D">
        <w:rPr>
          <w:rFonts w:ascii="Times New Roman" w:hAnsi="Times New Roman" w:cs="Times New Roman"/>
          <w:sz w:val="28"/>
          <w:szCs w:val="28"/>
        </w:rPr>
        <w:t xml:space="preserve">муниципальными </w:t>
      </w:r>
      <w:r w:rsidRPr="00873E8D">
        <w:rPr>
          <w:rFonts w:ascii="Times New Roman" w:hAnsi="Times New Roman" w:cs="Times New Roman"/>
          <w:sz w:val="28"/>
          <w:szCs w:val="28"/>
        </w:rPr>
        <w:t xml:space="preserve">учреждениями </w:t>
      </w:r>
      <w:r w:rsidR="00873E8D" w:rsidRPr="00873E8D">
        <w:rPr>
          <w:rFonts w:ascii="Times New Roman" w:hAnsi="Times New Roman" w:cs="Times New Roman"/>
          <w:sz w:val="28"/>
          <w:szCs w:val="28"/>
        </w:rPr>
        <w:t>Называевского муниципального района</w:t>
      </w:r>
      <w:r w:rsidRPr="00873E8D">
        <w:rPr>
          <w:rFonts w:ascii="Times New Roman" w:hAnsi="Times New Roman" w:cs="Times New Roman"/>
          <w:sz w:val="28"/>
          <w:szCs w:val="28"/>
        </w:rPr>
        <w:t xml:space="preserve">, утвержденным </w:t>
      </w:r>
      <w:hyperlink r:id="rId47" w:history="1">
        <w:r w:rsidRPr="00873E8D">
          <w:rPr>
            <w:rFonts w:ascii="Times New Roman" w:hAnsi="Times New Roman" w:cs="Times New Roman"/>
            <w:color w:val="0000FF"/>
            <w:sz w:val="28"/>
            <w:szCs w:val="28"/>
          </w:rPr>
          <w:t>постановлением</w:t>
        </w:r>
      </w:hyperlink>
      <w:r w:rsidRPr="00873E8D">
        <w:rPr>
          <w:rFonts w:ascii="Times New Roman" w:hAnsi="Times New Roman" w:cs="Times New Roman"/>
          <w:sz w:val="28"/>
          <w:szCs w:val="28"/>
        </w:rPr>
        <w:t xml:space="preserve"> </w:t>
      </w:r>
      <w:r w:rsidR="00873E8D" w:rsidRPr="00873E8D">
        <w:rPr>
          <w:rFonts w:ascii="Times New Roman" w:hAnsi="Times New Roman" w:cs="Times New Roman"/>
          <w:sz w:val="28"/>
          <w:szCs w:val="28"/>
        </w:rPr>
        <w:t xml:space="preserve">Администрации Называевского муниципального района </w:t>
      </w:r>
      <w:r w:rsidRPr="00873E8D">
        <w:rPr>
          <w:rFonts w:ascii="Times New Roman" w:hAnsi="Times New Roman" w:cs="Times New Roman"/>
          <w:sz w:val="28"/>
          <w:szCs w:val="28"/>
        </w:rPr>
        <w:t xml:space="preserve">от </w:t>
      </w:r>
      <w:r w:rsidR="00873E8D" w:rsidRPr="00873E8D">
        <w:rPr>
          <w:rFonts w:ascii="Times New Roman" w:hAnsi="Times New Roman" w:cs="Times New Roman"/>
          <w:sz w:val="28"/>
          <w:szCs w:val="28"/>
        </w:rPr>
        <w:t>07.02.</w:t>
      </w:r>
      <w:r w:rsidRPr="00873E8D">
        <w:rPr>
          <w:rFonts w:ascii="Times New Roman" w:hAnsi="Times New Roman" w:cs="Times New Roman"/>
          <w:sz w:val="28"/>
          <w:szCs w:val="28"/>
        </w:rPr>
        <w:t>201</w:t>
      </w:r>
      <w:r w:rsidR="00873E8D" w:rsidRPr="00873E8D">
        <w:rPr>
          <w:rFonts w:ascii="Times New Roman" w:hAnsi="Times New Roman" w:cs="Times New Roman"/>
          <w:sz w:val="28"/>
          <w:szCs w:val="28"/>
        </w:rPr>
        <w:t>8</w:t>
      </w:r>
      <w:r w:rsidRPr="00873E8D">
        <w:rPr>
          <w:rFonts w:ascii="Times New Roman" w:hAnsi="Times New Roman" w:cs="Times New Roman"/>
          <w:sz w:val="28"/>
          <w:szCs w:val="28"/>
        </w:rPr>
        <w:t xml:space="preserve"> года </w:t>
      </w:r>
      <w:r w:rsidR="00873E8D" w:rsidRPr="00873E8D">
        <w:rPr>
          <w:rFonts w:ascii="Times New Roman" w:hAnsi="Times New Roman" w:cs="Times New Roman"/>
          <w:sz w:val="28"/>
          <w:szCs w:val="28"/>
        </w:rPr>
        <w:t>№30</w:t>
      </w:r>
      <w:r w:rsidRPr="00873E8D">
        <w:rPr>
          <w:rFonts w:ascii="Times New Roman" w:hAnsi="Times New Roman" w:cs="Times New Roman"/>
          <w:sz w:val="28"/>
          <w:szCs w:val="28"/>
        </w:rPr>
        <w:t>";</w:t>
      </w:r>
    </w:p>
    <w:p w14:paraId="43B04841" w14:textId="77777777" w:rsidR="000816AB" w:rsidRPr="00873E8D" w:rsidRDefault="00C8144B">
      <w:pPr>
        <w:pStyle w:val="ConsPlusNormal"/>
        <w:spacing w:before="220"/>
        <w:ind w:firstLine="540"/>
        <w:jc w:val="both"/>
        <w:rPr>
          <w:rFonts w:ascii="Times New Roman" w:hAnsi="Times New Roman" w:cs="Times New Roman"/>
          <w:sz w:val="28"/>
          <w:szCs w:val="28"/>
        </w:rPr>
      </w:pPr>
      <w:hyperlink r:id="rId48" w:history="1">
        <w:r w:rsidR="000816AB" w:rsidRPr="00873E8D">
          <w:rPr>
            <w:rFonts w:ascii="Times New Roman" w:hAnsi="Times New Roman" w:cs="Times New Roman"/>
            <w:color w:val="0000FF"/>
            <w:sz w:val="28"/>
            <w:szCs w:val="28"/>
          </w:rPr>
          <w:t>9.8.2</w:t>
        </w:r>
      </w:hyperlink>
      <w:r w:rsidR="000816AB" w:rsidRPr="00873E8D">
        <w:rPr>
          <w:rFonts w:ascii="Times New Roman" w:hAnsi="Times New Roman" w:cs="Times New Roman"/>
          <w:sz w:val="28"/>
          <w:szCs w:val="28"/>
        </w:rPr>
        <w:t xml:space="preserve">. в </w:t>
      </w:r>
      <w:hyperlink w:anchor="P352" w:history="1">
        <w:r w:rsidR="000816AB" w:rsidRPr="00873E8D">
          <w:rPr>
            <w:rFonts w:ascii="Times New Roman" w:hAnsi="Times New Roman" w:cs="Times New Roman"/>
            <w:color w:val="0000FF"/>
            <w:sz w:val="28"/>
            <w:szCs w:val="28"/>
          </w:rPr>
          <w:t>пункте 8.2</w:t>
        </w:r>
      </w:hyperlink>
      <w:r w:rsidR="000816AB" w:rsidRPr="00873E8D">
        <w:rPr>
          <w:rFonts w:ascii="Times New Roman" w:hAnsi="Times New Roman" w:cs="Times New Roman"/>
          <w:sz w:val="28"/>
          <w:szCs w:val="28"/>
        </w:rPr>
        <w:t xml:space="preserve"> "Иные требования к отчетности об исполнении </w:t>
      </w:r>
      <w:r w:rsidR="00873E8D" w:rsidRPr="00873E8D">
        <w:rPr>
          <w:rFonts w:ascii="Times New Roman" w:hAnsi="Times New Roman" w:cs="Times New Roman"/>
          <w:sz w:val="28"/>
          <w:szCs w:val="28"/>
        </w:rPr>
        <w:t xml:space="preserve">муниципального </w:t>
      </w:r>
      <w:r w:rsidR="000816AB" w:rsidRPr="00873E8D">
        <w:rPr>
          <w:rFonts w:ascii="Times New Roman" w:hAnsi="Times New Roman" w:cs="Times New Roman"/>
          <w:sz w:val="28"/>
          <w:szCs w:val="28"/>
        </w:rPr>
        <w:t xml:space="preserve">задания" целесообразно предусмотреть дополнительные требования, не установленные в форме отчета о выполнении </w:t>
      </w:r>
      <w:r w:rsidR="00873E8D" w:rsidRPr="00873E8D">
        <w:rPr>
          <w:rFonts w:ascii="Times New Roman" w:hAnsi="Times New Roman" w:cs="Times New Roman"/>
          <w:sz w:val="28"/>
          <w:szCs w:val="28"/>
        </w:rPr>
        <w:t xml:space="preserve">муниципального </w:t>
      </w:r>
      <w:r w:rsidR="000816AB" w:rsidRPr="00873E8D">
        <w:rPr>
          <w:rFonts w:ascii="Times New Roman" w:hAnsi="Times New Roman" w:cs="Times New Roman"/>
          <w:sz w:val="28"/>
          <w:szCs w:val="28"/>
        </w:rPr>
        <w:t>задания.</w:t>
      </w:r>
    </w:p>
    <w:p w14:paraId="5CD0ACB8" w14:textId="77777777" w:rsidR="000816AB" w:rsidRPr="00F946DD" w:rsidRDefault="000816AB">
      <w:pPr>
        <w:pStyle w:val="ConsPlusNormal"/>
        <w:spacing w:before="220"/>
        <w:ind w:firstLine="540"/>
        <w:jc w:val="both"/>
        <w:rPr>
          <w:rFonts w:ascii="Times New Roman" w:hAnsi="Times New Roman" w:cs="Times New Roman"/>
          <w:sz w:val="28"/>
          <w:szCs w:val="28"/>
        </w:rPr>
      </w:pPr>
      <w:r w:rsidRPr="00873E8D">
        <w:rPr>
          <w:rFonts w:ascii="Times New Roman" w:hAnsi="Times New Roman" w:cs="Times New Roman"/>
          <w:sz w:val="28"/>
          <w:szCs w:val="28"/>
        </w:rPr>
        <w:t xml:space="preserve">Например, </w:t>
      </w:r>
      <w:r w:rsidRPr="00F946DD">
        <w:rPr>
          <w:rFonts w:ascii="Times New Roman" w:hAnsi="Times New Roman" w:cs="Times New Roman"/>
          <w:sz w:val="28"/>
          <w:szCs w:val="28"/>
        </w:rPr>
        <w:t>требование о представлении:</w:t>
      </w:r>
    </w:p>
    <w:p w14:paraId="4C7EF725" w14:textId="77777777" w:rsidR="000816AB" w:rsidRPr="00F946DD" w:rsidRDefault="000816AB">
      <w:pPr>
        <w:pStyle w:val="ConsPlusNormal"/>
        <w:spacing w:before="220"/>
        <w:ind w:firstLine="540"/>
        <w:jc w:val="both"/>
        <w:rPr>
          <w:rFonts w:ascii="Times New Roman" w:hAnsi="Times New Roman" w:cs="Times New Roman"/>
          <w:sz w:val="28"/>
          <w:szCs w:val="28"/>
        </w:rPr>
      </w:pPr>
      <w:r w:rsidRPr="00F946DD">
        <w:rPr>
          <w:rFonts w:ascii="Times New Roman" w:hAnsi="Times New Roman" w:cs="Times New Roman"/>
          <w:sz w:val="28"/>
          <w:szCs w:val="28"/>
        </w:rPr>
        <w:t xml:space="preserve">- отчета о выполнении </w:t>
      </w:r>
      <w:r w:rsidR="00F946DD" w:rsidRPr="00F946DD">
        <w:rPr>
          <w:rFonts w:ascii="Times New Roman" w:hAnsi="Times New Roman" w:cs="Times New Roman"/>
          <w:sz w:val="28"/>
          <w:szCs w:val="28"/>
        </w:rPr>
        <w:t xml:space="preserve">муниципального </w:t>
      </w:r>
      <w:r w:rsidRPr="00F946DD">
        <w:rPr>
          <w:rFonts w:ascii="Times New Roman" w:hAnsi="Times New Roman" w:cs="Times New Roman"/>
          <w:sz w:val="28"/>
          <w:szCs w:val="28"/>
        </w:rPr>
        <w:t>задания в электронном виде по указанному электронному адресу, на бумажном носителе с указанием количества экземпляров;</w:t>
      </w:r>
    </w:p>
    <w:p w14:paraId="3DDC1A49" w14:textId="77777777" w:rsidR="000816AB" w:rsidRPr="00FA63CA" w:rsidRDefault="000816AB">
      <w:pPr>
        <w:pStyle w:val="ConsPlusNormal"/>
        <w:spacing w:before="220"/>
        <w:ind w:firstLine="540"/>
        <w:jc w:val="both"/>
        <w:rPr>
          <w:rFonts w:ascii="Times New Roman" w:hAnsi="Times New Roman" w:cs="Times New Roman"/>
          <w:sz w:val="28"/>
          <w:szCs w:val="28"/>
        </w:rPr>
      </w:pPr>
      <w:r w:rsidRPr="00F946DD">
        <w:rPr>
          <w:rFonts w:ascii="Times New Roman" w:hAnsi="Times New Roman" w:cs="Times New Roman"/>
          <w:sz w:val="28"/>
          <w:szCs w:val="28"/>
        </w:rPr>
        <w:t xml:space="preserve">- </w:t>
      </w:r>
      <w:r w:rsidR="00F946DD" w:rsidRPr="00F946DD">
        <w:rPr>
          <w:rFonts w:ascii="Times New Roman" w:hAnsi="Times New Roman" w:cs="Times New Roman"/>
          <w:sz w:val="28"/>
          <w:szCs w:val="28"/>
        </w:rPr>
        <w:t>муниципальными</w:t>
      </w:r>
      <w:r w:rsidRPr="00F946DD">
        <w:rPr>
          <w:rFonts w:ascii="Times New Roman" w:hAnsi="Times New Roman" w:cs="Times New Roman"/>
          <w:sz w:val="28"/>
          <w:szCs w:val="28"/>
        </w:rPr>
        <w:t xml:space="preserve"> учреждениями </w:t>
      </w:r>
      <w:r w:rsidR="00F946DD" w:rsidRPr="000548C2">
        <w:rPr>
          <w:rFonts w:ascii="Times New Roman" w:hAnsi="Times New Roman" w:cs="Times New Roman"/>
          <w:sz w:val="28"/>
          <w:szCs w:val="28"/>
        </w:rPr>
        <w:t xml:space="preserve">Называевского муниципального района </w:t>
      </w:r>
      <w:r w:rsidRPr="000548C2">
        <w:rPr>
          <w:rFonts w:ascii="Times New Roman" w:hAnsi="Times New Roman" w:cs="Times New Roman"/>
          <w:sz w:val="28"/>
          <w:szCs w:val="28"/>
        </w:rPr>
        <w:t xml:space="preserve">предварительного отчета о выполнении </w:t>
      </w:r>
      <w:r w:rsidR="00F946DD" w:rsidRPr="000548C2">
        <w:rPr>
          <w:rFonts w:ascii="Times New Roman" w:hAnsi="Times New Roman" w:cs="Times New Roman"/>
          <w:sz w:val="28"/>
          <w:szCs w:val="28"/>
        </w:rPr>
        <w:t>муниципального</w:t>
      </w:r>
      <w:r w:rsidRPr="000548C2">
        <w:rPr>
          <w:rFonts w:ascii="Times New Roman" w:hAnsi="Times New Roman" w:cs="Times New Roman"/>
          <w:sz w:val="28"/>
          <w:szCs w:val="28"/>
        </w:rPr>
        <w:t xml:space="preserve"> задания за соответствующий финансовый год</w:t>
      </w:r>
      <w:r w:rsidRPr="00FA63CA">
        <w:rPr>
          <w:rFonts w:ascii="Times New Roman" w:hAnsi="Times New Roman" w:cs="Times New Roman"/>
          <w:sz w:val="28"/>
          <w:szCs w:val="28"/>
        </w:rPr>
        <w:t>.</w:t>
      </w:r>
    </w:p>
    <w:p w14:paraId="3FE9462D" w14:textId="77777777" w:rsidR="000816AB" w:rsidRPr="00B922D6" w:rsidRDefault="000816AB">
      <w:pPr>
        <w:pStyle w:val="ConsPlusNormal"/>
        <w:spacing w:before="220"/>
        <w:ind w:firstLine="540"/>
        <w:jc w:val="both"/>
        <w:rPr>
          <w:rFonts w:ascii="Times New Roman" w:hAnsi="Times New Roman" w:cs="Times New Roman"/>
          <w:sz w:val="28"/>
          <w:szCs w:val="28"/>
        </w:rPr>
      </w:pPr>
      <w:bookmarkStart w:id="39" w:name="P1392"/>
      <w:bookmarkEnd w:id="39"/>
      <w:r w:rsidRPr="00FA63CA">
        <w:rPr>
          <w:rFonts w:ascii="Times New Roman" w:hAnsi="Times New Roman" w:cs="Times New Roman"/>
          <w:sz w:val="28"/>
          <w:szCs w:val="28"/>
        </w:rPr>
        <w:t xml:space="preserve">9.9. В </w:t>
      </w:r>
      <w:hyperlink w:anchor="P355" w:history="1">
        <w:r w:rsidRPr="00FA63CA">
          <w:rPr>
            <w:rFonts w:ascii="Times New Roman" w:hAnsi="Times New Roman" w:cs="Times New Roman"/>
            <w:color w:val="0000FF"/>
            <w:sz w:val="28"/>
            <w:szCs w:val="28"/>
          </w:rPr>
          <w:t>пункте 9</w:t>
        </w:r>
      </w:hyperlink>
      <w:r w:rsidRPr="00FA63CA">
        <w:rPr>
          <w:rFonts w:ascii="Times New Roman" w:hAnsi="Times New Roman" w:cs="Times New Roman"/>
          <w:sz w:val="28"/>
          <w:szCs w:val="28"/>
        </w:rPr>
        <w:t xml:space="preserve"> "Иная информация, необходимая для исполнения (контроля за исполнением) </w:t>
      </w:r>
      <w:r w:rsidR="000548C2" w:rsidRPr="00B922D6">
        <w:rPr>
          <w:rFonts w:ascii="Times New Roman" w:hAnsi="Times New Roman" w:cs="Times New Roman"/>
          <w:sz w:val="28"/>
          <w:szCs w:val="28"/>
        </w:rPr>
        <w:t xml:space="preserve">муниципального </w:t>
      </w:r>
      <w:r w:rsidRPr="00B922D6">
        <w:rPr>
          <w:rFonts w:ascii="Times New Roman" w:hAnsi="Times New Roman" w:cs="Times New Roman"/>
          <w:sz w:val="28"/>
          <w:szCs w:val="28"/>
        </w:rPr>
        <w:t xml:space="preserve">задания" указываются требования к предоставлению иной информации, необходимой для исполнения и контроля за исполнением </w:t>
      </w:r>
      <w:r w:rsidR="000548C2" w:rsidRPr="00B922D6">
        <w:rPr>
          <w:rFonts w:ascii="Times New Roman" w:hAnsi="Times New Roman" w:cs="Times New Roman"/>
          <w:sz w:val="28"/>
          <w:szCs w:val="28"/>
        </w:rPr>
        <w:t xml:space="preserve">муниципального </w:t>
      </w:r>
      <w:r w:rsidRPr="00B922D6">
        <w:rPr>
          <w:rFonts w:ascii="Times New Roman" w:hAnsi="Times New Roman" w:cs="Times New Roman"/>
          <w:sz w:val="28"/>
          <w:szCs w:val="28"/>
        </w:rPr>
        <w:t>задания.</w:t>
      </w:r>
    </w:p>
    <w:p w14:paraId="78310CC8" w14:textId="77777777" w:rsidR="000816AB" w:rsidRPr="00B922D6" w:rsidRDefault="000816AB">
      <w:pPr>
        <w:pStyle w:val="ConsPlusNormal"/>
        <w:spacing w:before="220"/>
        <w:ind w:firstLine="540"/>
        <w:jc w:val="both"/>
        <w:rPr>
          <w:rFonts w:ascii="Times New Roman" w:hAnsi="Times New Roman" w:cs="Times New Roman"/>
          <w:sz w:val="28"/>
          <w:szCs w:val="28"/>
        </w:rPr>
      </w:pPr>
      <w:r w:rsidRPr="00B922D6">
        <w:rPr>
          <w:rFonts w:ascii="Times New Roman" w:hAnsi="Times New Roman" w:cs="Times New Roman"/>
          <w:sz w:val="28"/>
          <w:szCs w:val="28"/>
        </w:rPr>
        <w:t xml:space="preserve">10. </w:t>
      </w:r>
      <w:hyperlink w:anchor="P359" w:history="1">
        <w:r w:rsidRPr="00B922D6">
          <w:rPr>
            <w:rFonts w:ascii="Times New Roman" w:hAnsi="Times New Roman" w:cs="Times New Roman"/>
            <w:color w:val="0000FF"/>
            <w:sz w:val="28"/>
            <w:szCs w:val="28"/>
          </w:rPr>
          <w:t>Часть 2</w:t>
        </w:r>
      </w:hyperlink>
      <w:r w:rsidRPr="00B922D6">
        <w:rPr>
          <w:rFonts w:ascii="Times New Roman" w:hAnsi="Times New Roman" w:cs="Times New Roman"/>
          <w:sz w:val="28"/>
          <w:szCs w:val="28"/>
        </w:rPr>
        <w:t xml:space="preserve"> "Выполнение </w:t>
      </w:r>
      <w:r w:rsidR="00B922D6" w:rsidRPr="00B922D6">
        <w:rPr>
          <w:rFonts w:ascii="Times New Roman" w:hAnsi="Times New Roman" w:cs="Times New Roman"/>
          <w:sz w:val="28"/>
          <w:szCs w:val="28"/>
        </w:rPr>
        <w:t xml:space="preserve">муниципальной </w:t>
      </w:r>
      <w:r w:rsidRPr="00B922D6">
        <w:rPr>
          <w:rFonts w:ascii="Times New Roman" w:hAnsi="Times New Roman" w:cs="Times New Roman"/>
          <w:sz w:val="28"/>
          <w:szCs w:val="28"/>
        </w:rPr>
        <w:t xml:space="preserve">работы (работ)" </w:t>
      </w:r>
      <w:r w:rsidR="00B922D6" w:rsidRPr="00B922D6">
        <w:rPr>
          <w:rFonts w:ascii="Times New Roman" w:hAnsi="Times New Roman" w:cs="Times New Roman"/>
          <w:sz w:val="28"/>
          <w:szCs w:val="28"/>
        </w:rPr>
        <w:t xml:space="preserve">муниципального </w:t>
      </w:r>
      <w:r w:rsidRPr="00B922D6">
        <w:rPr>
          <w:rFonts w:ascii="Times New Roman" w:hAnsi="Times New Roman" w:cs="Times New Roman"/>
          <w:sz w:val="28"/>
          <w:szCs w:val="28"/>
        </w:rPr>
        <w:t>задания рекомендуется заполнять следующим образом.</w:t>
      </w:r>
    </w:p>
    <w:p w14:paraId="0CC453F6" w14:textId="77777777" w:rsidR="000816AB" w:rsidRPr="00A506EA" w:rsidRDefault="000816AB">
      <w:pPr>
        <w:pStyle w:val="ConsPlusNormal"/>
        <w:spacing w:before="220"/>
        <w:ind w:firstLine="540"/>
        <w:jc w:val="both"/>
        <w:rPr>
          <w:rFonts w:ascii="Times New Roman" w:hAnsi="Times New Roman" w:cs="Times New Roman"/>
          <w:sz w:val="28"/>
          <w:szCs w:val="28"/>
        </w:rPr>
      </w:pPr>
      <w:r w:rsidRPr="00B922D6">
        <w:rPr>
          <w:rFonts w:ascii="Times New Roman" w:hAnsi="Times New Roman" w:cs="Times New Roman"/>
          <w:sz w:val="28"/>
          <w:szCs w:val="28"/>
        </w:rPr>
        <w:t>10.1</w:t>
      </w:r>
      <w:r w:rsidRPr="00A506EA">
        <w:rPr>
          <w:rFonts w:ascii="Times New Roman" w:hAnsi="Times New Roman" w:cs="Times New Roman"/>
          <w:sz w:val="28"/>
          <w:szCs w:val="28"/>
        </w:rPr>
        <w:t xml:space="preserve">. В </w:t>
      </w:r>
      <w:hyperlink w:anchor="P361" w:history="1">
        <w:r w:rsidRPr="00A506EA">
          <w:rPr>
            <w:rFonts w:ascii="Times New Roman" w:hAnsi="Times New Roman" w:cs="Times New Roman"/>
            <w:color w:val="0000FF"/>
            <w:sz w:val="28"/>
            <w:szCs w:val="28"/>
          </w:rPr>
          <w:t>пункте 1</w:t>
        </w:r>
      </w:hyperlink>
      <w:r w:rsidRPr="00A506EA">
        <w:rPr>
          <w:rFonts w:ascii="Times New Roman" w:hAnsi="Times New Roman" w:cs="Times New Roman"/>
          <w:sz w:val="28"/>
          <w:szCs w:val="28"/>
        </w:rPr>
        <w:t xml:space="preserve"> "Наименование </w:t>
      </w:r>
      <w:r w:rsidR="00B922D6" w:rsidRPr="00A506EA">
        <w:rPr>
          <w:rFonts w:ascii="Times New Roman" w:hAnsi="Times New Roman" w:cs="Times New Roman"/>
          <w:sz w:val="28"/>
          <w:szCs w:val="28"/>
        </w:rPr>
        <w:t xml:space="preserve">муниципальной </w:t>
      </w:r>
      <w:r w:rsidRPr="00A506EA">
        <w:rPr>
          <w:rFonts w:ascii="Times New Roman" w:hAnsi="Times New Roman" w:cs="Times New Roman"/>
          <w:sz w:val="28"/>
          <w:szCs w:val="28"/>
        </w:rPr>
        <w:t>работы":</w:t>
      </w:r>
    </w:p>
    <w:p w14:paraId="62D5CF38" w14:textId="77777777" w:rsidR="000816AB" w:rsidRPr="00A506EA" w:rsidRDefault="000816AB">
      <w:pPr>
        <w:pStyle w:val="ConsPlusNormal"/>
        <w:spacing w:before="220"/>
        <w:ind w:firstLine="540"/>
        <w:jc w:val="both"/>
        <w:rPr>
          <w:rFonts w:ascii="Times New Roman" w:hAnsi="Times New Roman" w:cs="Times New Roman"/>
          <w:sz w:val="28"/>
          <w:szCs w:val="28"/>
        </w:rPr>
      </w:pPr>
      <w:r w:rsidRPr="00A506EA">
        <w:rPr>
          <w:rFonts w:ascii="Times New Roman" w:hAnsi="Times New Roman" w:cs="Times New Roman"/>
          <w:sz w:val="28"/>
          <w:szCs w:val="28"/>
        </w:rPr>
        <w:t xml:space="preserve">1) в графе 1 "Наименование </w:t>
      </w:r>
      <w:r w:rsidR="00A506EA" w:rsidRPr="00A506EA">
        <w:rPr>
          <w:rFonts w:ascii="Times New Roman" w:hAnsi="Times New Roman" w:cs="Times New Roman"/>
          <w:sz w:val="28"/>
          <w:szCs w:val="28"/>
        </w:rPr>
        <w:t>муниципальной</w:t>
      </w:r>
      <w:r w:rsidRPr="00A506EA">
        <w:rPr>
          <w:rFonts w:ascii="Times New Roman" w:hAnsi="Times New Roman" w:cs="Times New Roman"/>
          <w:sz w:val="28"/>
          <w:szCs w:val="28"/>
        </w:rPr>
        <w:t xml:space="preserve"> работы" указывается наименование </w:t>
      </w:r>
      <w:r w:rsidR="00A506EA" w:rsidRPr="00A506EA">
        <w:rPr>
          <w:rFonts w:ascii="Times New Roman" w:hAnsi="Times New Roman" w:cs="Times New Roman"/>
          <w:sz w:val="28"/>
          <w:szCs w:val="28"/>
        </w:rPr>
        <w:t xml:space="preserve">муниципальной </w:t>
      </w:r>
      <w:r w:rsidRPr="00A506EA">
        <w:rPr>
          <w:rFonts w:ascii="Times New Roman" w:hAnsi="Times New Roman" w:cs="Times New Roman"/>
          <w:sz w:val="28"/>
          <w:szCs w:val="28"/>
        </w:rPr>
        <w:t>работы в соответствии с региональным перечнем;</w:t>
      </w:r>
    </w:p>
    <w:p w14:paraId="3F7B82CB" w14:textId="77777777" w:rsidR="000816AB" w:rsidRPr="00A506EA" w:rsidRDefault="000816AB">
      <w:pPr>
        <w:pStyle w:val="ConsPlusNormal"/>
        <w:spacing w:before="220"/>
        <w:ind w:firstLine="540"/>
        <w:jc w:val="both"/>
        <w:rPr>
          <w:rFonts w:ascii="Times New Roman" w:hAnsi="Times New Roman" w:cs="Times New Roman"/>
          <w:sz w:val="28"/>
          <w:szCs w:val="28"/>
        </w:rPr>
      </w:pPr>
      <w:r w:rsidRPr="00A506EA">
        <w:rPr>
          <w:rFonts w:ascii="Times New Roman" w:hAnsi="Times New Roman" w:cs="Times New Roman"/>
          <w:sz w:val="28"/>
          <w:szCs w:val="28"/>
        </w:rPr>
        <w:t xml:space="preserve">2) в графе 2 "Код </w:t>
      </w:r>
      <w:r w:rsidR="00A506EA" w:rsidRPr="00A506EA">
        <w:rPr>
          <w:rFonts w:ascii="Times New Roman" w:hAnsi="Times New Roman" w:cs="Times New Roman"/>
          <w:sz w:val="28"/>
          <w:szCs w:val="28"/>
        </w:rPr>
        <w:t xml:space="preserve">муниципальной </w:t>
      </w:r>
      <w:r w:rsidRPr="00A506EA">
        <w:rPr>
          <w:rFonts w:ascii="Times New Roman" w:hAnsi="Times New Roman" w:cs="Times New Roman"/>
          <w:sz w:val="28"/>
          <w:szCs w:val="28"/>
        </w:rPr>
        <w:t xml:space="preserve">работы" указывается код </w:t>
      </w:r>
      <w:r w:rsidR="00A506EA" w:rsidRPr="00A506EA">
        <w:rPr>
          <w:rFonts w:ascii="Times New Roman" w:hAnsi="Times New Roman" w:cs="Times New Roman"/>
          <w:sz w:val="28"/>
          <w:szCs w:val="28"/>
        </w:rPr>
        <w:t xml:space="preserve">муниципальной </w:t>
      </w:r>
      <w:r w:rsidRPr="00A506EA">
        <w:rPr>
          <w:rFonts w:ascii="Times New Roman" w:hAnsi="Times New Roman" w:cs="Times New Roman"/>
          <w:sz w:val="28"/>
          <w:szCs w:val="28"/>
        </w:rPr>
        <w:t>работы в соответствии с региональным перечнем;</w:t>
      </w:r>
    </w:p>
    <w:p w14:paraId="00556B5C" w14:textId="77777777" w:rsidR="000816AB" w:rsidRPr="00727788" w:rsidRDefault="000816AB">
      <w:pPr>
        <w:pStyle w:val="ConsPlusNormal"/>
        <w:spacing w:before="220"/>
        <w:ind w:firstLine="540"/>
        <w:jc w:val="both"/>
        <w:rPr>
          <w:rFonts w:ascii="Times New Roman" w:hAnsi="Times New Roman" w:cs="Times New Roman"/>
          <w:sz w:val="28"/>
          <w:szCs w:val="28"/>
        </w:rPr>
      </w:pPr>
      <w:r w:rsidRPr="00A506EA">
        <w:rPr>
          <w:rFonts w:ascii="Times New Roman" w:hAnsi="Times New Roman" w:cs="Times New Roman"/>
          <w:sz w:val="28"/>
          <w:szCs w:val="28"/>
        </w:rPr>
        <w:t xml:space="preserve">3) в графе 3 "Реквизиты нормативного правового акта, являющегося основанием для выполнения </w:t>
      </w:r>
      <w:r w:rsidR="00A506EA" w:rsidRPr="00A506EA">
        <w:rPr>
          <w:rFonts w:ascii="Times New Roman" w:hAnsi="Times New Roman" w:cs="Times New Roman"/>
          <w:sz w:val="28"/>
          <w:szCs w:val="28"/>
        </w:rPr>
        <w:t xml:space="preserve">муниципальной </w:t>
      </w:r>
      <w:r w:rsidRPr="00A506EA">
        <w:rPr>
          <w:rFonts w:ascii="Times New Roman" w:hAnsi="Times New Roman" w:cs="Times New Roman"/>
          <w:sz w:val="28"/>
          <w:szCs w:val="28"/>
        </w:rPr>
        <w:t xml:space="preserve">работы" указываются реквизиты (статья, часть, </w:t>
      </w:r>
      <w:r w:rsidRPr="00A506EA">
        <w:rPr>
          <w:rFonts w:ascii="Times New Roman" w:hAnsi="Times New Roman" w:cs="Times New Roman"/>
          <w:sz w:val="28"/>
          <w:szCs w:val="28"/>
        </w:rPr>
        <w:lastRenderedPageBreak/>
        <w:t xml:space="preserve">пункт, подпункт, абзац) нормативного правового акта, являющегося основанием для выполнения </w:t>
      </w:r>
      <w:r w:rsidR="00A506EA" w:rsidRPr="00A506EA">
        <w:rPr>
          <w:rFonts w:ascii="Times New Roman" w:hAnsi="Times New Roman" w:cs="Times New Roman"/>
          <w:sz w:val="28"/>
          <w:szCs w:val="28"/>
        </w:rPr>
        <w:t xml:space="preserve">муниципальной </w:t>
      </w:r>
      <w:r w:rsidRPr="00A506EA">
        <w:rPr>
          <w:rFonts w:ascii="Times New Roman" w:hAnsi="Times New Roman" w:cs="Times New Roman"/>
          <w:sz w:val="28"/>
          <w:szCs w:val="28"/>
        </w:rPr>
        <w:t xml:space="preserve">работы, в соответствии с </w:t>
      </w:r>
      <w:r w:rsidRPr="00727788">
        <w:rPr>
          <w:rFonts w:ascii="Times New Roman" w:hAnsi="Times New Roman" w:cs="Times New Roman"/>
          <w:sz w:val="28"/>
          <w:szCs w:val="28"/>
        </w:rPr>
        <w:t>региональным перечнем.</w:t>
      </w:r>
    </w:p>
    <w:p w14:paraId="68045214" w14:textId="77777777" w:rsidR="000816AB" w:rsidRPr="00727788" w:rsidRDefault="000816AB">
      <w:pPr>
        <w:pStyle w:val="ConsPlusNormal"/>
        <w:spacing w:before="220"/>
        <w:ind w:firstLine="540"/>
        <w:jc w:val="both"/>
        <w:rPr>
          <w:rFonts w:ascii="Times New Roman" w:hAnsi="Times New Roman" w:cs="Times New Roman"/>
          <w:sz w:val="28"/>
          <w:szCs w:val="28"/>
        </w:rPr>
      </w:pPr>
      <w:r w:rsidRPr="00727788">
        <w:rPr>
          <w:rFonts w:ascii="Times New Roman" w:hAnsi="Times New Roman" w:cs="Times New Roman"/>
          <w:sz w:val="28"/>
          <w:szCs w:val="28"/>
        </w:rPr>
        <w:t xml:space="preserve">10.2. В </w:t>
      </w:r>
      <w:hyperlink w:anchor="P373" w:history="1">
        <w:r w:rsidRPr="00727788">
          <w:rPr>
            <w:rFonts w:ascii="Times New Roman" w:hAnsi="Times New Roman" w:cs="Times New Roman"/>
            <w:color w:val="0000FF"/>
            <w:sz w:val="28"/>
            <w:szCs w:val="28"/>
          </w:rPr>
          <w:t>пункте 2</w:t>
        </w:r>
      </w:hyperlink>
      <w:r w:rsidRPr="00727788">
        <w:rPr>
          <w:rFonts w:ascii="Times New Roman" w:hAnsi="Times New Roman" w:cs="Times New Roman"/>
          <w:sz w:val="28"/>
          <w:szCs w:val="28"/>
        </w:rPr>
        <w:t xml:space="preserve"> "Характеристика </w:t>
      </w:r>
      <w:r w:rsidR="00727788" w:rsidRPr="00727788">
        <w:rPr>
          <w:rFonts w:ascii="Times New Roman" w:hAnsi="Times New Roman" w:cs="Times New Roman"/>
          <w:sz w:val="28"/>
          <w:szCs w:val="28"/>
        </w:rPr>
        <w:t xml:space="preserve">муниципальной </w:t>
      </w:r>
      <w:r w:rsidRPr="00727788">
        <w:rPr>
          <w:rFonts w:ascii="Times New Roman" w:hAnsi="Times New Roman" w:cs="Times New Roman"/>
          <w:sz w:val="28"/>
          <w:szCs w:val="28"/>
        </w:rPr>
        <w:t xml:space="preserve">работы" указываются основные характеристики </w:t>
      </w:r>
      <w:r w:rsidR="00727788" w:rsidRPr="00727788">
        <w:rPr>
          <w:rFonts w:ascii="Times New Roman" w:hAnsi="Times New Roman" w:cs="Times New Roman"/>
          <w:sz w:val="28"/>
          <w:szCs w:val="28"/>
        </w:rPr>
        <w:t xml:space="preserve">муниципальной </w:t>
      </w:r>
      <w:r w:rsidRPr="00727788">
        <w:rPr>
          <w:rFonts w:ascii="Times New Roman" w:hAnsi="Times New Roman" w:cs="Times New Roman"/>
          <w:sz w:val="28"/>
          <w:szCs w:val="28"/>
        </w:rPr>
        <w:t>работы:</w:t>
      </w:r>
    </w:p>
    <w:p w14:paraId="08CDC92C" w14:textId="77777777" w:rsidR="000816AB" w:rsidRPr="00727788" w:rsidRDefault="000816AB">
      <w:pPr>
        <w:pStyle w:val="ConsPlusNormal"/>
        <w:spacing w:before="220"/>
        <w:ind w:firstLine="540"/>
        <w:jc w:val="both"/>
        <w:rPr>
          <w:rFonts w:ascii="Times New Roman" w:hAnsi="Times New Roman" w:cs="Times New Roman"/>
          <w:sz w:val="28"/>
          <w:szCs w:val="28"/>
        </w:rPr>
      </w:pPr>
      <w:r w:rsidRPr="00727788">
        <w:rPr>
          <w:rFonts w:ascii="Times New Roman" w:hAnsi="Times New Roman" w:cs="Times New Roman"/>
          <w:sz w:val="28"/>
          <w:szCs w:val="28"/>
        </w:rPr>
        <w:t xml:space="preserve">10.2.1. в </w:t>
      </w:r>
      <w:hyperlink w:anchor="P374" w:history="1">
        <w:r w:rsidRPr="00727788">
          <w:rPr>
            <w:rFonts w:ascii="Times New Roman" w:hAnsi="Times New Roman" w:cs="Times New Roman"/>
            <w:color w:val="0000FF"/>
            <w:sz w:val="28"/>
            <w:szCs w:val="28"/>
          </w:rPr>
          <w:t>пункте 2.1</w:t>
        </w:r>
      </w:hyperlink>
      <w:r w:rsidRPr="00727788">
        <w:rPr>
          <w:rFonts w:ascii="Times New Roman" w:hAnsi="Times New Roman" w:cs="Times New Roman"/>
          <w:sz w:val="28"/>
          <w:szCs w:val="28"/>
        </w:rPr>
        <w:t xml:space="preserve"> "Показатели, характеризующие качество </w:t>
      </w:r>
      <w:r w:rsidR="00727788" w:rsidRPr="00727788">
        <w:rPr>
          <w:rFonts w:ascii="Times New Roman" w:hAnsi="Times New Roman" w:cs="Times New Roman"/>
          <w:sz w:val="28"/>
          <w:szCs w:val="28"/>
        </w:rPr>
        <w:t xml:space="preserve">муниципальной </w:t>
      </w:r>
      <w:r w:rsidRPr="00727788">
        <w:rPr>
          <w:rFonts w:ascii="Times New Roman" w:hAnsi="Times New Roman" w:cs="Times New Roman"/>
          <w:sz w:val="28"/>
          <w:szCs w:val="28"/>
        </w:rPr>
        <w:t xml:space="preserve">работы" (далее </w:t>
      </w:r>
      <w:r w:rsidR="00727788" w:rsidRPr="00727788">
        <w:rPr>
          <w:rFonts w:ascii="Times New Roman" w:hAnsi="Times New Roman" w:cs="Times New Roman"/>
          <w:sz w:val="28"/>
          <w:szCs w:val="28"/>
        </w:rPr>
        <w:t>–</w:t>
      </w:r>
      <w:r w:rsidRPr="00727788">
        <w:rPr>
          <w:rFonts w:ascii="Times New Roman" w:hAnsi="Times New Roman" w:cs="Times New Roman"/>
          <w:sz w:val="28"/>
          <w:szCs w:val="28"/>
        </w:rPr>
        <w:t xml:space="preserve"> показатели качества) рекомендуется указать:</w:t>
      </w:r>
    </w:p>
    <w:p w14:paraId="59AB612B" w14:textId="77777777" w:rsidR="000816AB" w:rsidRPr="00D916B9" w:rsidRDefault="000816AB">
      <w:pPr>
        <w:pStyle w:val="ConsPlusNormal"/>
        <w:spacing w:before="220"/>
        <w:ind w:firstLine="540"/>
        <w:jc w:val="both"/>
        <w:rPr>
          <w:rFonts w:ascii="Times New Roman" w:hAnsi="Times New Roman" w:cs="Times New Roman"/>
          <w:sz w:val="28"/>
          <w:szCs w:val="28"/>
        </w:rPr>
      </w:pPr>
      <w:r w:rsidRPr="00727788">
        <w:rPr>
          <w:rFonts w:ascii="Times New Roman" w:hAnsi="Times New Roman" w:cs="Times New Roman"/>
          <w:sz w:val="28"/>
          <w:szCs w:val="28"/>
        </w:rPr>
        <w:t xml:space="preserve">1) в графах 1, 3, 5 "Наименование" группы граф "Содержание </w:t>
      </w:r>
      <w:r w:rsidR="00727788" w:rsidRPr="00727788">
        <w:rPr>
          <w:rFonts w:ascii="Times New Roman" w:hAnsi="Times New Roman" w:cs="Times New Roman"/>
          <w:sz w:val="28"/>
          <w:szCs w:val="28"/>
        </w:rPr>
        <w:t xml:space="preserve">муниципальной </w:t>
      </w:r>
      <w:r w:rsidRPr="00727788">
        <w:rPr>
          <w:rFonts w:ascii="Times New Roman" w:hAnsi="Times New Roman" w:cs="Times New Roman"/>
          <w:sz w:val="28"/>
          <w:szCs w:val="28"/>
        </w:rPr>
        <w:t xml:space="preserve">работы" - наименование(я) характеристики (характеристик) </w:t>
      </w:r>
      <w:r w:rsidR="00727788" w:rsidRPr="00727788">
        <w:rPr>
          <w:rFonts w:ascii="Times New Roman" w:hAnsi="Times New Roman" w:cs="Times New Roman"/>
          <w:sz w:val="28"/>
          <w:szCs w:val="28"/>
        </w:rPr>
        <w:t xml:space="preserve">муниципальной </w:t>
      </w:r>
      <w:r w:rsidRPr="00727788">
        <w:rPr>
          <w:rFonts w:ascii="Times New Roman" w:hAnsi="Times New Roman" w:cs="Times New Roman"/>
          <w:sz w:val="28"/>
          <w:szCs w:val="28"/>
        </w:rPr>
        <w:t xml:space="preserve">работы, описывающей(их) содержание </w:t>
      </w:r>
      <w:r w:rsidR="00727788" w:rsidRPr="00727788">
        <w:rPr>
          <w:rFonts w:ascii="Times New Roman" w:hAnsi="Times New Roman" w:cs="Times New Roman"/>
          <w:sz w:val="28"/>
          <w:szCs w:val="28"/>
        </w:rPr>
        <w:t xml:space="preserve">муниципальной </w:t>
      </w:r>
      <w:r w:rsidRPr="00727788">
        <w:rPr>
          <w:rFonts w:ascii="Times New Roman" w:hAnsi="Times New Roman" w:cs="Times New Roman"/>
          <w:sz w:val="28"/>
          <w:szCs w:val="28"/>
        </w:rPr>
        <w:t>работы (</w:t>
      </w:r>
      <w:r w:rsidRPr="00D916B9">
        <w:rPr>
          <w:rFonts w:ascii="Times New Roman" w:hAnsi="Times New Roman" w:cs="Times New Roman"/>
          <w:sz w:val="28"/>
          <w:szCs w:val="28"/>
        </w:rPr>
        <w:t>при наличии);</w:t>
      </w:r>
    </w:p>
    <w:p w14:paraId="1EBB93B4" w14:textId="77777777" w:rsidR="000816AB" w:rsidRPr="00BE6D44" w:rsidRDefault="000816AB">
      <w:pPr>
        <w:pStyle w:val="ConsPlusNormal"/>
        <w:spacing w:before="220"/>
        <w:ind w:firstLine="540"/>
        <w:jc w:val="both"/>
        <w:rPr>
          <w:rFonts w:ascii="Times New Roman" w:hAnsi="Times New Roman" w:cs="Times New Roman"/>
          <w:sz w:val="28"/>
          <w:szCs w:val="28"/>
        </w:rPr>
      </w:pPr>
      <w:r w:rsidRPr="00D916B9">
        <w:rPr>
          <w:rFonts w:ascii="Times New Roman" w:hAnsi="Times New Roman" w:cs="Times New Roman"/>
          <w:sz w:val="28"/>
          <w:szCs w:val="28"/>
        </w:rPr>
        <w:t xml:space="preserve">2) в графах 2, 4, 6 "Значение" группы граф "Содержание </w:t>
      </w:r>
      <w:r w:rsidR="00D916B9" w:rsidRPr="00D916B9">
        <w:rPr>
          <w:rFonts w:ascii="Times New Roman" w:hAnsi="Times New Roman" w:cs="Times New Roman"/>
          <w:sz w:val="28"/>
          <w:szCs w:val="28"/>
        </w:rPr>
        <w:t xml:space="preserve">муниципальной </w:t>
      </w:r>
      <w:r w:rsidRPr="00D916B9">
        <w:rPr>
          <w:rFonts w:ascii="Times New Roman" w:hAnsi="Times New Roman" w:cs="Times New Roman"/>
          <w:sz w:val="28"/>
          <w:szCs w:val="28"/>
        </w:rPr>
        <w:t xml:space="preserve">работы" </w:t>
      </w:r>
      <w:r w:rsidR="00D916B9" w:rsidRPr="00D916B9">
        <w:rPr>
          <w:rFonts w:ascii="Times New Roman" w:hAnsi="Times New Roman" w:cs="Times New Roman"/>
          <w:sz w:val="28"/>
          <w:szCs w:val="28"/>
        </w:rPr>
        <w:t>–</w:t>
      </w:r>
      <w:r w:rsidRPr="00D916B9">
        <w:rPr>
          <w:rFonts w:ascii="Times New Roman" w:hAnsi="Times New Roman" w:cs="Times New Roman"/>
          <w:sz w:val="28"/>
          <w:szCs w:val="28"/>
        </w:rPr>
        <w:t xml:space="preserve"> значение(</w:t>
      </w:r>
      <w:proofErr w:type="spellStart"/>
      <w:r w:rsidRPr="00D916B9">
        <w:rPr>
          <w:rFonts w:ascii="Times New Roman" w:hAnsi="Times New Roman" w:cs="Times New Roman"/>
          <w:sz w:val="28"/>
          <w:szCs w:val="28"/>
        </w:rPr>
        <w:t>ия</w:t>
      </w:r>
      <w:proofErr w:type="spellEnd"/>
      <w:r w:rsidRPr="00D916B9">
        <w:rPr>
          <w:rFonts w:ascii="Times New Roman" w:hAnsi="Times New Roman" w:cs="Times New Roman"/>
          <w:sz w:val="28"/>
          <w:szCs w:val="28"/>
        </w:rPr>
        <w:t xml:space="preserve">) </w:t>
      </w:r>
      <w:r w:rsidRPr="00BE6D44">
        <w:rPr>
          <w:rFonts w:ascii="Times New Roman" w:hAnsi="Times New Roman" w:cs="Times New Roman"/>
          <w:sz w:val="28"/>
          <w:szCs w:val="28"/>
        </w:rPr>
        <w:t xml:space="preserve">характеристики (характеристик) </w:t>
      </w:r>
      <w:r w:rsidR="00D916B9" w:rsidRPr="00BE6D44">
        <w:rPr>
          <w:rFonts w:ascii="Times New Roman" w:hAnsi="Times New Roman" w:cs="Times New Roman"/>
          <w:sz w:val="28"/>
          <w:szCs w:val="28"/>
        </w:rPr>
        <w:t xml:space="preserve">муниципальной </w:t>
      </w:r>
      <w:r w:rsidRPr="00BE6D44">
        <w:rPr>
          <w:rFonts w:ascii="Times New Roman" w:hAnsi="Times New Roman" w:cs="Times New Roman"/>
          <w:sz w:val="28"/>
          <w:szCs w:val="28"/>
        </w:rPr>
        <w:t xml:space="preserve">работы, описывающей(их) содержание </w:t>
      </w:r>
      <w:r w:rsidR="00D916B9" w:rsidRPr="00BE6D44">
        <w:rPr>
          <w:rFonts w:ascii="Times New Roman" w:hAnsi="Times New Roman" w:cs="Times New Roman"/>
          <w:sz w:val="28"/>
          <w:szCs w:val="28"/>
        </w:rPr>
        <w:t xml:space="preserve">муниципальной </w:t>
      </w:r>
      <w:r w:rsidRPr="00BE6D44">
        <w:rPr>
          <w:rFonts w:ascii="Times New Roman" w:hAnsi="Times New Roman" w:cs="Times New Roman"/>
          <w:sz w:val="28"/>
          <w:szCs w:val="28"/>
        </w:rPr>
        <w:t>работы (при наличии);</w:t>
      </w:r>
    </w:p>
    <w:p w14:paraId="1D1E1525" w14:textId="77777777" w:rsidR="000816AB" w:rsidRPr="00A13F59" w:rsidRDefault="000816AB">
      <w:pPr>
        <w:pStyle w:val="ConsPlusNormal"/>
        <w:spacing w:before="220"/>
        <w:ind w:firstLine="540"/>
        <w:jc w:val="both"/>
        <w:rPr>
          <w:rFonts w:ascii="Times New Roman" w:hAnsi="Times New Roman" w:cs="Times New Roman"/>
          <w:sz w:val="28"/>
          <w:szCs w:val="28"/>
        </w:rPr>
      </w:pPr>
      <w:r w:rsidRPr="00BE6D44">
        <w:rPr>
          <w:rFonts w:ascii="Times New Roman" w:hAnsi="Times New Roman" w:cs="Times New Roman"/>
          <w:sz w:val="28"/>
          <w:szCs w:val="28"/>
        </w:rPr>
        <w:t xml:space="preserve">3) в графах 7, 9 "Наименование" группы граф "Условия (формы) выполнения </w:t>
      </w:r>
      <w:r w:rsidR="00BE6D44" w:rsidRPr="00BE6D44">
        <w:rPr>
          <w:rFonts w:ascii="Times New Roman" w:hAnsi="Times New Roman" w:cs="Times New Roman"/>
          <w:sz w:val="28"/>
          <w:szCs w:val="28"/>
        </w:rPr>
        <w:t xml:space="preserve">муниципальной </w:t>
      </w:r>
      <w:r w:rsidRPr="00BE6D44">
        <w:rPr>
          <w:rFonts w:ascii="Times New Roman" w:hAnsi="Times New Roman" w:cs="Times New Roman"/>
          <w:sz w:val="28"/>
          <w:szCs w:val="28"/>
        </w:rPr>
        <w:t xml:space="preserve">работы" </w:t>
      </w:r>
      <w:r w:rsidR="00BE6D44" w:rsidRPr="00BE6D44">
        <w:rPr>
          <w:rFonts w:ascii="Times New Roman" w:hAnsi="Times New Roman" w:cs="Times New Roman"/>
          <w:sz w:val="28"/>
          <w:szCs w:val="28"/>
        </w:rPr>
        <w:t>–</w:t>
      </w:r>
      <w:r w:rsidRPr="00BE6D44">
        <w:rPr>
          <w:rFonts w:ascii="Times New Roman" w:hAnsi="Times New Roman" w:cs="Times New Roman"/>
          <w:sz w:val="28"/>
          <w:szCs w:val="28"/>
        </w:rPr>
        <w:t xml:space="preserve"> наименование(я) характеристики (характеристик) </w:t>
      </w:r>
      <w:r w:rsidR="00BE6D44" w:rsidRPr="00BE6D44">
        <w:rPr>
          <w:rFonts w:ascii="Times New Roman" w:hAnsi="Times New Roman" w:cs="Times New Roman"/>
          <w:sz w:val="28"/>
          <w:szCs w:val="28"/>
        </w:rPr>
        <w:t xml:space="preserve">муниципальной </w:t>
      </w:r>
      <w:r w:rsidRPr="00BE6D44">
        <w:rPr>
          <w:rFonts w:ascii="Times New Roman" w:hAnsi="Times New Roman" w:cs="Times New Roman"/>
          <w:sz w:val="28"/>
          <w:szCs w:val="28"/>
        </w:rPr>
        <w:t xml:space="preserve">работы, описывающей(их) условия (формы) выполнения </w:t>
      </w:r>
      <w:r w:rsidR="00BE6D44" w:rsidRPr="00BE6D44">
        <w:rPr>
          <w:rFonts w:ascii="Times New Roman" w:hAnsi="Times New Roman" w:cs="Times New Roman"/>
          <w:sz w:val="28"/>
          <w:szCs w:val="28"/>
        </w:rPr>
        <w:t xml:space="preserve">муниципальной </w:t>
      </w:r>
      <w:r w:rsidRPr="00BE6D44">
        <w:rPr>
          <w:rFonts w:ascii="Times New Roman" w:hAnsi="Times New Roman" w:cs="Times New Roman"/>
          <w:sz w:val="28"/>
          <w:szCs w:val="28"/>
        </w:rPr>
        <w:t xml:space="preserve">работы (при </w:t>
      </w:r>
      <w:r w:rsidRPr="00A13F59">
        <w:rPr>
          <w:rFonts w:ascii="Times New Roman" w:hAnsi="Times New Roman" w:cs="Times New Roman"/>
          <w:sz w:val="28"/>
          <w:szCs w:val="28"/>
        </w:rPr>
        <w:t>наличии);</w:t>
      </w:r>
    </w:p>
    <w:p w14:paraId="261DDB20" w14:textId="77777777" w:rsidR="000816AB" w:rsidRPr="00A13F59" w:rsidRDefault="000816AB">
      <w:pPr>
        <w:pStyle w:val="ConsPlusNormal"/>
        <w:spacing w:before="220"/>
        <w:ind w:firstLine="540"/>
        <w:jc w:val="both"/>
        <w:rPr>
          <w:rFonts w:ascii="Times New Roman" w:hAnsi="Times New Roman" w:cs="Times New Roman"/>
          <w:sz w:val="28"/>
          <w:szCs w:val="28"/>
        </w:rPr>
      </w:pPr>
      <w:r w:rsidRPr="00A13F59">
        <w:rPr>
          <w:rFonts w:ascii="Times New Roman" w:hAnsi="Times New Roman" w:cs="Times New Roman"/>
          <w:sz w:val="28"/>
          <w:szCs w:val="28"/>
        </w:rPr>
        <w:t xml:space="preserve">4) в графах 8, 10 "Значение" группы граф "Условия (формы) выполнения </w:t>
      </w:r>
      <w:r w:rsidR="00A13F59" w:rsidRPr="00A13F59">
        <w:rPr>
          <w:rFonts w:ascii="Times New Roman" w:hAnsi="Times New Roman" w:cs="Times New Roman"/>
          <w:sz w:val="28"/>
          <w:szCs w:val="28"/>
        </w:rPr>
        <w:t xml:space="preserve">муниципальной </w:t>
      </w:r>
      <w:r w:rsidRPr="00A13F59">
        <w:rPr>
          <w:rFonts w:ascii="Times New Roman" w:hAnsi="Times New Roman" w:cs="Times New Roman"/>
          <w:sz w:val="28"/>
          <w:szCs w:val="28"/>
        </w:rPr>
        <w:t xml:space="preserve">работы" - значение(я) характеристики (характеристик) </w:t>
      </w:r>
      <w:r w:rsidR="00A13F59" w:rsidRPr="00A13F59">
        <w:rPr>
          <w:rFonts w:ascii="Times New Roman" w:hAnsi="Times New Roman" w:cs="Times New Roman"/>
          <w:sz w:val="28"/>
          <w:szCs w:val="28"/>
        </w:rPr>
        <w:t xml:space="preserve">муниципальной </w:t>
      </w:r>
      <w:r w:rsidRPr="00A13F59">
        <w:rPr>
          <w:rFonts w:ascii="Times New Roman" w:hAnsi="Times New Roman" w:cs="Times New Roman"/>
          <w:sz w:val="28"/>
          <w:szCs w:val="28"/>
        </w:rPr>
        <w:t xml:space="preserve">работы, описывающей(их) условия (формы) выполнения </w:t>
      </w:r>
      <w:r w:rsidR="00A13F59" w:rsidRPr="00A13F59">
        <w:rPr>
          <w:rFonts w:ascii="Times New Roman" w:hAnsi="Times New Roman" w:cs="Times New Roman"/>
          <w:sz w:val="28"/>
          <w:szCs w:val="28"/>
        </w:rPr>
        <w:t xml:space="preserve">муниципальной </w:t>
      </w:r>
      <w:r w:rsidRPr="00A13F59">
        <w:rPr>
          <w:rFonts w:ascii="Times New Roman" w:hAnsi="Times New Roman" w:cs="Times New Roman"/>
          <w:sz w:val="28"/>
          <w:szCs w:val="28"/>
        </w:rPr>
        <w:t>работы (при наличии);</w:t>
      </w:r>
    </w:p>
    <w:p w14:paraId="626C1451" w14:textId="77777777" w:rsidR="000816AB" w:rsidRPr="007B0335" w:rsidRDefault="000816AB">
      <w:pPr>
        <w:pStyle w:val="ConsPlusNormal"/>
        <w:spacing w:before="220"/>
        <w:ind w:firstLine="540"/>
        <w:jc w:val="both"/>
        <w:rPr>
          <w:rFonts w:ascii="Times New Roman" w:hAnsi="Times New Roman" w:cs="Times New Roman"/>
          <w:sz w:val="28"/>
          <w:szCs w:val="28"/>
        </w:rPr>
      </w:pPr>
      <w:r w:rsidRPr="00A13F59">
        <w:rPr>
          <w:rFonts w:ascii="Times New Roman" w:hAnsi="Times New Roman" w:cs="Times New Roman"/>
          <w:sz w:val="28"/>
          <w:szCs w:val="28"/>
        </w:rPr>
        <w:t xml:space="preserve">5) в графе 11 "Наименование" группы граф "Показатели, характеризующие </w:t>
      </w:r>
      <w:r w:rsidRPr="007B0335">
        <w:rPr>
          <w:rFonts w:ascii="Times New Roman" w:hAnsi="Times New Roman" w:cs="Times New Roman"/>
          <w:sz w:val="28"/>
          <w:szCs w:val="28"/>
        </w:rPr>
        <w:t xml:space="preserve">качество </w:t>
      </w:r>
      <w:r w:rsidR="00A13F59" w:rsidRPr="007B0335">
        <w:rPr>
          <w:rFonts w:ascii="Times New Roman" w:hAnsi="Times New Roman" w:cs="Times New Roman"/>
          <w:sz w:val="28"/>
          <w:szCs w:val="28"/>
        </w:rPr>
        <w:t xml:space="preserve">муниципальной </w:t>
      </w:r>
      <w:r w:rsidRPr="007B0335">
        <w:rPr>
          <w:rFonts w:ascii="Times New Roman" w:hAnsi="Times New Roman" w:cs="Times New Roman"/>
          <w:sz w:val="28"/>
          <w:szCs w:val="28"/>
        </w:rPr>
        <w:t xml:space="preserve">работы" </w:t>
      </w:r>
      <w:r w:rsidR="00A13F59" w:rsidRPr="007B0335">
        <w:rPr>
          <w:rFonts w:ascii="Times New Roman" w:hAnsi="Times New Roman" w:cs="Times New Roman"/>
          <w:sz w:val="28"/>
          <w:szCs w:val="28"/>
        </w:rPr>
        <w:t>–</w:t>
      </w:r>
      <w:r w:rsidRPr="007B0335">
        <w:rPr>
          <w:rFonts w:ascii="Times New Roman" w:hAnsi="Times New Roman" w:cs="Times New Roman"/>
          <w:sz w:val="28"/>
          <w:szCs w:val="28"/>
        </w:rPr>
        <w:t xml:space="preserve"> наименования показателей качества в соответствии с региональным перечнем;</w:t>
      </w:r>
    </w:p>
    <w:p w14:paraId="67546262" w14:textId="77777777" w:rsidR="000816AB" w:rsidRPr="007B0335" w:rsidRDefault="000816AB">
      <w:pPr>
        <w:pStyle w:val="ConsPlusNormal"/>
        <w:spacing w:before="220"/>
        <w:ind w:firstLine="540"/>
        <w:jc w:val="both"/>
        <w:rPr>
          <w:rFonts w:ascii="Times New Roman" w:hAnsi="Times New Roman" w:cs="Times New Roman"/>
          <w:sz w:val="28"/>
          <w:szCs w:val="28"/>
        </w:rPr>
      </w:pPr>
      <w:r w:rsidRPr="007B0335">
        <w:rPr>
          <w:rFonts w:ascii="Times New Roman" w:hAnsi="Times New Roman" w:cs="Times New Roman"/>
          <w:sz w:val="28"/>
          <w:szCs w:val="28"/>
        </w:rPr>
        <w:t xml:space="preserve">6) в графе 12 "Единица измерения" группы граф "Показатели, характеризующие качество </w:t>
      </w:r>
      <w:r w:rsidR="007B0335" w:rsidRPr="007B0335">
        <w:rPr>
          <w:rFonts w:ascii="Times New Roman" w:hAnsi="Times New Roman" w:cs="Times New Roman"/>
          <w:sz w:val="28"/>
          <w:szCs w:val="28"/>
        </w:rPr>
        <w:t xml:space="preserve">муниципальной </w:t>
      </w:r>
      <w:r w:rsidRPr="007B0335">
        <w:rPr>
          <w:rFonts w:ascii="Times New Roman" w:hAnsi="Times New Roman" w:cs="Times New Roman"/>
          <w:sz w:val="28"/>
          <w:szCs w:val="28"/>
        </w:rPr>
        <w:t xml:space="preserve">работы" </w:t>
      </w:r>
      <w:r w:rsidR="007B0335" w:rsidRPr="007B0335">
        <w:rPr>
          <w:rFonts w:ascii="Times New Roman" w:hAnsi="Times New Roman" w:cs="Times New Roman"/>
          <w:sz w:val="28"/>
          <w:szCs w:val="28"/>
        </w:rPr>
        <w:t>–</w:t>
      </w:r>
      <w:r w:rsidRPr="007B0335">
        <w:rPr>
          <w:rFonts w:ascii="Times New Roman" w:hAnsi="Times New Roman" w:cs="Times New Roman"/>
          <w:sz w:val="28"/>
          <w:szCs w:val="28"/>
        </w:rPr>
        <w:t xml:space="preserve"> единицы измерения показателей качества в соответствии с региональным перечнем;</w:t>
      </w:r>
    </w:p>
    <w:p w14:paraId="2B4F2637" w14:textId="77777777" w:rsidR="000816AB" w:rsidRPr="001A38E3" w:rsidRDefault="000816AB">
      <w:pPr>
        <w:pStyle w:val="ConsPlusNormal"/>
        <w:spacing w:before="220"/>
        <w:ind w:firstLine="540"/>
        <w:jc w:val="both"/>
        <w:rPr>
          <w:rFonts w:ascii="Times New Roman" w:hAnsi="Times New Roman" w:cs="Times New Roman"/>
          <w:sz w:val="28"/>
          <w:szCs w:val="28"/>
        </w:rPr>
      </w:pPr>
      <w:r w:rsidRPr="007B0335">
        <w:rPr>
          <w:rFonts w:ascii="Times New Roman" w:hAnsi="Times New Roman" w:cs="Times New Roman"/>
          <w:sz w:val="28"/>
          <w:szCs w:val="28"/>
        </w:rPr>
        <w:t>7) в графах 13 - 15 "</w:t>
      </w:r>
      <w:r w:rsidRPr="001A38E3">
        <w:rPr>
          <w:rFonts w:ascii="Times New Roman" w:hAnsi="Times New Roman" w:cs="Times New Roman"/>
          <w:sz w:val="28"/>
          <w:szCs w:val="28"/>
        </w:rPr>
        <w:t xml:space="preserve">Значение" группы граф "Показатели, характеризующие качество </w:t>
      </w:r>
      <w:r w:rsidR="007B0335" w:rsidRPr="001A38E3">
        <w:rPr>
          <w:rFonts w:ascii="Times New Roman" w:hAnsi="Times New Roman" w:cs="Times New Roman"/>
          <w:sz w:val="28"/>
          <w:szCs w:val="28"/>
        </w:rPr>
        <w:t xml:space="preserve">муниципальной </w:t>
      </w:r>
      <w:r w:rsidRPr="001A38E3">
        <w:rPr>
          <w:rFonts w:ascii="Times New Roman" w:hAnsi="Times New Roman" w:cs="Times New Roman"/>
          <w:sz w:val="28"/>
          <w:szCs w:val="28"/>
        </w:rPr>
        <w:t xml:space="preserve">работы" </w:t>
      </w:r>
      <w:r w:rsidR="007B0335" w:rsidRPr="001A38E3">
        <w:rPr>
          <w:rFonts w:ascii="Times New Roman" w:hAnsi="Times New Roman" w:cs="Times New Roman"/>
          <w:sz w:val="28"/>
          <w:szCs w:val="28"/>
        </w:rPr>
        <w:t>–</w:t>
      </w:r>
      <w:r w:rsidRPr="001A38E3">
        <w:rPr>
          <w:rFonts w:ascii="Times New Roman" w:hAnsi="Times New Roman" w:cs="Times New Roman"/>
          <w:sz w:val="28"/>
          <w:szCs w:val="28"/>
        </w:rPr>
        <w:t xml:space="preserve"> количественные значения показателей качества.</w:t>
      </w:r>
    </w:p>
    <w:p w14:paraId="1679D2F1" w14:textId="77777777" w:rsidR="000816AB" w:rsidRPr="007759A8" w:rsidRDefault="000816AB">
      <w:pPr>
        <w:pStyle w:val="ConsPlusNormal"/>
        <w:spacing w:before="220"/>
        <w:ind w:firstLine="540"/>
        <w:jc w:val="both"/>
        <w:rPr>
          <w:rFonts w:ascii="Times New Roman" w:hAnsi="Times New Roman" w:cs="Times New Roman"/>
          <w:sz w:val="28"/>
          <w:szCs w:val="28"/>
        </w:rPr>
      </w:pPr>
      <w:r w:rsidRPr="007759A8">
        <w:rPr>
          <w:rFonts w:ascii="Times New Roman" w:hAnsi="Times New Roman" w:cs="Times New Roman"/>
          <w:sz w:val="28"/>
          <w:szCs w:val="28"/>
        </w:rPr>
        <w:t xml:space="preserve">Для каждого </w:t>
      </w:r>
      <w:r w:rsidR="001A38E3" w:rsidRPr="007759A8">
        <w:rPr>
          <w:rFonts w:ascii="Times New Roman" w:hAnsi="Times New Roman" w:cs="Times New Roman"/>
          <w:sz w:val="28"/>
          <w:szCs w:val="28"/>
        </w:rPr>
        <w:t>муниципального</w:t>
      </w:r>
      <w:r w:rsidRPr="007759A8">
        <w:rPr>
          <w:rFonts w:ascii="Times New Roman" w:hAnsi="Times New Roman" w:cs="Times New Roman"/>
          <w:sz w:val="28"/>
          <w:szCs w:val="28"/>
        </w:rPr>
        <w:t xml:space="preserve"> учреждения количественные значения показателей качества </w:t>
      </w:r>
      <w:r w:rsidR="001A38E3" w:rsidRPr="007759A8">
        <w:rPr>
          <w:rFonts w:ascii="Times New Roman" w:hAnsi="Times New Roman" w:cs="Times New Roman"/>
          <w:sz w:val="28"/>
          <w:szCs w:val="28"/>
        </w:rPr>
        <w:t xml:space="preserve">муниципальной </w:t>
      </w:r>
      <w:r w:rsidRPr="007759A8">
        <w:rPr>
          <w:rFonts w:ascii="Times New Roman" w:hAnsi="Times New Roman" w:cs="Times New Roman"/>
          <w:sz w:val="28"/>
          <w:szCs w:val="28"/>
        </w:rPr>
        <w:t>работы на очередной финансовый год и плановый период определяются индивидуально;</w:t>
      </w:r>
    </w:p>
    <w:p w14:paraId="5A9E1B8D" w14:textId="77777777" w:rsidR="000816AB" w:rsidRPr="007759A8" w:rsidRDefault="000816AB">
      <w:pPr>
        <w:pStyle w:val="ConsPlusNormal"/>
        <w:spacing w:before="220"/>
        <w:ind w:firstLine="540"/>
        <w:jc w:val="both"/>
        <w:rPr>
          <w:rFonts w:ascii="Times New Roman" w:hAnsi="Times New Roman" w:cs="Times New Roman"/>
          <w:sz w:val="28"/>
          <w:szCs w:val="28"/>
        </w:rPr>
      </w:pPr>
      <w:r w:rsidRPr="007759A8">
        <w:rPr>
          <w:rFonts w:ascii="Times New Roman" w:hAnsi="Times New Roman" w:cs="Times New Roman"/>
          <w:sz w:val="28"/>
          <w:szCs w:val="28"/>
        </w:rPr>
        <w:t xml:space="preserve">8) в графе 16 "Допустимое (возможное) отклонение, процентов" - устанавливается значение допустимого (возможного) отклонения в процентах от плановых значений показателей качества </w:t>
      </w:r>
      <w:r w:rsidR="007759A8" w:rsidRPr="007759A8">
        <w:rPr>
          <w:rFonts w:ascii="Times New Roman" w:hAnsi="Times New Roman" w:cs="Times New Roman"/>
          <w:sz w:val="28"/>
          <w:szCs w:val="28"/>
        </w:rPr>
        <w:t xml:space="preserve">муниципальной </w:t>
      </w:r>
      <w:r w:rsidRPr="007759A8">
        <w:rPr>
          <w:rFonts w:ascii="Times New Roman" w:hAnsi="Times New Roman" w:cs="Times New Roman"/>
          <w:sz w:val="28"/>
          <w:szCs w:val="28"/>
        </w:rPr>
        <w:t>работы.</w:t>
      </w:r>
    </w:p>
    <w:p w14:paraId="7E93CC4E" w14:textId="77777777" w:rsidR="000816AB" w:rsidRPr="007759A8" w:rsidRDefault="000816AB">
      <w:pPr>
        <w:pStyle w:val="ConsPlusNormal"/>
        <w:spacing w:before="220"/>
        <w:ind w:firstLine="540"/>
        <w:jc w:val="both"/>
        <w:rPr>
          <w:rFonts w:ascii="Times New Roman" w:hAnsi="Times New Roman" w:cs="Times New Roman"/>
          <w:sz w:val="28"/>
          <w:szCs w:val="28"/>
        </w:rPr>
      </w:pPr>
      <w:r w:rsidRPr="007759A8">
        <w:rPr>
          <w:rFonts w:ascii="Times New Roman" w:hAnsi="Times New Roman" w:cs="Times New Roman"/>
          <w:sz w:val="28"/>
          <w:szCs w:val="28"/>
        </w:rPr>
        <w:t xml:space="preserve">10.2.2. в </w:t>
      </w:r>
      <w:hyperlink w:anchor="P455" w:history="1">
        <w:r w:rsidRPr="007759A8">
          <w:rPr>
            <w:rFonts w:ascii="Times New Roman" w:hAnsi="Times New Roman" w:cs="Times New Roman"/>
            <w:color w:val="0000FF"/>
            <w:sz w:val="28"/>
            <w:szCs w:val="28"/>
          </w:rPr>
          <w:t>пункте 2.2</w:t>
        </w:r>
      </w:hyperlink>
      <w:r w:rsidRPr="007759A8">
        <w:rPr>
          <w:rFonts w:ascii="Times New Roman" w:hAnsi="Times New Roman" w:cs="Times New Roman"/>
          <w:sz w:val="28"/>
          <w:szCs w:val="28"/>
        </w:rPr>
        <w:t xml:space="preserve"> "Показатели, характеризующие объем (содержание) </w:t>
      </w:r>
      <w:r w:rsidR="007759A8" w:rsidRPr="007759A8">
        <w:rPr>
          <w:rFonts w:ascii="Times New Roman" w:hAnsi="Times New Roman" w:cs="Times New Roman"/>
          <w:sz w:val="28"/>
          <w:szCs w:val="28"/>
        </w:rPr>
        <w:t xml:space="preserve">муниципальной </w:t>
      </w:r>
      <w:r w:rsidRPr="007759A8">
        <w:rPr>
          <w:rFonts w:ascii="Times New Roman" w:hAnsi="Times New Roman" w:cs="Times New Roman"/>
          <w:sz w:val="28"/>
          <w:szCs w:val="28"/>
        </w:rPr>
        <w:t>работы" рекомендуется указать:</w:t>
      </w:r>
    </w:p>
    <w:p w14:paraId="0711D59C" w14:textId="77777777" w:rsidR="000816AB" w:rsidRPr="007759A8" w:rsidRDefault="000816AB">
      <w:pPr>
        <w:pStyle w:val="ConsPlusNormal"/>
        <w:spacing w:before="220"/>
        <w:ind w:firstLine="540"/>
        <w:jc w:val="both"/>
        <w:rPr>
          <w:rFonts w:ascii="Times New Roman" w:hAnsi="Times New Roman" w:cs="Times New Roman"/>
          <w:sz w:val="28"/>
          <w:szCs w:val="28"/>
        </w:rPr>
      </w:pPr>
      <w:r w:rsidRPr="007759A8">
        <w:rPr>
          <w:rFonts w:ascii="Times New Roman" w:hAnsi="Times New Roman" w:cs="Times New Roman"/>
          <w:sz w:val="28"/>
          <w:szCs w:val="28"/>
        </w:rPr>
        <w:lastRenderedPageBreak/>
        <w:t>1) графы 1 - 10 заполняются в порядке, указанном в пункте 10.2.1 настоящих Методических рекомендаций;</w:t>
      </w:r>
    </w:p>
    <w:p w14:paraId="523C6C28" w14:textId="77777777" w:rsidR="000816AB" w:rsidRPr="007759A8" w:rsidRDefault="000816AB">
      <w:pPr>
        <w:pStyle w:val="ConsPlusNormal"/>
        <w:spacing w:before="220"/>
        <w:ind w:firstLine="540"/>
        <w:jc w:val="both"/>
        <w:rPr>
          <w:rFonts w:ascii="Times New Roman" w:hAnsi="Times New Roman" w:cs="Times New Roman"/>
          <w:sz w:val="28"/>
          <w:szCs w:val="28"/>
        </w:rPr>
      </w:pPr>
      <w:r w:rsidRPr="007759A8">
        <w:rPr>
          <w:rFonts w:ascii="Times New Roman" w:hAnsi="Times New Roman" w:cs="Times New Roman"/>
          <w:sz w:val="28"/>
          <w:szCs w:val="28"/>
        </w:rPr>
        <w:t xml:space="preserve">2) в графе 11 "Наименование" группы граф "Показатели, характеризующие объем </w:t>
      </w:r>
      <w:r w:rsidR="007759A8" w:rsidRPr="007759A8">
        <w:rPr>
          <w:rFonts w:ascii="Times New Roman" w:hAnsi="Times New Roman" w:cs="Times New Roman"/>
          <w:sz w:val="28"/>
          <w:szCs w:val="28"/>
        </w:rPr>
        <w:t xml:space="preserve">муниципальной </w:t>
      </w:r>
      <w:r w:rsidRPr="007759A8">
        <w:rPr>
          <w:rFonts w:ascii="Times New Roman" w:hAnsi="Times New Roman" w:cs="Times New Roman"/>
          <w:sz w:val="28"/>
          <w:szCs w:val="28"/>
        </w:rPr>
        <w:t xml:space="preserve">работы" </w:t>
      </w:r>
      <w:r w:rsidR="007759A8" w:rsidRPr="007759A8">
        <w:rPr>
          <w:rFonts w:ascii="Times New Roman" w:hAnsi="Times New Roman" w:cs="Times New Roman"/>
          <w:sz w:val="28"/>
          <w:szCs w:val="28"/>
        </w:rPr>
        <w:t>–</w:t>
      </w:r>
      <w:r w:rsidRPr="007759A8">
        <w:rPr>
          <w:rFonts w:ascii="Times New Roman" w:hAnsi="Times New Roman" w:cs="Times New Roman"/>
          <w:sz w:val="28"/>
          <w:szCs w:val="28"/>
        </w:rPr>
        <w:t xml:space="preserve"> наименования показателей объема в соответствии с региональным перечнем;</w:t>
      </w:r>
    </w:p>
    <w:p w14:paraId="730E13FE" w14:textId="77777777" w:rsidR="000816AB" w:rsidRPr="00030F27" w:rsidRDefault="000816AB">
      <w:pPr>
        <w:pStyle w:val="ConsPlusNormal"/>
        <w:spacing w:before="220"/>
        <w:ind w:firstLine="540"/>
        <w:jc w:val="both"/>
        <w:rPr>
          <w:rFonts w:ascii="Times New Roman" w:hAnsi="Times New Roman" w:cs="Times New Roman"/>
          <w:sz w:val="28"/>
          <w:szCs w:val="28"/>
        </w:rPr>
      </w:pPr>
      <w:r w:rsidRPr="007759A8">
        <w:rPr>
          <w:rFonts w:ascii="Times New Roman" w:hAnsi="Times New Roman" w:cs="Times New Roman"/>
          <w:sz w:val="28"/>
          <w:szCs w:val="28"/>
        </w:rPr>
        <w:t xml:space="preserve">3) в графе 12 "Единица измерения" группы граф "Показатели, характеризующие объем </w:t>
      </w:r>
      <w:r w:rsidR="007759A8" w:rsidRPr="007759A8">
        <w:rPr>
          <w:rFonts w:ascii="Times New Roman" w:hAnsi="Times New Roman" w:cs="Times New Roman"/>
          <w:sz w:val="28"/>
          <w:szCs w:val="28"/>
        </w:rPr>
        <w:t xml:space="preserve">муниципальной </w:t>
      </w:r>
      <w:r w:rsidRPr="007759A8">
        <w:rPr>
          <w:rFonts w:ascii="Times New Roman" w:hAnsi="Times New Roman" w:cs="Times New Roman"/>
          <w:sz w:val="28"/>
          <w:szCs w:val="28"/>
        </w:rPr>
        <w:t xml:space="preserve">работы" </w:t>
      </w:r>
      <w:r w:rsidR="007759A8" w:rsidRPr="007759A8">
        <w:rPr>
          <w:rFonts w:ascii="Times New Roman" w:hAnsi="Times New Roman" w:cs="Times New Roman"/>
          <w:sz w:val="28"/>
          <w:szCs w:val="28"/>
        </w:rPr>
        <w:t>–</w:t>
      </w:r>
      <w:r w:rsidRPr="007759A8">
        <w:rPr>
          <w:rFonts w:ascii="Times New Roman" w:hAnsi="Times New Roman" w:cs="Times New Roman"/>
          <w:sz w:val="28"/>
          <w:szCs w:val="28"/>
        </w:rPr>
        <w:t xml:space="preserve"> единицы измерения показателей о</w:t>
      </w:r>
      <w:r w:rsidRPr="00030F27">
        <w:rPr>
          <w:rFonts w:ascii="Times New Roman" w:hAnsi="Times New Roman" w:cs="Times New Roman"/>
          <w:sz w:val="28"/>
          <w:szCs w:val="28"/>
        </w:rPr>
        <w:t>бъема в соответствии с региональным перечнем;</w:t>
      </w:r>
    </w:p>
    <w:p w14:paraId="7E21F2D4" w14:textId="77777777" w:rsidR="000816AB" w:rsidRPr="00030F27" w:rsidRDefault="000816AB">
      <w:pPr>
        <w:pStyle w:val="ConsPlusNormal"/>
        <w:spacing w:before="220"/>
        <w:ind w:firstLine="540"/>
        <w:jc w:val="both"/>
        <w:rPr>
          <w:rFonts w:ascii="Times New Roman" w:hAnsi="Times New Roman" w:cs="Times New Roman"/>
          <w:sz w:val="28"/>
          <w:szCs w:val="28"/>
        </w:rPr>
      </w:pPr>
      <w:r w:rsidRPr="00030F27">
        <w:rPr>
          <w:rFonts w:ascii="Times New Roman" w:hAnsi="Times New Roman" w:cs="Times New Roman"/>
          <w:sz w:val="28"/>
          <w:szCs w:val="28"/>
        </w:rPr>
        <w:t xml:space="preserve">4) в графах 13 - 15 "Значение" группы граф "Показатели, характеризующие объем </w:t>
      </w:r>
      <w:r w:rsidR="00030F27" w:rsidRPr="00030F27">
        <w:rPr>
          <w:rFonts w:ascii="Times New Roman" w:hAnsi="Times New Roman" w:cs="Times New Roman"/>
          <w:sz w:val="28"/>
          <w:szCs w:val="28"/>
        </w:rPr>
        <w:t xml:space="preserve">муниципальной </w:t>
      </w:r>
      <w:r w:rsidRPr="00030F27">
        <w:rPr>
          <w:rFonts w:ascii="Times New Roman" w:hAnsi="Times New Roman" w:cs="Times New Roman"/>
          <w:sz w:val="28"/>
          <w:szCs w:val="28"/>
        </w:rPr>
        <w:t xml:space="preserve">работы" </w:t>
      </w:r>
      <w:r w:rsidR="00030F27" w:rsidRPr="00030F27">
        <w:rPr>
          <w:rFonts w:ascii="Times New Roman" w:hAnsi="Times New Roman" w:cs="Times New Roman"/>
          <w:sz w:val="28"/>
          <w:szCs w:val="28"/>
        </w:rPr>
        <w:t>–</w:t>
      </w:r>
      <w:r w:rsidRPr="00030F27">
        <w:rPr>
          <w:rFonts w:ascii="Times New Roman" w:hAnsi="Times New Roman" w:cs="Times New Roman"/>
          <w:sz w:val="28"/>
          <w:szCs w:val="28"/>
        </w:rPr>
        <w:t xml:space="preserve"> количественные значения показателей объема.</w:t>
      </w:r>
    </w:p>
    <w:p w14:paraId="776D9D15" w14:textId="77777777" w:rsidR="000816AB" w:rsidRPr="00AC30B6" w:rsidRDefault="000816AB">
      <w:pPr>
        <w:pStyle w:val="ConsPlusNormal"/>
        <w:spacing w:before="220"/>
        <w:ind w:firstLine="540"/>
        <w:jc w:val="both"/>
        <w:rPr>
          <w:rFonts w:ascii="Times New Roman" w:hAnsi="Times New Roman" w:cs="Times New Roman"/>
          <w:sz w:val="28"/>
          <w:szCs w:val="28"/>
        </w:rPr>
      </w:pPr>
      <w:r w:rsidRPr="00030F27">
        <w:rPr>
          <w:rFonts w:ascii="Times New Roman" w:hAnsi="Times New Roman" w:cs="Times New Roman"/>
          <w:sz w:val="28"/>
          <w:szCs w:val="28"/>
        </w:rPr>
        <w:t xml:space="preserve">Для каждого </w:t>
      </w:r>
      <w:r w:rsidR="00030F27" w:rsidRPr="00030F27">
        <w:rPr>
          <w:rFonts w:ascii="Times New Roman" w:hAnsi="Times New Roman" w:cs="Times New Roman"/>
          <w:sz w:val="28"/>
          <w:szCs w:val="28"/>
        </w:rPr>
        <w:t xml:space="preserve">муниципального </w:t>
      </w:r>
      <w:r w:rsidRPr="00030F27">
        <w:rPr>
          <w:rFonts w:ascii="Times New Roman" w:hAnsi="Times New Roman" w:cs="Times New Roman"/>
          <w:sz w:val="28"/>
          <w:szCs w:val="28"/>
        </w:rPr>
        <w:t xml:space="preserve">учреждения количественные значения </w:t>
      </w:r>
      <w:r w:rsidRPr="00AC30B6">
        <w:rPr>
          <w:rFonts w:ascii="Times New Roman" w:hAnsi="Times New Roman" w:cs="Times New Roman"/>
          <w:sz w:val="28"/>
          <w:szCs w:val="28"/>
        </w:rPr>
        <w:t xml:space="preserve">показателей объема </w:t>
      </w:r>
      <w:r w:rsidR="00030F27" w:rsidRPr="00AC30B6">
        <w:rPr>
          <w:rFonts w:ascii="Times New Roman" w:hAnsi="Times New Roman" w:cs="Times New Roman"/>
          <w:sz w:val="28"/>
          <w:szCs w:val="28"/>
        </w:rPr>
        <w:t xml:space="preserve">муниципальной </w:t>
      </w:r>
      <w:r w:rsidRPr="00AC30B6">
        <w:rPr>
          <w:rFonts w:ascii="Times New Roman" w:hAnsi="Times New Roman" w:cs="Times New Roman"/>
          <w:sz w:val="28"/>
          <w:szCs w:val="28"/>
        </w:rPr>
        <w:t>работы на очередной финансовый год и плановый период определяются индивидуально;</w:t>
      </w:r>
    </w:p>
    <w:p w14:paraId="43302863" w14:textId="77777777" w:rsidR="000816AB" w:rsidRPr="00AC30B6" w:rsidRDefault="000816AB">
      <w:pPr>
        <w:pStyle w:val="ConsPlusNormal"/>
        <w:spacing w:before="220"/>
        <w:ind w:firstLine="540"/>
        <w:jc w:val="both"/>
        <w:rPr>
          <w:rFonts w:ascii="Times New Roman" w:hAnsi="Times New Roman" w:cs="Times New Roman"/>
          <w:sz w:val="28"/>
          <w:szCs w:val="28"/>
        </w:rPr>
      </w:pPr>
      <w:r w:rsidRPr="00AC30B6">
        <w:rPr>
          <w:rFonts w:ascii="Times New Roman" w:hAnsi="Times New Roman" w:cs="Times New Roman"/>
          <w:sz w:val="28"/>
          <w:szCs w:val="28"/>
        </w:rPr>
        <w:t xml:space="preserve">5) в графе 16 "Допустимое (возможное) отклонение, процентов" - устанавливается значение допустимого (возможного) отклонения в процентах от плановых значений показателей объема </w:t>
      </w:r>
      <w:r w:rsidR="00AC30B6" w:rsidRPr="00AC30B6">
        <w:rPr>
          <w:rFonts w:ascii="Times New Roman" w:hAnsi="Times New Roman" w:cs="Times New Roman"/>
          <w:sz w:val="28"/>
          <w:szCs w:val="28"/>
        </w:rPr>
        <w:t xml:space="preserve">муниципальной </w:t>
      </w:r>
      <w:r w:rsidRPr="00AC30B6">
        <w:rPr>
          <w:rFonts w:ascii="Times New Roman" w:hAnsi="Times New Roman" w:cs="Times New Roman"/>
          <w:sz w:val="28"/>
          <w:szCs w:val="28"/>
        </w:rPr>
        <w:t>работы.</w:t>
      </w:r>
    </w:p>
    <w:p w14:paraId="298A3E40" w14:textId="77777777" w:rsidR="000816AB" w:rsidRPr="008D6803" w:rsidRDefault="000816AB">
      <w:pPr>
        <w:pStyle w:val="ConsPlusNormal"/>
        <w:spacing w:before="220"/>
        <w:ind w:firstLine="540"/>
        <w:jc w:val="both"/>
        <w:rPr>
          <w:rFonts w:ascii="Times New Roman" w:hAnsi="Times New Roman" w:cs="Times New Roman"/>
          <w:sz w:val="28"/>
          <w:szCs w:val="28"/>
        </w:rPr>
      </w:pPr>
      <w:r w:rsidRPr="00355DFE">
        <w:rPr>
          <w:rFonts w:ascii="Times New Roman" w:hAnsi="Times New Roman" w:cs="Times New Roman"/>
          <w:sz w:val="28"/>
          <w:szCs w:val="28"/>
        </w:rPr>
        <w:t xml:space="preserve">10.3. </w:t>
      </w:r>
      <w:hyperlink w:anchor="P536" w:history="1">
        <w:r w:rsidRPr="00355DFE">
          <w:rPr>
            <w:rFonts w:ascii="Times New Roman" w:hAnsi="Times New Roman" w:cs="Times New Roman"/>
            <w:color w:val="0000FF"/>
            <w:sz w:val="28"/>
            <w:szCs w:val="28"/>
          </w:rPr>
          <w:t>Пункт 3</w:t>
        </w:r>
      </w:hyperlink>
      <w:r w:rsidRPr="00355DFE">
        <w:rPr>
          <w:rFonts w:ascii="Times New Roman" w:hAnsi="Times New Roman" w:cs="Times New Roman"/>
          <w:sz w:val="28"/>
          <w:szCs w:val="28"/>
        </w:rPr>
        <w:t xml:space="preserve"> "Порядок контроля за исполнением </w:t>
      </w:r>
      <w:r w:rsidR="00355DFE" w:rsidRPr="00355DFE">
        <w:rPr>
          <w:rFonts w:ascii="Times New Roman" w:hAnsi="Times New Roman" w:cs="Times New Roman"/>
          <w:sz w:val="28"/>
          <w:szCs w:val="28"/>
        </w:rPr>
        <w:t>муниципального</w:t>
      </w:r>
      <w:r w:rsidRPr="00355DFE">
        <w:rPr>
          <w:rFonts w:ascii="Times New Roman" w:hAnsi="Times New Roman" w:cs="Times New Roman"/>
          <w:sz w:val="28"/>
          <w:szCs w:val="28"/>
        </w:rPr>
        <w:t xml:space="preserve"> задания", </w:t>
      </w:r>
      <w:hyperlink w:anchor="P545" w:history="1">
        <w:r w:rsidRPr="00355DFE">
          <w:rPr>
            <w:rFonts w:ascii="Times New Roman" w:hAnsi="Times New Roman" w:cs="Times New Roman"/>
            <w:color w:val="0000FF"/>
            <w:sz w:val="28"/>
            <w:szCs w:val="28"/>
          </w:rPr>
          <w:t>пункт 4</w:t>
        </w:r>
      </w:hyperlink>
      <w:r w:rsidRPr="00355DFE">
        <w:rPr>
          <w:rFonts w:ascii="Times New Roman" w:hAnsi="Times New Roman" w:cs="Times New Roman"/>
          <w:sz w:val="28"/>
          <w:szCs w:val="28"/>
        </w:rPr>
        <w:t xml:space="preserve"> "Условия и порядок досрочного прекращения </w:t>
      </w:r>
      <w:r w:rsidR="00355DFE" w:rsidRPr="00355DFE">
        <w:rPr>
          <w:rFonts w:ascii="Times New Roman" w:hAnsi="Times New Roman" w:cs="Times New Roman"/>
          <w:sz w:val="28"/>
          <w:szCs w:val="28"/>
        </w:rPr>
        <w:t>муниципального</w:t>
      </w:r>
      <w:r w:rsidRPr="00355DFE">
        <w:rPr>
          <w:rFonts w:ascii="Times New Roman" w:hAnsi="Times New Roman" w:cs="Times New Roman"/>
          <w:sz w:val="28"/>
          <w:szCs w:val="28"/>
        </w:rPr>
        <w:t xml:space="preserve"> задания", </w:t>
      </w:r>
      <w:hyperlink w:anchor="P558" w:history="1">
        <w:r w:rsidRPr="00355DFE">
          <w:rPr>
            <w:rFonts w:ascii="Times New Roman" w:hAnsi="Times New Roman" w:cs="Times New Roman"/>
            <w:color w:val="0000FF"/>
            <w:sz w:val="28"/>
            <w:szCs w:val="28"/>
          </w:rPr>
          <w:t>пункт 5</w:t>
        </w:r>
      </w:hyperlink>
      <w:r w:rsidRPr="00355DFE">
        <w:rPr>
          <w:rFonts w:ascii="Times New Roman" w:hAnsi="Times New Roman" w:cs="Times New Roman"/>
          <w:sz w:val="28"/>
          <w:szCs w:val="28"/>
        </w:rPr>
        <w:t xml:space="preserve"> "Требования к отчетности об исполнении </w:t>
      </w:r>
      <w:r w:rsidR="00355DFE" w:rsidRPr="00355DFE">
        <w:rPr>
          <w:rFonts w:ascii="Times New Roman" w:hAnsi="Times New Roman" w:cs="Times New Roman"/>
          <w:sz w:val="28"/>
          <w:szCs w:val="28"/>
        </w:rPr>
        <w:t>муниципального</w:t>
      </w:r>
      <w:r w:rsidRPr="00355DFE">
        <w:rPr>
          <w:rFonts w:ascii="Times New Roman" w:hAnsi="Times New Roman" w:cs="Times New Roman"/>
          <w:sz w:val="28"/>
          <w:szCs w:val="28"/>
        </w:rPr>
        <w:t xml:space="preserve"> задания", </w:t>
      </w:r>
      <w:hyperlink w:anchor="P564" w:history="1">
        <w:r w:rsidRPr="00355DFE">
          <w:rPr>
            <w:rFonts w:ascii="Times New Roman" w:hAnsi="Times New Roman" w:cs="Times New Roman"/>
            <w:color w:val="0000FF"/>
            <w:sz w:val="28"/>
            <w:szCs w:val="28"/>
          </w:rPr>
          <w:t>пункт 6</w:t>
        </w:r>
      </w:hyperlink>
      <w:r w:rsidRPr="00355DFE">
        <w:rPr>
          <w:rFonts w:ascii="Times New Roman" w:hAnsi="Times New Roman" w:cs="Times New Roman"/>
          <w:sz w:val="28"/>
          <w:szCs w:val="28"/>
        </w:rPr>
        <w:t xml:space="preserve"> "Иная информация, необходимая для исполнения (контроля за исполнением) </w:t>
      </w:r>
      <w:r w:rsidR="00355DFE" w:rsidRPr="00355DFE">
        <w:rPr>
          <w:rFonts w:ascii="Times New Roman" w:hAnsi="Times New Roman" w:cs="Times New Roman"/>
          <w:sz w:val="28"/>
          <w:szCs w:val="28"/>
        </w:rPr>
        <w:t xml:space="preserve">муниципального </w:t>
      </w:r>
      <w:r w:rsidRPr="00355DFE">
        <w:rPr>
          <w:rFonts w:ascii="Times New Roman" w:hAnsi="Times New Roman" w:cs="Times New Roman"/>
          <w:sz w:val="28"/>
          <w:szCs w:val="28"/>
        </w:rPr>
        <w:t xml:space="preserve">задания" заполняются в порядке, установленном в </w:t>
      </w:r>
      <w:hyperlink w:anchor="P1360" w:history="1">
        <w:r w:rsidRPr="00355DFE">
          <w:rPr>
            <w:rFonts w:ascii="Times New Roman" w:hAnsi="Times New Roman" w:cs="Times New Roman"/>
            <w:color w:val="0000FF"/>
            <w:sz w:val="28"/>
            <w:szCs w:val="28"/>
          </w:rPr>
          <w:t>пунктах 9.6</w:t>
        </w:r>
      </w:hyperlink>
      <w:r w:rsidRPr="00355DFE">
        <w:rPr>
          <w:rFonts w:ascii="Times New Roman" w:hAnsi="Times New Roman" w:cs="Times New Roman"/>
          <w:sz w:val="28"/>
          <w:szCs w:val="28"/>
        </w:rPr>
        <w:t xml:space="preserve"> - </w:t>
      </w:r>
      <w:hyperlink w:anchor="P1392" w:history="1">
        <w:r w:rsidRPr="00355DFE">
          <w:rPr>
            <w:rFonts w:ascii="Times New Roman" w:hAnsi="Times New Roman" w:cs="Times New Roman"/>
            <w:color w:val="0000FF"/>
            <w:sz w:val="28"/>
            <w:szCs w:val="28"/>
          </w:rPr>
          <w:t>9.9</w:t>
        </w:r>
      </w:hyperlink>
      <w:r w:rsidRPr="00355DFE">
        <w:rPr>
          <w:rFonts w:ascii="Times New Roman" w:hAnsi="Times New Roman" w:cs="Times New Roman"/>
          <w:sz w:val="28"/>
          <w:szCs w:val="28"/>
        </w:rPr>
        <w:t xml:space="preserve"> настоящих </w:t>
      </w:r>
      <w:r w:rsidRPr="008D6803">
        <w:rPr>
          <w:rFonts w:ascii="Times New Roman" w:hAnsi="Times New Roman" w:cs="Times New Roman"/>
          <w:sz w:val="28"/>
          <w:szCs w:val="28"/>
        </w:rPr>
        <w:t>Методических рекомендаций.</w:t>
      </w:r>
    </w:p>
    <w:p w14:paraId="3782E063" w14:textId="77777777" w:rsidR="000816AB" w:rsidRPr="008D6803" w:rsidRDefault="000816AB">
      <w:pPr>
        <w:pStyle w:val="ConsPlusNormal"/>
        <w:jc w:val="center"/>
        <w:rPr>
          <w:rFonts w:ascii="Times New Roman" w:hAnsi="Times New Roman" w:cs="Times New Roman"/>
          <w:sz w:val="28"/>
          <w:szCs w:val="28"/>
        </w:rPr>
      </w:pPr>
    </w:p>
    <w:p w14:paraId="32E70637" w14:textId="77777777" w:rsidR="000816AB" w:rsidRPr="008D6803" w:rsidRDefault="00C8144B">
      <w:pPr>
        <w:pStyle w:val="ConsPlusTitle"/>
        <w:jc w:val="center"/>
        <w:outlineLvl w:val="1"/>
        <w:rPr>
          <w:rFonts w:ascii="Times New Roman" w:hAnsi="Times New Roman" w:cs="Times New Roman"/>
          <w:sz w:val="28"/>
          <w:szCs w:val="28"/>
        </w:rPr>
      </w:pPr>
      <w:hyperlink r:id="rId49" w:history="1">
        <w:r w:rsidR="000816AB" w:rsidRPr="008D6803">
          <w:rPr>
            <w:rFonts w:ascii="Times New Roman" w:hAnsi="Times New Roman" w:cs="Times New Roman"/>
            <w:color w:val="0000FF"/>
            <w:sz w:val="28"/>
            <w:szCs w:val="28"/>
          </w:rPr>
          <w:t>III</w:t>
        </w:r>
      </w:hyperlink>
      <w:r w:rsidR="000816AB" w:rsidRPr="008D6803">
        <w:rPr>
          <w:rFonts w:ascii="Times New Roman" w:hAnsi="Times New Roman" w:cs="Times New Roman"/>
          <w:sz w:val="28"/>
          <w:szCs w:val="28"/>
        </w:rPr>
        <w:t>. Определение объема финансового обеспечения</w:t>
      </w:r>
    </w:p>
    <w:p w14:paraId="63E6340F" w14:textId="77777777" w:rsidR="000816AB" w:rsidRPr="008D6803" w:rsidRDefault="000816AB">
      <w:pPr>
        <w:pStyle w:val="ConsPlusTitle"/>
        <w:jc w:val="center"/>
        <w:rPr>
          <w:rFonts w:ascii="Times New Roman" w:hAnsi="Times New Roman" w:cs="Times New Roman"/>
          <w:sz w:val="28"/>
          <w:szCs w:val="28"/>
        </w:rPr>
      </w:pPr>
      <w:r w:rsidRPr="008D6803">
        <w:rPr>
          <w:rFonts w:ascii="Times New Roman" w:hAnsi="Times New Roman" w:cs="Times New Roman"/>
          <w:sz w:val="28"/>
          <w:szCs w:val="28"/>
        </w:rPr>
        <w:t xml:space="preserve">выполнения </w:t>
      </w:r>
      <w:r w:rsidR="008D6803" w:rsidRPr="008D6803">
        <w:rPr>
          <w:rFonts w:ascii="Times New Roman" w:hAnsi="Times New Roman" w:cs="Times New Roman"/>
          <w:sz w:val="28"/>
          <w:szCs w:val="28"/>
        </w:rPr>
        <w:t xml:space="preserve">муниципального </w:t>
      </w:r>
      <w:r w:rsidRPr="008D6803">
        <w:rPr>
          <w:rFonts w:ascii="Times New Roman" w:hAnsi="Times New Roman" w:cs="Times New Roman"/>
          <w:sz w:val="28"/>
          <w:szCs w:val="28"/>
        </w:rPr>
        <w:t>задания</w:t>
      </w:r>
    </w:p>
    <w:p w14:paraId="1168199D" w14:textId="77777777" w:rsidR="000816AB" w:rsidRPr="008D6803" w:rsidRDefault="000816AB">
      <w:pPr>
        <w:pStyle w:val="ConsPlusNormal"/>
        <w:jc w:val="center"/>
        <w:rPr>
          <w:rFonts w:ascii="Times New Roman" w:hAnsi="Times New Roman" w:cs="Times New Roman"/>
          <w:sz w:val="28"/>
          <w:szCs w:val="28"/>
        </w:rPr>
      </w:pPr>
    </w:p>
    <w:p w14:paraId="61AB60AB" w14:textId="77777777" w:rsidR="000816AB" w:rsidRPr="008D6803" w:rsidRDefault="000816AB">
      <w:pPr>
        <w:pStyle w:val="ConsPlusNormal"/>
        <w:ind w:firstLine="540"/>
        <w:jc w:val="both"/>
        <w:rPr>
          <w:rFonts w:ascii="Times New Roman" w:hAnsi="Times New Roman" w:cs="Times New Roman"/>
          <w:sz w:val="28"/>
          <w:szCs w:val="28"/>
        </w:rPr>
      </w:pPr>
      <w:r w:rsidRPr="008D6803">
        <w:rPr>
          <w:rFonts w:ascii="Times New Roman" w:hAnsi="Times New Roman" w:cs="Times New Roman"/>
          <w:sz w:val="28"/>
          <w:szCs w:val="28"/>
        </w:rPr>
        <w:t xml:space="preserve">13. Финансовое обеспечение выполнения </w:t>
      </w:r>
      <w:r w:rsidR="008D6803" w:rsidRPr="008D6803">
        <w:rPr>
          <w:rFonts w:ascii="Times New Roman" w:hAnsi="Times New Roman" w:cs="Times New Roman"/>
          <w:sz w:val="28"/>
          <w:szCs w:val="28"/>
        </w:rPr>
        <w:t>муниципального</w:t>
      </w:r>
      <w:r w:rsidRPr="008D6803">
        <w:rPr>
          <w:rFonts w:ascii="Times New Roman" w:hAnsi="Times New Roman" w:cs="Times New Roman"/>
          <w:sz w:val="28"/>
          <w:szCs w:val="28"/>
        </w:rPr>
        <w:t xml:space="preserve"> задания осуществляется </w:t>
      </w:r>
      <w:r w:rsidR="008D6803" w:rsidRPr="008D6803">
        <w:rPr>
          <w:rFonts w:ascii="Times New Roman" w:hAnsi="Times New Roman" w:cs="Times New Roman"/>
          <w:sz w:val="28"/>
          <w:szCs w:val="28"/>
        </w:rPr>
        <w:t xml:space="preserve">Администрацией или </w:t>
      </w:r>
      <w:r w:rsidRPr="008D6803">
        <w:rPr>
          <w:rFonts w:ascii="Times New Roman" w:hAnsi="Times New Roman" w:cs="Times New Roman"/>
          <w:sz w:val="28"/>
          <w:szCs w:val="28"/>
        </w:rPr>
        <w:t>органом</w:t>
      </w:r>
      <w:r w:rsidR="008D6803" w:rsidRPr="008D6803">
        <w:rPr>
          <w:rFonts w:ascii="Times New Roman" w:hAnsi="Times New Roman" w:cs="Times New Roman"/>
          <w:sz w:val="28"/>
          <w:szCs w:val="28"/>
        </w:rPr>
        <w:t xml:space="preserve"> Администрации</w:t>
      </w:r>
      <w:r w:rsidRPr="008D6803">
        <w:rPr>
          <w:rFonts w:ascii="Times New Roman" w:hAnsi="Times New Roman" w:cs="Times New Roman"/>
          <w:sz w:val="28"/>
          <w:szCs w:val="28"/>
        </w:rPr>
        <w:t>.</w:t>
      </w:r>
    </w:p>
    <w:p w14:paraId="06A868A6" w14:textId="77777777" w:rsidR="000816AB" w:rsidRPr="00723248" w:rsidRDefault="000816AB">
      <w:pPr>
        <w:pStyle w:val="ConsPlusNormal"/>
        <w:spacing w:before="220"/>
        <w:ind w:firstLine="540"/>
        <w:jc w:val="both"/>
        <w:rPr>
          <w:rFonts w:ascii="Times New Roman" w:hAnsi="Times New Roman" w:cs="Times New Roman"/>
          <w:sz w:val="28"/>
          <w:szCs w:val="28"/>
        </w:rPr>
      </w:pPr>
      <w:r w:rsidRPr="008D6803">
        <w:rPr>
          <w:rFonts w:ascii="Times New Roman" w:hAnsi="Times New Roman" w:cs="Times New Roman"/>
          <w:sz w:val="28"/>
          <w:szCs w:val="28"/>
        </w:rPr>
        <w:t xml:space="preserve">14. При расчете объема бюджетных ассигнований на финансовое обеспечение выполнения </w:t>
      </w:r>
      <w:r w:rsidR="008D6803" w:rsidRPr="008D6803">
        <w:rPr>
          <w:rFonts w:ascii="Times New Roman" w:hAnsi="Times New Roman" w:cs="Times New Roman"/>
          <w:sz w:val="28"/>
          <w:szCs w:val="28"/>
        </w:rPr>
        <w:t xml:space="preserve">муниципального </w:t>
      </w:r>
      <w:r w:rsidRPr="008D6803">
        <w:rPr>
          <w:rFonts w:ascii="Times New Roman" w:hAnsi="Times New Roman" w:cs="Times New Roman"/>
          <w:sz w:val="28"/>
          <w:szCs w:val="28"/>
        </w:rPr>
        <w:t xml:space="preserve">задания казенными, бюджетными учреждениями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w:t>
      </w:r>
      <w:r w:rsidRPr="00723248">
        <w:rPr>
          <w:rFonts w:ascii="Times New Roman" w:hAnsi="Times New Roman" w:cs="Times New Roman"/>
          <w:sz w:val="28"/>
          <w:szCs w:val="28"/>
        </w:rPr>
        <w:t xml:space="preserve">и другие ресурсы, используемые для оказания </w:t>
      </w:r>
      <w:r w:rsidR="008D6803" w:rsidRPr="00723248">
        <w:rPr>
          <w:rFonts w:ascii="Times New Roman" w:hAnsi="Times New Roman" w:cs="Times New Roman"/>
          <w:sz w:val="28"/>
          <w:szCs w:val="28"/>
        </w:rPr>
        <w:t xml:space="preserve">муниципальной </w:t>
      </w:r>
      <w:r w:rsidRPr="00723248">
        <w:rPr>
          <w:rFonts w:ascii="Times New Roman" w:hAnsi="Times New Roman" w:cs="Times New Roman"/>
          <w:sz w:val="28"/>
          <w:szCs w:val="28"/>
        </w:rPr>
        <w:t xml:space="preserve">услуги, установленные нормативными правовыми актами, в том числе ГОСТами, СНиПами, СанПиНами, региональными стандартами </w:t>
      </w:r>
      <w:r w:rsidR="008D6803" w:rsidRPr="00723248">
        <w:rPr>
          <w:rFonts w:ascii="Times New Roman" w:hAnsi="Times New Roman" w:cs="Times New Roman"/>
          <w:sz w:val="28"/>
          <w:szCs w:val="28"/>
        </w:rPr>
        <w:t xml:space="preserve">муниципальных </w:t>
      </w:r>
      <w:r w:rsidRPr="00723248">
        <w:rPr>
          <w:rFonts w:ascii="Times New Roman" w:hAnsi="Times New Roman" w:cs="Times New Roman"/>
          <w:sz w:val="28"/>
          <w:szCs w:val="28"/>
        </w:rPr>
        <w:t>услуг (работ)).</w:t>
      </w:r>
    </w:p>
    <w:p w14:paraId="05C36AB2" w14:textId="77777777" w:rsidR="000816AB" w:rsidRPr="00723248" w:rsidRDefault="000816AB">
      <w:pPr>
        <w:pStyle w:val="ConsPlusNormal"/>
        <w:spacing w:before="220"/>
        <w:ind w:firstLine="540"/>
        <w:jc w:val="both"/>
        <w:rPr>
          <w:rFonts w:ascii="Times New Roman" w:hAnsi="Times New Roman" w:cs="Times New Roman"/>
          <w:sz w:val="28"/>
          <w:szCs w:val="28"/>
        </w:rPr>
      </w:pPr>
      <w:r w:rsidRPr="00723248">
        <w:rPr>
          <w:rFonts w:ascii="Times New Roman" w:hAnsi="Times New Roman" w:cs="Times New Roman"/>
          <w:sz w:val="28"/>
          <w:szCs w:val="28"/>
        </w:rPr>
        <w:t xml:space="preserve">Значения норм, выраженных в натуральных показателях, определяются по каждой </w:t>
      </w:r>
      <w:r w:rsidR="00723248" w:rsidRPr="00723248">
        <w:rPr>
          <w:rFonts w:ascii="Times New Roman" w:hAnsi="Times New Roman" w:cs="Times New Roman"/>
          <w:sz w:val="28"/>
          <w:szCs w:val="28"/>
        </w:rPr>
        <w:t xml:space="preserve">муниципальной </w:t>
      </w:r>
      <w:r w:rsidRPr="00723248">
        <w:rPr>
          <w:rFonts w:ascii="Times New Roman" w:hAnsi="Times New Roman" w:cs="Times New Roman"/>
          <w:sz w:val="28"/>
          <w:szCs w:val="28"/>
        </w:rPr>
        <w:t>услуге в соответствующей сфере.</w:t>
      </w:r>
    </w:p>
    <w:p w14:paraId="34E0DF98" w14:textId="77777777" w:rsidR="000816AB" w:rsidRPr="00BC4623" w:rsidRDefault="000816AB">
      <w:pPr>
        <w:pStyle w:val="ConsPlusNormal"/>
        <w:spacing w:before="220"/>
        <w:ind w:firstLine="540"/>
        <w:jc w:val="both"/>
        <w:rPr>
          <w:rFonts w:ascii="Times New Roman" w:hAnsi="Times New Roman" w:cs="Times New Roman"/>
          <w:sz w:val="28"/>
          <w:szCs w:val="28"/>
        </w:rPr>
      </w:pPr>
      <w:r w:rsidRPr="00723248">
        <w:rPr>
          <w:rFonts w:ascii="Times New Roman" w:hAnsi="Times New Roman" w:cs="Times New Roman"/>
          <w:sz w:val="28"/>
          <w:szCs w:val="28"/>
        </w:rPr>
        <w:t xml:space="preserve">15. Объем бюджетных ассигнований на </w:t>
      </w:r>
      <w:r w:rsidRPr="003E6721">
        <w:rPr>
          <w:rFonts w:ascii="Times New Roman" w:hAnsi="Times New Roman" w:cs="Times New Roman"/>
          <w:sz w:val="28"/>
          <w:szCs w:val="28"/>
        </w:rPr>
        <w:t xml:space="preserve">финансовое обеспечение выполнения </w:t>
      </w:r>
      <w:r w:rsidR="003E6721" w:rsidRPr="00BC4623">
        <w:rPr>
          <w:rFonts w:ascii="Times New Roman" w:hAnsi="Times New Roman" w:cs="Times New Roman"/>
          <w:sz w:val="28"/>
          <w:szCs w:val="28"/>
        </w:rPr>
        <w:t xml:space="preserve">муниципального </w:t>
      </w:r>
      <w:r w:rsidRPr="00BC4623">
        <w:rPr>
          <w:rFonts w:ascii="Times New Roman" w:hAnsi="Times New Roman" w:cs="Times New Roman"/>
          <w:sz w:val="28"/>
          <w:szCs w:val="28"/>
        </w:rPr>
        <w:t xml:space="preserve">задания казенными, бюджетными учреждениями определяется </w:t>
      </w:r>
      <w:r w:rsidRPr="00BC4623">
        <w:rPr>
          <w:rFonts w:ascii="Times New Roman" w:hAnsi="Times New Roman" w:cs="Times New Roman"/>
          <w:sz w:val="28"/>
          <w:szCs w:val="28"/>
        </w:rPr>
        <w:lastRenderedPageBreak/>
        <w:t>отдельно по каждому учреждению.</w:t>
      </w:r>
    </w:p>
    <w:p w14:paraId="31EE9526" w14:textId="77777777" w:rsidR="000816AB" w:rsidRPr="00BC4623" w:rsidRDefault="000816AB">
      <w:pPr>
        <w:pStyle w:val="ConsPlusNormal"/>
        <w:spacing w:before="220"/>
        <w:ind w:firstLine="540"/>
        <w:jc w:val="both"/>
        <w:rPr>
          <w:rFonts w:ascii="Times New Roman" w:hAnsi="Times New Roman" w:cs="Times New Roman"/>
          <w:sz w:val="28"/>
          <w:szCs w:val="28"/>
        </w:rPr>
      </w:pPr>
      <w:r w:rsidRPr="00BC4623">
        <w:rPr>
          <w:rFonts w:ascii="Times New Roman" w:hAnsi="Times New Roman" w:cs="Times New Roman"/>
          <w:sz w:val="28"/>
          <w:szCs w:val="28"/>
        </w:rPr>
        <w:t xml:space="preserve">15.1. Финансовое обеспечение выполнения </w:t>
      </w:r>
      <w:r w:rsidR="00BC4623" w:rsidRPr="00BC4623">
        <w:rPr>
          <w:rFonts w:ascii="Times New Roman" w:hAnsi="Times New Roman" w:cs="Times New Roman"/>
          <w:sz w:val="28"/>
          <w:szCs w:val="28"/>
        </w:rPr>
        <w:t xml:space="preserve">муниципального </w:t>
      </w:r>
      <w:r w:rsidRPr="00BC4623">
        <w:rPr>
          <w:rFonts w:ascii="Times New Roman" w:hAnsi="Times New Roman" w:cs="Times New Roman"/>
          <w:sz w:val="28"/>
          <w:szCs w:val="28"/>
        </w:rPr>
        <w:t>задания казенным учреждением осуществляется в соответствии с показателями бюджетной сметы этого учреждения.</w:t>
      </w:r>
    </w:p>
    <w:p w14:paraId="28DC9EDC" w14:textId="77777777" w:rsidR="000816AB" w:rsidRPr="00876560" w:rsidRDefault="00876560">
      <w:pPr>
        <w:pStyle w:val="ConsPlusNormal"/>
        <w:spacing w:before="220"/>
        <w:ind w:firstLine="540"/>
        <w:jc w:val="both"/>
        <w:rPr>
          <w:rFonts w:ascii="Times New Roman" w:hAnsi="Times New Roman" w:cs="Times New Roman"/>
          <w:sz w:val="28"/>
          <w:szCs w:val="28"/>
        </w:rPr>
      </w:pPr>
      <w:r w:rsidRPr="00876560">
        <w:rPr>
          <w:rFonts w:ascii="Times New Roman" w:hAnsi="Times New Roman" w:cs="Times New Roman"/>
          <w:sz w:val="28"/>
          <w:szCs w:val="28"/>
        </w:rPr>
        <w:t xml:space="preserve">Администрация или </w:t>
      </w:r>
      <w:r w:rsidR="000816AB" w:rsidRPr="00876560">
        <w:rPr>
          <w:rFonts w:ascii="Times New Roman" w:hAnsi="Times New Roman" w:cs="Times New Roman"/>
          <w:sz w:val="28"/>
          <w:szCs w:val="28"/>
        </w:rPr>
        <w:t xml:space="preserve">орган </w:t>
      </w:r>
      <w:r w:rsidRPr="00876560">
        <w:rPr>
          <w:rFonts w:ascii="Times New Roman" w:hAnsi="Times New Roman" w:cs="Times New Roman"/>
          <w:sz w:val="28"/>
          <w:szCs w:val="28"/>
        </w:rPr>
        <w:t xml:space="preserve">Администрации </w:t>
      </w:r>
      <w:r w:rsidR="000816AB" w:rsidRPr="00876560">
        <w:rPr>
          <w:rFonts w:ascii="Times New Roman" w:hAnsi="Times New Roman" w:cs="Times New Roman"/>
          <w:sz w:val="28"/>
          <w:szCs w:val="28"/>
        </w:rPr>
        <w:t xml:space="preserve">при определении показателей бюджетной сметы использует рассчитанный объем расходов на обеспечение выполнения функций казенного учреждения по оказанию им </w:t>
      </w:r>
      <w:r w:rsidRPr="00876560">
        <w:rPr>
          <w:rFonts w:ascii="Times New Roman" w:hAnsi="Times New Roman" w:cs="Times New Roman"/>
          <w:sz w:val="28"/>
          <w:szCs w:val="28"/>
        </w:rPr>
        <w:t>муниципальных</w:t>
      </w:r>
      <w:r w:rsidR="000816AB" w:rsidRPr="00876560">
        <w:rPr>
          <w:rFonts w:ascii="Times New Roman" w:hAnsi="Times New Roman" w:cs="Times New Roman"/>
          <w:sz w:val="28"/>
          <w:szCs w:val="28"/>
        </w:rPr>
        <w:t xml:space="preserve"> услуг (выполнению работ).</w:t>
      </w:r>
    </w:p>
    <w:p w14:paraId="32C71F69" w14:textId="77777777" w:rsidR="000816AB" w:rsidRPr="00876560" w:rsidRDefault="000816AB">
      <w:pPr>
        <w:pStyle w:val="ConsPlusNormal"/>
        <w:spacing w:before="220"/>
        <w:ind w:firstLine="540"/>
        <w:jc w:val="both"/>
        <w:rPr>
          <w:rFonts w:ascii="Times New Roman" w:hAnsi="Times New Roman" w:cs="Times New Roman"/>
          <w:sz w:val="28"/>
          <w:szCs w:val="28"/>
        </w:rPr>
      </w:pPr>
      <w:r w:rsidRPr="00876560">
        <w:rPr>
          <w:rFonts w:ascii="Times New Roman" w:hAnsi="Times New Roman" w:cs="Times New Roman"/>
          <w:sz w:val="28"/>
          <w:szCs w:val="28"/>
        </w:rPr>
        <w:t xml:space="preserve">В составе расходов на обеспечение выполнения функций казенного учреждения по оказанию им </w:t>
      </w:r>
      <w:r w:rsidR="00876560" w:rsidRPr="00876560">
        <w:rPr>
          <w:rFonts w:ascii="Times New Roman" w:hAnsi="Times New Roman" w:cs="Times New Roman"/>
          <w:sz w:val="28"/>
          <w:szCs w:val="28"/>
        </w:rPr>
        <w:t xml:space="preserve">муниципальных </w:t>
      </w:r>
      <w:r w:rsidRPr="00876560">
        <w:rPr>
          <w:rFonts w:ascii="Times New Roman" w:hAnsi="Times New Roman" w:cs="Times New Roman"/>
          <w:sz w:val="28"/>
          <w:szCs w:val="28"/>
        </w:rPr>
        <w:t>услуг (выполнению работ) учитываются расходы на:</w:t>
      </w:r>
    </w:p>
    <w:p w14:paraId="1C0CCF8C" w14:textId="77777777" w:rsidR="000816AB" w:rsidRPr="000C0467" w:rsidRDefault="000816AB">
      <w:pPr>
        <w:pStyle w:val="ConsPlusNormal"/>
        <w:spacing w:before="220"/>
        <w:ind w:firstLine="540"/>
        <w:jc w:val="both"/>
        <w:rPr>
          <w:rFonts w:ascii="Times New Roman" w:hAnsi="Times New Roman" w:cs="Times New Roman"/>
          <w:sz w:val="28"/>
          <w:szCs w:val="28"/>
        </w:rPr>
      </w:pPr>
      <w:r w:rsidRPr="000C0467">
        <w:rPr>
          <w:rFonts w:ascii="Times New Roman" w:hAnsi="Times New Roman" w:cs="Times New Roman"/>
          <w:sz w:val="28"/>
          <w:szCs w:val="28"/>
        </w:rPr>
        <w:t xml:space="preserve">1) оказание </w:t>
      </w:r>
      <w:r w:rsidR="000C0467" w:rsidRPr="000C0467">
        <w:rPr>
          <w:rFonts w:ascii="Times New Roman" w:hAnsi="Times New Roman" w:cs="Times New Roman"/>
          <w:sz w:val="28"/>
          <w:szCs w:val="28"/>
        </w:rPr>
        <w:t xml:space="preserve">муниципальных </w:t>
      </w:r>
      <w:r w:rsidRPr="000C0467">
        <w:rPr>
          <w:rFonts w:ascii="Times New Roman" w:hAnsi="Times New Roman" w:cs="Times New Roman"/>
          <w:sz w:val="28"/>
          <w:szCs w:val="28"/>
        </w:rPr>
        <w:t xml:space="preserve">услуг физическим и (или) юридическим лицам (выполнение работ) (далее </w:t>
      </w:r>
      <w:r w:rsidR="000C0467" w:rsidRPr="000C0467">
        <w:rPr>
          <w:rFonts w:ascii="Times New Roman" w:hAnsi="Times New Roman" w:cs="Times New Roman"/>
          <w:sz w:val="28"/>
          <w:szCs w:val="28"/>
        </w:rPr>
        <w:t>–</w:t>
      </w:r>
      <w:r w:rsidRPr="000C0467">
        <w:rPr>
          <w:rFonts w:ascii="Times New Roman" w:hAnsi="Times New Roman" w:cs="Times New Roman"/>
          <w:sz w:val="28"/>
          <w:szCs w:val="28"/>
        </w:rPr>
        <w:t xml:space="preserve"> расходы на оказание казенным учреждением </w:t>
      </w:r>
      <w:r w:rsidR="000C0467" w:rsidRPr="000C0467">
        <w:rPr>
          <w:rFonts w:ascii="Times New Roman" w:hAnsi="Times New Roman" w:cs="Times New Roman"/>
          <w:sz w:val="28"/>
          <w:szCs w:val="28"/>
        </w:rPr>
        <w:t>муниципальных</w:t>
      </w:r>
      <w:r w:rsidRPr="000C0467">
        <w:rPr>
          <w:rFonts w:ascii="Times New Roman" w:hAnsi="Times New Roman" w:cs="Times New Roman"/>
          <w:sz w:val="28"/>
          <w:szCs w:val="28"/>
        </w:rPr>
        <w:t xml:space="preserve"> услуг (выполнение работ));</w:t>
      </w:r>
    </w:p>
    <w:p w14:paraId="3282DD84" w14:textId="77777777" w:rsidR="000816AB" w:rsidRPr="000C0467" w:rsidRDefault="000816AB">
      <w:pPr>
        <w:pStyle w:val="ConsPlusNormal"/>
        <w:spacing w:before="220"/>
        <w:ind w:firstLine="540"/>
        <w:jc w:val="both"/>
        <w:rPr>
          <w:rFonts w:ascii="Times New Roman" w:hAnsi="Times New Roman" w:cs="Times New Roman"/>
          <w:sz w:val="28"/>
          <w:szCs w:val="28"/>
        </w:rPr>
      </w:pPr>
      <w:r w:rsidRPr="000C0467">
        <w:rPr>
          <w:rFonts w:ascii="Times New Roman" w:hAnsi="Times New Roman" w:cs="Times New Roman"/>
          <w:sz w:val="28"/>
          <w:szCs w:val="28"/>
        </w:rPr>
        <w:t xml:space="preserve">2) содержание имущества </w:t>
      </w:r>
      <w:r w:rsidR="000C0467" w:rsidRPr="000C0467">
        <w:rPr>
          <w:rFonts w:ascii="Times New Roman" w:hAnsi="Times New Roman" w:cs="Times New Roman"/>
          <w:sz w:val="28"/>
          <w:szCs w:val="28"/>
        </w:rPr>
        <w:t>Называевского муниципального района</w:t>
      </w:r>
      <w:r w:rsidRPr="000C0467">
        <w:rPr>
          <w:rFonts w:ascii="Times New Roman" w:hAnsi="Times New Roman" w:cs="Times New Roman"/>
          <w:sz w:val="28"/>
          <w:szCs w:val="28"/>
        </w:rPr>
        <w:t>.</w:t>
      </w:r>
    </w:p>
    <w:p w14:paraId="6178D882" w14:textId="77777777" w:rsidR="000816AB" w:rsidRPr="006A59EF" w:rsidRDefault="000816AB">
      <w:pPr>
        <w:pStyle w:val="ConsPlusNormal"/>
        <w:spacing w:before="220"/>
        <w:ind w:firstLine="540"/>
        <w:jc w:val="both"/>
        <w:rPr>
          <w:rFonts w:ascii="Times New Roman" w:hAnsi="Times New Roman" w:cs="Times New Roman"/>
          <w:sz w:val="28"/>
          <w:szCs w:val="28"/>
        </w:rPr>
      </w:pPr>
      <w:r w:rsidRPr="000C0467">
        <w:rPr>
          <w:rFonts w:ascii="Times New Roman" w:hAnsi="Times New Roman" w:cs="Times New Roman"/>
          <w:sz w:val="28"/>
          <w:szCs w:val="28"/>
        </w:rPr>
        <w:t xml:space="preserve">В расходах на оказание казенным учреждением </w:t>
      </w:r>
      <w:r w:rsidR="000C0467" w:rsidRPr="006A59EF">
        <w:rPr>
          <w:rFonts w:ascii="Times New Roman" w:hAnsi="Times New Roman" w:cs="Times New Roman"/>
          <w:sz w:val="28"/>
          <w:szCs w:val="28"/>
        </w:rPr>
        <w:t>муниципальных</w:t>
      </w:r>
      <w:r w:rsidRPr="006A59EF">
        <w:rPr>
          <w:rFonts w:ascii="Times New Roman" w:hAnsi="Times New Roman" w:cs="Times New Roman"/>
          <w:sz w:val="28"/>
          <w:szCs w:val="28"/>
        </w:rPr>
        <w:t xml:space="preserve"> услуг (выполнение работ) учитываются:</w:t>
      </w:r>
    </w:p>
    <w:p w14:paraId="7416DEF8" w14:textId="77777777" w:rsidR="000816AB" w:rsidRPr="00A61AA2" w:rsidRDefault="000816AB">
      <w:pPr>
        <w:pStyle w:val="ConsPlusNormal"/>
        <w:spacing w:before="220"/>
        <w:ind w:firstLine="540"/>
        <w:jc w:val="both"/>
        <w:rPr>
          <w:rFonts w:ascii="Times New Roman" w:hAnsi="Times New Roman" w:cs="Times New Roman"/>
          <w:sz w:val="28"/>
          <w:szCs w:val="28"/>
        </w:rPr>
      </w:pPr>
      <w:r w:rsidRPr="006A59EF">
        <w:rPr>
          <w:rFonts w:ascii="Times New Roman" w:hAnsi="Times New Roman" w:cs="Times New Roman"/>
          <w:sz w:val="28"/>
          <w:szCs w:val="28"/>
        </w:rPr>
        <w:t>1) оплата труда работников казенного учреждения, командировочные и иные выплаты в соответствии с трудовыми договорами (служебными контрактами, контрактами) и законодательством Россий</w:t>
      </w:r>
      <w:r w:rsidRPr="00A61AA2">
        <w:rPr>
          <w:rFonts w:ascii="Times New Roman" w:hAnsi="Times New Roman" w:cs="Times New Roman"/>
          <w:sz w:val="28"/>
          <w:szCs w:val="28"/>
        </w:rPr>
        <w:t>ской Федерации;</w:t>
      </w:r>
    </w:p>
    <w:p w14:paraId="2C74D7F1" w14:textId="77777777" w:rsidR="000816AB" w:rsidRPr="00A61AA2" w:rsidRDefault="000816AB">
      <w:pPr>
        <w:pStyle w:val="ConsPlusNormal"/>
        <w:spacing w:before="220"/>
        <w:ind w:firstLine="540"/>
        <w:jc w:val="both"/>
        <w:rPr>
          <w:rFonts w:ascii="Times New Roman" w:hAnsi="Times New Roman" w:cs="Times New Roman"/>
          <w:sz w:val="28"/>
          <w:szCs w:val="28"/>
        </w:rPr>
      </w:pPr>
      <w:r w:rsidRPr="00A61AA2">
        <w:rPr>
          <w:rFonts w:ascii="Times New Roman" w:hAnsi="Times New Roman" w:cs="Times New Roman"/>
          <w:sz w:val="28"/>
          <w:szCs w:val="28"/>
        </w:rPr>
        <w:t xml:space="preserve">2) оплата поставок товаров, выполнения работ, оказания услуг для обеспечения </w:t>
      </w:r>
      <w:r w:rsidR="00A61AA2" w:rsidRPr="00A61AA2">
        <w:rPr>
          <w:rFonts w:ascii="Times New Roman" w:hAnsi="Times New Roman" w:cs="Times New Roman"/>
          <w:sz w:val="28"/>
          <w:szCs w:val="28"/>
        </w:rPr>
        <w:t xml:space="preserve">муниципальных </w:t>
      </w:r>
      <w:r w:rsidRPr="00A61AA2">
        <w:rPr>
          <w:rFonts w:ascii="Times New Roman" w:hAnsi="Times New Roman" w:cs="Times New Roman"/>
          <w:sz w:val="28"/>
          <w:szCs w:val="28"/>
        </w:rPr>
        <w:t xml:space="preserve">нужд </w:t>
      </w:r>
      <w:r w:rsidR="00A61AA2" w:rsidRPr="00A61AA2">
        <w:rPr>
          <w:rFonts w:ascii="Times New Roman" w:hAnsi="Times New Roman" w:cs="Times New Roman"/>
          <w:sz w:val="28"/>
          <w:szCs w:val="28"/>
        </w:rPr>
        <w:t>Называевского муниципального района</w:t>
      </w:r>
      <w:r w:rsidRPr="00A61AA2">
        <w:rPr>
          <w:rFonts w:ascii="Times New Roman" w:hAnsi="Times New Roman" w:cs="Times New Roman"/>
          <w:sz w:val="28"/>
          <w:szCs w:val="28"/>
        </w:rPr>
        <w:t xml:space="preserve">, включающих формирование материальных запасов, оплату услуг связи, транспортных и прочих услуг, в том числе связанных с содержанием имущества </w:t>
      </w:r>
      <w:r w:rsidR="00A61AA2" w:rsidRPr="00A61AA2">
        <w:rPr>
          <w:rFonts w:ascii="Times New Roman" w:hAnsi="Times New Roman" w:cs="Times New Roman"/>
          <w:sz w:val="28"/>
          <w:szCs w:val="28"/>
        </w:rPr>
        <w:t>Называевского муниципального района</w:t>
      </w:r>
      <w:r w:rsidRPr="00A61AA2">
        <w:rPr>
          <w:rFonts w:ascii="Times New Roman" w:hAnsi="Times New Roman" w:cs="Times New Roman"/>
          <w:sz w:val="28"/>
          <w:szCs w:val="28"/>
        </w:rPr>
        <w:t xml:space="preserve">: коммунальных услуг, услуг по содержанию объектов недвижимого и движимого имущества, эксплуатируемого в процессе оказания </w:t>
      </w:r>
      <w:r w:rsidR="00A61AA2" w:rsidRPr="00A61AA2">
        <w:rPr>
          <w:rFonts w:ascii="Times New Roman" w:hAnsi="Times New Roman" w:cs="Times New Roman"/>
          <w:sz w:val="28"/>
          <w:szCs w:val="28"/>
        </w:rPr>
        <w:t>муниципальной</w:t>
      </w:r>
      <w:r w:rsidRPr="00A61AA2">
        <w:rPr>
          <w:rFonts w:ascii="Times New Roman" w:hAnsi="Times New Roman" w:cs="Times New Roman"/>
          <w:sz w:val="28"/>
          <w:szCs w:val="28"/>
        </w:rPr>
        <w:t xml:space="preserve"> услуги (в том числе затраты на арендные платежи), прочих услуг;</w:t>
      </w:r>
    </w:p>
    <w:p w14:paraId="198CF82B" w14:textId="77777777" w:rsidR="000816AB" w:rsidRPr="005A1F17" w:rsidRDefault="000816AB">
      <w:pPr>
        <w:pStyle w:val="ConsPlusNormal"/>
        <w:spacing w:before="220"/>
        <w:ind w:firstLine="540"/>
        <w:jc w:val="both"/>
        <w:rPr>
          <w:rFonts w:ascii="Times New Roman" w:hAnsi="Times New Roman" w:cs="Times New Roman"/>
          <w:sz w:val="28"/>
          <w:szCs w:val="28"/>
        </w:rPr>
      </w:pPr>
      <w:r w:rsidRPr="005A1F17">
        <w:rPr>
          <w:rFonts w:ascii="Times New Roman" w:hAnsi="Times New Roman" w:cs="Times New Roman"/>
          <w:sz w:val="28"/>
          <w:szCs w:val="28"/>
        </w:rPr>
        <w:t>3) возмещение вреда, причиненного казенным учреждением.</w:t>
      </w:r>
    </w:p>
    <w:p w14:paraId="50194543" w14:textId="77777777" w:rsidR="000816AB" w:rsidRPr="005A1F17" w:rsidRDefault="000816AB">
      <w:pPr>
        <w:pStyle w:val="ConsPlusNormal"/>
        <w:spacing w:before="220"/>
        <w:ind w:firstLine="540"/>
        <w:jc w:val="both"/>
        <w:rPr>
          <w:rFonts w:ascii="Times New Roman" w:hAnsi="Times New Roman" w:cs="Times New Roman"/>
          <w:sz w:val="28"/>
          <w:szCs w:val="28"/>
        </w:rPr>
      </w:pPr>
      <w:r w:rsidRPr="005A1F17">
        <w:rPr>
          <w:rFonts w:ascii="Times New Roman" w:hAnsi="Times New Roman" w:cs="Times New Roman"/>
          <w:sz w:val="28"/>
          <w:szCs w:val="28"/>
        </w:rPr>
        <w:t xml:space="preserve">15.2. Финансовое обеспечение выполнения </w:t>
      </w:r>
      <w:r w:rsidR="005A1F17" w:rsidRPr="005A1F17">
        <w:rPr>
          <w:rFonts w:ascii="Times New Roman" w:hAnsi="Times New Roman" w:cs="Times New Roman"/>
          <w:sz w:val="28"/>
          <w:szCs w:val="28"/>
        </w:rPr>
        <w:t xml:space="preserve">муниципального </w:t>
      </w:r>
      <w:r w:rsidRPr="005A1F17">
        <w:rPr>
          <w:rFonts w:ascii="Times New Roman" w:hAnsi="Times New Roman" w:cs="Times New Roman"/>
          <w:sz w:val="28"/>
          <w:szCs w:val="28"/>
        </w:rPr>
        <w:t>задания бюджетным учреждени</w:t>
      </w:r>
      <w:r w:rsidR="005A1F17" w:rsidRPr="005A1F17">
        <w:rPr>
          <w:rFonts w:ascii="Times New Roman" w:hAnsi="Times New Roman" w:cs="Times New Roman"/>
          <w:sz w:val="28"/>
          <w:szCs w:val="28"/>
        </w:rPr>
        <w:t>ем</w:t>
      </w:r>
      <w:r w:rsidRPr="005A1F17">
        <w:rPr>
          <w:rFonts w:ascii="Times New Roman" w:hAnsi="Times New Roman" w:cs="Times New Roman"/>
          <w:sz w:val="28"/>
          <w:szCs w:val="28"/>
        </w:rPr>
        <w:t xml:space="preserve"> осуществляется путем предоставления субсидий из </w:t>
      </w:r>
      <w:r w:rsidR="005A1F17" w:rsidRPr="005A1F17">
        <w:rPr>
          <w:rFonts w:ascii="Times New Roman" w:hAnsi="Times New Roman" w:cs="Times New Roman"/>
          <w:sz w:val="28"/>
          <w:szCs w:val="28"/>
        </w:rPr>
        <w:t xml:space="preserve">районного </w:t>
      </w:r>
      <w:r w:rsidRPr="005A1F17">
        <w:rPr>
          <w:rFonts w:ascii="Times New Roman" w:hAnsi="Times New Roman" w:cs="Times New Roman"/>
          <w:sz w:val="28"/>
          <w:szCs w:val="28"/>
        </w:rPr>
        <w:t>бюджета (далее - субсидии).</w:t>
      </w:r>
    </w:p>
    <w:p w14:paraId="74830BA8" w14:textId="77777777" w:rsidR="000816AB" w:rsidRPr="0004305B" w:rsidRDefault="0004305B">
      <w:pPr>
        <w:pStyle w:val="ConsPlusNormal"/>
        <w:spacing w:before="220"/>
        <w:ind w:firstLine="540"/>
        <w:jc w:val="both"/>
        <w:rPr>
          <w:rFonts w:ascii="Times New Roman" w:hAnsi="Times New Roman" w:cs="Times New Roman"/>
          <w:sz w:val="28"/>
          <w:szCs w:val="28"/>
        </w:rPr>
      </w:pPr>
      <w:r w:rsidRPr="0004305B">
        <w:rPr>
          <w:rFonts w:ascii="Times New Roman" w:hAnsi="Times New Roman" w:cs="Times New Roman"/>
          <w:sz w:val="28"/>
          <w:szCs w:val="28"/>
        </w:rPr>
        <w:t xml:space="preserve">Администрация или </w:t>
      </w:r>
      <w:r w:rsidR="000816AB" w:rsidRPr="0004305B">
        <w:rPr>
          <w:rFonts w:ascii="Times New Roman" w:hAnsi="Times New Roman" w:cs="Times New Roman"/>
          <w:sz w:val="28"/>
          <w:szCs w:val="28"/>
        </w:rPr>
        <w:t xml:space="preserve">орган </w:t>
      </w:r>
      <w:r w:rsidRPr="0004305B">
        <w:rPr>
          <w:rFonts w:ascii="Times New Roman" w:hAnsi="Times New Roman" w:cs="Times New Roman"/>
          <w:sz w:val="28"/>
          <w:szCs w:val="28"/>
        </w:rPr>
        <w:t xml:space="preserve">Администрации </w:t>
      </w:r>
      <w:r w:rsidR="000816AB" w:rsidRPr="0004305B">
        <w:rPr>
          <w:rFonts w:ascii="Times New Roman" w:hAnsi="Times New Roman" w:cs="Times New Roman"/>
          <w:sz w:val="28"/>
          <w:szCs w:val="28"/>
        </w:rPr>
        <w:t>в целях определения объема субсидии рассчитывает и утверждает нормативные затраты на оказание бюджетным учреждени</w:t>
      </w:r>
      <w:r w:rsidRPr="0004305B">
        <w:rPr>
          <w:rFonts w:ascii="Times New Roman" w:hAnsi="Times New Roman" w:cs="Times New Roman"/>
          <w:sz w:val="28"/>
          <w:szCs w:val="28"/>
        </w:rPr>
        <w:t>е</w:t>
      </w:r>
      <w:r w:rsidR="000816AB" w:rsidRPr="0004305B">
        <w:rPr>
          <w:rFonts w:ascii="Times New Roman" w:hAnsi="Times New Roman" w:cs="Times New Roman"/>
          <w:sz w:val="28"/>
          <w:szCs w:val="28"/>
        </w:rPr>
        <w:t xml:space="preserve">м </w:t>
      </w:r>
      <w:r w:rsidR="00034349">
        <w:rPr>
          <w:rFonts w:ascii="Times New Roman" w:hAnsi="Times New Roman" w:cs="Times New Roman"/>
          <w:sz w:val="28"/>
          <w:szCs w:val="28"/>
        </w:rPr>
        <w:t xml:space="preserve">муниципальных </w:t>
      </w:r>
      <w:r w:rsidR="000816AB" w:rsidRPr="0004305B">
        <w:rPr>
          <w:rFonts w:ascii="Times New Roman" w:hAnsi="Times New Roman" w:cs="Times New Roman"/>
          <w:sz w:val="28"/>
          <w:szCs w:val="28"/>
        </w:rPr>
        <w:t xml:space="preserve">услуг физическим и (или) юридическим лицам (далее </w:t>
      </w:r>
      <w:r w:rsidRPr="0004305B">
        <w:rPr>
          <w:rFonts w:ascii="Times New Roman" w:hAnsi="Times New Roman" w:cs="Times New Roman"/>
          <w:sz w:val="28"/>
          <w:szCs w:val="28"/>
        </w:rPr>
        <w:t>–</w:t>
      </w:r>
      <w:r w:rsidR="000816AB" w:rsidRPr="0004305B">
        <w:rPr>
          <w:rFonts w:ascii="Times New Roman" w:hAnsi="Times New Roman" w:cs="Times New Roman"/>
          <w:sz w:val="28"/>
          <w:szCs w:val="28"/>
        </w:rPr>
        <w:t xml:space="preserve"> нормативные затраты на оказание </w:t>
      </w:r>
      <w:r w:rsidRPr="0004305B">
        <w:rPr>
          <w:rFonts w:ascii="Times New Roman" w:hAnsi="Times New Roman" w:cs="Times New Roman"/>
          <w:sz w:val="28"/>
          <w:szCs w:val="28"/>
        </w:rPr>
        <w:t xml:space="preserve">муниципальной </w:t>
      </w:r>
      <w:r w:rsidR="000816AB" w:rsidRPr="0004305B">
        <w:rPr>
          <w:rFonts w:ascii="Times New Roman" w:hAnsi="Times New Roman" w:cs="Times New Roman"/>
          <w:sz w:val="28"/>
          <w:szCs w:val="28"/>
        </w:rPr>
        <w:t xml:space="preserve">услуги) и нормативные затраты на содержание имущества </w:t>
      </w:r>
      <w:r w:rsidRPr="0004305B">
        <w:rPr>
          <w:rFonts w:ascii="Times New Roman" w:hAnsi="Times New Roman" w:cs="Times New Roman"/>
          <w:sz w:val="28"/>
          <w:szCs w:val="28"/>
        </w:rPr>
        <w:t xml:space="preserve">Называевского муниципального района </w:t>
      </w:r>
      <w:r w:rsidR="000816AB" w:rsidRPr="0004305B">
        <w:rPr>
          <w:rFonts w:ascii="Times New Roman" w:hAnsi="Times New Roman" w:cs="Times New Roman"/>
          <w:sz w:val="28"/>
          <w:szCs w:val="28"/>
        </w:rPr>
        <w:t xml:space="preserve">(далее </w:t>
      </w:r>
      <w:r w:rsidRPr="0004305B">
        <w:rPr>
          <w:rFonts w:ascii="Times New Roman" w:hAnsi="Times New Roman" w:cs="Times New Roman"/>
          <w:sz w:val="28"/>
          <w:szCs w:val="28"/>
        </w:rPr>
        <w:t>–</w:t>
      </w:r>
      <w:r w:rsidR="000816AB" w:rsidRPr="0004305B">
        <w:rPr>
          <w:rFonts w:ascii="Times New Roman" w:hAnsi="Times New Roman" w:cs="Times New Roman"/>
          <w:sz w:val="28"/>
          <w:szCs w:val="28"/>
        </w:rPr>
        <w:t xml:space="preserve"> нормативные затраты на содержание имущества).</w:t>
      </w:r>
    </w:p>
    <w:p w14:paraId="62631095" w14:textId="716FEBF5" w:rsidR="000816AB" w:rsidRPr="003860CA" w:rsidRDefault="000816AB">
      <w:pPr>
        <w:pStyle w:val="ConsPlusNormal"/>
        <w:spacing w:before="220"/>
        <w:ind w:firstLine="540"/>
        <w:jc w:val="both"/>
        <w:rPr>
          <w:rFonts w:ascii="Times New Roman" w:hAnsi="Times New Roman" w:cs="Times New Roman"/>
          <w:sz w:val="28"/>
          <w:szCs w:val="28"/>
        </w:rPr>
      </w:pPr>
      <w:r w:rsidRPr="00EE4F23">
        <w:rPr>
          <w:rFonts w:ascii="Times New Roman" w:hAnsi="Times New Roman" w:cs="Times New Roman"/>
          <w:sz w:val="28"/>
          <w:szCs w:val="28"/>
        </w:rPr>
        <w:t xml:space="preserve">По решению </w:t>
      </w:r>
      <w:r w:rsidR="0004305B" w:rsidRPr="00EE4F23">
        <w:rPr>
          <w:rFonts w:ascii="Times New Roman" w:hAnsi="Times New Roman" w:cs="Times New Roman"/>
          <w:sz w:val="28"/>
          <w:szCs w:val="28"/>
        </w:rPr>
        <w:t xml:space="preserve">Администрации или </w:t>
      </w:r>
      <w:r w:rsidRPr="00EE4F23">
        <w:rPr>
          <w:rFonts w:ascii="Times New Roman" w:hAnsi="Times New Roman" w:cs="Times New Roman"/>
          <w:sz w:val="28"/>
          <w:szCs w:val="28"/>
        </w:rPr>
        <w:t xml:space="preserve">органа </w:t>
      </w:r>
      <w:r w:rsidR="0004305B" w:rsidRPr="00EE4F23">
        <w:rPr>
          <w:rFonts w:ascii="Times New Roman" w:hAnsi="Times New Roman" w:cs="Times New Roman"/>
          <w:sz w:val="28"/>
          <w:szCs w:val="28"/>
        </w:rPr>
        <w:t xml:space="preserve">Администрации </w:t>
      </w:r>
      <w:r w:rsidRPr="00EE4F23">
        <w:rPr>
          <w:rFonts w:ascii="Times New Roman" w:hAnsi="Times New Roman" w:cs="Times New Roman"/>
          <w:sz w:val="28"/>
          <w:szCs w:val="28"/>
        </w:rPr>
        <w:t xml:space="preserve">в установленном им </w:t>
      </w:r>
      <w:r w:rsidRPr="00EE4F23">
        <w:rPr>
          <w:rFonts w:ascii="Times New Roman" w:hAnsi="Times New Roman" w:cs="Times New Roman"/>
          <w:sz w:val="28"/>
          <w:szCs w:val="28"/>
        </w:rPr>
        <w:lastRenderedPageBreak/>
        <w:t xml:space="preserve">порядке при определении объема финансового обеспечения выполнения </w:t>
      </w:r>
      <w:r w:rsidR="0004305B" w:rsidRPr="00EE4F23">
        <w:rPr>
          <w:rFonts w:ascii="Times New Roman" w:hAnsi="Times New Roman" w:cs="Times New Roman"/>
          <w:sz w:val="28"/>
          <w:szCs w:val="28"/>
        </w:rPr>
        <w:t xml:space="preserve">муниципального </w:t>
      </w:r>
      <w:r w:rsidRPr="00EE4F23">
        <w:rPr>
          <w:rFonts w:ascii="Times New Roman" w:hAnsi="Times New Roman" w:cs="Times New Roman"/>
          <w:sz w:val="28"/>
          <w:szCs w:val="28"/>
        </w:rPr>
        <w:t xml:space="preserve">задания используются нормативные затраты на выполнение работ бюджетными учреждениями </w:t>
      </w:r>
      <w:r w:rsidR="0004305B" w:rsidRPr="00EE4F23">
        <w:rPr>
          <w:rFonts w:ascii="Times New Roman" w:hAnsi="Times New Roman" w:cs="Times New Roman"/>
          <w:sz w:val="28"/>
          <w:szCs w:val="28"/>
        </w:rPr>
        <w:t>Называевского муниципального района</w:t>
      </w:r>
      <w:r w:rsidRPr="003860CA">
        <w:rPr>
          <w:rFonts w:ascii="Times New Roman" w:hAnsi="Times New Roman" w:cs="Times New Roman"/>
          <w:sz w:val="28"/>
          <w:szCs w:val="28"/>
        </w:rPr>
        <w:t>.</w:t>
      </w:r>
      <w:r w:rsidR="00A93232" w:rsidRPr="003860CA">
        <w:t xml:space="preserve"> </w:t>
      </w:r>
      <w:r w:rsidR="00A93232" w:rsidRPr="003860CA">
        <w:rPr>
          <w:rFonts w:ascii="Times New Roman" w:hAnsi="Times New Roman" w:cs="Times New Roman"/>
          <w:sz w:val="28"/>
          <w:szCs w:val="28"/>
        </w:rPr>
        <w:t>В указанном порядке может устанавливаться применение территориального корректирующего коэффициента (территориальных корректирующих коэффициентов), отраслевого корректирующего коэффициента (отраслевых корректирующих коэффициентов), определяемых в соответствии с таким порядком.</w:t>
      </w:r>
    </w:p>
    <w:p w14:paraId="297DCA84" w14:textId="77777777" w:rsidR="00A93232" w:rsidRPr="003860CA" w:rsidRDefault="00A93232" w:rsidP="00A93232">
      <w:pPr>
        <w:pStyle w:val="ConsPlusNormal"/>
        <w:spacing w:before="220"/>
        <w:ind w:firstLine="540"/>
        <w:rPr>
          <w:rFonts w:ascii="Times New Roman" w:hAnsi="Times New Roman" w:cs="Times New Roman"/>
          <w:sz w:val="28"/>
          <w:szCs w:val="28"/>
        </w:rPr>
      </w:pPr>
      <w:r w:rsidRPr="003860CA">
        <w:rPr>
          <w:rFonts w:ascii="Times New Roman" w:hAnsi="Times New Roman" w:cs="Times New Roman"/>
          <w:sz w:val="28"/>
          <w:szCs w:val="28"/>
        </w:rPr>
        <w:t>В нормативные затраты на выполнение работы включаются в том числе:</w:t>
      </w:r>
    </w:p>
    <w:p w14:paraId="72D1D6F2" w14:textId="77777777" w:rsidR="00A93232" w:rsidRPr="003860CA" w:rsidRDefault="00A93232" w:rsidP="00A93232">
      <w:pPr>
        <w:pStyle w:val="ConsPlusNormal"/>
        <w:spacing w:before="220"/>
        <w:ind w:firstLine="540"/>
        <w:rPr>
          <w:rFonts w:ascii="Times New Roman" w:hAnsi="Times New Roman" w:cs="Times New Roman"/>
          <w:sz w:val="28"/>
          <w:szCs w:val="28"/>
        </w:rPr>
      </w:pPr>
      <w:r w:rsidRPr="003860CA">
        <w:rPr>
          <w:rFonts w:ascii="Times New Roman" w:hAnsi="Times New Roman" w:cs="Times New Roman"/>
          <w:sz w:val="28"/>
          <w:szCs w:val="28"/>
        </w:rPr>
        <w:t>- суммы затрат на оплату труда с начислениями на выплаты по оплате труда работников, непосредственно связанных с выполнением работы;</w:t>
      </w:r>
    </w:p>
    <w:p w14:paraId="6DB77032" w14:textId="05E84095" w:rsidR="00A93232" w:rsidRPr="00EE4F23" w:rsidRDefault="00A93232" w:rsidP="00A93232">
      <w:pPr>
        <w:pStyle w:val="ConsPlusNormal"/>
        <w:spacing w:before="220"/>
        <w:ind w:firstLine="540"/>
        <w:jc w:val="both"/>
        <w:rPr>
          <w:rFonts w:ascii="Times New Roman" w:hAnsi="Times New Roman" w:cs="Times New Roman"/>
          <w:sz w:val="28"/>
          <w:szCs w:val="28"/>
        </w:rPr>
      </w:pPr>
      <w:r w:rsidRPr="003860CA">
        <w:rPr>
          <w:rFonts w:ascii="Times New Roman" w:hAnsi="Times New Roman" w:cs="Times New Roman"/>
          <w:sz w:val="28"/>
          <w:szCs w:val="28"/>
        </w:rPr>
        <w:t>- суммы затрат на коммунальные услуги.</w:t>
      </w:r>
    </w:p>
    <w:p w14:paraId="0D801B58" w14:textId="77777777" w:rsidR="000816AB" w:rsidRPr="00034349" w:rsidRDefault="000816AB">
      <w:pPr>
        <w:pStyle w:val="ConsPlusNormal"/>
        <w:spacing w:before="220"/>
        <w:ind w:firstLine="540"/>
        <w:jc w:val="both"/>
        <w:rPr>
          <w:rFonts w:ascii="Times New Roman" w:hAnsi="Times New Roman" w:cs="Times New Roman"/>
          <w:sz w:val="28"/>
          <w:szCs w:val="28"/>
        </w:rPr>
      </w:pPr>
      <w:r w:rsidRPr="00EE4F23">
        <w:rPr>
          <w:rFonts w:ascii="Times New Roman" w:hAnsi="Times New Roman" w:cs="Times New Roman"/>
          <w:sz w:val="28"/>
          <w:szCs w:val="28"/>
        </w:rPr>
        <w:t xml:space="preserve">15.2.1. Нормативные затраты на оказание </w:t>
      </w:r>
      <w:r w:rsidR="00EE4F23" w:rsidRPr="00EE4F23">
        <w:rPr>
          <w:rFonts w:ascii="Times New Roman" w:hAnsi="Times New Roman" w:cs="Times New Roman"/>
          <w:sz w:val="28"/>
          <w:szCs w:val="28"/>
        </w:rPr>
        <w:t xml:space="preserve">муниципальных </w:t>
      </w:r>
      <w:r w:rsidRPr="00EE4F23">
        <w:rPr>
          <w:rFonts w:ascii="Times New Roman" w:hAnsi="Times New Roman" w:cs="Times New Roman"/>
          <w:sz w:val="28"/>
          <w:szCs w:val="28"/>
        </w:rPr>
        <w:t xml:space="preserve">услуг </w:t>
      </w:r>
      <w:r w:rsidRPr="00034349">
        <w:rPr>
          <w:rFonts w:ascii="Times New Roman" w:hAnsi="Times New Roman" w:cs="Times New Roman"/>
          <w:sz w:val="28"/>
          <w:szCs w:val="28"/>
        </w:rPr>
        <w:t>определяются:</w:t>
      </w:r>
    </w:p>
    <w:p w14:paraId="06A5B213" w14:textId="77777777" w:rsidR="000816AB" w:rsidRPr="00034349" w:rsidRDefault="000816AB">
      <w:pPr>
        <w:pStyle w:val="ConsPlusNormal"/>
        <w:spacing w:before="220"/>
        <w:ind w:firstLine="540"/>
        <w:jc w:val="both"/>
        <w:rPr>
          <w:rFonts w:ascii="Times New Roman" w:hAnsi="Times New Roman" w:cs="Times New Roman"/>
          <w:sz w:val="28"/>
          <w:szCs w:val="28"/>
        </w:rPr>
      </w:pPr>
      <w:r w:rsidRPr="00034349">
        <w:rPr>
          <w:rFonts w:ascii="Times New Roman" w:hAnsi="Times New Roman" w:cs="Times New Roman"/>
          <w:sz w:val="28"/>
          <w:szCs w:val="28"/>
        </w:rPr>
        <w:t xml:space="preserve">1)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w:t>
      </w:r>
      <w:r w:rsidR="00037750" w:rsidRPr="00034349">
        <w:rPr>
          <w:rFonts w:ascii="Times New Roman" w:hAnsi="Times New Roman" w:cs="Times New Roman"/>
          <w:sz w:val="28"/>
          <w:szCs w:val="28"/>
        </w:rPr>
        <w:t>–</w:t>
      </w:r>
      <w:r w:rsidRPr="00034349">
        <w:rPr>
          <w:rFonts w:ascii="Times New Roman" w:hAnsi="Times New Roman" w:cs="Times New Roman"/>
          <w:sz w:val="28"/>
          <w:szCs w:val="28"/>
        </w:rPr>
        <w:t xml:space="preserve"> Общие требования);</w:t>
      </w:r>
    </w:p>
    <w:p w14:paraId="1DAD31BC" w14:textId="77777777" w:rsidR="000816AB" w:rsidRPr="00037750" w:rsidRDefault="000816AB">
      <w:pPr>
        <w:pStyle w:val="ConsPlusNormal"/>
        <w:spacing w:before="220"/>
        <w:ind w:firstLine="540"/>
        <w:jc w:val="both"/>
        <w:rPr>
          <w:rFonts w:ascii="Times New Roman" w:hAnsi="Times New Roman" w:cs="Times New Roman"/>
          <w:sz w:val="28"/>
          <w:szCs w:val="28"/>
        </w:rPr>
      </w:pPr>
      <w:r w:rsidRPr="00034349">
        <w:rPr>
          <w:rFonts w:ascii="Times New Roman" w:hAnsi="Times New Roman" w:cs="Times New Roman"/>
          <w:sz w:val="28"/>
          <w:szCs w:val="28"/>
        </w:rPr>
        <w:t xml:space="preserve">2) в расчете на единицу устанавливаемых в </w:t>
      </w:r>
      <w:r w:rsidR="00037750" w:rsidRPr="00034349">
        <w:rPr>
          <w:rFonts w:ascii="Times New Roman" w:hAnsi="Times New Roman" w:cs="Times New Roman"/>
          <w:sz w:val="28"/>
          <w:szCs w:val="28"/>
        </w:rPr>
        <w:t>муниципальном</w:t>
      </w:r>
      <w:r w:rsidRPr="00034349">
        <w:rPr>
          <w:rFonts w:ascii="Times New Roman" w:hAnsi="Times New Roman" w:cs="Times New Roman"/>
          <w:sz w:val="28"/>
          <w:szCs w:val="28"/>
        </w:rPr>
        <w:t xml:space="preserve"> задании</w:t>
      </w:r>
      <w:r w:rsidRPr="00037750">
        <w:rPr>
          <w:rFonts w:ascii="Times New Roman" w:hAnsi="Times New Roman" w:cs="Times New Roman"/>
          <w:sz w:val="28"/>
          <w:szCs w:val="28"/>
        </w:rPr>
        <w:t xml:space="preserve"> показателей объема оказываемых </w:t>
      </w:r>
      <w:r w:rsidR="00037750" w:rsidRPr="00037750">
        <w:rPr>
          <w:rFonts w:ascii="Times New Roman" w:hAnsi="Times New Roman" w:cs="Times New Roman"/>
          <w:sz w:val="28"/>
          <w:szCs w:val="28"/>
        </w:rPr>
        <w:t xml:space="preserve">муниципальных </w:t>
      </w:r>
      <w:r w:rsidRPr="00037750">
        <w:rPr>
          <w:rFonts w:ascii="Times New Roman" w:hAnsi="Times New Roman" w:cs="Times New Roman"/>
          <w:sz w:val="28"/>
          <w:szCs w:val="28"/>
        </w:rPr>
        <w:t>услуг;</w:t>
      </w:r>
    </w:p>
    <w:p w14:paraId="1859C0EE" w14:textId="77777777" w:rsidR="000816AB" w:rsidRPr="00037750" w:rsidRDefault="000816AB">
      <w:pPr>
        <w:pStyle w:val="ConsPlusNormal"/>
        <w:spacing w:before="220"/>
        <w:ind w:firstLine="540"/>
        <w:jc w:val="both"/>
        <w:rPr>
          <w:rFonts w:ascii="Times New Roman" w:hAnsi="Times New Roman" w:cs="Times New Roman"/>
          <w:sz w:val="28"/>
          <w:szCs w:val="28"/>
        </w:rPr>
      </w:pPr>
      <w:r w:rsidRPr="00037750">
        <w:rPr>
          <w:rFonts w:ascii="Times New Roman" w:hAnsi="Times New Roman" w:cs="Times New Roman"/>
          <w:sz w:val="28"/>
          <w:szCs w:val="28"/>
        </w:rPr>
        <w:t xml:space="preserve">3) на основе базовых нормативов затрат на оказание </w:t>
      </w:r>
      <w:r w:rsidR="00037750" w:rsidRPr="00037750">
        <w:rPr>
          <w:rFonts w:ascii="Times New Roman" w:hAnsi="Times New Roman" w:cs="Times New Roman"/>
          <w:sz w:val="28"/>
          <w:szCs w:val="28"/>
        </w:rPr>
        <w:t>муниципальных</w:t>
      </w:r>
      <w:r w:rsidRPr="00037750">
        <w:rPr>
          <w:rFonts w:ascii="Times New Roman" w:hAnsi="Times New Roman" w:cs="Times New Roman"/>
          <w:sz w:val="28"/>
          <w:szCs w:val="28"/>
        </w:rPr>
        <w:t xml:space="preserve"> услуг и корректирующих коэффициентов к базовым нормативам затрат на оказание </w:t>
      </w:r>
      <w:r w:rsidR="00037750" w:rsidRPr="00037750">
        <w:rPr>
          <w:rFonts w:ascii="Times New Roman" w:hAnsi="Times New Roman" w:cs="Times New Roman"/>
          <w:sz w:val="28"/>
          <w:szCs w:val="28"/>
        </w:rPr>
        <w:t xml:space="preserve">муниципальных </w:t>
      </w:r>
      <w:r w:rsidRPr="00037750">
        <w:rPr>
          <w:rFonts w:ascii="Times New Roman" w:hAnsi="Times New Roman" w:cs="Times New Roman"/>
          <w:sz w:val="28"/>
          <w:szCs w:val="28"/>
        </w:rPr>
        <w:t xml:space="preserve">услуг (далее </w:t>
      </w:r>
      <w:r w:rsidR="00037750" w:rsidRPr="00037750">
        <w:rPr>
          <w:rFonts w:ascii="Times New Roman" w:hAnsi="Times New Roman" w:cs="Times New Roman"/>
          <w:sz w:val="28"/>
          <w:szCs w:val="28"/>
        </w:rPr>
        <w:t>–</w:t>
      </w:r>
      <w:r w:rsidRPr="00037750">
        <w:rPr>
          <w:rFonts w:ascii="Times New Roman" w:hAnsi="Times New Roman" w:cs="Times New Roman"/>
          <w:sz w:val="28"/>
          <w:szCs w:val="28"/>
        </w:rPr>
        <w:t xml:space="preserve"> корректирующие коэффициенты).</w:t>
      </w:r>
    </w:p>
    <w:p w14:paraId="464B36D0" w14:textId="77777777" w:rsidR="000816AB" w:rsidRPr="00037750" w:rsidRDefault="000816AB">
      <w:pPr>
        <w:pStyle w:val="ConsPlusNormal"/>
        <w:spacing w:before="220"/>
        <w:ind w:firstLine="540"/>
        <w:jc w:val="both"/>
        <w:rPr>
          <w:rFonts w:ascii="Times New Roman" w:hAnsi="Times New Roman" w:cs="Times New Roman"/>
          <w:sz w:val="28"/>
          <w:szCs w:val="28"/>
        </w:rPr>
      </w:pPr>
      <w:r w:rsidRPr="00037750">
        <w:rPr>
          <w:rFonts w:ascii="Times New Roman" w:hAnsi="Times New Roman" w:cs="Times New Roman"/>
          <w:sz w:val="28"/>
          <w:szCs w:val="28"/>
        </w:rPr>
        <w:t xml:space="preserve">Базовый норматив затрат на оказание </w:t>
      </w:r>
      <w:r w:rsidR="00037750" w:rsidRPr="00037750">
        <w:rPr>
          <w:rFonts w:ascii="Times New Roman" w:hAnsi="Times New Roman" w:cs="Times New Roman"/>
          <w:sz w:val="28"/>
          <w:szCs w:val="28"/>
        </w:rPr>
        <w:t xml:space="preserve">муниципальной </w:t>
      </w:r>
      <w:r w:rsidRPr="00037750">
        <w:rPr>
          <w:rFonts w:ascii="Times New Roman" w:hAnsi="Times New Roman" w:cs="Times New Roman"/>
          <w:sz w:val="28"/>
          <w:szCs w:val="28"/>
        </w:rPr>
        <w:t>услуги состоит из:</w:t>
      </w:r>
    </w:p>
    <w:p w14:paraId="4E82A6EC" w14:textId="77777777" w:rsidR="000816AB" w:rsidRPr="006018D9" w:rsidRDefault="000816AB">
      <w:pPr>
        <w:pStyle w:val="ConsPlusNormal"/>
        <w:spacing w:before="220"/>
        <w:ind w:firstLine="540"/>
        <w:jc w:val="both"/>
        <w:rPr>
          <w:rFonts w:ascii="Times New Roman" w:hAnsi="Times New Roman" w:cs="Times New Roman"/>
          <w:sz w:val="28"/>
          <w:szCs w:val="28"/>
        </w:rPr>
      </w:pPr>
      <w:r w:rsidRPr="006018D9">
        <w:rPr>
          <w:rFonts w:ascii="Times New Roman" w:hAnsi="Times New Roman" w:cs="Times New Roman"/>
          <w:sz w:val="28"/>
          <w:szCs w:val="28"/>
        </w:rPr>
        <w:t xml:space="preserve">1) базового норматива затрат, непосредственно связанных с оказанием </w:t>
      </w:r>
      <w:r w:rsidR="00037750" w:rsidRPr="006018D9">
        <w:rPr>
          <w:rFonts w:ascii="Times New Roman" w:hAnsi="Times New Roman" w:cs="Times New Roman"/>
          <w:sz w:val="28"/>
          <w:szCs w:val="28"/>
        </w:rPr>
        <w:t xml:space="preserve">муниципальной </w:t>
      </w:r>
      <w:r w:rsidRPr="006018D9">
        <w:rPr>
          <w:rFonts w:ascii="Times New Roman" w:hAnsi="Times New Roman" w:cs="Times New Roman"/>
          <w:sz w:val="28"/>
          <w:szCs w:val="28"/>
        </w:rPr>
        <w:t>услуги;</w:t>
      </w:r>
    </w:p>
    <w:p w14:paraId="054A9204" w14:textId="77777777" w:rsidR="000816AB" w:rsidRPr="006018D9" w:rsidRDefault="000816AB">
      <w:pPr>
        <w:pStyle w:val="ConsPlusNormal"/>
        <w:spacing w:before="220"/>
        <w:ind w:firstLine="540"/>
        <w:jc w:val="both"/>
        <w:rPr>
          <w:rFonts w:ascii="Times New Roman" w:hAnsi="Times New Roman" w:cs="Times New Roman"/>
          <w:sz w:val="28"/>
          <w:szCs w:val="28"/>
        </w:rPr>
      </w:pPr>
      <w:r w:rsidRPr="006018D9">
        <w:rPr>
          <w:rFonts w:ascii="Times New Roman" w:hAnsi="Times New Roman" w:cs="Times New Roman"/>
          <w:sz w:val="28"/>
          <w:szCs w:val="28"/>
        </w:rPr>
        <w:t xml:space="preserve">2) базового норматива затрат на общехозяйственные нужды на оказание </w:t>
      </w:r>
      <w:r w:rsidR="006018D9" w:rsidRPr="006018D9">
        <w:rPr>
          <w:rFonts w:ascii="Times New Roman" w:hAnsi="Times New Roman" w:cs="Times New Roman"/>
          <w:sz w:val="28"/>
          <w:szCs w:val="28"/>
        </w:rPr>
        <w:t xml:space="preserve">муниципальной </w:t>
      </w:r>
      <w:r w:rsidRPr="006018D9">
        <w:rPr>
          <w:rFonts w:ascii="Times New Roman" w:hAnsi="Times New Roman" w:cs="Times New Roman"/>
          <w:sz w:val="28"/>
          <w:szCs w:val="28"/>
        </w:rPr>
        <w:t>услуги.</w:t>
      </w:r>
    </w:p>
    <w:p w14:paraId="18D0549C" w14:textId="77777777" w:rsidR="000816AB" w:rsidRPr="00036509" w:rsidRDefault="000816AB">
      <w:pPr>
        <w:pStyle w:val="ConsPlusNormal"/>
        <w:spacing w:before="220"/>
        <w:ind w:firstLine="540"/>
        <w:jc w:val="both"/>
        <w:rPr>
          <w:rFonts w:ascii="Times New Roman" w:hAnsi="Times New Roman" w:cs="Times New Roman"/>
          <w:sz w:val="28"/>
          <w:szCs w:val="28"/>
        </w:rPr>
      </w:pPr>
      <w:r w:rsidRPr="006018D9">
        <w:rPr>
          <w:rFonts w:ascii="Times New Roman" w:hAnsi="Times New Roman" w:cs="Times New Roman"/>
          <w:sz w:val="28"/>
          <w:szCs w:val="28"/>
        </w:rPr>
        <w:t xml:space="preserve">15.2.2. Корректирующие коэффициенты, применяемые при расчете нормативных затрат на оказание </w:t>
      </w:r>
      <w:r w:rsidR="006018D9" w:rsidRPr="006018D9">
        <w:rPr>
          <w:rFonts w:ascii="Times New Roman" w:hAnsi="Times New Roman" w:cs="Times New Roman"/>
          <w:sz w:val="28"/>
          <w:szCs w:val="28"/>
        </w:rPr>
        <w:t xml:space="preserve">муниципальной </w:t>
      </w:r>
      <w:r w:rsidRPr="006018D9">
        <w:rPr>
          <w:rFonts w:ascii="Times New Roman" w:hAnsi="Times New Roman" w:cs="Times New Roman"/>
          <w:sz w:val="28"/>
          <w:szCs w:val="28"/>
        </w:rPr>
        <w:t xml:space="preserve">услуги, состоят из территориального корректирующего коэффициента (территориальных </w:t>
      </w:r>
      <w:r w:rsidRPr="00036509">
        <w:rPr>
          <w:rFonts w:ascii="Times New Roman" w:hAnsi="Times New Roman" w:cs="Times New Roman"/>
          <w:sz w:val="28"/>
          <w:szCs w:val="28"/>
        </w:rPr>
        <w:t>корректирующих коэффициентов) и отраслевого корректирующего коэффициента (отраслевых корректирующих коэффициентов), рассчитываемых с соблюдением Общих требований.</w:t>
      </w:r>
    </w:p>
    <w:p w14:paraId="0B4A9E25" w14:textId="77777777" w:rsidR="000816AB" w:rsidRPr="004B2AE0" w:rsidRDefault="000816AB">
      <w:pPr>
        <w:pStyle w:val="ConsPlusNormal"/>
        <w:spacing w:before="220"/>
        <w:ind w:firstLine="540"/>
        <w:jc w:val="both"/>
        <w:rPr>
          <w:rFonts w:ascii="Times New Roman" w:hAnsi="Times New Roman" w:cs="Times New Roman"/>
          <w:sz w:val="28"/>
          <w:szCs w:val="28"/>
        </w:rPr>
      </w:pPr>
      <w:r w:rsidRPr="00036509">
        <w:rPr>
          <w:rFonts w:ascii="Times New Roman" w:hAnsi="Times New Roman" w:cs="Times New Roman"/>
          <w:sz w:val="28"/>
          <w:szCs w:val="28"/>
        </w:rPr>
        <w:t xml:space="preserve">15.3. По </w:t>
      </w:r>
      <w:r w:rsidRPr="004B2AE0">
        <w:rPr>
          <w:rFonts w:ascii="Times New Roman" w:hAnsi="Times New Roman" w:cs="Times New Roman"/>
          <w:sz w:val="28"/>
          <w:szCs w:val="28"/>
        </w:rPr>
        <w:t xml:space="preserve">результатам произведенных расчетов </w:t>
      </w:r>
      <w:r w:rsidR="00036509" w:rsidRPr="004B2AE0">
        <w:rPr>
          <w:rFonts w:ascii="Times New Roman" w:hAnsi="Times New Roman" w:cs="Times New Roman"/>
          <w:sz w:val="28"/>
          <w:szCs w:val="28"/>
        </w:rPr>
        <w:t xml:space="preserve">Администрация или </w:t>
      </w:r>
      <w:r w:rsidRPr="004B2AE0">
        <w:rPr>
          <w:rFonts w:ascii="Times New Roman" w:hAnsi="Times New Roman" w:cs="Times New Roman"/>
          <w:sz w:val="28"/>
          <w:szCs w:val="28"/>
        </w:rPr>
        <w:t xml:space="preserve">орган </w:t>
      </w:r>
      <w:proofErr w:type="spellStart"/>
      <w:r w:rsidR="00036509" w:rsidRPr="004B2AE0">
        <w:rPr>
          <w:rFonts w:ascii="Times New Roman" w:hAnsi="Times New Roman" w:cs="Times New Roman"/>
          <w:sz w:val="28"/>
          <w:szCs w:val="28"/>
        </w:rPr>
        <w:t>Админисрации</w:t>
      </w:r>
      <w:proofErr w:type="spellEnd"/>
      <w:r w:rsidR="00036509" w:rsidRPr="004B2AE0">
        <w:rPr>
          <w:rFonts w:ascii="Times New Roman" w:hAnsi="Times New Roman" w:cs="Times New Roman"/>
          <w:sz w:val="28"/>
          <w:szCs w:val="28"/>
        </w:rPr>
        <w:t xml:space="preserve"> </w:t>
      </w:r>
      <w:r w:rsidRPr="004B2AE0">
        <w:rPr>
          <w:rFonts w:ascii="Times New Roman" w:hAnsi="Times New Roman" w:cs="Times New Roman"/>
          <w:sz w:val="28"/>
          <w:szCs w:val="28"/>
        </w:rPr>
        <w:t>утверждает:</w:t>
      </w:r>
    </w:p>
    <w:p w14:paraId="48A1B121" w14:textId="77777777" w:rsidR="000816AB" w:rsidRPr="004B2AE0" w:rsidRDefault="000816AB">
      <w:pPr>
        <w:pStyle w:val="ConsPlusNormal"/>
        <w:spacing w:before="220"/>
        <w:ind w:firstLine="540"/>
        <w:jc w:val="both"/>
        <w:rPr>
          <w:rFonts w:ascii="Times New Roman" w:hAnsi="Times New Roman" w:cs="Times New Roman"/>
          <w:sz w:val="28"/>
          <w:szCs w:val="28"/>
        </w:rPr>
      </w:pPr>
      <w:r w:rsidRPr="004B2AE0">
        <w:rPr>
          <w:rFonts w:ascii="Times New Roman" w:hAnsi="Times New Roman" w:cs="Times New Roman"/>
          <w:sz w:val="28"/>
          <w:szCs w:val="28"/>
        </w:rPr>
        <w:t xml:space="preserve">- значения базового норматива затрат на оказание </w:t>
      </w:r>
      <w:r w:rsidR="004B2AE0" w:rsidRPr="004B2AE0">
        <w:rPr>
          <w:rFonts w:ascii="Times New Roman" w:hAnsi="Times New Roman" w:cs="Times New Roman"/>
          <w:sz w:val="28"/>
          <w:szCs w:val="28"/>
        </w:rPr>
        <w:t>муниципальной</w:t>
      </w:r>
      <w:r w:rsidRPr="004B2AE0">
        <w:rPr>
          <w:rFonts w:ascii="Times New Roman" w:hAnsi="Times New Roman" w:cs="Times New Roman"/>
          <w:sz w:val="28"/>
          <w:szCs w:val="28"/>
        </w:rPr>
        <w:t xml:space="preserve"> услуги общей суммой, в том числе в случаях, предусмотренных Общими требованиями, в разрезе:</w:t>
      </w:r>
    </w:p>
    <w:p w14:paraId="7E1527F6" w14:textId="77777777" w:rsidR="000816AB" w:rsidRPr="00DC2D05" w:rsidRDefault="000816AB">
      <w:pPr>
        <w:pStyle w:val="ConsPlusNormal"/>
        <w:spacing w:before="220"/>
        <w:ind w:firstLine="540"/>
        <w:jc w:val="both"/>
        <w:rPr>
          <w:rFonts w:ascii="Times New Roman" w:hAnsi="Times New Roman" w:cs="Times New Roman"/>
          <w:sz w:val="28"/>
          <w:szCs w:val="28"/>
        </w:rPr>
      </w:pPr>
      <w:r w:rsidRPr="004B2AE0">
        <w:rPr>
          <w:rFonts w:ascii="Times New Roman" w:hAnsi="Times New Roman" w:cs="Times New Roman"/>
          <w:sz w:val="28"/>
          <w:szCs w:val="28"/>
        </w:rPr>
        <w:lastRenderedPageBreak/>
        <w:t xml:space="preserve">суммы затрат на оплату труда с начислениями на выплаты по оплате труда работников, </w:t>
      </w:r>
      <w:r w:rsidRPr="00DC2D05">
        <w:rPr>
          <w:rFonts w:ascii="Times New Roman" w:hAnsi="Times New Roman" w:cs="Times New Roman"/>
          <w:sz w:val="28"/>
          <w:szCs w:val="28"/>
        </w:rPr>
        <w:t xml:space="preserve">непосредственно связанных с оказанием </w:t>
      </w:r>
      <w:r w:rsidR="004B2AE0" w:rsidRPr="00DC2D05">
        <w:rPr>
          <w:rFonts w:ascii="Times New Roman" w:hAnsi="Times New Roman" w:cs="Times New Roman"/>
          <w:sz w:val="28"/>
          <w:szCs w:val="28"/>
        </w:rPr>
        <w:t xml:space="preserve">муниципальной </w:t>
      </w:r>
      <w:r w:rsidRPr="00DC2D05">
        <w:rPr>
          <w:rFonts w:ascii="Times New Roman" w:hAnsi="Times New Roman" w:cs="Times New Roman"/>
          <w:sz w:val="28"/>
          <w:szCs w:val="28"/>
        </w:rPr>
        <w:t>услуги;</w:t>
      </w:r>
    </w:p>
    <w:p w14:paraId="0CAAF491" w14:textId="77777777" w:rsidR="000816AB" w:rsidRPr="00DC2D05" w:rsidRDefault="000816AB">
      <w:pPr>
        <w:pStyle w:val="ConsPlusNormal"/>
        <w:spacing w:before="220"/>
        <w:ind w:firstLine="540"/>
        <w:jc w:val="both"/>
        <w:rPr>
          <w:rFonts w:ascii="Times New Roman" w:hAnsi="Times New Roman" w:cs="Times New Roman"/>
          <w:sz w:val="28"/>
          <w:szCs w:val="28"/>
        </w:rPr>
      </w:pPr>
      <w:r w:rsidRPr="00DC2D05">
        <w:rPr>
          <w:rFonts w:ascii="Times New Roman" w:hAnsi="Times New Roman" w:cs="Times New Roman"/>
          <w:sz w:val="28"/>
          <w:szCs w:val="28"/>
        </w:rPr>
        <w:t xml:space="preserve">суммы затрат на коммунальные услуги и на содержание объектов недвижимого имущества, необходимого для выполнения </w:t>
      </w:r>
      <w:r w:rsidR="004B2AE0" w:rsidRPr="00DC2D05">
        <w:rPr>
          <w:rFonts w:ascii="Times New Roman" w:hAnsi="Times New Roman" w:cs="Times New Roman"/>
          <w:sz w:val="28"/>
          <w:szCs w:val="28"/>
        </w:rPr>
        <w:t>муниципального</w:t>
      </w:r>
      <w:r w:rsidRPr="00DC2D05">
        <w:rPr>
          <w:rFonts w:ascii="Times New Roman" w:hAnsi="Times New Roman" w:cs="Times New Roman"/>
          <w:sz w:val="28"/>
          <w:szCs w:val="28"/>
        </w:rPr>
        <w:t xml:space="preserve"> задания (в том числе затраты на арендные платежи);</w:t>
      </w:r>
    </w:p>
    <w:p w14:paraId="15751D3E" w14:textId="77777777" w:rsidR="000816AB" w:rsidRPr="00DC2D05" w:rsidRDefault="000816AB">
      <w:pPr>
        <w:pStyle w:val="ConsPlusNormal"/>
        <w:spacing w:before="220"/>
        <w:ind w:firstLine="540"/>
        <w:jc w:val="both"/>
        <w:rPr>
          <w:rFonts w:ascii="Times New Roman" w:hAnsi="Times New Roman" w:cs="Times New Roman"/>
          <w:sz w:val="28"/>
          <w:szCs w:val="28"/>
        </w:rPr>
      </w:pPr>
      <w:r w:rsidRPr="00DC2D05">
        <w:rPr>
          <w:rFonts w:ascii="Times New Roman" w:hAnsi="Times New Roman" w:cs="Times New Roman"/>
          <w:sz w:val="28"/>
          <w:szCs w:val="28"/>
        </w:rPr>
        <w:t>- значения корректирующих коэффициентов.</w:t>
      </w:r>
    </w:p>
    <w:p w14:paraId="48EFA0B3" w14:textId="77777777" w:rsidR="000816AB" w:rsidRPr="00577725" w:rsidRDefault="000816AB">
      <w:pPr>
        <w:pStyle w:val="ConsPlusNormal"/>
        <w:spacing w:before="220"/>
        <w:ind w:firstLine="540"/>
        <w:jc w:val="both"/>
        <w:rPr>
          <w:rFonts w:ascii="Times New Roman" w:hAnsi="Times New Roman" w:cs="Times New Roman"/>
          <w:sz w:val="28"/>
          <w:szCs w:val="28"/>
        </w:rPr>
      </w:pPr>
      <w:r w:rsidRPr="00DC2D05">
        <w:rPr>
          <w:rFonts w:ascii="Times New Roman" w:hAnsi="Times New Roman" w:cs="Times New Roman"/>
          <w:sz w:val="28"/>
          <w:szCs w:val="28"/>
        </w:rPr>
        <w:t xml:space="preserve">В случаях, предусмотренных Общими требованиями, при утверждении значения базового норматива затрат на оказание </w:t>
      </w:r>
      <w:r w:rsidR="00DC2D05" w:rsidRPr="00DC2D05">
        <w:rPr>
          <w:rFonts w:ascii="Times New Roman" w:hAnsi="Times New Roman" w:cs="Times New Roman"/>
          <w:sz w:val="28"/>
          <w:szCs w:val="28"/>
        </w:rPr>
        <w:t>муниципальной</w:t>
      </w:r>
      <w:r w:rsidRPr="00DC2D05">
        <w:rPr>
          <w:rFonts w:ascii="Times New Roman" w:hAnsi="Times New Roman" w:cs="Times New Roman"/>
          <w:sz w:val="28"/>
          <w:szCs w:val="28"/>
        </w:rPr>
        <w:t xml:space="preserve"> услуги указывается информация о натуральных нормах, необходимых для определения базового норматива затрат на оказание </w:t>
      </w:r>
      <w:r w:rsidR="00DC2D05" w:rsidRPr="00DC2D05">
        <w:rPr>
          <w:rFonts w:ascii="Times New Roman" w:hAnsi="Times New Roman" w:cs="Times New Roman"/>
          <w:sz w:val="28"/>
          <w:szCs w:val="28"/>
        </w:rPr>
        <w:t>муниципальной</w:t>
      </w:r>
      <w:r w:rsidRPr="00DC2D05">
        <w:rPr>
          <w:rFonts w:ascii="Times New Roman" w:hAnsi="Times New Roman" w:cs="Times New Roman"/>
          <w:sz w:val="28"/>
          <w:szCs w:val="28"/>
        </w:rPr>
        <w:t xml:space="preserve"> услуги, которая составляется по форме согласно </w:t>
      </w:r>
      <w:hyperlink w:anchor="P1570" w:history="1">
        <w:r w:rsidRPr="00DC2D05">
          <w:rPr>
            <w:rFonts w:ascii="Times New Roman" w:hAnsi="Times New Roman" w:cs="Times New Roman"/>
            <w:color w:val="0000FF"/>
            <w:sz w:val="28"/>
            <w:szCs w:val="28"/>
          </w:rPr>
          <w:t>приложению</w:t>
        </w:r>
      </w:hyperlink>
      <w:r w:rsidRPr="00DC2D05">
        <w:rPr>
          <w:rFonts w:ascii="Times New Roman" w:hAnsi="Times New Roman" w:cs="Times New Roman"/>
          <w:sz w:val="28"/>
          <w:szCs w:val="28"/>
        </w:rPr>
        <w:t xml:space="preserve"> к настоящим </w:t>
      </w:r>
      <w:r w:rsidRPr="00577725">
        <w:rPr>
          <w:rFonts w:ascii="Times New Roman" w:hAnsi="Times New Roman" w:cs="Times New Roman"/>
          <w:sz w:val="28"/>
          <w:szCs w:val="28"/>
        </w:rPr>
        <w:t>Методическим рекомендациям.</w:t>
      </w:r>
    </w:p>
    <w:p w14:paraId="2BF4D051" w14:textId="77777777" w:rsidR="000816AB" w:rsidRPr="00577725" w:rsidRDefault="000816AB">
      <w:pPr>
        <w:pStyle w:val="ConsPlusNormal"/>
        <w:spacing w:before="220"/>
        <w:ind w:firstLine="540"/>
        <w:jc w:val="both"/>
        <w:rPr>
          <w:rFonts w:ascii="Times New Roman" w:hAnsi="Times New Roman" w:cs="Times New Roman"/>
          <w:sz w:val="28"/>
          <w:szCs w:val="28"/>
        </w:rPr>
      </w:pPr>
      <w:r w:rsidRPr="00577725">
        <w:rPr>
          <w:rFonts w:ascii="Times New Roman" w:hAnsi="Times New Roman" w:cs="Times New Roman"/>
          <w:sz w:val="28"/>
          <w:szCs w:val="28"/>
        </w:rPr>
        <w:t xml:space="preserve">15.4. Расходы казенных учреждений на содержание имущества </w:t>
      </w:r>
      <w:r w:rsidR="008D6424" w:rsidRPr="00577725">
        <w:rPr>
          <w:rFonts w:ascii="Times New Roman" w:hAnsi="Times New Roman" w:cs="Times New Roman"/>
          <w:sz w:val="28"/>
          <w:szCs w:val="28"/>
        </w:rPr>
        <w:t>Называевского муниципального района</w:t>
      </w:r>
      <w:r w:rsidRPr="00577725">
        <w:rPr>
          <w:rFonts w:ascii="Times New Roman" w:hAnsi="Times New Roman" w:cs="Times New Roman"/>
          <w:sz w:val="28"/>
          <w:szCs w:val="28"/>
        </w:rPr>
        <w:t xml:space="preserve"> (далее </w:t>
      </w:r>
      <w:r w:rsidR="008D6424" w:rsidRPr="00577725">
        <w:rPr>
          <w:rFonts w:ascii="Times New Roman" w:hAnsi="Times New Roman" w:cs="Times New Roman"/>
          <w:sz w:val="28"/>
          <w:szCs w:val="28"/>
        </w:rPr>
        <w:t>–</w:t>
      </w:r>
      <w:r w:rsidRPr="00577725">
        <w:rPr>
          <w:rFonts w:ascii="Times New Roman" w:hAnsi="Times New Roman" w:cs="Times New Roman"/>
          <w:sz w:val="28"/>
          <w:szCs w:val="28"/>
        </w:rPr>
        <w:t xml:space="preserve"> расходы казенных учреждений на содержание имущества), а также нормативные затраты на содержание имущества бюджетных учреждений при определении объема финансового обеспечения </w:t>
      </w:r>
      <w:r w:rsidR="008D6424" w:rsidRPr="00577725">
        <w:rPr>
          <w:rFonts w:ascii="Times New Roman" w:hAnsi="Times New Roman" w:cs="Times New Roman"/>
          <w:sz w:val="28"/>
          <w:szCs w:val="28"/>
        </w:rPr>
        <w:t>муниципального</w:t>
      </w:r>
      <w:r w:rsidRPr="00577725">
        <w:rPr>
          <w:rFonts w:ascii="Times New Roman" w:hAnsi="Times New Roman" w:cs="Times New Roman"/>
          <w:sz w:val="28"/>
          <w:szCs w:val="28"/>
        </w:rPr>
        <w:t xml:space="preserve"> задания рассчитываются общей суммой в целом на </w:t>
      </w:r>
      <w:r w:rsidR="008D6424" w:rsidRPr="00577725">
        <w:rPr>
          <w:rFonts w:ascii="Times New Roman" w:hAnsi="Times New Roman" w:cs="Times New Roman"/>
          <w:sz w:val="28"/>
          <w:szCs w:val="28"/>
        </w:rPr>
        <w:t>муниципальное</w:t>
      </w:r>
      <w:r w:rsidRPr="00577725">
        <w:rPr>
          <w:rFonts w:ascii="Times New Roman" w:hAnsi="Times New Roman" w:cs="Times New Roman"/>
          <w:sz w:val="28"/>
          <w:szCs w:val="28"/>
        </w:rPr>
        <w:t xml:space="preserve"> задание (</w:t>
      </w:r>
      <w:r w:rsidR="008D6424" w:rsidRPr="00577725">
        <w:rPr>
          <w:rFonts w:ascii="Times New Roman" w:hAnsi="Times New Roman" w:cs="Times New Roman"/>
          <w:sz w:val="28"/>
          <w:szCs w:val="28"/>
        </w:rPr>
        <w:t>муниципальное</w:t>
      </w:r>
      <w:r w:rsidRPr="00577725">
        <w:rPr>
          <w:rFonts w:ascii="Times New Roman" w:hAnsi="Times New Roman" w:cs="Times New Roman"/>
          <w:sz w:val="28"/>
          <w:szCs w:val="28"/>
        </w:rPr>
        <w:t xml:space="preserve"> учреждение). Расчеты в разрезе включенных в </w:t>
      </w:r>
      <w:r w:rsidR="008D6424" w:rsidRPr="00577725">
        <w:rPr>
          <w:rFonts w:ascii="Times New Roman" w:hAnsi="Times New Roman" w:cs="Times New Roman"/>
          <w:sz w:val="28"/>
          <w:szCs w:val="28"/>
        </w:rPr>
        <w:t>муниципальное</w:t>
      </w:r>
      <w:r w:rsidRPr="00577725">
        <w:rPr>
          <w:rFonts w:ascii="Times New Roman" w:hAnsi="Times New Roman" w:cs="Times New Roman"/>
          <w:sz w:val="28"/>
          <w:szCs w:val="28"/>
        </w:rPr>
        <w:t xml:space="preserve"> задание </w:t>
      </w:r>
      <w:r w:rsidR="008D6424" w:rsidRPr="00577725">
        <w:rPr>
          <w:rFonts w:ascii="Times New Roman" w:hAnsi="Times New Roman" w:cs="Times New Roman"/>
          <w:sz w:val="28"/>
          <w:szCs w:val="28"/>
        </w:rPr>
        <w:t>муниципальных</w:t>
      </w:r>
      <w:r w:rsidRPr="00577725">
        <w:rPr>
          <w:rFonts w:ascii="Times New Roman" w:hAnsi="Times New Roman" w:cs="Times New Roman"/>
          <w:sz w:val="28"/>
          <w:szCs w:val="28"/>
        </w:rPr>
        <w:t xml:space="preserve"> услуг (работ) не производятся.</w:t>
      </w:r>
    </w:p>
    <w:p w14:paraId="69E86C5E" w14:textId="77777777" w:rsidR="000816AB" w:rsidRPr="00CC3016" w:rsidRDefault="000816AB">
      <w:pPr>
        <w:pStyle w:val="ConsPlusNormal"/>
        <w:spacing w:before="220"/>
        <w:ind w:firstLine="540"/>
        <w:jc w:val="both"/>
        <w:rPr>
          <w:rFonts w:ascii="Times New Roman" w:hAnsi="Times New Roman" w:cs="Times New Roman"/>
          <w:sz w:val="28"/>
          <w:szCs w:val="28"/>
        </w:rPr>
      </w:pPr>
      <w:r w:rsidRPr="00577725">
        <w:rPr>
          <w:rFonts w:ascii="Times New Roman" w:hAnsi="Times New Roman" w:cs="Times New Roman"/>
          <w:sz w:val="28"/>
          <w:szCs w:val="28"/>
        </w:rPr>
        <w:t xml:space="preserve">В расходы казенных учреждений на содержание имущества включаются расходы на уплату налогов, в качестве объекта налогообложения по которым признается имущество </w:t>
      </w:r>
      <w:r w:rsidR="00577725" w:rsidRPr="00577725">
        <w:rPr>
          <w:rFonts w:ascii="Times New Roman" w:hAnsi="Times New Roman" w:cs="Times New Roman"/>
          <w:sz w:val="28"/>
          <w:szCs w:val="28"/>
        </w:rPr>
        <w:t>Называевского муниципального района</w:t>
      </w:r>
      <w:r w:rsidRPr="00577725">
        <w:rPr>
          <w:rFonts w:ascii="Times New Roman" w:hAnsi="Times New Roman" w:cs="Times New Roman"/>
          <w:sz w:val="28"/>
          <w:szCs w:val="28"/>
        </w:rPr>
        <w:t xml:space="preserve">, закрепленное за казенными </w:t>
      </w:r>
      <w:r w:rsidRPr="00CC3016">
        <w:rPr>
          <w:rFonts w:ascii="Times New Roman" w:hAnsi="Times New Roman" w:cs="Times New Roman"/>
          <w:sz w:val="28"/>
          <w:szCs w:val="28"/>
        </w:rPr>
        <w:t xml:space="preserve">учреждениями </w:t>
      </w:r>
      <w:r w:rsidR="00577725" w:rsidRPr="00CC3016">
        <w:rPr>
          <w:rFonts w:ascii="Times New Roman" w:hAnsi="Times New Roman" w:cs="Times New Roman"/>
          <w:sz w:val="28"/>
          <w:szCs w:val="28"/>
        </w:rPr>
        <w:t xml:space="preserve">Называевского муниципального района </w:t>
      </w:r>
      <w:r w:rsidRPr="00CC3016">
        <w:rPr>
          <w:rFonts w:ascii="Times New Roman" w:hAnsi="Times New Roman" w:cs="Times New Roman"/>
          <w:sz w:val="28"/>
          <w:szCs w:val="28"/>
        </w:rPr>
        <w:t>учредителем, в том числе земельные участки.</w:t>
      </w:r>
    </w:p>
    <w:p w14:paraId="14925427" w14:textId="77777777" w:rsidR="000816AB" w:rsidRDefault="000816AB">
      <w:pPr>
        <w:pStyle w:val="ConsPlusNormal"/>
        <w:spacing w:before="220"/>
        <w:ind w:firstLine="540"/>
        <w:jc w:val="both"/>
        <w:rPr>
          <w:rFonts w:ascii="Times New Roman" w:hAnsi="Times New Roman" w:cs="Times New Roman"/>
          <w:sz w:val="28"/>
          <w:szCs w:val="28"/>
        </w:rPr>
      </w:pPr>
      <w:r w:rsidRPr="00CC3016">
        <w:rPr>
          <w:rFonts w:ascii="Times New Roman" w:hAnsi="Times New Roman" w:cs="Times New Roman"/>
          <w:sz w:val="28"/>
          <w:szCs w:val="28"/>
        </w:rPr>
        <w:t xml:space="preserve">В нормативные затраты на содержание имущества бюджетных учреждений включаются расходы на уплату налогов, в качестве объекта налогообложения по которым признается имущество </w:t>
      </w:r>
      <w:r w:rsidR="00577725" w:rsidRPr="00CC3016">
        <w:rPr>
          <w:rFonts w:ascii="Times New Roman" w:hAnsi="Times New Roman" w:cs="Times New Roman"/>
          <w:sz w:val="28"/>
          <w:szCs w:val="28"/>
        </w:rPr>
        <w:t>Называевского муниципального района</w:t>
      </w:r>
      <w:r w:rsidRPr="00CC3016">
        <w:rPr>
          <w:rFonts w:ascii="Times New Roman" w:hAnsi="Times New Roman" w:cs="Times New Roman"/>
          <w:sz w:val="28"/>
          <w:szCs w:val="28"/>
        </w:rPr>
        <w:t xml:space="preserve">, закрепленное за бюджетными учреждениями </w:t>
      </w:r>
      <w:r w:rsidR="00577725" w:rsidRPr="00CC3016">
        <w:rPr>
          <w:rFonts w:ascii="Times New Roman" w:hAnsi="Times New Roman" w:cs="Times New Roman"/>
          <w:sz w:val="28"/>
          <w:szCs w:val="28"/>
        </w:rPr>
        <w:t xml:space="preserve">Называевского муниципального района </w:t>
      </w:r>
      <w:r w:rsidRPr="00CC3016">
        <w:rPr>
          <w:rFonts w:ascii="Times New Roman" w:hAnsi="Times New Roman" w:cs="Times New Roman"/>
          <w:sz w:val="28"/>
          <w:szCs w:val="28"/>
        </w:rPr>
        <w:t xml:space="preserve">учредителем или приобретенное бюджетными учреждениями </w:t>
      </w:r>
      <w:r w:rsidR="00577725" w:rsidRPr="00CC3016">
        <w:rPr>
          <w:rFonts w:ascii="Times New Roman" w:hAnsi="Times New Roman" w:cs="Times New Roman"/>
          <w:sz w:val="28"/>
          <w:szCs w:val="28"/>
        </w:rPr>
        <w:t xml:space="preserve">Называевского муниципального района </w:t>
      </w:r>
      <w:r w:rsidRPr="00CC3016">
        <w:rPr>
          <w:rFonts w:ascii="Times New Roman" w:hAnsi="Times New Roman" w:cs="Times New Roman"/>
          <w:sz w:val="28"/>
          <w:szCs w:val="28"/>
        </w:rPr>
        <w:t>за счет средств, выделенных им учредителем на приобретение такого имущества, в том числе земельные участки.</w:t>
      </w:r>
    </w:p>
    <w:p w14:paraId="2BA0F6D6" w14:textId="5E2CDC15" w:rsidR="00BB5A51" w:rsidRPr="00CC3016" w:rsidRDefault="00BB5A51">
      <w:pPr>
        <w:pStyle w:val="ConsPlusNormal"/>
        <w:spacing w:before="220"/>
        <w:ind w:firstLine="540"/>
        <w:jc w:val="both"/>
        <w:rPr>
          <w:rFonts w:ascii="Times New Roman" w:hAnsi="Times New Roman" w:cs="Times New Roman"/>
          <w:sz w:val="28"/>
          <w:szCs w:val="28"/>
        </w:rPr>
      </w:pPr>
      <w:r w:rsidRPr="00BB5A51">
        <w:rPr>
          <w:rFonts w:ascii="Times New Roman" w:hAnsi="Times New Roman" w:cs="Times New Roman"/>
          <w:sz w:val="28"/>
          <w:szCs w:val="28"/>
        </w:rPr>
        <w:t xml:space="preserve">В случае сдачи в аренду или передачи в безвозмездное пользование (кроме передачи в безвозмездное пользование м органам Администрации Называевского муниципального района Омской области и муниципальным учреждениям) с согласия отраслевого органа недвижимого имущества Называевского муниципального района Омской области и (или) особо ценного движимого имущества Называевского муниципального района Омской области, закрепленных за бюджетными учреждениями отраслевым органом или приобретенных бюджетными учреждениями за счет средств, выделенных им отраслевым органом на приобретение такого имущества (далее - имущество учреждения), финансовое обеспечение содержания такого имущества учреждения в состав нормативных затрат на оказание </w:t>
      </w:r>
      <w:r w:rsidRPr="00BB5A51">
        <w:rPr>
          <w:rFonts w:ascii="Times New Roman" w:hAnsi="Times New Roman" w:cs="Times New Roman"/>
          <w:sz w:val="28"/>
          <w:szCs w:val="28"/>
        </w:rPr>
        <w:lastRenderedPageBreak/>
        <w:t>муниципальных услуг, нормативных затрат на выполнение работ, затрат на выполнение работ (если решение отраслевого органа об определении объема финансового обеспечения выполнения муниципального задания с использованием нормативных затрат на выполнение работ не принято), нормативных затрат на содержание имущества учреждения отраслевым органом не включается.</w:t>
      </w:r>
    </w:p>
    <w:p w14:paraId="0D4394EB" w14:textId="77777777" w:rsidR="000816AB" w:rsidRPr="00CC3016" w:rsidRDefault="000816AB">
      <w:pPr>
        <w:pStyle w:val="ConsPlusNormal"/>
        <w:spacing w:before="220"/>
        <w:ind w:firstLine="540"/>
        <w:jc w:val="both"/>
        <w:rPr>
          <w:rFonts w:ascii="Times New Roman" w:hAnsi="Times New Roman" w:cs="Times New Roman"/>
          <w:sz w:val="28"/>
          <w:szCs w:val="28"/>
        </w:rPr>
      </w:pPr>
      <w:r w:rsidRPr="00CC3016">
        <w:rPr>
          <w:rFonts w:ascii="Times New Roman" w:hAnsi="Times New Roman" w:cs="Times New Roman"/>
          <w:sz w:val="28"/>
          <w:szCs w:val="28"/>
        </w:rPr>
        <w:t xml:space="preserve">15.5. Объем нормативных затрат на финансовое обеспечение выполнения </w:t>
      </w:r>
      <w:r w:rsidR="001F061B" w:rsidRPr="00CC3016">
        <w:rPr>
          <w:rFonts w:ascii="Times New Roman" w:hAnsi="Times New Roman" w:cs="Times New Roman"/>
          <w:sz w:val="28"/>
          <w:szCs w:val="28"/>
        </w:rPr>
        <w:t>муниципального</w:t>
      </w:r>
      <w:r w:rsidRPr="00CC3016">
        <w:rPr>
          <w:rFonts w:ascii="Times New Roman" w:hAnsi="Times New Roman" w:cs="Times New Roman"/>
          <w:sz w:val="28"/>
          <w:szCs w:val="28"/>
        </w:rPr>
        <w:t xml:space="preserve"> задания бюджетным учреждени</w:t>
      </w:r>
      <w:r w:rsidR="001F061B" w:rsidRPr="00CC3016">
        <w:rPr>
          <w:rFonts w:ascii="Times New Roman" w:hAnsi="Times New Roman" w:cs="Times New Roman"/>
          <w:sz w:val="28"/>
          <w:szCs w:val="28"/>
        </w:rPr>
        <w:t>е</w:t>
      </w:r>
      <w:r w:rsidRPr="00CC3016">
        <w:rPr>
          <w:rFonts w:ascii="Times New Roman" w:hAnsi="Times New Roman" w:cs="Times New Roman"/>
          <w:sz w:val="28"/>
          <w:szCs w:val="28"/>
        </w:rPr>
        <w:t xml:space="preserve">м рассчитывается с учетом средств, планируемых к поступлению от потребителей </w:t>
      </w:r>
      <w:r w:rsidR="001F061B" w:rsidRPr="00CC3016">
        <w:rPr>
          <w:rFonts w:ascii="Times New Roman" w:hAnsi="Times New Roman" w:cs="Times New Roman"/>
          <w:sz w:val="28"/>
          <w:szCs w:val="28"/>
        </w:rPr>
        <w:t xml:space="preserve">муниципальных </w:t>
      </w:r>
      <w:r w:rsidRPr="00CC3016">
        <w:rPr>
          <w:rFonts w:ascii="Times New Roman" w:hAnsi="Times New Roman" w:cs="Times New Roman"/>
          <w:sz w:val="28"/>
          <w:szCs w:val="28"/>
        </w:rPr>
        <w:t xml:space="preserve">услуг (работ) при их оказании (выполнении) физическим и юридическим лицам за плату в пределах установленного </w:t>
      </w:r>
      <w:r w:rsidR="001F061B" w:rsidRPr="00CC3016">
        <w:rPr>
          <w:rFonts w:ascii="Times New Roman" w:hAnsi="Times New Roman" w:cs="Times New Roman"/>
          <w:sz w:val="28"/>
          <w:szCs w:val="28"/>
        </w:rPr>
        <w:t xml:space="preserve">муниципального </w:t>
      </w:r>
      <w:r w:rsidRPr="00CC3016">
        <w:rPr>
          <w:rFonts w:ascii="Times New Roman" w:hAnsi="Times New Roman" w:cs="Times New Roman"/>
          <w:sz w:val="28"/>
          <w:szCs w:val="28"/>
        </w:rPr>
        <w:t>задания.</w:t>
      </w:r>
    </w:p>
    <w:p w14:paraId="74B4AC39" w14:textId="77777777" w:rsidR="000816AB" w:rsidRPr="00CC3016" w:rsidRDefault="000816AB">
      <w:pPr>
        <w:pStyle w:val="ConsPlusNormal"/>
        <w:jc w:val="both"/>
        <w:rPr>
          <w:rFonts w:ascii="Times New Roman" w:hAnsi="Times New Roman" w:cs="Times New Roman"/>
          <w:sz w:val="28"/>
          <w:szCs w:val="28"/>
        </w:rPr>
      </w:pPr>
    </w:p>
    <w:p w14:paraId="523FF108" w14:textId="77777777" w:rsidR="000816AB" w:rsidRPr="00CC3016" w:rsidRDefault="000816AB">
      <w:pPr>
        <w:pStyle w:val="ConsPlusNormal"/>
        <w:spacing w:before="220"/>
        <w:ind w:firstLine="540"/>
        <w:jc w:val="both"/>
        <w:rPr>
          <w:rFonts w:ascii="Times New Roman" w:hAnsi="Times New Roman" w:cs="Times New Roman"/>
          <w:sz w:val="28"/>
          <w:szCs w:val="28"/>
        </w:rPr>
      </w:pPr>
      <w:r w:rsidRPr="00CC3016">
        <w:rPr>
          <w:rFonts w:ascii="Times New Roman" w:hAnsi="Times New Roman" w:cs="Times New Roman"/>
          <w:sz w:val="28"/>
          <w:szCs w:val="28"/>
        </w:rPr>
        <w:t xml:space="preserve">16. Объем финансового обеспечения выполнения </w:t>
      </w:r>
      <w:r w:rsidR="00CC3016" w:rsidRPr="00CC3016">
        <w:rPr>
          <w:rFonts w:ascii="Times New Roman" w:hAnsi="Times New Roman" w:cs="Times New Roman"/>
          <w:sz w:val="28"/>
          <w:szCs w:val="28"/>
        </w:rPr>
        <w:t>муниципального</w:t>
      </w:r>
      <w:r w:rsidRPr="00CC3016">
        <w:rPr>
          <w:rFonts w:ascii="Times New Roman" w:hAnsi="Times New Roman" w:cs="Times New Roman"/>
          <w:sz w:val="28"/>
          <w:szCs w:val="28"/>
        </w:rPr>
        <w:t xml:space="preserve"> задания казенным учреждением определяется по формуле:</w:t>
      </w:r>
    </w:p>
    <w:p w14:paraId="7A0E9027" w14:textId="77777777" w:rsidR="000816AB" w:rsidRPr="00CC3016" w:rsidRDefault="000816AB">
      <w:pPr>
        <w:pStyle w:val="ConsPlusNormal"/>
        <w:ind w:firstLine="540"/>
        <w:jc w:val="both"/>
        <w:rPr>
          <w:rFonts w:ascii="Times New Roman" w:hAnsi="Times New Roman" w:cs="Times New Roman"/>
          <w:sz w:val="28"/>
          <w:szCs w:val="28"/>
        </w:rPr>
      </w:pPr>
    </w:p>
    <w:p w14:paraId="1BBD169D" w14:textId="79D99309" w:rsidR="000816AB" w:rsidRPr="00CC3016" w:rsidRDefault="00142D48">
      <w:pPr>
        <w:pStyle w:val="ConsPlusNormal"/>
        <w:jc w:val="center"/>
        <w:rPr>
          <w:rFonts w:ascii="Times New Roman" w:hAnsi="Times New Roman" w:cs="Times New Roman"/>
          <w:sz w:val="28"/>
          <w:szCs w:val="28"/>
        </w:rPr>
      </w:pPr>
      <w:r>
        <w:rPr>
          <w:rFonts w:ascii="Times New Roman" w:hAnsi="Times New Roman" w:cs="Times New Roman"/>
          <w:noProof/>
          <w:position w:val="-21"/>
          <w:sz w:val="28"/>
          <w:szCs w:val="28"/>
        </w:rPr>
        <w:drawing>
          <wp:inline distT="0" distB="0" distL="0" distR="0" wp14:anchorId="4E3EDD87" wp14:editId="75FCAF2F">
            <wp:extent cx="2620010" cy="40830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20010" cy="408305"/>
                    </a:xfrm>
                    <a:prstGeom prst="rect">
                      <a:avLst/>
                    </a:prstGeom>
                    <a:noFill/>
                    <a:ln>
                      <a:noFill/>
                    </a:ln>
                  </pic:spPr>
                </pic:pic>
              </a:graphicData>
            </a:graphic>
          </wp:inline>
        </w:drawing>
      </w:r>
    </w:p>
    <w:p w14:paraId="401954FC" w14:textId="77777777" w:rsidR="000816AB" w:rsidRPr="00CC3016" w:rsidRDefault="000816AB">
      <w:pPr>
        <w:pStyle w:val="ConsPlusNormal"/>
        <w:ind w:firstLine="540"/>
        <w:jc w:val="both"/>
        <w:rPr>
          <w:rFonts w:ascii="Times New Roman" w:hAnsi="Times New Roman" w:cs="Times New Roman"/>
          <w:sz w:val="28"/>
          <w:szCs w:val="28"/>
        </w:rPr>
      </w:pPr>
    </w:p>
    <w:p w14:paraId="26DE1A1F" w14:textId="77777777" w:rsidR="000816AB" w:rsidRPr="00CC3016" w:rsidRDefault="000816AB">
      <w:pPr>
        <w:pStyle w:val="ConsPlusNormal"/>
        <w:ind w:firstLine="540"/>
        <w:jc w:val="both"/>
        <w:rPr>
          <w:rFonts w:ascii="Times New Roman" w:hAnsi="Times New Roman" w:cs="Times New Roman"/>
          <w:sz w:val="28"/>
          <w:szCs w:val="28"/>
        </w:rPr>
      </w:pPr>
      <w:r w:rsidRPr="00CC3016">
        <w:rPr>
          <w:rFonts w:ascii="Times New Roman" w:hAnsi="Times New Roman" w:cs="Times New Roman"/>
          <w:sz w:val="28"/>
          <w:szCs w:val="28"/>
        </w:rPr>
        <w:t>где:</w:t>
      </w:r>
    </w:p>
    <w:p w14:paraId="319CD12F" w14:textId="77777777" w:rsidR="000816AB" w:rsidRPr="00CC3016" w:rsidRDefault="000816AB">
      <w:pPr>
        <w:pStyle w:val="ConsPlusNormal"/>
        <w:spacing w:before="220"/>
        <w:ind w:firstLine="540"/>
        <w:jc w:val="both"/>
        <w:rPr>
          <w:rFonts w:ascii="Times New Roman" w:hAnsi="Times New Roman" w:cs="Times New Roman"/>
          <w:sz w:val="28"/>
          <w:szCs w:val="28"/>
        </w:rPr>
      </w:pPr>
      <w:proofErr w:type="spellStart"/>
      <w:r w:rsidRPr="00CC3016">
        <w:rPr>
          <w:rFonts w:ascii="Times New Roman" w:hAnsi="Times New Roman" w:cs="Times New Roman"/>
          <w:sz w:val="28"/>
          <w:szCs w:val="28"/>
        </w:rPr>
        <w:t>Vk</w:t>
      </w:r>
      <w:proofErr w:type="spellEnd"/>
      <w:r w:rsidRPr="00CC3016">
        <w:rPr>
          <w:rFonts w:ascii="Times New Roman" w:hAnsi="Times New Roman" w:cs="Times New Roman"/>
          <w:sz w:val="28"/>
          <w:szCs w:val="28"/>
        </w:rPr>
        <w:t xml:space="preserve"> - объем финансового обеспечения выполнения </w:t>
      </w:r>
      <w:r w:rsidR="00CC3016" w:rsidRPr="00CC3016">
        <w:rPr>
          <w:rFonts w:ascii="Times New Roman" w:hAnsi="Times New Roman" w:cs="Times New Roman"/>
          <w:sz w:val="28"/>
          <w:szCs w:val="28"/>
        </w:rPr>
        <w:t>муниципального</w:t>
      </w:r>
      <w:r w:rsidRPr="00CC3016">
        <w:rPr>
          <w:rFonts w:ascii="Times New Roman" w:hAnsi="Times New Roman" w:cs="Times New Roman"/>
          <w:sz w:val="28"/>
          <w:szCs w:val="28"/>
        </w:rPr>
        <w:t xml:space="preserve"> задания казенным учреждением;</w:t>
      </w:r>
    </w:p>
    <w:p w14:paraId="6811BB35" w14:textId="77777777" w:rsidR="000816AB" w:rsidRPr="00CC3016" w:rsidRDefault="000816AB">
      <w:pPr>
        <w:pStyle w:val="ConsPlusNormal"/>
        <w:spacing w:before="220"/>
        <w:ind w:firstLine="540"/>
        <w:jc w:val="both"/>
        <w:rPr>
          <w:rFonts w:ascii="Times New Roman" w:hAnsi="Times New Roman" w:cs="Times New Roman"/>
          <w:sz w:val="28"/>
          <w:szCs w:val="28"/>
        </w:rPr>
      </w:pPr>
      <w:proofErr w:type="spellStart"/>
      <w:r w:rsidRPr="00CC3016">
        <w:rPr>
          <w:rFonts w:ascii="Times New Roman" w:hAnsi="Times New Roman" w:cs="Times New Roman"/>
          <w:sz w:val="28"/>
          <w:szCs w:val="28"/>
        </w:rPr>
        <w:t>Ri</w:t>
      </w:r>
      <w:proofErr w:type="spellEnd"/>
      <w:r w:rsidRPr="00CC3016">
        <w:rPr>
          <w:rFonts w:ascii="Times New Roman" w:hAnsi="Times New Roman" w:cs="Times New Roman"/>
          <w:sz w:val="28"/>
          <w:szCs w:val="28"/>
        </w:rPr>
        <w:t xml:space="preserve"> - расходы на оказание казенным учреждением i-й </w:t>
      </w:r>
      <w:r w:rsidR="00CC3016" w:rsidRPr="00CC3016">
        <w:rPr>
          <w:rFonts w:ascii="Times New Roman" w:hAnsi="Times New Roman" w:cs="Times New Roman"/>
          <w:sz w:val="28"/>
          <w:szCs w:val="28"/>
        </w:rPr>
        <w:t xml:space="preserve">муниципальной </w:t>
      </w:r>
      <w:r w:rsidRPr="00CC3016">
        <w:rPr>
          <w:rFonts w:ascii="Times New Roman" w:hAnsi="Times New Roman" w:cs="Times New Roman"/>
          <w:sz w:val="28"/>
          <w:szCs w:val="28"/>
        </w:rPr>
        <w:t>услуги в расчете на одну единицу;</w:t>
      </w:r>
    </w:p>
    <w:p w14:paraId="0B47D6DE" w14:textId="77777777" w:rsidR="000816AB" w:rsidRPr="005D6AA1" w:rsidRDefault="000816AB">
      <w:pPr>
        <w:pStyle w:val="ConsPlusNormal"/>
        <w:spacing w:before="220"/>
        <w:ind w:firstLine="540"/>
        <w:jc w:val="both"/>
        <w:rPr>
          <w:rFonts w:ascii="Times New Roman" w:hAnsi="Times New Roman" w:cs="Times New Roman"/>
          <w:sz w:val="28"/>
          <w:szCs w:val="28"/>
        </w:rPr>
      </w:pPr>
      <w:proofErr w:type="spellStart"/>
      <w:r w:rsidRPr="00CC3016">
        <w:rPr>
          <w:rFonts w:ascii="Times New Roman" w:hAnsi="Times New Roman" w:cs="Times New Roman"/>
          <w:sz w:val="28"/>
          <w:szCs w:val="28"/>
        </w:rPr>
        <w:t>Ki</w:t>
      </w:r>
      <w:proofErr w:type="spellEnd"/>
      <w:r w:rsidRPr="00CC3016">
        <w:rPr>
          <w:rFonts w:ascii="Times New Roman" w:hAnsi="Times New Roman" w:cs="Times New Roman"/>
          <w:sz w:val="28"/>
          <w:szCs w:val="28"/>
        </w:rPr>
        <w:t xml:space="preserve"> - количественное значение </w:t>
      </w:r>
      <w:r w:rsidRPr="005D6AA1">
        <w:rPr>
          <w:rFonts w:ascii="Times New Roman" w:hAnsi="Times New Roman" w:cs="Times New Roman"/>
          <w:sz w:val="28"/>
          <w:szCs w:val="28"/>
        </w:rPr>
        <w:t xml:space="preserve">показателя объема (в натуральных показателях) оказания i-й </w:t>
      </w:r>
      <w:r w:rsidR="00CC3016" w:rsidRPr="005D6AA1">
        <w:rPr>
          <w:rFonts w:ascii="Times New Roman" w:hAnsi="Times New Roman" w:cs="Times New Roman"/>
          <w:sz w:val="28"/>
          <w:szCs w:val="28"/>
        </w:rPr>
        <w:t>муниципальной</w:t>
      </w:r>
      <w:r w:rsidRPr="005D6AA1">
        <w:rPr>
          <w:rFonts w:ascii="Times New Roman" w:hAnsi="Times New Roman" w:cs="Times New Roman"/>
          <w:sz w:val="28"/>
          <w:szCs w:val="28"/>
        </w:rPr>
        <w:t xml:space="preserve"> услуги;</w:t>
      </w:r>
    </w:p>
    <w:p w14:paraId="5E0ACABA" w14:textId="77777777" w:rsidR="000816AB" w:rsidRPr="005D6AA1" w:rsidRDefault="000816AB">
      <w:pPr>
        <w:pStyle w:val="ConsPlusNormal"/>
        <w:spacing w:before="220"/>
        <w:ind w:firstLine="540"/>
        <w:jc w:val="both"/>
        <w:rPr>
          <w:rFonts w:ascii="Times New Roman" w:hAnsi="Times New Roman" w:cs="Times New Roman"/>
          <w:sz w:val="28"/>
          <w:szCs w:val="28"/>
        </w:rPr>
      </w:pPr>
      <w:proofErr w:type="spellStart"/>
      <w:r w:rsidRPr="005D6AA1">
        <w:rPr>
          <w:rFonts w:ascii="Times New Roman" w:hAnsi="Times New Roman" w:cs="Times New Roman"/>
          <w:sz w:val="28"/>
          <w:szCs w:val="28"/>
        </w:rPr>
        <w:t>Hi</w:t>
      </w:r>
      <w:proofErr w:type="spellEnd"/>
      <w:r w:rsidRPr="005D6AA1">
        <w:rPr>
          <w:rFonts w:ascii="Times New Roman" w:hAnsi="Times New Roman" w:cs="Times New Roman"/>
          <w:sz w:val="28"/>
          <w:szCs w:val="28"/>
        </w:rPr>
        <w:t xml:space="preserve"> - расходы на выполнение казенным учреждением i-й </w:t>
      </w:r>
      <w:r w:rsidR="005D6AA1" w:rsidRPr="005D6AA1">
        <w:rPr>
          <w:rFonts w:ascii="Times New Roman" w:hAnsi="Times New Roman" w:cs="Times New Roman"/>
          <w:sz w:val="28"/>
          <w:szCs w:val="28"/>
        </w:rPr>
        <w:t>муниципальной</w:t>
      </w:r>
      <w:r w:rsidRPr="005D6AA1">
        <w:rPr>
          <w:rFonts w:ascii="Times New Roman" w:hAnsi="Times New Roman" w:cs="Times New Roman"/>
          <w:sz w:val="28"/>
          <w:szCs w:val="28"/>
        </w:rPr>
        <w:t xml:space="preserve"> работы в соответствующем финансовом году;</w:t>
      </w:r>
    </w:p>
    <w:p w14:paraId="5F1037BB" w14:textId="77777777" w:rsidR="000816AB" w:rsidRPr="005D6AA1" w:rsidRDefault="000816AB">
      <w:pPr>
        <w:pStyle w:val="ConsPlusNormal"/>
        <w:spacing w:before="220"/>
        <w:ind w:firstLine="540"/>
        <w:jc w:val="both"/>
        <w:rPr>
          <w:rFonts w:ascii="Times New Roman" w:hAnsi="Times New Roman" w:cs="Times New Roman"/>
          <w:sz w:val="28"/>
          <w:szCs w:val="28"/>
        </w:rPr>
      </w:pPr>
      <w:r w:rsidRPr="005D6AA1">
        <w:rPr>
          <w:rFonts w:ascii="Times New Roman" w:hAnsi="Times New Roman" w:cs="Times New Roman"/>
          <w:sz w:val="28"/>
          <w:szCs w:val="28"/>
        </w:rPr>
        <w:t xml:space="preserve">n - количество i-х </w:t>
      </w:r>
      <w:r w:rsidR="005D6AA1" w:rsidRPr="005D6AA1">
        <w:rPr>
          <w:rFonts w:ascii="Times New Roman" w:hAnsi="Times New Roman" w:cs="Times New Roman"/>
          <w:sz w:val="28"/>
          <w:szCs w:val="28"/>
        </w:rPr>
        <w:t>муниципальных</w:t>
      </w:r>
      <w:r w:rsidRPr="005D6AA1">
        <w:rPr>
          <w:rFonts w:ascii="Times New Roman" w:hAnsi="Times New Roman" w:cs="Times New Roman"/>
          <w:sz w:val="28"/>
          <w:szCs w:val="28"/>
        </w:rPr>
        <w:t xml:space="preserve"> услуг (работ), включенных в </w:t>
      </w:r>
      <w:r w:rsidR="005D6AA1" w:rsidRPr="005D6AA1">
        <w:rPr>
          <w:rFonts w:ascii="Times New Roman" w:hAnsi="Times New Roman" w:cs="Times New Roman"/>
          <w:sz w:val="28"/>
          <w:szCs w:val="28"/>
        </w:rPr>
        <w:t>муниципальное</w:t>
      </w:r>
      <w:r w:rsidRPr="005D6AA1">
        <w:rPr>
          <w:rFonts w:ascii="Times New Roman" w:hAnsi="Times New Roman" w:cs="Times New Roman"/>
          <w:sz w:val="28"/>
          <w:szCs w:val="28"/>
        </w:rPr>
        <w:t xml:space="preserve"> задание;</w:t>
      </w:r>
    </w:p>
    <w:p w14:paraId="0C36EBEF" w14:textId="77777777" w:rsidR="000816AB" w:rsidRPr="005D6AA1" w:rsidRDefault="000816AB">
      <w:pPr>
        <w:pStyle w:val="ConsPlusNormal"/>
        <w:spacing w:before="220"/>
        <w:ind w:firstLine="540"/>
        <w:jc w:val="both"/>
        <w:rPr>
          <w:rFonts w:ascii="Times New Roman" w:hAnsi="Times New Roman" w:cs="Times New Roman"/>
          <w:sz w:val="28"/>
          <w:szCs w:val="28"/>
        </w:rPr>
      </w:pPr>
      <w:proofErr w:type="spellStart"/>
      <w:r w:rsidRPr="005D6AA1">
        <w:rPr>
          <w:rFonts w:ascii="Times New Roman" w:hAnsi="Times New Roman" w:cs="Times New Roman"/>
          <w:sz w:val="28"/>
          <w:szCs w:val="28"/>
        </w:rPr>
        <w:t>Mi</w:t>
      </w:r>
      <w:proofErr w:type="spellEnd"/>
      <w:r w:rsidRPr="005D6AA1">
        <w:rPr>
          <w:rFonts w:ascii="Times New Roman" w:hAnsi="Times New Roman" w:cs="Times New Roman"/>
          <w:sz w:val="28"/>
          <w:szCs w:val="28"/>
        </w:rPr>
        <w:t xml:space="preserve"> - затраты на содержание имущества.</w:t>
      </w:r>
    </w:p>
    <w:p w14:paraId="3205F1FD" w14:textId="77777777" w:rsidR="000816AB" w:rsidRPr="005D6AA1" w:rsidRDefault="000816AB">
      <w:pPr>
        <w:pStyle w:val="ConsPlusNormal"/>
        <w:spacing w:before="220"/>
        <w:ind w:firstLine="540"/>
        <w:jc w:val="both"/>
        <w:rPr>
          <w:rFonts w:ascii="Times New Roman" w:hAnsi="Times New Roman" w:cs="Times New Roman"/>
          <w:sz w:val="28"/>
          <w:szCs w:val="28"/>
        </w:rPr>
      </w:pPr>
      <w:r w:rsidRPr="005D6AA1">
        <w:rPr>
          <w:rFonts w:ascii="Times New Roman" w:hAnsi="Times New Roman" w:cs="Times New Roman"/>
          <w:sz w:val="28"/>
          <w:szCs w:val="28"/>
        </w:rPr>
        <w:t xml:space="preserve">В случае, если в </w:t>
      </w:r>
      <w:r w:rsidR="005D6AA1" w:rsidRPr="005D6AA1">
        <w:rPr>
          <w:rFonts w:ascii="Times New Roman" w:hAnsi="Times New Roman" w:cs="Times New Roman"/>
          <w:sz w:val="28"/>
          <w:szCs w:val="28"/>
        </w:rPr>
        <w:t>муниципальном</w:t>
      </w:r>
      <w:r w:rsidRPr="005D6AA1">
        <w:rPr>
          <w:rFonts w:ascii="Times New Roman" w:hAnsi="Times New Roman" w:cs="Times New Roman"/>
          <w:sz w:val="28"/>
          <w:szCs w:val="28"/>
        </w:rPr>
        <w:t xml:space="preserve"> задании казенному учреждению не устанавливаются показатели объема выполнения работы (устанавливаются показатели, характеризующие содержание </w:t>
      </w:r>
      <w:r w:rsidR="005D6AA1" w:rsidRPr="005D6AA1">
        <w:rPr>
          <w:rFonts w:ascii="Times New Roman" w:hAnsi="Times New Roman" w:cs="Times New Roman"/>
          <w:sz w:val="28"/>
          <w:szCs w:val="28"/>
        </w:rPr>
        <w:t>муниципальной</w:t>
      </w:r>
      <w:r w:rsidRPr="005D6AA1">
        <w:rPr>
          <w:rFonts w:ascii="Times New Roman" w:hAnsi="Times New Roman" w:cs="Times New Roman"/>
          <w:sz w:val="28"/>
          <w:szCs w:val="28"/>
        </w:rPr>
        <w:t xml:space="preserve"> работы), расходы на выполнение казенным учреждением i-й </w:t>
      </w:r>
      <w:r w:rsidR="005D6AA1" w:rsidRPr="005D6AA1">
        <w:rPr>
          <w:rFonts w:ascii="Times New Roman" w:hAnsi="Times New Roman" w:cs="Times New Roman"/>
          <w:sz w:val="28"/>
          <w:szCs w:val="28"/>
        </w:rPr>
        <w:t>муниципальной</w:t>
      </w:r>
      <w:r w:rsidRPr="005D6AA1">
        <w:rPr>
          <w:rFonts w:ascii="Times New Roman" w:hAnsi="Times New Roman" w:cs="Times New Roman"/>
          <w:sz w:val="28"/>
          <w:szCs w:val="28"/>
        </w:rPr>
        <w:t xml:space="preserve"> работы в соответствующем финансовом году рассчитываются сметным (калькуляционным) методом на работу в целом.</w:t>
      </w:r>
    </w:p>
    <w:p w14:paraId="2921394C" w14:textId="77777777" w:rsidR="000816AB" w:rsidRPr="00B6239D" w:rsidRDefault="000816AB">
      <w:pPr>
        <w:pStyle w:val="ConsPlusNormal"/>
        <w:spacing w:before="220"/>
        <w:ind w:firstLine="540"/>
        <w:jc w:val="both"/>
        <w:rPr>
          <w:rFonts w:ascii="Times New Roman" w:hAnsi="Times New Roman" w:cs="Times New Roman"/>
          <w:sz w:val="28"/>
          <w:szCs w:val="28"/>
        </w:rPr>
      </w:pPr>
      <w:r w:rsidRPr="00B6239D">
        <w:rPr>
          <w:rFonts w:ascii="Times New Roman" w:hAnsi="Times New Roman" w:cs="Times New Roman"/>
          <w:sz w:val="28"/>
          <w:szCs w:val="28"/>
        </w:rPr>
        <w:t xml:space="preserve">В случае установления в </w:t>
      </w:r>
      <w:r w:rsidR="00B6239D" w:rsidRPr="00B6239D">
        <w:rPr>
          <w:rFonts w:ascii="Times New Roman" w:hAnsi="Times New Roman" w:cs="Times New Roman"/>
          <w:sz w:val="28"/>
          <w:szCs w:val="28"/>
        </w:rPr>
        <w:t xml:space="preserve">муниципальном </w:t>
      </w:r>
      <w:r w:rsidRPr="00B6239D">
        <w:rPr>
          <w:rFonts w:ascii="Times New Roman" w:hAnsi="Times New Roman" w:cs="Times New Roman"/>
          <w:sz w:val="28"/>
          <w:szCs w:val="28"/>
        </w:rPr>
        <w:t xml:space="preserve">задании казенному учреждению показателей объема выполнения работы расходы на выполнение казенным учреждением i-й </w:t>
      </w:r>
      <w:r w:rsidR="00B6239D" w:rsidRPr="00B6239D">
        <w:rPr>
          <w:rFonts w:ascii="Times New Roman" w:hAnsi="Times New Roman" w:cs="Times New Roman"/>
          <w:sz w:val="28"/>
          <w:szCs w:val="28"/>
        </w:rPr>
        <w:t xml:space="preserve">муниципальной </w:t>
      </w:r>
      <w:r w:rsidRPr="00B6239D">
        <w:rPr>
          <w:rFonts w:ascii="Times New Roman" w:hAnsi="Times New Roman" w:cs="Times New Roman"/>
          <w:sz w:val="28"/>
          <w:szCs w:val="28"/>
        </w:rPr>
        <w:t>работы в соответствующем финансовом году (</w:t>
      </w:r>
      <w:proofErr w:type="spellStart"/>
      <w:r w:rsidRPr="00B6239D">
        <w:rPr>
          <w:rFonts w:ascii="Times New Roman" w:hAnsi="Times New Roman" w:cs="Times New Roman"/>
          <w:sz w:val="28"/>
          <w:szCs w:val="28"/>
        </w:rPr>
        <w:t>Hi</w:t>
      </w:r>
      <w:proofErr w:type="spellEnd"/>
      <w:r w:rsidRPr="00B6239D">
        <w:rPr>
          <w:rFonts w:ascii="Times New Roman" w:hAnsi="Times New Roman" w:cs="Times New Roman"/>
          <w:sz w:val="28"/>
          <w:szCs w:val="28"/>
        </w:rPr>
        <w:t xml:space="preserve">) </w:t>
      </w:r>
      <w:r w:rsidRPr="00B6239D">
        <w:rPr>
          <w:rFonts w:ascii="Times New Roman" w:hAnsi="Times New Roman" w:cs="Times New Roman"/>
          <w:sz w:val="28"/>
          <w:szCs w:val="28"/>
        </w:rPr>
        <w:lastRenderedPageBreak/>
        <w:t>рассчитываются по формуле:</w:t>
      </w:r>
    </w:p>
    <w:p w14:paraId="7A9FEFE6" w14:textId="77777777" w:rsidR="000816AB" w:rsidRPr="00B6239D" w:rsidRDefault="000816AB">
      <w:pPr>
        <w:pStyle w:val="ConsPlusNormal"/>
        <w:ind w:firstLine="540"/>
        <w:jc w:val="both"/>
        <w:rPr>
          <w:rFonts w:ascii="Times New Roman" w:hAnsi="Times New Roman" w:cs="Times New Roman"/>
          <w:sz w:val="28"/>
          <w:szCs w:val="28"/>
        </w:rPr>
      </w:pPr>
    </w:p>
    <w:p w14:paraId="64C33BD8" w14:textId="442384F8" w:rsidR="000816AB" w:rsidRPr="00AE51B2" w:rsidRDefault="00142D48">
      <w:pPr>
        <w:pStyle w:val="ConsPlusNormal"/>
        <w:jc w:val="center"/>
        <w:rPr>
          <w:rFonts w:ascii="Times New Roman" w:hAnsi="Times New Roman" w:cs="Times New Roman"/>
          <w:sz w:val="28"/>
          <w:szCs w:val="28"/>
        </w:rPr>
      </w:pPr>
      <w:r>
        <w:rPr>
          <w:rFonts w:ascii="Times New Roman" w:hAnsi="Times New Roman" w:cs="Times New Roman"/>
          <w:noProof/>
          <w:position w:val="-21"/>
          <w:sz w:val="28"/>
          <w:szCs w:val="28"/>
        </w:rPr>
        <w:drawing>
          <wp:inline distT="0" distB="0" distL="0" distR="0" wp14:anchorId="5CC55BDC" wp14:editId="62F3F5A4">
            <wp:extent cx="1381125" cy="4083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81125" cy="408305"/>
                    </a:xfrm>
                    <a:prstGeom prst="rect">
                      <a:avLst/>
                    </a:prstGeom>
                    <a:noFill/>
                    <a:ln>
                      <a:noFill/>
                    </a:ln>
                  </pic:spPr>
                </pic:pic>
              </a:graphicData>
            </a:graphic>
          </wp:inline>
        </w:drawing>
      </w:r>
    </w:p>
    <w:p w14:paraId="30DBBFE3" w14:textId="77777777" w:rsidR="000816AB" w:rsidRPr="00AE51B2" w:rsidRDefault="000816AB">
      <w:pPr>
        <w:pStyle w:val="ConsPlusNormal"/>
        <w:ind w:firstLine="540"/>
        <w:jc w:val="both"/>
        <w:rPr>
          <w:rFonts w:ascii="Times New Roman" w:hAnsi="Times New Roman" w:cs="Times New Roman"/>
          <w:sz w:val="28"/>
          <w:szCs w:val="28"/>
        </w:rPr>
      </w:pPr>
    </w:p>
    <w:p w14:paraId="795D28F3" w14:textId="77777777" w:rsidR="000816AB" w:rsidRPr="00AE51B2" w:rsidRDefault="000816AB">
      <w:pPr>
        <w:pStyle w:val="ConsPlusNormal"/>
        <w:ind w:firstLine="540"/>
        <w:jc w:val="both"/>
        <w:rPr>
          <w:rFonts w:ascii="Times New Roman" w:hAnsi="Times New Roman" w:cs="Times New Roman"/>
          <w:sz w:val="28"/>
          <w:szCs w:val="28"/>
        </w:rPr>
      </w:pPr>
      <w:r w:rsidRPr="00AE51B2">
        <w:rPr>
          <w:rFonts w:ascii="Times New Roman" w:hAnsi="Times New Roman" w:cs="Times New Roman"/>
          <w:sz w:val="28"/>
          <w:szCs w:val="28"/>
        </w:rPr>
        <w:t>где:</w:t>
      </w:r>
    </w:p>
    <w:p w14:paraId="05F8E90B" w14:textId="77777777" w:rsidR="000816AB" w:rsidRPr="00AE51B2" w:rsidRDefault="000816AB">
      <w:pPr>
        <w:pStyle w:val="ConsPlusNormal"/>
        <w:spacing w:before="220"/>
        <w:ind w:firstLine="540"/>
        <w:jc w:val="both"/>
        <w:rPr>
          <w:rFonts w:ascii="Times New Roman" w:hAnsi="Times New Roman" w:cs="Times New Roman"/>
          <w:sz w:val="28"/>
          <w:szCs w:val="28"/>
        </w:rPr>
      </w:pPr>
      <w:proofErr w:type="spellStart"/>
      <w:r w:rsidRPr="00AE51B2">
        <w:rPr>
          <w:rFonts w:ascii="Times New Roman" w:hAnsi="Times New Roman" w:cs="Times New Roman"/>
          <w:sz w:val="28"/>
          <w:szCs w:val="28"/>
        </w:rPr>
        <w:t>Hi</w:t>
      </w:r>
      <w:proofErr w:type="spellEnd"/>
      <w:r w:rsidRPr="00AE51B2">
        <w:rPr>
          <w:rFonts w:ascii="Times New Roman" w:hAnsi="Times New Roman" w:cs="Times New Roman"/>
          <w:sz w:val="28"/>
          <w:szCs w:val="28"/>
        </w:rPr>
        <w:t xml:space="preserve"> - расходы на выполнение казенным учреждением i-й </w:t>
      </w:r>
      <w:r w:rsidR="00AE51B2" w:rsidRPr="00AE51B2">
        <w:rPr>
          <w:rFonts w:ascii="Times New Roman" w:hAnsi="Times New Roman" w:cs="Times New Roman"/>
          <w:sz w:val="28"/>
          <w:szCs w:val="28"/>
        </w:rPr>
        <w:t>муниципальной</w:t>
      </w:r>
      <w:r w:rsidRPr="00AE51B2">
        <w:rPr>
          <w:rFonts w:ascii="Times New Roman" w:hAnsi="Times New Roman" w:cs="Times New Roman"/>
          <w:sz w:val="28"/>
          <w:szCs w:val="28"/>
        </w:rPr>
        <w:t xml:space="preserve"> работы в соответствующем финансовом году;</w:t>
      </w:r>
    </w:p>
    <w:p w14:paraId="3910FABA" w14:textId="77777777" w:rsidR="000816AB" w:rsidRPr="00AE51B2" w:rsidRDefault="000816AB">
      <w:pPr>
        <w:pStyle w:val="ConsPlusNormal"/>
        <w:spacing w:before="220"/>
        <w:ind w:firstLine="540"/>
        <w:jc w:val="both"/>
        <w:rPr>
          <w:rFonts w:ascii="Times New Roman" w:hAnsi="Times New Roman" w:cs="Times New Roman"/>
          <w:sz w:val="28"/>
          <w:szCs w:val="28"/>
        </w:rPr>
      </w:pPr>
      <w:proofErr w:type="spellStart"/>
      <w:r w:rsidRPr="00AE51B2">
        <w:rPr>
          <w:rFonts w:ascii="Times New Roman" w:hAnsi="Times New Roman" w:cs="Times New Roman"/>
          <w:sz w:val="28"/>
          <w:szCs w:val="28"/>
        </w:rPr>
        <w:t>Fi</w:t>
      </w:r>
      <w:proofErr w:type="spellEnd"/>
      <w:r w:rsidRPr="00AE51B2">
        <w:rPr>
          <w:rFonts w:ascii="Times New Roman" w:hAnsi="Times New Roman" w:cs="Times New Roman"/>
          <w:sz w:val="28"/>
          <w:szCs w:val="28"/>
        </w:rPr>
        <w:t xml:space="preserve"> - расходы на оказание казенным учреждением i-й </w:t>
      </w:r>
      <w:r w:rsidR="00AE51B2" w:rsidRPr="00AE51B2">
        <w:rPr>
          <w:rFonts w:ascii="Times New Roman" w:hAnsi="Times New Roman" w:cs="Times New Roman"/>
          <w:sz w:val="28"/>
          <w:szCs w:val="28"/>
        </w:rPr>
        <w:t>муниципальной</w:t>
      </w:r>
      <w:r w:rsidRPr="00AE51B2">
        <w:rPr>
          <w:rFonts w:ascii="Times New Roman" w:hAnsi="Times New Roman" w:cs="Times New Roman"/>
          <w:sz w:val="28"/>
          <w:szCs w:val="28"/>
        </w:rPr>
        <w:t xml:space="preserve"> работы в расчете на одну единицу;</w:t>
      </w:r>
    </w:p>
    <w:p w14:paraId="5B6F8018" w14:textId="77777777" w:rsidR="000816AB" w:rsidRPr="00AF528B" w:rsidRDefault="000816AB">
      <w:pPr>
        <w:pStyle w:val="ConsPlusNormal"/>
        <w:spacing w:before="220"/>
        <w:ind w:firstLine="540"/>
        <w:jc w:val="both"/>
        <w:rPr>
          <w:rFonts w:ascii="Times New Roman" w:hAnsi="Times New Roman" w:cs="Times New Roman"/>
          <w:sz w:val="28"/>
          <w:szCs w:val="28"/>
        </w:rPr>
      </w:pPr>
      <w:proofErr w:type="spellStart"/>
      <w:r w:rsidRPr="00AF528B">
        <w:rPr>
          <w:rFonts w:ascii="Times New Roman" w:hAnsi="Times New Roman" w:cs="Times New Roman"/>
          <w:sz w:val="28"/>
          <w:szCs w:val="28"/>
        </w:rPr>
        <w:t>Vi</w:t>
      </w:r>
      <w:proofErr w:type="spellEnd"/>
      <w:r w:rsidRPr="00AF528B">
        <w:rPr>
          <w:rFonts w:ascii="Times New Roman" w:hAnsi="Times New Roman" w:cs="Times New Roman"/>
          <w:sz w:val="28"/>
          <w:szCs w:val="28"/>
        </w:rPr>
        <w:t xml:space="preserve"> - количественное значение показателя объема (в натуральных показателях) оказания i-й </w:t>
      </w:r>
      <w:r w:rsidR="00AF528B" w:rsidRPr="00AF528B">
        <w:rPr>
          <w:rFonts w:ascii="Times New Roman" w:hAnsi="Times New Roman" w:cs="Times New Roman"/>
          <w:sz w:val="28"/>
          <w:szCs w:val="28"/>
        </w:rPr>
        <w:t>муниципальной</w:t>
      </w:r>
      <w:r w:rsidRPr="00AF528B">
        <w:rPr>
          <w:rFonts w:ascii="Times New Roman" w:hAnsi="Times New Roman" w:cs="Times New Roman"/>
          <w:sz w:val="28"/>
          <w:szCs w:val="28"/>
        </w:rPr>
        <w:t xml:space="preserve"> работы;</w:t>
      </w:r>
    </w:p>
    <w:p w14:paraId="5F920058" w14:textId="77777777" w:rsidR="000816AB" w:rsidRPr="00AF528B" w:rsidRDefault="000816AB">
      <w:pPr>
        <w:pStyle w:val="ConsPlusNormal"/>
        <w:spacing w:before="220"/>
        <w:ind w:firstLine="540"/>
        <w:jc w:val="both"/>
        <w:rPr>
          <w:rFonts w:ascii="Times New Roman" w:hAnsi="Times New Roman" w:cs="Times New Roman"/>
          <w:sz w:val="28"/>
          <w:szCs w:val="28"/>
        </w:rPr>
      </w:pPr>
      <w:r w:rsidRPr="00AF528B">
        <w:rPr>
          <w:rFonts w:ascii="Times New Roman" w:hAnsi="Times New Roman" w:cs="Times New Roman"/>
          <w:sz w:val="28"/>
          <w:szCs w:val="28"/>
        </w:rPr>
        <w:t xml:space="preserve">n - количество i-х </w:t>
      </w:r>
      <w:r w:rsidR="00BA7D66">
        <w:rPr>
          <w:rFonts w:ascii="Times New Roman" w:hAnsi="Times New Roman" w:cs="Times New Roman"/>
          <w:sz w:val="28"/>
          <w:szCs w:val="28"/>
        </w:rPr>
        <w:t xml:space="preserve">муниципальных </w:t>
      </w:r>
      <w:r w:rsidRPr="00AF528B">
        <w:rPr>
          <w:rFonts w:ascii="Times New Roman" w:hAnsi="Times New Roman" w:cs="Times New Roman"/>
          <w:sz w:val="28"/>
          <w:szCs w:val="28"/>
        </w:rPr>
        <w:t xml:space="preserve">работ, включенных в </w:t>
      </w:r>
      <w:r w:rsidR="00AF528B" w:rsidRPr="00AF528B">
        <w:rPr>
          <w:rFonts w:ascii="Times New Roman" w:hAnsi="Times New Roman" w:cs="Times New Roman"/>
          <w:sz w:val="28"/>
          <w:szCs w:val="28"/>
        </w:rPr>
        <w:t>муниципальное</w:t>
      </w:r>
      <w:r w:rsidRPr="00AF528B">
        <w:rPr>
          <w:rFonts w:ascii="Times New Roman" w:hAnsi="Times New Roman" w:cs="Times New Roman"/>
          <w:sz w:val="28"/>
          <w:szCs w:val="28"/>
        </w:rPr>
        <w:t xml:space="preserve"> задание.</w:t>
      </w:r>
    </w:p>
    <w:p w14:paraId="7F2411D2" w14:textId="77777777" w:rsidR="000816AB" w:rsidRPr="00E32B38" w:rsidRDefault="000816AB">
      <w:pPr>
        <w:pStyle w:val="ConsPlusNormal"/>
        <w:spacing w:before="220"/>
        <w:ind w:firstLine="540"/>
        <w:jc w:val="both"/>
        <w:rPr>
          <w:rFonts w:ascii="Times New Roman" w:hAnsi="Times New Roman" w:cs="Times New Roman"/>
          <w:sz w:val="28"/>
          <w:szCs w:val="28"/>
        </w:rPr>
      </w:pPr>
      <w:r w:rsidRPr="00AF528B">
        <w:rPr>
          <w:rFonts w:ascii="Times New Roman" w:hAnsi="Times New Roman" w:cs="Times New Roman"/>
          <w:sz w:val="28"/>
          <w:szCs w:val="28"/>
        </w:rPr>
        <w:t xml:space="preserve">17. Объем финансового обеспечения </w:t>
      </w:r>
      <w:r w:rsidRPr="00E32B38">
        <w:rPr>
          <w:rFonts w:ascii="Times New Roman" w:hAnsi="Times New Roman" w:cs="Times New Roman"/>
          <w:sz w:val="28"/>
          <w:szCs w:val="28"/>
        </w:rPr>
        <w:t xml:space="preserve">выполнения </w:t>
      </w:r>
      <w:r w:rsidR="00AF528B" w:rsidRPr="00E32B38">
        <w:rPr>
          <w:rFonts w:ascii="Times New Roman" w:hAnsi="Times New Roman" w:cs="Times New Roman"/>
          <w:sz w:val="28"/>
          <w:szCs w:val="28"/>
        </w:rPr>
        <w:t>муниципального</w:t>
      </w:r>
      <w:r w:rsidRPr="00E32B38">
        <w:rPr>
          <w:rFonts w:ascii="Times New Roman" w:hAnsi="Times New Roman" w:cs="Times New Roman"/>
          <w:sz w:val="28"/>
          <w:szCs w:val="28"/>
        </w:rPr>
        <w:t xml:space="preserve"> задания бюджетным учреждени</w:t>
      </w:r>
      <w:r w:rsidR="00AF528B" w:rsidRPr="00E32B38">
        <w:rPr>
          <w:rFonts w:ascii="Times New Roman" w:hAnsi="Times New Roman" w:cs="Times New Roman"/>
          <w:sz w:val="28"/>
          <w:szCs w:val="28"/>
        </w:rPr>
        <w:t>е</w:t>
      </w:r>
      <w:r w:rsidRPr="00E32B38">
        <w:rPr>
          <w:rFonts w:ascii="Times New Roman" w:hAnsi="Times New Roman" w:cs="Times New Roman"/>
          <w:sz w:val="28"/>
          <w:szCs w:val="28"/>
        </w:rPr>
        <w:t>м определяется исходя из объема субсидии.</w:t>
      </w:r>
    </w:p>
    <w:p w14:paraId="25CCAE09" w14:textId="77777777" w:rsidR="000816AB" w:rsidRPr="00E32B38" w:rsidRDefault="000816AB">
      <w:pPr>
        <w:pStyle w:val="ConsPlusNormal"/>
        <w:spacing w:before="220"/>
        <w:ind w:firstLine="540"/>
        <w:jc w:val="both"/>
        <w:rPr>
          <w:rFonts w:ascii="Times New Roman" w:hAnsi="Times New Roman" w:cs="Times New Roman"/>
          <w:sz w:val="28"/>
          <w:szCs w:val="28"/>
        </w:rPr>
      </w:pPr>
      <w:r w:rsidRPr="00E32B38">
        <w:rPr>
          <w:rFonts w:ascii="Times New Roman" w:hAnsi="Times New Roman" w:cs="Times New Roman"/>
          <w:sz w:val="28"/>
          <w:szCs w:val="28"/>
        </w:rPr>
        <w:t xml:space="preserve">Объем финансового обеспечения выполнения </w:t>
      </w:r>
      <w:r w:rsidR="00E32B38" w:rsidRPr="00E32B38">
        <w:rPr>
          <w:rFonts w:ascii="Times New Roman" w:hAnsi="Times New Roman" w:cs="Times New Roman"/>
          <w:sz w:val="28"/>
          <w:szCs w:val="28"/>
        </w:rPr>
        <w:t>муниципального</w:t>
      </w:r>
      <w:r w:rsidRPr="00E32B38">
        <w:rPr>
          <w:rFonts w:ascii="Times New Roman" w:hAnsi="Times New Roman" w:cs="Times New Roman"/>
          <w:sz w:val="28"/>
          <w:szCs w:val="28"/>
        </w:rPr>
        <w:t xml:space="preserve"> задания бюджетным учреждени</w:t>
      </w:r>
      <w:r w:rsidR="00E32B38" w:rsidRPr="00E32B38">
        <w:rPr>
          <w:rFonts w:ascii="Times New Roman" w:hAnsi="Times New Roman" w:cs="Times New Roman"/>
          <w:sz w:val="28"/>
          <w:szCs w:val="28"/>
        </w:rPr>
        <w:t>е</w:t>
      </w:r>
      <w:r w:rsidRPr="00E32B38">
        <w:rPr>
          <w:rFonts w:ascii="Times New Roman" w:hAnsi="Times New Roman" w:cs="Times New Roman"/>
          <w:sz w:val="28"/>
          <w:szCs w:val="28"/>
        </w:rPr>
        <w:t>м (объем субсидии) рассчитывается по формуле:</w:t>
      </w:r>
    </w:p>
    <w:p w14:paraId="383D55C7" w14:textId="77777777" w:rsidR="000816AB" w:rsidRPr="00E32B38" w:rsidRDefault="000816AB">
      <w:pPr>
        <w:pStyle w:val="ConsPlusNormal"/>
        <w:ind w:firstLine="540"/>
        <w:jc w:val="both"/>
        <w:rPr>
          <w:rFonts w:ascii="Times New Roman" w:hAnsi="Times New Roman" w:cs="Times New Roman"/>
          <w:sz w:val="28"/>
          <w:szCs w:val="28"/>
        </w:rPr>
      </w:pPr>
    </w:p>
    <w:p w14:paraId="24108A36" w14:textId="1CDC4F03" w:rsidR="000816AB" w:rsidRPr="00E32B38" w:rsidRDefault="00142D48">
      <w:pPr>
        <w:pStyle w:val="ConsPlusNormal"/>
        <w:jc w:val="center"/>
        <w:rPr>
          <w:rFonts w:ascii="Times New Roman" w:hAnsi="Times New Roman" w:cs="Times New Roman"/>
          <w:sz w:val="28"/>
          <w:szCs w:val="28"/>
        </w:rPr>
      </w:pPr>
      <w:r>
        <w:rPr>
          <w:rFonts w:ascii="Times New Roman" w:hAnsi="Times New Roman" w:cs="Times New Roman"/>
          <w:noProof/>
          <w:position w:val="-21"/>
          <w:sz w:val="28"/>
          <w:szCs w:val="28"/>
        </w:rPr>
        <w:drawing>
          <wp:inline distT="0" distB="0" distL="0" distR="0" wp14:anchorId="1A61DC45" wp14:editId="3DAC7A4A">
            <wp:extent cx="3618865" cy="408305"/>
            <wp:effectExtent l="0" t="0" r="63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8865" cy="408305"/>
                    </a:xfrm>
                    <a:prstGeom prst="rect">
                      <a:avLst/>
                    </a:prstGeom>
                    <a:noFill/>
                    <a:ln>
                      <a:noFill/>
                    </a:ln>
                  </pic:spPr>
                </pic:pic>
              </a:graphicData>
            </a:graphic>
          </wp:inline>
        </w:drawing>
      </w:r>
    </w:p>
    <w:p w14:paraId="29930812" w14:textId="77777777" w:rsidR="000816AB" w:rsidRPr="00E32B38" w:rsidRDefault="000816AB">
      <w:pPr>
        <w:pStyle w:val="ConsPlusNormal"/>
        <w:ind w:firstLine="540"/>
        <w:jc w:val="both"/>
        <w:rPr>
          <w:rFonts w:ascii="Times New Roman" w:hAnsi="Times New Roman" w:cs="Times New Roman"/>
          <w:sz w:val="28"/>
          <w:szCs w:val="28"/>
        </w:rPr>
      </w:pPr>
    </w:p>
    <w:p w14:paraId="08A954D6" w14:textId="77777777" w:rsidR="000816AB" w:rsidRPr="00E32B38" w:rsidRDefault="000816AB">
      <w:pPr>
        <w:pStyle w:val="ConsPlusNormal"/>
        <w:ind w:firstLine="540"/>
        <w:jc w:val="both"/>
        <w:rPr>
          <w:rFonts w:ascii="Times New Roman" w:hAnsi="Times New Roman" w:cs="Times New Roman"/>
          <w:sz w:val="28"/>
          <w:szCs w:val="28"/>
        </w:rPr>
      </w:pPr>
      <w:r w:rsidRPr="00E32B38">
        <w:rPr>
          <w:rFonts w:ascii="Times New Roman" w:hAnsi="Times New Roman" w:cs="Times New Roman"/>
          <w:sz w:val="28"/>
          <w:szCs w:val="28"/>
        </w:rPr>
        <w:t>где:</w:t>
      </w:r>
    </w:p>
    <w:p w14:paraId="6328555B" w14:textId="77777777" w:rsidR="000816AB" w:rsidRPr="00303711" w:rsidRDefault="000816AB">
      <w:pPr>
        <w:pStyle w:val="ConsPlusNormal"/>
        <w:spacing w:before="220"/>
        <w:ind w:firstLine="540"/>
        <w:jc w:val="both"/>
        <w:rPr>
          <w:rFonts w:ascii="Times New Roman" w:hAnsi="Times New Roman" w:cs="Times New Roman"/>
          <w:sz w:val="28"/>
          <w:szCs w:val="28"/>
        </w:rPr>
      </w:pPr>
      <w:proofErr w:type="spellStart"/>
      <w:r w:rsidRPr="00303711">
        <w:rPr>
          <w:rFonts w:ascii="Times New Roman" w:hAnsi="Times New Roman" w:cs="Times New Roman"/>
          <w:sz w:val="28"/>
          <w:szCs w:val="28"/>
        </w:rPr>
        <w:t>Fs</w:t>
      </w:r>
      <w:proofErr w:type="spellEnd"/>
      <w:r w:rsidRPr="00303711">
        <w:rPr>
          <w:rFonts w:ascii="Times New Roman" w:hAnsi="Times New Roman" w:cs="Times New Roman"/>
          <w:sz w:val="28"/>
          <w:szCs w:val="28"/>
        </w:rPr>
        <w:t xml:space="preserve"> - объем субсидии в соответствующем финансовом году;</w:t>
      </w:r>
    </w:p>
    <w:p w14:paraId="1D5F6611" w14:textId="77777777" w:rsidR="000816AB" w:rsidRPr="00D23470" w:rsidRDefault="000816AB">
      <w:pPr>
        <w:pStyle w:val="ConsPlusNormal"/>
        <w:spacing w:before="220"/>
        <w:ind w:firstLine="540"/>
        <w:jc w:val="both"/>
        <w:rPr>
          <w:rFonts w:ascii="Times New Roman" w:hAnsi="Times New Roman" w:cs="Times New Roman"/>
          <w:sz w:val="28"/>
          <w:szCs w:val="28"/>
        </w:rPr>
      </w:pPr>
      <w:proofErr w:type="spellStart"/>
      <w:r w:rsidRPr="00303711">
        <w:rPr>
          <w:rFonts w:ascii="Times New Roman" w:hAnsi="Times New Roman" w:cs="Times New Roman"/>
          <w:sz w:val="28"/>
          <w:szCs w:val="28"/>
        </w:rPr>
        <w:t>Ni</w:t>
      </w:r>
      <w:proofErr w:type="spellEnd"/>
      <w:r w:rsidRPr="00303711">
        <w:rPr>
          <w:rFonts w:ascii="Times New Roman" w:hAnsi="Times New Roman" w:cs="Times New Roman"/>
          <w:sz w:val="28"/>
          <w:szCs w:val="28"/>
        </w:rPr>
        <w:t xml:space="preserve"> - </w:t>
      </w:r>
      <w:r w:rsidRPr="00D23470">
        <w:rPr>
          <w:rFonts w:ascii="Times New Roman" w:hAnsi="Times New Roman" w:cs="Times New Roman"/>
          <w:sz w:val="28"/>
          <w:szCs w:val="28"/>
        </w:rPr>
        <w:t xml:space="preserve">нормативные затраты на единицу оказания i-й </w:t>
      </w:r>
      <w:r w:rsidR="00303711" w:rsidRPr="00D23470">
        <w:rPr>
          <w:rFonts w:ascii="Times New Roman" w:hAnsi="Times New Roman" w:cs="Times New Roman"/>
          <w:sz w:val="28"/>
          <w:szCs w:val="28"/>
        </w:rPr>
        <w:t>муниципальной</w:t>
      </w:r>
      <w:r w:rsidRPr="00D23470">
        <w:rPr>
          <w:rFonts w:ascii="Times New Roman" w:hAnsi="Times New Roman" w:cs="Times New Roman"/>
          <w:sz w:val="28"/>
          <w:szCs w:val="28"/>
        </w:rPr>
        <w:t xml:space="preserve"> услуги в соответствующем финансовом году;</w:t>
      </w:r>
    </w:p>
    <w:p w14:paraId="6FDB6421" w14:textId="77777777" w:rsidR="000816AB" w:rsidRPr="00D23470" w:rsidRDefault="000816AB">
      <w:pPr>
        <w:pStyle w:val="ConsPlusNormal"/>
        <w:spacing w:before="220"/>
        <w:ind w:firstLine="540"/>
        <w:jc w:val="both"/>
        <w:rPr>
          <w:rFonts w:ascii="Times New Roman" w:hAnsi="Times New Roman" w:cs="Times New Roman"/>
          <w:sz w:val="28"/>
          <w:szCs w:val="28"/>
        </w:rPr>
      </w:pPr>
      <w:proofErr w:type="spellStart"/>
      <w:r w:rsidRPr="00D23470">
        <w:rPr>
          <w:rFonts w:ascii="Times New Roman" w:hAnsi="Times New Roman" w:cs="Times New Roman"/>
          <w:sz w:val="28"/>
          <w:szCs w:val="28"/>
        </w:rPr>
        <w:t>Ki</w:t>
      </w:r>
      <w:proofErr w:type="spellEnd"/>
      <w:r w:rsidRPr="00D23470">
        <w:rPr>
          <w:rFonts w:ascii="Times New Roman" w:hAnsi="Times New Roman" w:cs="Times New Roman"/>
          <w:sz w:val="28"/>
          <w:szCs w:val="28"/>
        </w:rPr>
        <w:t xml:space="preserve"> - количественное значение показателя объема (в натуральных показателях) оказания i-й </w:t>
      </w:r>
      <w:r w:rsidR="00D23470" w:rsidRPr="00D23470">
        <w:rPr>
          <w:rFonts w:ascii="Times New Roman" w:hAnsi="Times New Roman" w:cs="Times New Roman"/>
          <w:sz w:val="28"/>
          <w:szCs w:val="28"/>
        </w:rPr>
        <w:t>муниципальной</w:t>
      </w:r>
      <w:r w:rsidRPr="00D23470">
        <w:rPr>
          <w:rFonts w:ascii="Times New Roman" w:hAnsi="Times New Roman" w:cs="Times New Roman"/>
          <w:sz w:val="28"/>
          <w:szCs w:val="28"/>
        </w:rPr>
        <w:t xml:space="preserve"> услуги в соответствующем финансовом году;</w:t>
      </w:r>
    </w:p>
    <w:p w14:paraId="4E9D2A8B" w14:textId="77777777" w:rsidR="000816AB" w:rsidRPr="00D23470" w:rsidRDefault="000816AB">
      <w:pPr>
        <w:pStyle w:val="ConsPlusNormal"/>
        <w:spacing w:before="220"/>
        <w:ind w:firstLine="540"/>
        <w:jc w:val="both"/>
        <w:rPr>
          <w:rFonts w:ascii="Times New Roman" w:hAnsi="Times New Roman" w:cs="Times New Roman"/>
          <w:sz w:val="28"/>
          <w:szCs w:val="28"/>
        </w:rPr>
      </w:pPr>
      <w:proofErr w:type="spellStart"/>
      <w:r w:rsidRPr="00D23470">
        <w:rPr>
          <w:rFonts w:ascii="Times New Roman" w:hAnsi="Times New Roman" w:cs="Times New Roman"/>
          <w:sz w:val="28"/>
          <w:szCs w:val="28"/>
        </w:rPr>
        <w:t>Si</w:t>
      </w:r>
      <w:proofErr w:type="spellEnd"/>
      <w:r w:rsidRPr="00D23470">
        <w:rPr>
          <w:rFonts w:ascii="Times New Roman" w:hAnsi="Times New Roman" w:cs="Times New Roman"/>
          <w:sz w:val="28"/>
          <w:szCs w:val="28"/>
        </w:rPr>
        <w:t xml:space="preserve"> - нормативные затраты на единицу оказания i-й </w:t>
      </w:r>
      <w:r w:rsidR="00D23470" w:rsidRPr="00D23470">
        <w:rPr>
          <w:rFonts w:ascii="Times New Roman" w:hAnsi="Times New Roman" w:cs="Times New Roman"/>
          <w:sz w:val="28"/>
          <w:szCs w:val="28"/>
        </w:rPr>
        <w:t>муниципальной</w:t>
      </w:r>
      <w:r w:rsidRPr="00D23470">
        <w:rPr>
          <w:rFonts w:ascii="Times New Roman" w:hAnsi="Times New Roman" w:cs="Times New Roman"/>
          <w:sz w:val="28"/>
          <w:szCs w:val="28"/>
        </w:rPr>
        <w:t xml:space="preserve"> работы в соответствующем финансовом году;</w:t>
      </w:r>
    </w:p>
    <w:p w14:paraId="7E75E757" w14:textId="7907073C" w:rsidR="000816AB" w:rsidRPr="00D23470" w:rsidRDefault="00BB5A51" w:rsidP="00BB5A51">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0816AB" w:rsidRPr="00D23470">
        <w:rPr>
          <w:rFonts w:ascii="Times New Roman" w:hAnsi="Times New Roman" w:cs="Times New Roman"/>
          <w:sz w:val="28"/>
          <w:szCs w:val="28"/>
        </w:rPr>
        <w:t xml:space="preserve"> </w:t>
      </w:r>
      <w:r w:rsidR="004C125B">
        <w:rPr>
          <w:rFonts w:ascii="Times New Roman" w:hAnsi="Times New Roman" w:cs="Times New Roman"/>
          <w:sz w:val="28"/>
          <w:szCs w:val="28"/>
        </w:rPr>
        <w:t xml:space="preserve"> </w:t>
      </w:r>
      <w:r w:rsidR="004C125B" w:rsidRPr="00BB5A51">
        <w:rPr>
          <w:rFonts w:ascii="Times New Roman" w:hAnsi="Times New Roman" w:cs="Times New Roman"/>
          <w:sz w:val="28"/>
          <w:szCs w:val="28"/>
        </w:rPr>
        <w:t>m</w:t>
      </w:r>
      <w:r w:rsidR="004C125B" w:rsidRPr="004C125B">
        <w:rPr>
          <w:rFonts w:ascii="Times New Roman" w:hAnsi="Times New Roman" w:cs="Times New Roman"/>
          <w:sz w:val="28"/>
          <w:szCs w:val="28"/>
        </w:rPr>
        <w:t xml:space="preserve"> </w:t>
      </w:r>
      <w:r w:rsidR="000816AB" w:rsidRPr="00D23470">
        <w:rPr>
          <w:rFonts w:ascii="Times New Roman" w:hAnsi="Times New Roman" w:cs="Times New Roman"/>
          <w:sz w:val="28"/>
          <w:szCs w:val="28"/>
        </w:rPr>
        <w:t xml:space="preserve">- количество i-х </w:t>
      </w:r>
      <w:r w:rsidR="00D23470" w:rsidRPr="00D23470">
        <w:rPr>
          <w:rFonts w:ascii="Times New Roman" w:hAnsi="Times New Roman" w:cs="Times New Roman"/>
          <w:sz w:val="28"/>
          <w:szCs w:val="28"/>
        </w:rPr>
        <w:t>муниципальных</w:t>
      </w:r>
      <w:r w:rsidR="000816AB" w:rsidRPr="00D23470">
        <w:rPr>
          <w:rFonts w:ascii="Times New Roman" w:hAnsi="Times New Roman" w:cs="Times New Roman"/>
          <w:sz w:val="28"/>
          <w:szCs w:val="28"/>
        </w:rPr>
        <w:t xml:space="preserve"> услуг (работ), включенных в </w:t>
      </w:r>
      <w:r w:rsidR="00D23470" w:rsidRPr="00D23470">
        <w:rPr>
          <w:rFonts w:ascii="Times New Roman" w:hAnsi="Times New Roman" w:cs="Times New Roman"/>
          <w:sz w:val="28"/>
          <w:szCs w:val="28"/>
        </w:rPr>
        <w:t>муниципальное</w:t>
      </w:r>
      <w:r w:rsidR="000816AB" w:rsidRPr="00D23470">
        <w:rPr>
          <w:rFonts w:ascii="Times New Roman" w:hAnsi="Times New Roman" w:cs="Times New Roman"/>
          <w:sz w:val="28"/>
          <w:szCs w:val="28"/>
        </w:rPr>
        <w:t xml:space="preserve"> задание;</w:t>
      </w:r>
    </w:p>
    <w:p w14:paraId="0C38F470" w14:textId="77777777" w:rsidR="000816AB" w:rsidRDefault="000816AB">
      <w:pPr>
        <w:pStyle w:val="ConsPlusNormal"/>
        <w:spacing w:before="220"/>
        <w:ind w:firstLine="540"/>
        <w:jc w:val="both"/>
        <w:rPr>
          <w:rFonts w:ascii="Times New Roman" w:hAnsi="Times New Roman" w:cs="Times New Roman"/>
          <w:sz w:val="28"/>
          <w:szCs w:val="28"/>
        </w:rPr>
      </w:pPr>
      <w:proofErr w:type="spellStart"/>
      <w:r w:rsidRPr="00D23470">
        <w:rPr>
          <w:rFonts w:ascii="Times New Roman" w:hAnsi="Times New Roman" w:cs="Times New Roman"/>
          <w:sz w:val="28"/>
          <w:szCs w:val="28"/>
        </w:rPr>
        <w:t>Pi</w:t>
      </w:r>
      <w:proofErr w:type="spellEnd"/>
      <w:r w:rsidRPr="00D23470">
        <w:rPr>
          <w:rFonts w:ascii="Times New Roman" w:hAnsi="Times New Roman" w:cs="Times New Roman"/>
          <w:sz w:val="28"/>
          <w:szCs w:val="28"/>
        </w:rPr>
        <w:t xml:space="preserve"> - размер платы (тариф, цена) за оказание i-ой </w:t>
      </w:r>
      <w:r w:rsidR="00D23470" w:rsidRPr="00D23470">
        <w:rPr>
          <w:rFonts w:ascii="Times New Roman" w:hAnsi="Times New Roman" w:cs="Times New Roman"/>
          <w:sz w:val="28"/>
          <w:szCs w:val="28"/>
        </w:rPr>
        <w:t>муниципальной</w:t>
      </w:r>
      <w:r w:rsidRPr="00D23470">
        <w:rPr>
          <w:rFonts w:ascii="Times New Roman" w:hAnsi="Times New Roman" w:cs="Times New Roman"/>
          <w:sz w:val="28"/>
          <w:szCs w:val="28"/>
        </w:rPr>
        <w:t xml:space="preserve"> услуги;</w:t>
      </w:r>
    </w:p>
    <w:p w14:paraId="2AD3354D" w14:textId="271143DE" w:rsidR="004C125B" w:rsidRPr="00BB5A51" w:rsidRDefault="004C125B" w:rsidP="004C125B">
      <w:pPr>
        <w:pStyle w:val="ConsPlusNormal"/>
        <w:spacing w:before="220"/>
        <w:ind w:firstLine="540"/>
        <w:rPr>
          <w:rFonts w:ascii="Times New Roman" w:hAnsi="Times New Roman" w:cs="Times New Roman"/>
          <w:sz w:val="28"/>
          <w:szCs w:val="28"/>
        </w:rPr>
      </w:pPr>
      <w:proofErr w:type="spellStart"/>
      <w:r w:rsidRPr="00BB5A51">
        <w:rPr>
          <w:rFonts w:ascii="Times New Roman" w:hAnsi="Times New Roman" w:cs="Times New Roman"/>
          <w:sz w:val="28"/>
          <w:szCs w:val="28"/>
        </w:rPr>
        <w:t>Li</w:t>
      </w:r>
      <w:proofErr w:type="spellEnd"/>
      <w:r w:rsidRPr="00BB5A51">
        <w:rPr>
          <w:rFonts w:ascii="Times New Roman" w:hAnsi="Times New Roman" w:cs="Times New Roman"/>
          <w:sz w:val="28"/>
          <w:szCs w:val="28"/>
        </w:rPr>
        <w:t xml:space="preserve"> - размер платы (тариф, цена) за выполнение i-й </w:t>
      </w:r>
      <w:r w:rsidR="00BB5A51" w:rsidRPr="00BB5A51">
        <w:rPr>
          <w:rFonts w:ascii="Times New Roman" w:hAnsi="Times New Roman" w:cs="Times New Roman"/>
          <w:sz w:val="28"/>
          <w:szCs w:val="28"/>
        </w:rPr>
        <w:t>муниципальной</w:t>
      </w:r>
      <w:r w:rsidRPr="00BB5A51">
        <w:rPr>
          <w:rFonts w:ascii="Times New Roman" w:hAnsi="Times New Roman" w:cs="Times New Roman"/>
          <w:sz w:val="28"/>
          <w:szCs w:val="28"/>
        </w:rPr>
        <w:t xml:space="preserve"> работы;</w:t>
      </w:r>
    </w:p>
    <w:p w14:paraId="3EFDC3E5" w14:textId="38651018" w:rsidR="004C125B" w:rsidRPr="00D23470" w:rsidRDefault="004C125B" w:rsidP="004C125B">
      <w:pPr>
        <w:pStyle w:val="ConsPlusNormal"/>
        <w:spacing w:before="220"/>
        <w:ind w:firstLine="540"/>
        <w:jc w:val="both"/>
        <w:rPr>
          <w:rFonts w:ascii="Times New Roman" w:hAnsi="Times New Roman" w:cs="Times New Roman"/>
          <w:sz w:val="28"/>
          <w:szCs w:val="28"/>
        </w:rPr>
      </w:pPr>
      <w:proofErr w:type="spellStart"/>
      <w:r w:rsidRPr="00BB5A51">
        <w:rPr>
          <w:rFonts w:ascii="Times New Roman" w:hAnsi="Times New Roman" w:cs="Times New Roman"/>
          <w:sz w:val="28"/>
          <w:szCs w:val="28"/>
        </w:rPr>
        <w:t>Vi</w:t>
      </w:r>
      <w:proofErr w:type="spellEnd"/>
      <w:r w:rsidRPr="00BB5A51">
        <w:rPr>
          <w:rFonts w:ascii="Times New Roman" w:hAnsi="Times New Roman" w:cs="Times New Roman"/>
          <w:sz w:val="28"/>
          <w:szCs w:val="28"/>
        </w:rPr>
        <w:t xml:space="preserve"> - количественное значение показателя объема (в натуральных показателях) выполнения i-й </w:t>
      </w:r>
      <w:r w:rsidR="00BB5A51" w:rsidRPr="00BB5A51">
        <w:rPr>
          <w:rFonts w:ascii="Times New Roman" w:hAnsi="Times New Roman" w:cs="Times New Roman"/>
          <w:sz w:val="28"/>
          <w:szCs w:val="28"/>
        </w:rPr>
        <w:t xml:space="preserve">муниципальной </w:t>
      </w:r>
      <w:r w:rsidRPr="00BB5A51">
        <w:rPr>
          <w:rFonts w:ascii="Times New Roman" w:hAnsi="Times New Roman" w:cs="Times New Roman"/>
          <w:sz w:val="28"/>
          <w:szCs w:val="28"/>
        </w:rPr>
        <w:t>работы;</w:t>
      </w:r>
    </w:p>
    <w:p w14:paraId="00061BAC" w14:textId="77777777" w:rsidR="000816AB" w:rsidRPr="00D23470" w:rsidRDefault="000816AB">
      <w:pPr>
        <w:pStyle w:val="ConsPlusNormal"/>
        <w:spacing w:before="220"/>
        <w:ind w:firstLine="540"/>
        <w:jc w:val="both"/>
        <w:rPr>
          <w:rFonts w:ascii="Times New Roman" w:hAnsi="Times New Roman" w:cs="Times New Roman"/>
          <w:sz w:val="28"/>
          <w:szCs w:val="28"/>
        </w:rPr>
      </w:pPr>
      <w:proofErr w:type="spellStart"/>
      <w:r w:rsidRPr="00D23470">
        <w:rPr>
          <w:rFonts w:ascii="Times New Roman" w:hAnsi="Times New Roman" w:cs="Times New Roman"/>
          <w:sz w:val="28"/>
          <w:szCs w:val="28"/>
        </w:rPr>
        <w:lastRenderedPageBreak/>
        <w:t>Mi</w:t>
      </w:r>
      <w:proofErr w:type="spellEnd"/>
      <w:r w:rsidRPr="00D23470">
        <w:rPr>
          <w:rFonts w:ascii="Times New Roman" w:hAnsi="Times New Roman" w:cs="Times New Roman"/>
          <w:sz w:val="28"/>
          <w:szCs w:val="28"/>
        </w:rPr>
        <w:t xml:space="preserve"> - нормативные затраты на содержание имущества в соответствующем финансовом году.</w:t>
      </w:r>
    </w:p>
    <w:p w14:paraId="056044B1" w14:textId="77777777" w:rsidR="000816AB" w:rsidRPr="00964A65" w:rsidRDefault="000816AB">
      <w:pPr>
        <w:pStyle w:val="ConsPlusNormal"/>
        <w:spacing w:before="220"/>
        <w:ind w:firstLine="540"/>
        <w:jc w:val="both"/>
        <w:rPr>
          <w:rFonts w:ascii="Times New Roman" w:hAnsi="Times New Roman" w:cs="Times New Roman"/>
          <w:sz w:val="28"/>
          <w:szCs w:val="28"/>
        </w:rPr>
      </w:pPr>
      <w:r w:rsidRPr="00D23470">
        <w:rPr>
          <w:rFonts w:ascii="Times New Roman" w:hAnsi="Times New Roman" w:cs="Times New Roman"/>
          <w:sz w:val="28"/>
          <w:szCs w:val="28"/>
        </w:rPr>
        <w:t xml:space="preserve">В случае, если в </w:t>
      </w:r>
      <w:r w:rsidR="00D23470" w:rsidRPr="00D23470">
        <w:rPr>
          <w:rFonts w:ascii="Times New Roman" w:hAnsi="Times New Roman" w:cs="Times New Roman"/>
          <w:sz w:val="28"/>
          <w:szCs w:val="28"/>
        </w:rPr>
        <w:t>муниципальном</w:t>
      </w:r>
      <w:r w:rsidRPr="00D23470">
        <w:rPr>
          <w:rFonts w:ascii="Times New Roman" w:hAnsi="Times New Roman" w:cs="Times New Roman"/>
          <w:sz w:val="28"/>
          <w:szCs w:val="28"/>
        </w:rPr>
        <w:t xml:space="preserve"> задании бюджетному учреждени</w:t>
      </w:r>
      <w:r w:rsidR="00D23470" w:rsidRPr="00D23470">
        <w:rPr>
          <w:rFonts w:ascii="Times New Roman" w:hAnsi="Times New Roman" w:cs="Times New Roman"/>
          <w:sz w:val="28"/>
          <w:szCs w:val="28"/>
        </w:rPr>
        <w:t>ю</w:t>
      </w:r>
      <w:r w:rsidRPr="00D23470">
        <w:rPr>
          <w:rFonts w:ascii="Times New Roman" w:hAnsi="Times New Roman" w:cs="Times New Roman"/>
          <w:sz w:val="28"/>
          <w:szCs w:val="28"/>
        </w:rPr>
        <w:t xml:space="preserve"> не устанавливаются показатели объема выполнения работы (устанавливаются показатели, характеризующие содержание </w:t>
      </w:r>
      <w:r w:rsidR="00D23470" w:rsidRPr="00D23470">
        <w:rPr>
          <w:rFonts w:ascii="Times New Roman" w:hAnsi="Times New Roman" w:cs="Times New Roman"/>
          <w:sz w:val="28"/>
          <w:szCs w:val="28"/>
        </w:rPr>
        <w:t xml:space="preserve">муниципальной </w:t>
      </w:r>
      <w:r w:rsidRPr="00D23470">
        <w:rPr>
          <w:rFonts w:ascii="Times New Roman" w:hAnsi="Times New Roman" w:cs="Times New Roman"/>
          <w:sz w:val="28"/>
          <w:szCs w:val="28"/>
        </w:rPr>
        <w:t xml:space="preserve">работы), </w:t>
      </w:r>
      <w:r w:rsidRPr="00964A65">
        <w:rPr>
          <w:rFonts w:ascii="Times New Roman" w:hAnsi="Times New Roman" w:cs="Times New Roman"/>
          <w:sz w:val="28"/>
          <w:szCs w:val="28"/>
        </w:rPr>
        <w:t>нормативные затраты на выполнение бюджетным учреждени</w:t>
      </w:r>
      <w:r w:rsidR="00D23470" w:rsidRPr="00964A65">
        <w:rPr>
          <w:rFonts w:ascii="Times New Roman" w:hAnsi="Times New Roman" w:cs="Times New Roman"/>
          <w:sz w:val="28"/>
          <w:szCs w:val="28"/>
        </w:rPr>
        <w:t>е</w:t>
      </w:r>
      <w:r w:rsidRPr="00964A65">
        <w:rPr>
          <w:rFonts w:ascii="Times New Roman" w:hAnsi="Times New Roman" w:cs="Times New Roman"/>
          <w:sz w:val="28"/>
          <w:szCs w:val="28"/>
        </w:rPr>
        <w:t xml:space="preserve">м i-й </w:t>
      </w:r>
      <w:r w:rsidR="00D23470" w:rsidRPr="00964A65">
        <w:rPr>
          <w:rFonts w:ascii="Times New Roman" w:hAnsi="Times New Roman" w:cs="Times New Roman"/>
          <w:sz w:val="28"/>
          <w:szCs w:val="28"/>
        </w:rPr>
        <w:t xml:space="preserve">муниципальной </w:t>
      </w:r>
      <w:r w:rsidRPr="00964A65">
        <w:rPr>
          <w:rFonts w:ascii="Times New Roman" w:hAnsi="Times New Roman" w:cs="Times New Roman"/>
          <w:sz w:val="28"/>
          <w:szCs w:val="28"/>
        </w:rPr>
        <w:t>работы в соответствующем финансовом году рассчитываются сметным (калькуляционным) методом на работу в целом.</w:t>
      </w:r>
    </w:p>
    <w:p w14:paraId="5937FE69" w14:textId="77777777" w:rsidR="000816AB" w:rsidRPr="00964A65" w:rsidRDefault="000816AB">
      <w:pPr>
        <w:pStyle w:val="ConsPlusNormal"/>
        <w:spacing w:before="220"/>
        <w:ind w:firstLine="540"/>
        <w:jc w:val="both"/>
        <w:rPr>
          <w:rFonts w:ascii="Times New Roman" w:hAnsi="Times New Roman" w:cs="Times New Roman"/>
          <w:sz w:val="28"/>
          <w:szCs w:val="28"/>
        </w:rPr>
      </w:pPr>
      <w:r w:rsidRPr="00964A65">
        <w:rPr>
          <w:rFonts w:ascii="Times New Roman" w:hAnsi="Times New Roman" w:cs="Times New Roman"/>
          <w:sz w:val="28"/>
          <w:szCs w:val="28"/>
        </w:rPr>
        <w:t xml:space="preserve">В случае установления в </w:t>
      </w:r>
      <w:r w:rsidR="00964A65" w:rsidRPr="00964A65">
        <w:rPr>
          <w:rFonts w:ascii="Times New Roman" w:hAnsi="Times New Roman" w:cs="Times New Roman"/>
          <w:sz w:val="28"/>
          <w:szCs w:val="28"/>
        </w:rPr>
        <w:t>муниципальном</w:t>
      </w:r>
      <w:r w:rsidRPr="00964A65">
        <w:rPr>
          <w:rFonts w:ascii="Times New Roman" w:hAnsi="Times New Roman" w:cs="Times New Roman"/>
          <w:sz w:val="28"/>
          <w:szCs w:val="28"/>
        </w:rPr>
        <w:t xml:space="preserve"> задании бюджетному учреждени</w:t>
      </w:r>
      <w:r w:rsidR="00964A65" w:rsidRPr="00964A65">
        <w:rPr>
          <w:rFonts w:ascii="Times New Roman" w:hAnsi="Times New Roman" w:cs="Times New Roman"/>
          <w:sz w:val="28"/>
          <w:szCs w:val="28"/>
        </w:rPr>
        <w:t>ю</w:t>
      </w:r>
      <w:r w:rsidRPr="00964A65">
        <w:rPr>
          <w:rFonts w:ascii="Times New Roman" w:hAnsi="Times New Roman" w:cs="Times New Roman"/>
          <w:sz w:val="28"/>
          <w:szCs w:val="28"/>
        </w:rPr>
        <w:t xml:space="preserve"> показателей объема выполнения работы нормативные затраты на выполнение бюджетным учреждени</w:t>
      </w:r>
      <w:r w:rsidR="00964A65" w:rsidRPr="00964A65">
        <w:rPr>
          <w:rFonts w:ascii="Times New Roman" w:hAnsi="Times New Roman" w:cs="Times New Roman"/>
          <w:sz w:val="28"/>
          <w:szCs w:val="28"/>
        </w:rPr>
        <w:t>е</w:t>
      </w:r>
      <w:r w:rsidRPr="00964A65">
        <w:rPr>
          <w:rFonts w:ascii="Times New Roman" w:hAnsi="Times New Roman" w:cs="Times New Roman"/>
          <w:sz w:val="28"/>
          <w:szCs w:val="28"/>
        </w:rPr>
        <w:t xml:space="preserve">м i-й </w:t>
      </w:r>
      <w:r w:rsidR="00964A65" w:rsidRPr="00964A65">
        <w:rPr>
          <w:rFonts w:ascii="Times New Roman" w:hAnsi="Times New Roman" w:cs="Times New Roman"/>
          <w:sz w:val="28"/>
          <w:szCs w:val="28"/>
        </w:rPr>
        <w:t>муниципальной</w:t>
      </w:r>
      <w:r w:rsidRPr="00964A65">
        <w:rPr>
          <w:rFonts w:ascii="Times New Roman" w:hAnsi="Times New Roman" w:cs="Times New Roman"/>
          <w:sz w:val="28"/>
          <w:szCs w:val="28"/>
        </w:rPr>
        <w:t xml:space="preserve"> работы в соответствующем финансовом году (</w:t>
      </w:r>
      <w:proofErr w:type="spellStart"/>
      <w:r w:rsidRPr="00964A65">
        <w:rPr>
          <w:rFonts w:ascii="Times New Roman" w:hAnsi="Times New Roman" w:cs="Times New Roman"/>
          <w:sz w:val="28"/>
          <w:szCs w:val="28"/>
        </w:rPr>
        <w:t>Si</w:t>
      </w:r>
      <w:proofErr w:type="spellEnd"/>
      <w:r w:rsidRPr="00964A65">
        <w:rPr>
          <w:rFonts w:ascii="Times New Roman" w:hAnsi="Times New Roman" w:cs="Times New Roman"/>
          <w:sz w:val="28"/>
          <w:szCs w:val="28"/>
        </w:rPr>
        <w:t>) рассчитываются по формуле:</w:t>
      </w:r>
    </w:p>
    <w:p w14:paraId="5427EDE9" w14:textId="77777777" w:rsidR="000816AB" w:rsidRPr="00964A65" w:rsidRDefault="000816AB">
      <w:pPr>
        <w:pStyle w:val="ConsPlusNormal"/>
        <w:ind w:firstLine="540"/>
        <w:jc w:val="both"/>
        <w:rPr>
          <w:rFonts w:ascii="Times New Roman" w:hAnsi="Times New Roman" w:cs="Times New Roman"/>
          <w:sz w:val="28"/>
          <w:szCs w:val="28"/>
        </w:rPr>
      </w:pPr>
    </w:p>
    <w:p w14:paraId="1ADEDD43" w14:textId="0EDF9AC4" w:rsidR="000816AB" w:rsidRPr="00964A65" w:rsidRDefault="00142D48">
      <w:pPr>
        <w:pStyle w:val="ConsPlusNormal"/>
        <w:jc w:val="center"/>
        <w:rPr>
          <w:rFonts w:ascii="Times New Roman" w:hAnsi="Times New Roman" w:cs="Times New Roman"/>
          <w:sz w:val="28"/>
          <w:szCs w:val="28"/>
        </w:rPr>
      </w:pPr>
      <w:r>
        <w:rPr>
          <w:rFonts w:ascii="Times New Roman" w:hAnsi="Times New Roman" w:cs="Times New Roman"/>
          <w:noProof/>
          <w:position w:val="-21"/>
          <w:sz w:val="28"/>
          <w:szCs w:val="28"/>
        </w:rPr>
        <w:drawing>
          <wp:inline distT="0" distB="0" distL="0" distR="0" wp14:anchorId="374BF246" wp14:editId="4EA79A84">
            <wp:extent cx="1348740" cy="408305"/>
            <wp:effectExtent l="0" t="0" r="381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48740" cy="408305"/>
                    </a:xfrm>
                    <a:prstGeom prst="rect">
                      <a:avLst/>
                    </a:prstGeom>
                    <a:noFill/>
                    <a:ln>
                      <a:noFill/>
                    </a:ln>
                  </pic:spPr>
                </pic:pic>
              </a:graphicData>
            </a:graphic>
          </wp:inline>
        </w:drawing>
      </w:r>
    </w:p>
    <w:p w14:paraId="72DB101B" w14:textId="77777777" w:rsidR="000816AB" w:rsidRPr="00964A65" w:rsidRDefault="000816AB">
      <w:pPr>
        <w:pStyle w:val="ConsPlusNormal"/>
        <w:ind w:firstLine="540"/>
        <w:jc w:val="both"/>
        <w:rPr>
          <w:rFonts w:ascii="Times New Roman" w:hAnsi="Times New Roman" w:cs="Times New Roman"/>
          <w:sz w:val="28"/>
          <w:szCs w:val="28"/>
        </w:rPr>
      </w:pPr>
    </w:p>
    <w:p w14:paraId="5905C18F" w14:textId="77777777" w:rsidR="000816AB" w:rsidRPr="00964A65" w:rsidRDefault="000816AB">
      <w:pPr>
        <w:pStyle w:val="ConsPlusNormal"/>
        <w:ind w:firstLine="540"/>
        <w:jc w:val="both"/>
        <w:rPr>
          <w:rFonts w:ascii="Times New Roman" w:hAnsi="Times New Roman" w:cs="Times New Roman"/>
          <w:sz w:val="28"/>
          <w:szCs w:val="28"/>
        </w:rPr>
      </w:pPr>
      <w:r w:rsidRPr="00964A65">
        <w:rPr>
          <w:rFonts w:ascii="Times New Roman" w:hAnsi="Times New Roman" w:cs="Times New Roman"/>
          <w:sz w:val="28"/>
          <w:szCs w:val="28"/>
        </w:rPr>
        <w:t>где:</w:t>
      </w:r>
    </w:p>
    <w:p w14:paraId="4CDF7E90" w14:textId="77777777" w:rsidR="000816AB" w:rsidRPr="00E85B32" w:rsidRDefault="000816AB">
      <w:pPr>
        <w:pStyle w:val="ConsPlusNormal"/>
        <w:spacing w:before="220"/>
        <w:ind w:firstLine="540"/>
        <w:jc w:val="both"/>
        <w:rPr>
          <w:rFonts w:ascii="Times New Roman" w:hAnsi="Times New Roman" w:cs="Times New Roman"/>
          <w:sz w:val="28"/>
          <w:szCs w:val="28"/>
        </w:rPr>
      </w:pPr>
      <w:proofErr w:type="spellStart"/>
      <w:r w:rsidRPr="00E85B32">
        <w:rPr>
          <w:rFonts w:ascii="Times New Roman" w:hAnsi="Times New Roman" w:cs="Times New Roman"/>
          <w:sz w:val="28"/>
          <w:szCs w:val="28"/>
        </w:rPr>
        <w:t>Si</w:t>
      </w:r>
      <w:proofErr w:type="spellEnd"/>
      <w:r w:rsidRPr="00E85B32">
        <w:rPr>
          <w:rFonts w:ascii="Times New Roman" w:hAnsi="Times New Roman" w:cs="Times New Roman"/>
          <w:sz w:val="28"/>
          <w:szCs w:val="28"/>
        </w:rPr>
        <w:t xml:space="preserve"> - нормативные затраты на выполнение бюджетным учреждени</w:t>
      </w:r>
      <w:r w:rsidR="00E85B32" w:rsidRPr="00E85B32">
        <w:rPr>
          <w:rFonts w:ascii="Times New Roman" w:hAnsi="Times New Roman" w:cs="Times New Roman"/>
          <w:sz w:val="28"/>
          <w:szCs w:val="28"/>
        </w:rPr>
        <w:t>е</w:t>
      </w:r>
      <w:r w:rsidRPr="00E85B32">
        <w:rPr>
          <w:rFonts w:ascii="Times New Roman" w:hAnsi="Times New Roman" w:cs="Times New Roman"/>
          <w:sz w:val="28"/>
          <w:szCs w:val="28"/>
        </w:rPr>
        <w:t xml:space="preserve">м i-й </w:t>
      </w:r>
      <w:r w:rsidR="00E85B32" w:rsidRPr="00E85B32">
        <w:rPr>
          <w:rFonts w:ascii="Times New Roman" w:hAnsi="Times New Roman" w:cs="Times New Roman"/>
          <w:sz w:val="28"/>
          <w:szCs w:val="28"/>
        </w:rPr>
        <w:t>муниципальной</w:t>
      </w:r>
      <w:r w:rsidRPr="00E85B32">
        <w:rPr>
          <w:rFonts w:ascii="Times New Roman" w:hAnsi="Times New Roman" w:cs="Times New Roman"/>
          <w:sz w:val="28"/>
          <w:szCs w:val="28"/>
        </w:rPr>
        <w:t xml:space="preserve"> работы в соответствующем финансовом году;</w:t>
      </w:r>
    </w:p>
    <w:p w14:paraId="35073E91" w14:textId="77777777" w:rsidR="000816AB" w:rsidRPr="00C57541" w:rsidRDefault="000816AB">
      <w:pPr>
        <w:pStyle w:val="ConsPlusNormal"/>
        <w:spacing w:before="220"/>
        <w:ind w:firstLine="540"/>
        <w:jc w:val="both"/>
        <w:rPr>
          <w:rFonts w:ascii="Times New Roman" w:hAnsi="Times New Roman" w:cs="Times New Roman"/>
          <w:sz w:val="28"/>
          <w:szCs w:val="28"/>
        </w:rPr>
      </w:pPr>
      <w:proofErr w:type="spellStart"/>
      <w:r w:rsidRPr="00C57541">
        <w:rPr>
          <w:rFonts w:ascii="Times New Roman" w:hAnsi="Times New Roman" w:cs="Times New Roman"/>
          <w:sz w:val="28"/>
          <w:szCs w:val="28"/>
        </w:rPr>
        <w:t>Fi</w:t>
      </w:r>
      <w:proofErr w:type="spellEnd"/>
      <w:r w:rsidRPr="00C57541">
        <w:rPr>
          <w:rFonts w:ascii="Times New Roman" w:hAnsi="Times New Roman" w:cs="Times New Roman"/>
          <w:sz w:val="28"/>
          <w:szCs w:val="28"/>
        </w:rPr>
        <w:t xml:space="preserve"> - нормативные затраты на выполнение бюджетным учреждени</w:t>
      </w:r>
      <w:r w:rsidR="00C57541" w:rsidRPr="00C57541">
        <w:rPr>
          <w:rFonts w:ascii="Times New Roman" w:hAnsi="Times New Roman" w:cs="Times New Roman"/>
          <w:sz w:val="28"/>
          <w:szCs w:val="28"/>
        </w:rPr>
        <w:t>е</w:t>
      </w:r>
      <w:r w:rsidRPr="00C57541">
        <w:rPr>
          <w:rFonts w:ascii="Times New Roman" w:hAnsi="Times New Roman" w:cs="Times New Roman"/>
          <w:sz w:val="28"/>
          <w:szCs w:val="28"/>
        </w:rPr>
        <w:t xml:space="preserve">м i-й </w:t>
      </w:r>
      <w:r w:rsidR="00C57541" w:rsidRPr="00C57541">
        <w:rPr>
          <w:rFonts w:ascii="Times New Roman" w:hAnsi="Times New Roman" w:cs="Times New Roman"/>
          <w:sz w:val="28"/>
          <w:szCs w:val="28"/>
        </w:rPr>
        <w:t xml:space="preserve">муниципальной </w:t>
      </w:r>
      <w:r w:rsidRPr="00C57541">
        <w:rPr>
          <w:rFonts w:ascii="Times New Roman" w:hAnsi="Times New Roman" w:cs="Times New Roman"/>
          <w:sz w:val="28"/>
          <w:szCs w:val="28"/>
        </w:rPr>
        <w:t>работы в расчете на одну единицу;</w:t>
      </w:r>
    </w:p>
    <w:p w14:paraId="5651C94C" w14:textId="77777777" w:rsidR="000816AB" w:rsidRPr="00C57541" w:rsidRDefault="000816AB">
      <w:pPr>
        <w:pStyle w:val="ConsPlusNormal"/>
        <w:spacing w:before="220"/>
        <w:ind w:firstLine="540"/>
        <w:jc w:val="both"/>
        <w:rPr>
          <w:rFonts w:ascii="Times New Roman" w:hAnsi="Times New Roman" w:cs="Times New Roman"/>
          <w:sz w:val="28"/>
          <w:szCs w:val="28"/>
        </w:rPr>
      </w:pPr>
      <w:r w:rsidRPr="00C57541">
        <w:rPr>
          <w:rFonts w:ascii="Times New Roman" w:hAnsi="Times New Roman" w:cs="Times New Roman"/>
          <w:sz w:val="28"/>
          <w:szCs w:val="28"/>
        </w:rPr>
        <w:t xml:space="preserve">n - количество i-х </w:t>
      </w:r>
      <w:r w:rsidR="00C57541" w:rsidRPr="00C57541">
        <w:rPr>
          <w:rFonts w:ascii="Times New Roman" w:hAnsi="Times New Roman" w:cs="Times New Roman"/>
          <w:sz w:val="28"/>
          <w:szCs w:val="28"/>
        </w:rPr>
        <w:t>муниципальных</w:t>
      </w:r>
      <w:r w:rsidRPr="00C57541">
        <w:rPr>
          <w:rFonts w:ascii="Times New Roman" w:hAnsi="Times New Roman" w:cs="Times New Roman"/>
          <w:sz w:val="28"/>
          <w:szCs w:val="28"/>
        </w:rPr>
        <w:t xml:space="preserve"> работ, включенных в </w:t>
      </w:r>
      <w:r w:rsidR="00C57541" w:rsidRPr="00C57541">
        <w:rPr>
          <w:rFonts w:ascii="Times New Roman" w:hAnsi="Times New Roman" w:cs="Times New Roman"/>
          <w:sz w:val="28"/>
          <w:szCs w:val="28"/>
        </w:rPr>
        <w:t>муниципальное</w:t>
      </w:r>
      <w:r w:rsidRPr="00C57541">
        <w:rPr>
          <w:rFonts w:ascii="Times New Roman" w:hAnsi="Times New Roman" w:cs="Times New Roman"/>
          <w:sz w:val="28"/>
          <w:szCs w:val="28"/>
        </w:rPr>
        <w:t xml:space="preserve"> задание.</w:t>
      </w:r>
    </w:p>
    <w:p w14:paraId="1AA4448D" w14:textId="77777777" w:rsidR="000816AB" w:rsidRDefault="000816AB">
      <w:pPr>
        <w:pStyle w:val="ConsPlusNormal"/>
        <w:spacing w:before="220"/>
        <w:ind w:firstLine="540"/>
        <w:jc w:val="both"/>
        <w:rPr>
          <w:rFonts w:ascii="Times New Roman" w:hAnsi="Times New Roman" w:cs="Times New Roman"/>
          <w:sz w:val="28"/>
          <w:szCs w:val="28"/>
        </w:rPr>
      </w:pPr>
      <w:r w:rsidRPr="00A832DE">
        <w:rPr>
          <w:rFonts w:ascii="Times New Roman" w:hAnsi="Times New Roman" w:cs="Times New Roman"/>
          <w:sz w:val="28"/>
          <w:szCs w:val="28"/>
        </w:rPr>
        <w:t>Объем субсидии бюджетному учреждени</w:t>
      </w:r>
      <w:r w:rsidR="00A832DE" w:rsidRPr="00A832DE">
        <w:rPr>
          <w:rFonts w:ascii="Times New Roman" w:hAnsi="Times New Roman" w:cs="Times New Roman"/>
          <w:sz w:val="28"/>
          <w:szCs w:val="28"/>
        </w:rPr>
        <w:t>ю</w:t>
      </w:r>
      <w:r w:rsidRPr="00A832DE">
        <w:rPr>
          <w:rFonts w:ascii="Times New Roman" w:hAnsi="Times New Roman" w:cs="Times New Roman"/>
          <w:sz w:val="28"/>
          <w:szCs w:val="28"/>
        </w:rPr>
        <w:t xml:space="preserve"> в соответствующем финансовом году не может превышать объем бюджетных ассигнований, предусмотренных на указанные цели сводной бюджетной росписью </w:t>
      </w:r>
      <w:r w:rsidR="00A832DE" w:rsidRPr="00A832DE">
        <w:rPr>
          <w:rFonts w:ascii="Times New Roman" w:hAnsi="Times New Roman" w:cs="Times New Roman"/>
          <w:sz w:val="28"/>
          <w:szCs w:val="28"/>
        </w:rPr>
        <w:t>районного</w:t>
      </w:r>
      <w:r w:rsidRPr="00A832DE">
        <w:rPr>
          <w:rFonts w:ascii="Times New Roman" w:hAnsi="Times New Roman" w:cs="Times New Roman"/>
          <w:sz w:val="28"/>
          <w:szCs w:val="28"/>
        </w:rPr>
        <w:t xml:space="preserve"> бюджета и бюджетной росписью </w:t>
      </w:r>
      <w:r w:rsidR="00A832DE" w:rsidRPr="00A832DE">
        <w:rPr>
          <w:rFonts w:ascii="Times New Roman" w:hAnsi="Times New Roman" w:cs="Times New Roman"/>
          <w:sz w:val="28"/>
          <w:szCs w:val="28"/>
        </w:rPr>
        <w:t xml:space="preserve">Администрации или </w:t>
      </w:r>
      <w:r w:rsidRPr="00A832DE">
        <w:rPr>
          <w:rFonts w:ascii="Times New Roman" w:hAnsi="Times New Roman" w:cs="Times New Roman"/>
          <w:sz w:val="28"/>
          <w:szCs w:val="28"/>
        </w:rPr>
        <w:t xml:space="preserve">органа </w:t>
      </w:r>
      <w:r w:rsidR="00A832DE" w:rsidRPr="00A832DE">
        <w:rPr>
          <w:rFonts w:ascii="Times New Roman" w:hAnsi="Times New Roman" w:cs="Times New Roman"/>
          <w:sz w:val="28"/>
          <w:szCs w:val="28"/>
        </w:rPr>
        <w:t xml:space="preserve">Администрации </w:t>
      </w:r>
      <w:r w:rsidRPr="00A832DE">
        <w:rPr>
          <w:rFonts w:ascii="Times New Roman" w:hAnsi="Times New Roman" w:cs="Times New Roman"/>
          <w:sz w:val="28"/>
          <w:szCs w:val="28"/>
        </w:rPr>
        <w:t>на соответствующий финансовый год и плановый период;</w:t>
      </w:r>
    </w:p>
    <w:p w14:paraId="4F878571" w14:textId="19000B36" w:rsidR="00C2080C" w:rsidRPr="001B0132" w:rsidRDefault="00C2080C" w:rsidP="001B0132">
      <w:pPr>
        <w:pStyle w:val="ConsPlusNormal"/>
        <w:spacing w:before="220"/>
        <w:ind w:firstLine="540"/>
        <w:jc w:val="both"/>
        <w:rPr>
          <w:rFonts w:ascii="Times New Roman" w:hAnsi="Times New Roman" w:cs="Times New Roman"/>
          <w:sz w:val="28"/>
          <w:szCs w:val="28"/>
        </w:rPr>
      </w:pPr>
      <w:r w:rsidRPr="001B0132">
        <w:rPr>
          <w:rFonts w:ascii="Times New Roman" w:hAnsi="Times New Roman" w:cs="Times New Roman"/>
          <w:sz w:val="28"/>
          <w:szCs w:val="28"/>
        </w:rPr>
        <w:t xml:space="preserve">При необходимости в целях доведения финансового обеспечения выполнения </w:t>
      </w:r>
      <w:r w:rsidR="00BB5A51" w:rsidRPr="001B0132">
        <w:rPr>
          <w:rFonts w:ascii="Times New Roman" w:hAnsi="Times New Roman" w:cs="Times New Roman"/>
          <w:sz w:val="28"/>
          <w:szCs w:val="28"/>
        </w:rPr>
        <w:t>муниципального</w:t>
      </w:r>
      <w:r w:rsidRPr="001B0132">
        <w:rPr>
          <w:rFonts w:ascii="Times New Roman" w:hAnsi="Times New Roman" w:cs="Times New Roman"/>
          <w:sz w:val="28"/>
          <w:szCs w:val="28"/>
        </w:rPr>
        <w:t xml:space="preserve"> задания бюджетными учреждениями </w:t>
      </w:r>
      <w:r w:rsidR="00BB5A51" w:rsidRPr="001B0132">
        <w:rPr>
          <w:rFonts w:ascii="Times New Roman" w:hAnsi="Times New Roman" w:cs="Times New Roman"/>
          <w:sz w:val="28"/>
          <w:szCs w:val="28"/>
        </w:rPr>
        <w:t xml:space="preserve">Называевского муниципального района </w:t>
      </w:r>
      <w:r w:rsidRPr="001B0132">
        <w:rPr>
          <w:rFonts w:ascii="Times New Roman" w:hAnsi="Times New Roman" w:cs="Times New Roman"/>
          <w:sz w:val="28"/>
          <w:szCs w:val="28"/>
        </w:rPr>
        <w:t xml:space="preserve">Омской области на очередной финансовый год и плановый период до уровня финансового обеспечения в пределах бюджетных ассигнований </w:t>
      </w:r>
      <w:r w:rsidR="00BB5A51" w:rsidRPr="001B0132">
        <w:rPr>
          <w:rFonts w:ascii="Times New Roman" w:hAnsi="Times New Roman" w:cs="Times New Roman"/>
          <w:sz w:val="28"/>
          <w:szCs w:val="28"/>
        </w:rPr>
        <w:t>районного</w:t>
      </w:r>
      <w:r w:rsidRPr="001B0132">
        <w:rPr>
          <w:rFonts w:ascii="Times New Roman" w:hAnsi="Times New Roman" w:cs="Times New Roman"/>
          <w:sz w:val="28"/>
          <w:szCs w:val="28"/>
        </w:rPr>
        <w:t xml:space="preserve"> бюджета, предусмотренных отраслевому органу на предоставление субсидий на очередной финансовый год и на плановый период, применяется коэффициент выравнивания.</w:t>
      </w:r>
    </w:p>
    <w:p w14:paraId="11CBADE5" w14:textId="67326773" w:rsidR="00C2080C" w:rsidRPr="001B0132" w:rsidRDefault="00C2080C" w:rsidP="001B0132">
      <w:pPr>
        <w:pStyle w:val="ConsPlusNormal"/>
        <w:spacing w:before="220"/>
        <w:ind w:firstLine="540"/>
        <w:jc w:val="both"/>
        <w:rPr>
          <w:rFonts w:ascii="Times New Roman" w:hAnsi="Times New Roman" w:cs="Times New Roman"/>
          <w:sz w:val="28"/>
          <w:szCs w:val="28"/>
        </w:rPr>
      </w:pPr>
      <w:r w:rsidRPr="001B0132">
        <w:rPr>
          <w:rFonts w:ascii="Times New Roman" w:hAnsi="Times New Roman" w:cs="Times New Roman"/>
          <w:sz w:val="28"/>
          <w:szCs w:val="28"/>
        </w:rPr>
        <w:t xml:space="preserve">Коэффициент выравнивания определяется в соответствии с абзацем вторым пункта 10 Положения о порядке формирования и финансового обеспечения выполнения </w:t>
      </w:r>
      <w:r w:rsidR="00BA683C" w:rsidRPr="001B0132">
        <w:rPr>
          <w:rFonts w:ascii="Times New Roman" w:hAnsi="Times New Roman" w:cs="Times New Roman"/>
          <w:sz w:val="28"/>
          <w:szCs w:val="28"/>
        </w:rPr>
        <w:t>муниципального</w:t>
      </w:r>
      <w:r w:rsidRPr="001B0132">
        <w:rPr>
          <w:rFonts w:ascii="Times New Roman" w:hAnsi="Times New Roman" w:cs="Times New Roman"/>
          <w:sz w:val="28"/>
          <w:szCs w:val="28"/>
        </w:rPr>
        <w:t xml:space="preserve"> задания </w:t>
      </w:r>
      <w:r w:rsidR="00BA683C" w:rsidRPr="001B0132">
        <w:rPr>
          <w:rFonts w:ascii="Times New Roman" w:hAnsi="Times New Roman" w:cs="Times New Roman"/>
          <w:sz w:val="28"/>
          <w:szCs w:val="28"/>
        </w:rPr>
        <w:t>муниципальными</w:t>
      </w:r>
      <w:r w:rsidRPr="001B0132">
        <w:rPr>
          <w:rFonts w:ascii="Times New Roman" w:hAnsi="Times New Roman" w:cs="Times New Roman"/>
          <w:sz w:val="28"/>
          <w:szCs w:val="28"/>
        </w:rPr>
        <w:t xml:space="preserve"> учреждениями</w:t>
      </w:r>
      <w:r w:rsidR="00BA683C" w:rsidRPr="001B0132">
        <w:rPr>
          <w:rFonts w:ascii="Times New Roman" w:hAnsi="Times New Roman" w:cs="Times New Roman"/>
          <w:sz w:val="28"/>
          <w:szCs w:val="28"/>
        </w:rPr>
        <w:t xml:space="preserve"> Называевского муниципального района</w:t>
      </w:r>
      <w:r w:rsidRPr="001B0132">
        <w:rPr>
          <w:rFonts w:ascii="Times New Roman" w:hAnsi="Times New Roman" w:cs="Times New Roman"/>
          <w:sz w:val="28"/>
          <w:szCs w:val="28"/>
        </w:rPr>
        <w:t xml:space="preserve"> Омской области, утвержденного постановлением </w:t>
      </w:r>
      <w:r w:rsidR="00BB2FF1" w:rsidRPr="001B0132">
        <w:rPr>
          <w:rFonts w:ascii="Times New Roman" w:hAnsi="Times New Roman" w:cs="Times New Roman"/>
          <w:sz w:val="28"/>
          <w:szCs w:val="28"/>
        </w:rPr>
        <w:t>Администрации Называевского муниципального района</w:t>
      </w:r>
      <w:r w:rsidRPr="001B0132">
        <w:rPr>
          <w:rFonts w:ascii="Times New Roman" w:hAnsi="Times New Roman" w:cs="Times New Roman"/>
          <w:sz w:val="28"/>
          <w:szCs w:val="28"/>
        </w:rPr>
        <w:t xml:space="preserve"> Омской </w:t>
      </w:r>
      <w:r w:rsidRPr="001B0132">
        <w:rPr>
          <w:rFonts w:ascii="Times New Roman" w:hAnsi="Times New Roman" w:cs="Times New Roman"/>
          <w:sz w:val="28"/>
          <w:szCs w:val="28"/>
        </w:rPr>
        <w:lastRenderedPageBreak/>
        <w:t xml:space="preserve">области от </w:t>
      </w:r>
      <w:r w:rsidR="00BB2FF1" w:rsidRPr="001B0132">
        <w:rPr>
          <w:rFonts w:ascii="Times New Roman" w:hAnsi="Times New Roman" w:cs="Times New Roman"/>
          <w:sz w:val="28"/>
          <w:szCs w:val="28"/>
        </w:rPr>
        <w:t>07.02.2019</w:t>
      </w:r>
      <w:r w:rsidRPr="001B0132">
        <w:rPr>
          <w:rFonts w:ascii="Times New Roman" w:hAnsi="Times New Roman" w:cs="Times New Roman"/>
          <w:sz w:val="28"/>
          <w:szCs w:val="28"/>
        </w:rPr>
        <w:t xml:space="preserve"> года N </w:t>
      </w:r>
      <w:r w:rsidR="00BB2FF1" w:rsidRPr="001B0132">
        <w:rPr>
          <w:rFonts w:ascii="Times New Roman" w:hAnsi="Times New Roman" w:cs="Times New Roman"/>
          <w:sz w:val="28"/>
          <w:szCs w:val="28"/>
        </w:rPr>
        <w:t>30</w:t>
      </w:r>
      <w:r w:rsidRPr="001B0132">
        <w:rPr>
          <w:rFonts w:ascii="Times New Roman" w:hAnsi="Times New Roman" w:cs="Times New Roman"/>
          <w:sz w:val="28"/>
          <w:szCs w:val="28"/>
        </w:rPr>
        <w:t>.</w:t>
      </w:r>
    </w:p>
    <w:p w14:paraId="594B1718" w14:textId="0A90B702" w:rsidR="00C2080C" w:rsidRPr="001B0132" w:rsidRDefault="00C2080C" w:rsidP="001B0132">
      <w:pPr>
        <w:pStyle w:val="ConsPlusNormal"/>
        <w:spacing w:before="220"/>
        <w:ind w:firstLine="540"/>
        <w:jc w:val="both"/>
        <w:rPr>
          <w:rFonts w:ascii="Times New Roman" w:hAnsi="Times New Roman" w:cs="Times New Roman"/>
          <w:sz w:val="28"/>
          <w:szCs w:val="28"/>
        </w:rPr>
      </w:pPr>
      <w:r w:rsidRPr="001B0132">
        <w:rPr>
          <w:rFonts w:ascii="Times New Roman" w:hAnsi="Times New Roman" w:cs="Times New Roman"/>
          <w:sz w:val="28"/>
          <w:szCs w:val="28"/>
        </w:rPr>
        <w:t xml:space="preserve">В порядке, установленном правовым актом отраслевого органа, в случае необходимости приведения объема финансового обеспечения выполнения </w:t>
      </w:r>
      <w:r w:rsidR="00BB2FF1" w:rsidRPr="001B0132">
        <w:rPr>
          <w:rFonts w:ascii="Times New Roman" w:hAnsi="Times New Roman" w:cs="Times New Roman"/>
          <w:sz w:val="28"/>
          <w:szCs w:val="28"/>
        </w:rPr>
        <w:t>муниципального</w:t>
      </w:r>
      <w:r w:rsidRPr="001B0132">
        <w:rPr>
          <w:rFonts w:ascii="Times New Roman" w:hAnsi="Times New Roman" w:cs="Times New Roman"/>
          <w:sz w:val="28"/>
          <w:szCs w:val="28"/>
        </w:rPr>
        <w:t xml:space="preserve"> задания, рассчитанного в отношении отдельного бюджетного учреждения </w:t>
      </w:r>
      <w:r w:rsidR="00BB2FF1" w:rsidRPr="001B0132">
        <w:rPr>
          <w:rFonts w:ascii="Times New Roman" w:hAnsi="Times New Roman" w:cs="Times New Roman"/>
          <w:sz w:val="28"/>
          <w:szCs w:val="28"/>
        </w:rPr>
        <w:t xml:space="preserve">Называевского муниципального района </w:t>
      </w:r>
      <w:r w:rsidRPr="001B0132">
        <w:rPr>
          <w:rFonts w:ascii="Times New Roman" w:hAnsi="Times New Roman" w:cs="Times New Roman"/>
          <w:sz w:val="28"/>
          <w:szCs w:val="28"/>
        </w:rPr>
        <w:t xml:space="preserve">Омской области, до уровня финансового обеспечения в пределах бюджетных ассигнований </w:t>
      </w:r>
      <w:r w:rsidR="00BB2FF1" w:rsidRPr="001B0132">
        <w:rPr>
          <w:rFonts w:ascii="Times New Roman" w:hAnsi="Times New Roman" w:cs="Times New Roman"/>
          <w:sz w:val="28"/>
          <w:szCs w:val="28"/>
        </w:rPr>
        <w:t>районного</w:t>
      </w:r>
      <w:r w:rsidRPr="001B0132">
        <w:rPr>
          <w:rFonts w:ascii="Times New Roman" w:hAnsi="Times New Roman" w:cs="Times New Roman"/>
          <w:sz w:val="28"/>
          <w:szCs w:val="28"/>
        </w:rPr>
        <w:t xml:space="preserve"> бюджета, предусмотренных отраслевому органу на предоставление субсидий на очередной финансовый год и на плановый период, применяется коэффициент приведения (коэффициенты приведения).</w:t>
      </w:r>
    </w:p>
    <w:p w14:paraId="2AE683D4" w14:textId="77777777" w:rsidR="000816AB" w:rsidRPr="00A832DE" w:rsidRDefault="000816AB" w:rsidP="001B0132">
      <w:pPr>
        <w:pStyle w:val="ConsPlusNormal"/>
        <w:spacing w:before="220"/>
        <w:ind w:firstLine="540"/>
        <w:jc w:val="both"/>
        <w:rPr>
          <w:rFonts w:ascii="Times New Roman" w:hAnsi="Times New Roman" w:cs="Times New Roman"/>
          <w:sz w:val="28"/>
          <w:szCs w:val="28"/>
        </w:rPr>
      </w:pPr>
      <w:r w:rsidRPr="001B0132">
        <w:rPr>
          <w:rFonts w:ascii="Times New Roman" w:hAnsi="Times New Roman" w:cs="Times New Roman"/>
          <w:sz w:val="28"/>
          <w:szCs w:val="28"/>
        </w:rPr>
        <w:t>1</w:t>
      </w:r>
      <w:r w:rsidR="006D09E3" w:rsidRPr="001B0132">
        <w:rPr>
          <w:rFonts w:ascii="Times New Roman" w:hAnsi="Times New Roman" w:cs="Times New Roman"/>
          <w:sz w:val="28"/>
          <w:szCs w:val="28"/>
        </w:rPr>
        <w:t>8</w:t>
      </w:r>
      <w:r w:rsidRPr="001B0132">
        <w:rPr>
          <w:rFonts w:ascii="Times New Roman" w:hAnsi="Times New Roman" w:cs="Times New Roman"/>
          <w:sz w:val="28"/>
          <w:szCs w:val="28"/>
        </w:rPr>
        <w:t xml:space="preserve">. </w:t>
      </w:r>
      <w:r w:rsidR="00A832DE" w:rsidRPr="001B0132">
        <w:rPr>
          <w:rFonts w:ascii="Times New Roman" w:hAnsi="Times New Roman" w:cs="Times New Roman"/>
          <w:sz w:val="28"/>
          <w:szCs w:val="28"/>
        </w:rPr>
        <w:t xml:space="preserve">Администрация или </w:t>
      </w:r>
      <w:r w:rsidRPr="001B0132">
        <w:rPr>
          <w:rFonts w:ascii="Times New Roman" w:hAnsi="Times New Roman" w:cs="Times New Roman"/>
          <w:sz w:val="28"/>
          <w:szCs w:val="28"/>
        </w:rPr>
        <w:t xml:space="preserve">орган </w:t>
      </w:r>
      <w:r w:rsidR="00A832DE" w:rsidRPr="001B0132">
        <w:rPr>
          <w:rFonts w:ascii="Times New Roman" w:hAnsi="Times New Roman" w:cs="Times New Roman"/>
          <w:sz w:val="28"/>
          <w:szCs w:val="28"/>
        </w:rPr>
        <w:t xml:space="preserve">Администрации </w:t>
      </w:r>
      <w:r w:rsidRPr="001B0132">
        <w:rPr>
          <w:rFonts w:ascii="Times New Roman" w:hAnsi="Times New Roman" w:cs="Times New Roman"/>
          <w:sz w:val="28"/>
          <w:szCs w:val="28"/>
        </w:rPr>
        <w:t>устанавливает периодичность, сроки и форму представления отчета об использовании субсидий для бюджетных учреждений.</w:t>
      </w:r>
    </w:p>
    <w:p w14:paraId="685C351A" w14:textId="77777777" w:rsidR="000816AB" w:rsidRPr="00340575" w:rsidRDefault="000816AB">
      <w:pPr>
        <w:pStyle w:val="ConsPlusNormal"/>
        <w:jc w:val="right"/>
        <w:rPr>
          <w:rFonts w:ascii="Times New Roman" w:hAnsi="Times New Roman" w:cs="Times New Roman"/>
          <w:sz w:val="28"/>
          <w:szCs w:val="28"/>
          <w:highlight w:val="yellow"/>
        </w:rPr>
      </w:pPr>
    </w:p>
    <w:p w14:paraId="346E2586" w14:textId="77777777" w:rsidR="000816AB" w:rsidRPr="00340575" w:rsidRDefault="000816AB">
      <w:pPr>
        <w:pStyle w:val="ConsPlusNormal"/>
        <w:jc w:val="right"/>
        <w:rPr>
          <w:rFonts w:ascii="Times New Roman" w:hAnsi="Times New Roman" w:cs="Times New Roman"/>
          <w:sz w:val="28"/>
          <w:szCs w:val="28"/>
          <w:highlight w:val="yellow"/>
        </w:rPr>
      </w:pPr>
    </w:p>
    <w:p w14:paraId="00A261EC" w14:textId="77777777" w:rsidR="00E262C8" w:rsidRPr="00340575" w:rsidRDefault="00E262C8">
      <w:pPr>
        <w:rPr>
          <w:highlight w:val="yellow"/>
        </w:rPr>
        <w:sectPr w:rsidR="00E262C8" w:rsidRPr="00340575" w:rsidSect="001B0132">
          <w:pgSz w:w="11905" w:h="16838"/>
          <w:pgMar w:top="1134" w:right="706" w:bottom="1134" w:left="850" w:header="0" w:footer="0" w:gutter="0"/>
          <w:cols w:space="720"/>
          <w:docGrid w:linePitch="381"/>
        </w:sectPr>
      </w:pPr>
    </w:p>
    <w:tbl>
      <w:tblPr>
        <w:tblpPr w:leftFromText="180" w:rightFromText="180" w:vertAnchor="page" w:horzAnchor="margin" w:tblpY="920"/>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2"/>
        <w:gridCol w:w="3134"/>
        <w:gridCol w:w="3564"/>
        <w:gridCol w:w="2865"/>
        <w:gridCol w:w="2863"/>
      </w:tblGrid>
      <w:tr w:rsidR="00E262C8" w:rsidRPr="00340575" w14:paraId="59D59769" w14:textId="77777777" w:rsidTr="001E1FB8">
        <w:tc>
          <w:tcPr>
            <w:tcW w:w="15138" w:type="dxa"/>
            <w:gridSpan w:val="5"/>
            <w:tcBorders>
              <w:top w:val="nil"/>
              <w:left w:val="nil"/>
              <w:right w:val="nil"/>
            </w:tcBorders>
          </w:tcPr>
          <w:p w14:paraId="70933ED9" w14:textId="77777777" w:rsidR="00E262C8" w:rsidRPr="00E262C8" w:rsidRDefault="00E262C8" w:rsidP="00E262C8">
            <w:pPr>
              <w:pStyle w:val="ConsPlusNormal"/>
              <w:jc w:val="right"/>
              <w:rPr>
                <w:rFonts w:ascii="Times New Roman" w:hAnsi="Times New Roman" w:cs="Times New Roman"/>
                <w:sz w:val="28"/>
                <w:szCs w:val="28"/>
              </w:rPr>
            </w:pPr>
            <w:r w:rsidRPr="00E262C8">
              <w:rPr>
                <w:rFonts w:ascii="Times New Roman" w:hAnsi="Times New Roman" w:cs="Times New Roman"/>
                <w:sz w:val="28"/>
                <w:szCs w:val="28"/>
              </w:rPr>
              <w:lastRenderedPageBreak/>
              <w:t>Приложение</w:t>
            </w:r>
          </w:p>
          <w:p w14:paraId="5BDEF9CD" w14:textId="77777777" w:rsidR="00E262C8" w:rsidRPr="00E262C8" w:rsidRDefault="00E262C8" w:rsidP="00E262C8">
            <w:pPr>
              <w:pStyle w:val="ConsPlusNormal"/>
              <w:jc w:val="right"/>
              <w:rPr>
                <w:rFonts w:ascii="Times New Roman" w:hAnsi="Times New Roman" w:cs="Times New Roman"/>
                <w:sz w:val="28"/>
                <w:szCs w:val="28"/>
              </w:rPr>
            </w:pPr>
            <w:r w:rsidRPr="00E262C8">
              <w:rPr>
                <w:rFonts w:ascii="Times New Roman" w:hAnsi="Times New Roman" w:cs="Times New Roman"/>
                <w:sz w:val="28"/>
                <w:szCs w:val="28"/>
              </w:rPr>
              <w:t>к Методическим рекомендациям по</w:t>
            </w:r>
          </w:p>
          <w:p w14:paraId="1422134E" w14:textId="77777777" w:rsidR="00E262C8" w:rsidRPr="00E262C8" w:rsidRDefault="00E262C8" w:rsidP="00E262C8">
            <w:pPr>
              <w:pStyle w:val="ConsPlusNormal"/>
              <w:jc w:val="right"/>
              <w:rPr>
                <w:rFonts w:ascii="Times New Roman" w:hAnsi="Times New Roman" w:cs="Times New Roman"/>
                <w:sz w:val="28"/>
                <w:szCs w:val="28"/>
              </w:rPr>
            </w:pPr>
            <w:r w:rsidRPr="00E262C8">
              <w:rPr>
                <w:rFonts w:ascii="Times New Roman" w:hAnsi="Times New Roman" w:cs="Times New Roman"/>
                <w:sz w:val="28"/>
                <w:szCs w:val="28"/>
              </w:rPr>
              <w:t>формированию и финансовому обеспечению</w:t>
            </w:r>
          </w:p>
          <w:p w14:paraId="7A4B450A" w14:textId="77777777" w:rsidR="00E262C8" w:rsidRPr="00E262C8" w:rsidRDefault="00E262C8" w:rsidP="00E262C8">
            <w:pPr>
              <w:pStyle w:val="ConsPlusNormal"/>
              <w:jc w:val="right"/>
              <w:rPr>
                <w:rFonts w:ascii="Times New Roman" w:hAnsi="Times New Roman" w:cs="Times New Roman"/>
                <w:sz w:val="28"/>
                <w:szCs w:val="28"/>
              </w:rPr>
            </w:pPr>
            <w:r w:rsidRPr="00E262C8">
              <w:rPr>
                <w:rFonts w:ascii="Times New Roman" w:hAnsi="Times New Roman" w:cs="Times New Roman"/>
                <w:sz w:val="28"/>
                <w:szCs w:val="28"/>
              </w:rPr>
              <w:t>выполнения муниципального задания</w:t>
            </w:r>
          </w:p>
          <w:p w14:paraId="34A48932" w14:textId="77777777" w:rsidR="00E262C8" w:rsidRPr="00E262C8" w:rsidRDefault="00E262C8" w:rsidP="00E262C8">
            <w:pPr>
              <w:pStyle w:val="ConsPlusNormal"/>
              <w:jc w:val="right"/>
              <w:rPr>
                <w:rFonts w:ascii="Times New Roman" w:hAnsi="Times New Roman" w:cs="Times New Roman"/>
                <w:sz w:val="28"/>
                <w:szCs w:val="28"/>
              </w:rPr>
            </w:pPr>
            <w:r w:rsidRPr="00E262C8">
              <w:rPr>
                <w:rFonts w:ascii="Times New Roman" w:hAnsi="Times New Roman" w:cs="Times New Roman"/>
                <w:sz w:val="28"/>
                <w:szCs w:val="28"/>
              </w:rPr>
              <w:t>муниципальными учреждениями Называевского</w:t>
            </w:r>
          </w:p>
          <w:p w14:paraId="273000AF" w14:textId="77777777" w:rsidR="00E262C8" w:rsidRPr="00E262C8" w:rsidRDefault="00E262C8" w:rsidP="00E262C8">
            <w:pPr>
              <w:pStyle w:val="ConsPlusNormal"/>
              <w:jc w:val="right"/>
              <w:rPr>
                <w:rFonts w:ascii="Times New Roman" w:hAnsi="Times New Roman" w:cs="Times New Roman"/>
                <w:sz w:val="28"/>
                <w:szCs w:val="28"/>
              </w:rPr>
            </w:pPr>
            <w:r w:rsidRPr="00E262C8">
              <w:rPr>
                <w:rFonts w:ascii="Times New Roman" w:hAnsi="Times New Roman" w:cs="Times New Roman"/>
                <w:sz w:val="28"/>
                <w:szCs w:val="28"/>
              </w:rPr>
              <w:t>муниципального района, а также контролю за их выполнением</w:t>
            </w:r>
          </w:p>
          <w:p w14:paraId="7796F1EB" w14:textId="77777777" w:rsidR="00E262C8" w:rsidRPr="00E262C8" w:rsidRDefault="00E262C8" w:rsidP="00E262C8">
            <w:pPr>
              <w:pStyle w:val="ConsPlusNormal"/>
              <w:jc w:val="center"/>
              <w:rPr>
                <w:rFonts w:ascii="Times New Roman" w:hAnsi="Times New Roman" w:cs="Times New Roman"/>
                <w:sz w:val="28"/>
                <w:szCs w:val="28"/>
              </w:rPr>
            </w:pPr>
          </w:p>
          <w:p w14:paraId="74CBB4FC" w14:textId="77777777" w:rsidR="00E262C8" w:rsidRPr="00E262C8" w:rsidRDefault="00E262C8" w:rsidP="00E262C8">
            <w:pPr>
              <w:pStyle w:val="ConsPlusNormal"/>
              <w:jc w:val="center"/>
              <w:rPr>
                <w:rFonts w:ascii="Times New Roman" w:hAnsi="Times New Roman" w:cs="Times New Roman"/>
                <w:sz w:val="28"/>
                <w:szCs w:val="28"/>
              </w:rPr>
            </w:pPr>
          </w:p>
          <w:p w14:paraId="45EB280D" w14:textId="77777777" w:rsidR="00E262C8" w:rsidRPr="00E262C8" w:rsidRDefault="00E262C8" w:rsidP="00E262C8">
            <w:pPr>
              <w:pStyle w:val="ConsPlusNormal"/>
              <w:jc w:val="center"/>
              <w:rPr>
                <w:rFonts w:ascii="Times New Roman" w:hAnsi="Times New Roman" w:cs="Times New Roman"/>
                <w:b/>
                <w:sz w:val="28"/>
                <w:szCs w:val="28"/>
              </w:rPr>
            </w:pPr>
            <w:r w:rsidRPr="00E262C8">
              <w:rPr>
                <w:rFonts w:ascii="Times New Roman" w:hAnsi="Times New Roman" w:cs="Times New Roman"/>
                <w:b/>
                <w:sz w:val="28"/>
                <w:szCs w:val="28"/>
              </w:rPr>
              <w:t>ЗНАЧЕНИЯ</w:t>
            </w:r>
          </w:p>
          <w:p w14:paraId="696C41FA" w14:textId="77777777" w:rsidR="00E262C8" w:rsidRPr="00E262C8" w:rsidRDefault="00E262C8" w:rsidP="00E262C8">
            <w:pPr>
              <w:pStyle w:val="ConsPlusNormal"/>
              <w:jc w:val="center"/>
              <w:rPr>
                <w:rFonts w:ascii="Times New Roman" w:hAnsi="Times New Roman" w:cs="Times New Roman"/>
                <w:b/>
                <w:sz w:val="28"/>
                <w:szCs w:val="28"/>
              </w:rPr>
            </w:pPr>
            <w:r w:rsidRPr="00E262C8">
              <w:rPr>
                <w:rFonts w:ascii="Times New Roman" w:hAnsi="Times New Roman" w:cs="Times New Roman"/>
                <w:b/>
                <w:sz w:val="28"/>
                <w:szCs w:val="28"/>
              </w:rPr>
              <w:t>натуральных норм, необходимых для определения базовых</w:t>
            </w:r>
          </w:p>
          <w:p w14:paraId="792C0A0E" w14:textId="77777777" w:rsidR="00E262C8" w:rsidRPr="00E262C8" w:rsidRDefault="00E262C8" w:rsidP="00E262C8">
            <w:pPr>
              <w:pStyle w:val="ConsPlusNormal"/>
              <w:jc w:val="center"/>
              <w:rPr>
                <w:rFonts w:ascii="Times New Roman" w:hAnsi="Times New Roman" w:cs="Times New Roman"/>
                <w:b/>
                <w:sz w:val="28"/>
                <w:szCs w:val="28"/>
              </w:rPr>
            </w:pPr>
            <w:r w:rsidRPr="00E262C8">
              <w:rPr>
                <w:rFonts w:ascii="Times New Roman" w:hAnsi="Times New Roman" w:cs="Times New Roman"/>
                <w:b/>
                <w:sz w:val="28"/>
                <w:szCs w:val="28"/>
              </w:rPr>
              <w:t>нормативов затрат на оказание муниципальных услуг</w:t>
            </w:r>
          </w:p>
          <w:p w14:paraId="298AAD0E" w14:textId="77777777" w:rsidR="00E262C8" w:rsidRPr="00E262C8" w:rsidRDefault="00E262C8" w:rsidP="00E262C8">
            <w:pPr>
              <w:pStyle w:val="ConsPlusNormal"/>
              <w:jc w:val="center"/>
              <w:rPr>
                <w:rFonts w:ascii="Times New Roman" w:hAnsi="Times New Roman" w:cs="Times New Roman"/>
                <w:b/>
                <w:sz w:val="28"/>
                <w:szCs w:val="28"/>
              </w:rPr>
            </w:pPr>
            <w:r w:rsidRPr="00E262C8">
              <w:rPr>
                <w:rFonts w:ascii="Times New Roman" w:hAnsi="Times New Roman" w:cs="Times New Roman"/>
                <w:b/>
                <w:sz w:val="28"/>
                <w:szCs w:val="28"/>
              </w:rPr>
              <w:t>(выполнение работ) в качестве основных видов деятельности</w:t>
            </w:r>
          </w:p>
          <w:p w14:paraId="481DB034" w14:textId="77777777" w:rsidR="00E262C8" w:rsidRPr="00E262C8" w:rsidRDefault="00E262C8" w:rsidP="00E262C8">
            <w:pPr>
              <w:pStyle w:val="ConsPlusNormal"/>
              <w:jc w:val="center"/>
              <w:rPr>
                <w:rFonts w:ascii="Times New Roman" w:hAnsi="Times New Roman" w:cs="Times New Roman"/>
                <w:b/>
                <w:sz w:val="28"/>
                <w:szCs w:val="28"/>
              </w:rPr>
            </w:pPr>
            <w:r w:rsidRPr="00E262C8">
              <w:rPr>
                <w:rFonts w:ascii="Times New Roman" w:hAnsi="Times New Roman" w:cs="Times New Roman"/>
                <w:b/>
                <w:sz w:val="28"/>
                <w:szCs w:val="28"/>
              </w:rPr>
              <w:t>муниципальными учреждениями Называевского муниципального района</w:t>
            </w:r>
          </w:p>
          <w:p w14:paraId="35FD849F" w14:textId="77777777" w:rsidR="00E262C8" w:rsidRPr="00340575" w:rsidRDefault="00E262C8" w:rsidP="00E262C8">
            <w:pPr>
              <w:pStyle w:val="ConsPlusNormal"/>
              <w:jc w:val="center"/>
              <w:rPr>
                <w:rFonts w:ascii="Times New Roman" w:hAnsi="Times New Roman" w:cs="Times New Roman"/>
                <w:sz w:val="28"/>
                <w:szCs w:val="28"/>
                <w:highlight w:val="yellow"/>
              </w:rPr>
            </w:pPr>
            <w:r w:rsidRPr="00E262C8">
              <w:rPr>
                <w:rFonts w:ascii="Times New Roman" w:hAnsi="Times New Roman" w:cs="Times New Roman"/>
                <w:b/>
                <w:sz w:val="28"/>
                <w:szCs w:val="28"/>
              </w:rPr>
              <w:t>в сфере ____________________________________</w:t>
            </w:r>
          </w:p>
        </w:tc>
      </w:tr>
      <w:tr w:rsidR="000816AB" w:rsidRPr="00340575" w14:paraId="52452B7B" w14:textId="77777777" w:rsidTr="00E262C8">
        <w:tc>
          <w:tcPr>
            <w:tcW w:w="2712" w:type="dxa"/>
          </w:tcPr>
          <w:p w14:paraId="721E7434" w14:textId="77777777" w:rsidR="000816AB" w:rsidRPr="00805DC5" w:rsidRDefault="000816AB" w:rsidP="00805DC5">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 xml:space="preserve">Наименование </w:t>
            </w:r>
            <w:r w:rsidR="00805DC5" w:rsidRPr="00805DC5">
              <w:rPr>
                <w:rFonts w:ascii="Times New Roman" w:hAnsi="Times New Roman" w:cs="Times New Roman"/>
                <w:sz w:val="28"/>
                <w:szCs w:val="28"/>
              </w:rPr>
              <w:t>муниципальной</w:t>
            </w:r>
            <w:r w:rsidRPr="00805DC5">
              <w:rPr>
                <w:rFonts w:ascii="Times New Roman" w:hAnsi="Times New Roman" w:cs="Times New Roman"/>
                <w:sz w:val="28"/>
                <w:szCs w:val="28"/>
              </w:rPr>
              <w:t xml:space="preserve"> услуги </w:t>
            </w:r>
            <w:hyperlink w:anchor="P1667" w:history="1">
              <w:r w:rsidRPr="00805DC5">
                <w:rPr>
                  <w:rFonts w:ascii="Times New Roman" w:hAnsi="Times New Roman" w:cs="Times New Roman"/>
                  <w:color w:val="0000FF"/>
                  <w:sz w:val="28"/>
                  <w:szCs w:val="28"/>
                </w:rPr>
                <w:t>&lt;1&gt;</w:t>
              </w:r>
            </w:hyperlink>
          </w:p>
        </w:tc>
        <w:tc>
          <w:tcPr>
            <w:tcW w:w="3134" w:type="dxa"/>
          </w:tcPr>
          <w:p w14:paraId="155CDFA9"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 xml:space="preserve">Уникальный номер реестровой записи </w:t>
            </w:r>
            <w:hyperlink w:anchor="P1668" w:history="1">
              <w:r w:rsidRPr="00805DC5">
                <w:rPr>
                  <w:rFonts w:ascii="Times New Roman" w:hAnsi="Times New Roman" w:cs="Times New Roman"/>
                  <w:color w:val="0000FF"/>
                  <w:sz w:val="28"/>
                  <w:szCs w:val="28"/>
                </w:rPr>
                <w:t>&lt;2&gt;</w:t>
              </w:r>
            </w:hyperlink>
          </w:p>
        </w:tc>
        <w:tc>
          <w:tcPr>
            <w:tcW w:w="3564" w:type="dxa"/>
          </w:tcPr>
          <w:p w14:paraId="26FD181C"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 xml:space="preserve">Наименование натуральной нормы </w:t>
            </w:r>
            <w:hyperlink w:anchor="P1669" w:history="1">
              <w:r w:rsidRPr="00805DC5">
                <w:rPr>
                  <w:rFonts w:ascii="Times New Roman" w:hAnsi="Times New Roman" w:cs="Times New Roman"/>
                  <w:color w:val="0000FF"/>
                  <w:sz w:val="28"/>
                  <w:szCs w:val="28"/>
                </w:rPr>
                <w:t>&lt;3&gt;</w:t>
              </w:r>
            </w:hyperlink>
          </w:p>
        </w:tc>
        <w:tc>
          <w:tcPr>
            <w:tcW w:w="2865" w:type="dxa"/>
          </w:tcPr>
          <w:p w14:paraId="5692A91C"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 xml:space="preserve">Значение натуральной нормы </w:t>
            </w:r>
            <w:hyperlink w:anchor="P1670" w:history="1">
              <w:r w:rsidRPr="00805DC5">
                <w:rPr>
                  <w:rFonts w:ascii="Times New Roman" w:hAnsi="Times New Roman" w:cs="Times New Roman"/>
                  <w:color w:val="0000FF"/>
                  <w:sz w:val="28"/>
                  <w:szCs w:val="28"/>
                </w:rPr>
                <w:t>&lt;4&gt;</w:t>
              </w:r>
            </w:hyperlink>
          </w:p>
        </w:tc>
        <w:tc>
          <w:tcPr>
            <w:tcW w:w="2863" w:type="dxa"/>
          </w:tcPr>
          <w:p w14:paraId="536E8730"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 xml:space="preserve">Примечание </w:t>
            </w:r>
            <w:hyperlink w:anchor="P1671" w:history="1">
              <w:r w:rsidRPr="00805DC5">
                <w:rPr>
                  <w:rFonts w:ascii="Times New Roman" w:hAnsi="Times New Roman" w:cs="Times New Roman"/>
                  <w:color w:val="0000FF"/>
                  <w:sz w:val="28"/>
                  <w:szCs w:val="28"/>
                </w:rPr>
                <w:t>&lt;5&gt;</w:t>
              </w:r>
            </w:hyperlink>
          </w:p>
        </w:tc>
      </w:tr>
      <w:tr w:rsidR="000816AB" w:rsidRPr="00340575" w14:paraId="0D7F50F8" w14:textId="77777777" w:rsidTr="00E262C8">
        <w:tc>
          <w:tcPr>
            <w:tcW w:w="2712" w:type="dxa"/>
          </w:tcPr>
          <w:p w14:paraId="42A1EEDE"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1</w:t>
            </w:r>
          </w:p>
        </w:tc>
        <w:tc>
          <w:tcPr>
            <w:tcW w:w="3134" w:type="dxa"/>
          </w:tcPr>
          <w:p w14:paraId="595584AD"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2</w:t>
            </w:r>
          </w:p>
        </w:tc>
        <w:tc>
          <w:tcPr>
            <w:tcW w:w="3564" w:type="dxa"/>
          </w:tcPr>
          <w:p w14:paraId="40CFCC5F"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3</w:t>
            </w:r>
          </w:p>
        </w:tc>
        <w:tc>
          <w:tcPr>
            <w:tcW w:w="2865" w:type="dxa"/>
          </w:tcPr>
          <w:p w14:paraId="7EE02516"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4</w:t>
            </w:r>
          </w:p>
        </w:tc>
        <w:tc>
          <w:tcPr>
            <w:tcW w:w="2863" w:type="dxa"/>
          </w:tcPr>
          <w:p w14:paraId="77FBAF41" w14:textId="77777777" w:rsidR="000816AB" w:rsidRPr="00805DC5" w:rsidRDefault="000816AB" w:rsidP="00E262C8">
            <w:pPr>
              <w:pStyle w:val="ConsPlusNormal"/>
              <w:jc w:val="center"/>
              <w:rPr>
                <w:rFonts w:ascii="Times New Roman" w:hAnsi="Times New Roman" w:cs="Times New Roman"/>
                <w:sz w:val="28"/>
                <w:szCs w:val="28"/>
              </w:rPr>
            </w:pPr>
            <w:r w:rsidRPr="00805DC5">
              <w:rPr>
                <w:rFonts w:ascii="Times New Roman" w:hAnsi="Times New Roman" w:cs="Times New Roman"/>
                <w:sz w:val="28"/>
                <w:szCs w:val="28"/>
              </w:rPr>
              <w:t>5</w:t>
            </w:r>
          </w:p>
        </w:tc>
      </w:tr>
      <w:tr w:rsidR="000816AB" w:rsidRPr="00340575" w14:paraId="09F75F45" w14:textId="77777777" w:rsidTr="00E262C8">
        <w:tc>
          <w:tcPr>
            <w:tcW w:w="2712" w:type="dxa"/>
            <w:vMerge w:val="restart"/>
            <w:tcBorders>
              <w:bottom w:val="nil"/>
            </w:tcBorders>
          </w:tcPr>
          <w:p w14:paraId="6851F369" w14:textId="77777777" w:rsidR="000816AB" w:rsidRPr="00805DC5" w:rsidRDefault="000816AB" w:rsidP="00E262C8">
            <w:pPr>
              <w:pStyle w:val="ConsPlusNormal"/>
              <w:rPr>
                <w:rFonts w:ascii="Times New Roman" w:hAnsi="Times New Roman" w:cs="Times New Roman"/>
                <w:sz w:val="28"/>
                <w:szCs w:val="28"/>
              </w:rPr>
            </w:pPr>
          </w:p>
        </w:tc>
        <w:tc>
          <w:tcPr>
            <w:tcW w:w="3134" w:type="dxa"/>
            <w:vMerge w:val="restart"/>
            <w:tcBorders>
              <w:bottom w:val="nil"/>
            </w:tcBorders>
          </w:tcPr>
          <w:p w14:paraId="2AF401A0" w14:textId="77777777" w:rsidR="000816AB" w:rsidRPr="00805DC5" w:rsidRDefault="000816AB" w:rsidP="00E262C8">
            <w:pPr>
              <w:pStyle w:val="ConsPlusNormal"/>
              <w:rPr>
                <w:rFonts w:ascii="Times New Roman" w:hAnsi="Times New Roman" w:cs="Times New Roman"/>
                <w:sz w:val="28"/>
                <w:szCs w:val="28"/>
              </w:rPr>
            </w:pPr>
          </w:p>
        </w:tc>
        <w:tc>
          <w:tcPr>
            <w:tcW w:w="9292" w:type="dxa"/>
            <w:gridSpan w:val="3"/>
          </w:tcPr>
          <w:p w14:paraId="6DEF21FA" w14:textId="77777777" w:rsidR="000816AB" w:rsidRPr="00805DC5" w:rsidRDefault="000816AB" w:rsidP="00E262C8">
            <w:pPr>
              <w:pStyle w:val="ConsPlusNormal"/>
              <w:rPr>
                <w:rFonts w:ascii="Times New Roman" w:hAnsi="Times New Roman" w:cs="Times New Roman"/>
                <w:sz w:val="28"/>
                <w:szCs w:val="28"/>
              </w:rPr>
            </w:pPr>
            <w:r w:rsidRPr="00805DC5">
              <w:rPr>
                <w:rFonts w:ascii="Times New Roman" w:hAnsi="Times New Roman" w:cs="Times New Roman"/>
                <w:sz w:val="28"/>
                <w:szCs w:val="28"/>
              </w:rPr>
              <w:t xml:space="preserve">1. Натуральные нормы, непосредственно связанные с оказанием </w:t>
            </w:r>
            <w:r w:rsidR="00805DC5" w:rsidRPr="00805DC5">
              <w:rPr>
                <w:rFonts w:ascii="Times New Roman" w:hAnsi="Times New Roman" w:cs="Times New Roman"/>
                <w:sz w:val="28"/>
                <w:szCs w:val="28"/>
              </w:rPr>
              <w:t xml:space="preserve"> муниципальной </w:t>
            </w:r>
            <w:r w:rsidRPr="00805DC5">
              <w:rPr>
                <w:rFonts w:ascii="Times New Roman" w:hAnsi="Times New Roman" w:cs="Times New Roman"/>
                <w:sz w:val="28"/>
                <w:szCs w:val="28"/>
              </w:rPr>
              <w:t>услуги</w:t>
            </w:r>
          </w:p>
        </w:tc>
      </w:tr>
      <w:tr w:rsidR="000816AB" w:rsidRPr="00340575" w14:paraId="415DC888" w14:textId="77777777" w:rsidTr="00E262C8">
        <w:tc>
          <w:tcPr>
            <w:tcW w:w="2712" w:type="dxa"/>
            <w:vMerge/>
            <w:tcBorders>
              <w:bottom w:val="nil"/>
            </w:tcBorders>
          </w:tcPr>
          <w:p w14:paraId="720E9FD2" w14:textId="77777777" w:rsidR="000816AB" w:rsidRPr="00805DC5" w:rsidRDefault="000816AB" w:rsidP="00E262C8"/>
        </w:tc>
        <w:tc>
          <w:tcPr>
            <w:tcW w:w="3134" w:type="dxa"/>
            <w:vMerge/>
            <w:tcBorders>
              <w:bottom w:val="nil"/>
            </w:tcBorders>
          </w:tcPr>
          <w:p w14:paraId="36163F9D" w14:textId="77777777" w:rsidR="000816AB" w:rsidRPr="00805DC5" w:rsidRDefault="000816AB" w:rsidP="00E262C8"/>
        </w:tc>
        <w:tc>
          <w:tcPr>
            <w:tcW w:w="9292" w:type="dxa"/>
            <w:gridSpan w:val="3"/>
          </w:tcPr>
          <w:p w14:paraId="0E933B7C" w14:textId="77777777" w:rsidR="000816AB" w:rsidRPr="00805DC5" w:rsidRDefault="000816AB" w:rsidP="00E262C8">
            <w:pPr>
              <w:pStyle w:val="ConsPlusNormal"/>
              <w:rPr>
                <w:rFonts w:ascii="Times New Roman" w:hAnsi="Times New Roman" w:cs="Times New Roman"/>
                <w:sz w:val="28"/>
                <w:szCs w:val="28"/>
              </w:rPr>
            </w:pPr>
            <w:r w:rsidRPr="00805DC5">
              <w:rPr>
                <w:rFonts w:ascii="Times New Roman" w:hAnsi="Times New Roman" w:cs="Times New Roman"/>
                <w:sz w:val="28"/>
                <w:szCs w:val="28"/>
              </w:rPr>
              <w:t xml:space="preserve">1.1. Работники, непосредственно связанные с оказанием </w:t>
            </w:r>
            <w:r w:rsidR="00805DC5" w:rsidRPr="00805DC5">
              <w:rPr>
                <w:rFonts w:ascii="Times New Roman" w:hAnsi="Times New Roman" w:cs="Times New Roman"/>
                <w:sz w:val="28"/>
                <w:szCs w:val="28"/>
              </w:rPr>
              <w:t xml:space="preserve"> муниципальной </w:t>
            </w:r>
            <w:r w:rsidRPr="00805DC5">
              <w:rPr>
                <w:rFonts w:ascii="Times New Roman" w:hAnsi="Times New Roman" w:cs="Times New Roman"/>
                <w:sz w:val="28"/>
                <w:szCs w:val="28"/>
              </w:rPr>
              <w:t>услуги</w:t>
            </w:r>
          </w:p>
        </w:tc>
      </w:tr>
      <w:tr w:rsidR="000816AB" w:rsidRPr="00340575" w14:paraId="771B3764" w14:textId="77777777" w:rsidTr="00E262C8">
        <w:tc>
          <w:tcPr>
            <w:tcW w:w="2712" w:type="dxa"/>
            <w:vMerge/>
            <w:tcBorders>
              <w:bottom w:val="nil"/>
            </w:tcBorders>
          </w:tcPr>
          <w:p w14:paraId="45E2E3FF" w14:textId="77777777" w:rsidR="000816AB" w:rsidRPr="00340575" w:rsidRDefault="000816AB" w:rsidP="00E262C8">
            <w:pPr>
              <w:rPr>
                <w:highlight w:val="yellow"/>
              </w:rPr>
            </w:pPr>
          </w:p>
        </w:tc>
        <w:tc>
          <w:tcPr>
            <w:tcW w:w="3134" w:type="dxa"/>
            <w:vMerge/>
            <w:tcBorders>
              <w:bottom w:val="nil"/>
            </w:tcBorders>
          </w:tcPr>
          <w:p w14:paraId="2C517844" w14:textId="77777777" w:rsidR="000816AB" w:rsidRPr="00340575" w:rsidRDefault="000816AB" w:rsidP="00E262C8">
            <w:pPr>
              <w:rPr>
                <w:highlight w:val="yellow"/>
              </w:rPr>
            </w:pPr>
          </w:p>
        </w:tc>
        <w:tc>
          <w:tcPr>
            <w:tcW w:w="3564" w:type="dxa"/>
          </w:tcPr>
          <w:p w14:paraId="4C7F9F3F" w14:textId="77777777" w:rsidR="000816AB" w:rsidRPr="00340575" w:rsidRDefault="000816AB" w:rsidP="00E262C8">
            <w:pPr>
              <w:pStyle w:val="ConsPlusNormal"/>
              <w:rPr>
                <w:rFonts w:ascii="Times New Roman" w:hAnsi="Times New Roman" w:cs="Times New Roman"/>
                <w:sz w:val="28"/>
                <w:szCs w:val="28"/>
                <w:highlight w:val="yellow"/>
              </w:rPr>
            </w:pPr>
          </w:p>
        </w:tc>
        <w:tc>
          <w:tcPr>
            <w:tcW w:w="2865" w:type="dxa"/>
          </w:tcPr>
          <w:p w14:paraId="570D05DB" w14:textId="77777777" w:rsidR="000816AB" w:rsidRPr="00340575" w:rsidRDefault="000816AB" w:rsidP="00E262C8">
            <w:pPr>
              <w:pStyle w:val="ConsPlusNormal"/>
              <w:rPr>
                <w:rFonts w:ascii="Times New Roman" w:hAnsi="Times New Roman" w:cs="Times New Roman"/>
                <w:sz w:val="28"/>
                <w:szCs w:val="28"/>
                <w:highlight w:val="yellow"/>
              </w:rPr>
            </w:pPr>
          </w:p>
        </w:tc>
        <w:tc>
          <w:tcPr>
            <w:tcW w:w="2863" w:type="dxa"/>
          </w:tcPr>
          <w:p w14:paraId="29A697D3" w14:textId="77777777" w:rsidR="000816AB" w:rsidRPr="00340575" w:rsidRDefault="000816AB" w:rsidP="00E262C8">
            <w:pPr>
              <w:pStyle w:val="ConsPlusNormal"/>
              <w:rPr>
                <w:rFonts w:ascii="Times New Roman" w:hAnsi="Times New Roman" w:cs="Times New Roman"/>
                <w:sz w:val="28"/>
                <w:szCs w:val="28"/>
                <w:highlight w:val="yellow"/>
              </w:rPr>
            </w:pPr>
          </w:p>
        </w:tc>
      </w:tr>
      <w:tr w:rsidR="000816AB" w:rsidRPr="00340575" w14:paraId="0505ED00" w14:textId="77777777" w:rsidTr="00E262C8">
        <w:tc>
          <w:tcPr>
            <w:tcW w:w="2712" w:type="dxa"/>
            <w:vMerge/>
            <w:tcBorders>
              <w:bottom w:val="nil"/>
            </w:tcBorders>
          </w:tcPr>
          <w:p w14:paraId="6A28EAF1" w14:textId="77777777" w:rsidR="000816AB" w:rsidRPr="00340575" w:rsidRDefault="000816AB" w:rsidP="00E262C8">
            <w:pPr>
              <w:rPr>
                <w:highlight w:val="yellow"/>
              </w:rPr>
            </w:pPr>
          </w:p>
        </w:tc>
        <w:tc>
          <w:tcPr>
            <w:tcW w:w="3134" w:type="dxa"/>
            <w:vMerge/>
            <w:tcBorders>
              <w:bottom w:val="nil"/>
            </w:tcBorders>
          </w:tcPr>
          <w:p w14:paraId="3ECA03E1" w14:textId="77777777" w:rsidR="000816AB" w:rsidRPr="00340575" w:rsidRDefault="000816AB" w:rsidP="00E262C8">
            <w:pPr>
              <w:rPr>
                <w:highlight w:val="yellow"/>
              </w:rPr>
            </w:pPr>
          </w:p>
        </w:tc>
        <w:tc>
          <w:tcPr>
            <w:tcW w:w="3564" w:type="dxa"/>
          </w:tcPr>
          <w:p w14:paraId="6703B0E4" w14:textId="77777777" w:rsidR="000816AB" w:rsidRPr="00340575" w:rsidRDefault="000816AB" w:rsidP="00E262C8">
            <w:pPr>
              <w:pStyle w:val="ConsPlusNormal"/>
              <w:rPr>
                <w:rFonts w:ascii="Times New Roman" w:hAnsi="Times New Roman" w:cs="Times New Roman"/>
                <w:sz w:val="28"/>
                <w:szCs w:val="28"/>
                <w:highlight w:val="yellow"/>
              </w:rPr>
            </w:pPr>
          </w:p>
        </w:tc>
        <w:tc>
          <w:tcPr>
            <w:tcW w:w="2865" w:type="dxa"/>
          </w:tcPr>
          <w:p w14:paraId="13A61916" w14:textId="77777777" w:rsidR="000816AB" w:rsidRPr="00340575" w:rsidRDefault="000816AB" w:rsidP="00E262C8">
            <w:pPr>
              <w:pStyle w:val="ConsPlusNormal"/>
              <w:rPr>
                <w:rFonts w:ascii="Times New Roman" w:hAnsi="Times New Roman" w:cs="Times New Roman"/>
                <w:sz w:val="28"/>
                <w:szCs w:val="28"/>
                <w:highlight w:val="yellow"/>
              </w:rPr>
            </w:pPr>
          </w:p>
        </w:tc>
        <w:tc>
          <w:tcPr>
            <w:tcW w:w="2863" w:type="dxa"/>
          </w:tcPr>
          <w:p w14:paraId="661D16F0" w14:textId="77777777" w:rsidR="000816AB" w:rsidRPr="00340575" w:rsidRDefault="000816AB" w:rsidP="00E262C8">
            <w:pPr>
              <w:pStyle w:val="ConsPlusNormal"/>
              <w:rPr>
                <w:rFonts w:ascii="Times New Roman" w:hAnsi="Times New Roman" w:cs="Times New Roman"/>
                <w:sz w:val="28"/>
                <w:szCs w:val="28"/>
                <w:highlight w:val="yellow"/>
              </w:rPr>
            </w:pPr>
          </w:p>
        </w:tc>
      </w:tr>
      <w:tr w:rsidR="000816AB" w:rsidRPr="00340575" w14:paraId="780EA802" w14:textId="77777777" w:rsidTr="00E262C8">
        <w:tc>
          <w:tcPr>
            <w:tcW w:w="2712" w:type="dxa"/>
            <w:vMerge/>
            <w:tcBorders>
              <w:bottom w:val="nil"/>
            </w:tcBorders>
          </w:tcPr>
          <w:p w14:paraId="4F61DD7C" w14:textId="77777777" w:rsidR="000816AB" w:rsidRPr="00340575" w:rsidRDefault="000816AB" w:rsidP="00E262C8">
            <w:pPr>
              <w:rPr>
                <w:highlight w:val="yellow"/>
              </w:rPr>
            </w:pPr>
          </w:p>
        </w:tc>
        <w:tc>
          <w:tcPr>
            <w:tcW w:w="3134" w:type="dxa"/>
            <w:vMerge/>
            <w:tcBorders>
              <w:bottom w:val="nil"/>
            </w:tcBorders>
          </w:tcPr>
          <w:p w14:paraId="787AB8A2" w14:textId="77777777" w:rsidR="000816AB" w:rsidRPr="00340575" w:rsidRDefault="000816AB" w:rsidP="00E262C8">
            <w:pPr>
              <w:rPr>
                <w:highlight w:val="yellow"/>
              </w:rPr>
            </w:pPr>
          </w:p>
        </w:tc>
        <w:tc>
          <w:tcPr>
            <w:tcW w:w="9292" w:type="dxa"/>
            <w:gridSpan w:val="3"/>
          </w:tcPr>
          <w:p w14:paraId="170A0FD9" w14:textId="77777777" w:rsidR="000816AB" w:rsidRPr="00805DC5" w:rsidRDefault="000816AB" w:rsidP="00E262C8">
            <w:pPr>
              <w:pStyle w:val="ConsPlusNormal"/>
              <w:rPr>
                <w:rFonts w:ascii="Times New Roman" w:hAnsi="Times New Roman" w:cs="Times New Roman"/>
                <w:sz w:val="28"/>
                <w:szCs w:val="28"/>
              </w:rPr>
            </w:pPr>
            <w:r w:rsidRPr="00805DC5">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sidR="00805DC5" w:rsidRPr="00805DC5">
              <w:rPr>
                <w:rFonts w:ascii="Times New Roman" w:hAnsi="Times New Roman" w:cs="Times New Roman"/>
                <w:sz w:val="28"/>
                <w:szCs w:val="28"/>
              </w:rPr>
              <w:t xml:space="preserve"> муниципальной </w:t>
            </w:r>
            <w:r w:rsidRPr="00805DC5">
              <w:rPr>
                <w:rFonts w:ascii="Times New Roman" w:hAnsi="Times New Roman" w:cs="Times New Roman"/>
                <w:sz w:val="28"/>
                <w:szCs w:val="28"/>
              </w:rPr>
              <w:t>услуги</w:t>
            </w:r>
          </w:p>
        </w:tc>
      </w:tr>
      <w:tr w:rsidR="000816AB" w:rsidRPr="00340575" w14:paraId="2A307AC6" w14:textId="77777777" w:rsidTr="00E262C8">
        <w:tc>
          <w:tcPr>
            <w:tcW w:w="2712" w:type="dxa"/>
            <w:vMerge/>
            <w:tcBorders>
              <w:bottom w:val="nil"/>
            </w:tcBorders>
          </w:tcPr>
          <w:p w14:paraId="65504D0F" w14:textId="77777777" w:rsidR="000816AB" w:rsidRPr="00340575" w:rsidRDefault="000816AB" w:rsidP="00E262C8">
            <w:pPr>
              <w:rPr>
                <w:highlight w:val="yellow"/>
              </w:rPr>
            </w:pPr>
          </w:p>
        </w:tc>
        <w:tc>
          <w:tcPr>
            <w:tcW w:w="3134" w:type="dxa"/>
            <w:vMerge/>
            <w:tcBorders>
              <w:bottom w:val="nil"/>
            </w:tcBorders>
          </w:tcPr>
          <w:p w14:paraId="54A92DDC" w14:textId="77777777" w:rsidR="000816AB" w:rsidRPr="00340575" w:rsidRDefault="000816AB" w:rsidP="00E262C8">
            <w:pPr>
              <w:rPr>
                <w:highlight w:val="yellow"/>
              </w:rPr>
            </w:pPr>
          </w:p>
        </w:tc>
        <w:tc>
          <w:tcPr>
            <w:tcW w:w="3564" w:type="dxa"/>
          </w:tcPr>
          <w:p w14:paraId="795142F6" w14:textId="77777777" w:rsidR="000816AB" w:rsidRPr="00805DC5" w:rsidRDefault="000816AB" w:rsidP="00E262C8">
            <w:pPr>
              <w:pStyle w:val="ConsPlusNormal"/>
              <w:rPr>
                <w:rFonts w:ascii="Times New Roman" w:hAnsi="Times New Roman" w:cs="Times New Roman"/>
                <w:sz w:val="28"/>
                <w:szCs w:val="28"/>
              </w:rPr>
            </w:pPr>
          </w:p>
        </w:tc>
        <w:tc>
          <w:tcPr>
            <w:tcW w:w="2865" w:type="dxa"/>
          </w:tcPr>
          <w:p w14:paraId="3D82C2BD" w14:textId="77777777" w:rsidR="000816AB" w:rsidRPr="00805DC5" w:rsidRDefault="000816AB" w:rsidP="00E262C8">
            <w:pPr>
              <w:pStyle w:val="ConsPlusNormal"/>
              <w:rPr>
                <w:rFonts w:ascii="Times New Roman" w:hAnsi="Times New Roman" w:cs="Times New Roman"/>
                <w:sz w:val="28"/>
                <w:szCs w:val="28"/>
              </w:rPr>
            </w:pPr>
          </w:p>
        </w:tc>
        <w:tc>
          <w:tcPr>
            <w:tcW w:w="2863" w:type="dxa"/>
          </w:tcPr>
          <w:p w14:paraId="5C75B1BD" w14:textId="77777777" w:rsidR="000816AB" w:rsidRPr="00805DC5" w:rsidRDefault="000816AB" w:rsidP="00E262C8">
            <w:pPr>
              <w:pStyle w:val="ConsPlusNormal"/>
              <w:rPr>
                <w:rFonts w:ascii="Times New Roman" w:hAnsi="Times New Roman" w:cs="Times New Roman"/>
                <w:sz w:val="28"/>
                <w:szCs w:val="28"/>
              </w:rPr>
            </w:pPr>
          </w:p>
        </w:tc>
      </w:tr>
      <w:tr w:rsidR="000816AB" w:rsidRPr="00340575" w14:paraId="7927A871" w14:textId="77777777" w:rsidTr="00E262C8">
        <w:tc>
          <w:tcPr>
            <w:tcW w:w="2712" w:type="dxa"/>
            <w:vMerge/>
            <w:tcBorders>
              <w:bottom w:val="nil"/>
            </w:tcBorders>
          </w:tcPr>
          <w:p w14:paraId="20E2D2FA" w14:textId="77777777" w:rsidR="000816AB" w:rsidRPr="00340575" w:rsidRDefault="000816AB" w:rsidP="00E262C8">
            <w:pPr>
              <w:rPr>
                <w:highlight w:val="yellow"/>
              </w:rPr>
            </w:pPr>
          </w:p>
        </w:tc>
        <w:tc>
          <w:tcPr>
            <w:tcW w:w="3134" w:type="dxa"/>
            <w:vMerge/>
            <w:tcBorders>
              <w:bottom w:val="nil"/>
            </w:tcBorders>
          </w:tcPr>
          <w:p w14:paraId="38C47A84" w14:textId="77777777" w:rsidR="000816AB" w:rsidRPr="00340575" w:rsidRDefault="000816AB" w:rsidP="00E262C8">
            <w:pPr>
              <w:rPr>
                <w:highlight w:val="yellow"/>
              </w:rPr>
            </w:pPr>
          </w:p>
        </w:tc>
        <w:tc>
          <w:tcPr>
            <w:tcW w:w="3564" w:type="dxa"/>
          </w:tcPr>
          <w:p w14:paraId="649CEE8C" w14:textId="77777777" w:rsidR="000816AB" w:rsidRPr="00805DC5" w:rsidRDefault="000816AB" w:rsidP="00E262C8">
            <w:pPr>
              <w:pStyle w:val="ConsPlusNormal"/>
              <w:rPr>
                <w:rFonts w:ascii="Times New Roman" w:hAnsi="Times New Roman" w:cs="Times New Roman"/>
                <w:sz w:val="28"/>
                <w:szCs w:val="28"/>
              </w:rPr>
            </w:pPr>
          </w:p>
        </w:tc>
        <w:tc>
          <w:tcPr>
            <w:tcW w:w="2865" w:type="dxa"/>
          </w:tcPr>
          <w:p w14:paraId="73784D78" w14:textId="77777777" w:rsidR="000816AB" w:rsidRPr="00805DC5" w:rsidRDefault="000816AB" w:rsidP="00E262C8">
            <w:pPr>
              <w:pStyle w:val="ConsPlusNormal"/>
              <w:rPr>
                <w:rFonts w:ascii="Times New Roman" w:hAnsi="Times New Roman" w:cs="Times New Roman"/>
                <w:sz w:val="28"/>
                <w:szCs w:val="28"/>
              </w:rPr>
            </w:pPr>
          </w:p>
        </w:tc>
        <w:tc>
          <w:tcPr>
            <w:tcW w:w="2863" w:type="dxa"/>
          </w:tcPr>
          <w:p w14:paraId="6940E1E9" w14:textId="77777777" w:rsidR="000816AB" w:rsidRPr="00805DC5" w:rsidRDefault="000816AB" w:rsidP="00E262C8">
            <w:pPr>
              <w:pStyle w:val="ConsPlusNormal"/>
              <w:rPr>
                <w:rFonts w:ascii="Times New Roman" w:hAnsi="Times New Roman" w:cs="Times New Roman"/>
                <w:sz w:val="28"/>
                <w:szCs w:val="28"/>
              </w:rPr>
            </w:pPr>
          </w:p>
        </w:tc>
      </w:tr>
      <w:tr w:rsidR="000816AB" w:rsidRPr="00340575" w14:paraId="4F704018" w14:textId="77777777" w:rsidTr="00E262C8">
        <w:tc>
          <w:tcPr>
            <w:tcW w:w="2712" w:type="dxa"/>
            <w:vMerge/>
            <w:tcBorders>
              <w:bottom w:val="nil"/>
            </w:tcBorders>
          </w:tcPr>
          <w:p w14:paraId="01760079" w14:textId="77777777" w:rsidR="000816AB" w:rsidRPr="00340575" w:rsidRDefault="000816AB" w:rsidP="00E262C8">
            <w:pPr>
              <w:rPr>
                <w:highlight w:val="yellow"/>
              </w:rPr>
            </w:pPr>
          </w:p>
        </w:tc>
        <w:tc>
          <w:tcPr>
            <w:tcW w:w="3134" w:type="dxa"/>
            <w:vMerge/>
            <w:tcBorders>
              <w:bottom w:val="nil"/>
            </w:tcBorders>
          </w:tcPr>
          <w:p w14:paraId="26FCDA88" w14:textId="77777777" w:rsidR="000816AB" w:rsidRPr="00340575" w:rsidRDefault="000816AB" w:rsidP="00E262C8">
            <w:pPr>
              <w:rPr>
                <w:highlight w:val="yellow"/>
              </w:rPr>
            </w:pPr>
          </w:p>
        </w:tc>
        <w:tc>
          <w:tcPr>
            <w:tcW w:w="9292" w:type="dxa"/>
            <w:gridSpan w:val="3"/>
          </w:tcPr>
          <w:p w14:paraId="4D584C34" w14:textId="77777777" w:rsidR="000816AB" w:rsidRPr="00805DC5" w:rsidRDefault="000816AB" w:rsidP="00E262C8">
            <w:pPr>
              <w:pStyle w:val="ConsPlusNormal"/>
              <w:rPr>
                <w:rFonts w:ascii="Times New Roman" w:hAnsi="Times New Roman" w:cs="Times New Roman"/>
                <w:sz w:val="28"/>
                <w:szCs w:val="28"/>
              </w:rPr>
            </w:pPr>
            <w:r w:rsidRPr="00805DC5">
              <w:rPr>
                <w:rFonts w:ascii="Times New Roman" w:hAnsi="Times New Roman" w:cs="Times New Roman"/>
                <w:sz w:val="28"/>
                <w:szCs w:val="28"/>
              </w:rPr>
              <w:t xml:space="preserve">1.3. Иные натуральные нормы, непосредственно используемые в процессе оказания </w:t>
            </w:r>
            <w:r w:rsidR="00805DC5" w:rsidRPr="00805DC5">
              <w:rPr>
                <w:rFonts w:ascii="Times New Roman" w:hAnsi="Times New Roman" w:cs="Times New Roman"/>
                <w:sz w:val="28"/>
                <w:szCs w:val="28"/>
              </w:rPr>
              <w:t xml:space="preserve"> муниципальной </w:t>
            </w:r>
            <w:r w:rsidRPr="00805DC5">
              <w:rPr>
                <w:rFonts w:ascii="Times New Roman" w:hAnsi="Times New Roman" w:cs="Times New Roman"/>
                <w:sz w:val="28"/>
                <w:szCs w:val="28"/>
              </w:rPr>
              <w:t>услуги</w:t>
            </w:r>
          </w:p>
        </w:tc>
      </w:tr>
      <w:tr w:rsidR="000816AB" w:rsidRPr="00340575" w14:paraId="558B0AA6" w14:textId="77777777" w:rsidTr="00E262C8">
        <w:tc>
          <w:tcPr>
            <w:tcW w:w="2712" w:type="dxa"/>
            <w:vMerge/>
            <w:tcBorders>
              <w:bottom w:val="nil"/>
            </w:tcBorders>
          </w:tcPr>
          <w:p w14:paraId="2057A8BF" w14:textId="77777777" w:rsidR="000816AB" w:rsidRPr="00340575" w:rsidRDefault="000816AB" w:rsidP="00E262C8">
            <w:pPr>
              <w:rPr>
                <w:highlight w:val="yellow"/>
              </w:rPr>
            </w:pPr>
          </w:p>
        </w:tc>
        <w:tc>
          <w:tcPr>
            <w:tcW w:w="3134" w:type="dxa"/>
            <w:vMerge/>
            <w:tcBorders>
              <w:bottom w:val="nil"/>
            </w:tcBorders>
          </w:tcPr>
          <w:p w14:paraId="5DF15A90" w14:textId="77777777" w:rsidR="000816AB" w:rsidRPr="00340575" w:rsidRDefault="000816AB" w:rsidP="00E262C8">
            <w:pPr>
              <w:rPr>
                <w:highlight w:val="yellow"/>
              </w:rPr>
            </w:pPr>
          </w:p>
        </w:tc>
        <w:tc>
          <w:tcPr>
            <w:tcW w:w="3564" w:type="dxa"/>
          </w:tcPr>
          <w:p w14:paraId="0F2C227A" w14:textId="77777777" w:rsidR="000816AB" w:rsidRPr="00340575" w:rsidRDefault="000816AB" w:rsidP="00E262C8">
            <w:pPr>
              <w:pStyle w:val="ConsPlusNormal"/>
              <w:rPr>
                <w:rFonts w:ascii="Times New Roman" w:hAnsi="Times New Roman" w:cs="Times New Roman"/>
                <w:sz w:val="28"/>
                <w:szCs w:val="28"/>
                <w:highlight w:val="yellow"/>
              </w:rPr>
            </w:pPr>
          </w:p>
        </w:tc>
        <w:tc>
          <w:tcPr>
            <w:tcW w:w="2865" w:type="dxa"/>
          </w:tcPr>
          <w:p w14:paraId="2B3365D5" w14:textId="77777777" w:rsidR="000816AB" w:rsidRPr="00340575" w:rsidRDefault="000816AB" w:rsidP="00E262C8">
            <w:pPr>
              <w:pStyle w:val="ConsPlusNormal"/>
              <w:rPr>
                <w:rFonts w:ascii="Times New Roman" w:hAnsi="Times New Roman" w:cs="Times New Roman"/>
                <w:sz w:val="28"/>
                <w:szCs w:val="28"/>
                <w:highlight w:val="yellow"/>
              </w:rPr>
            </w:pPr>
          </w:p>
        </w:tc>
        <w:tc>
          <w:tcPr>
            <w:tcW w:w="2863" w:type="dxa"/>
          </w:tcPr>
          <w:p w14:paraId="6DD6691A" w14:textId="77777777" w:rsidR="000816AB" w:rsidRPr="00340575" w:rsidRDefault="000816AB" w:rsidP="00E262C8">
            <w:pPr>
              <w:pStyle w:val="ConsPlusNormal"/>
              <w:rPr>
                <w:rFonts w:ascii="Times New Roman" w:hAnsi="Times New Roman" w:cs="Times New Roman"/>
                <w:sz w:val="28"/>
                <w:szCs w:val="28"/>
                <w:highlight w:val="yellow"/>
              </w:rPr>
            </w:pPr>
          </w:p>
        </w:tc>
      </w:tr>
      <w:tr w:rsidR="000816AB" w:rsidRPr="00340575" w14:paraId="17B2355E" w14:textId="77777777" w:rsidTr="00E262C8">
        <w:tc>
          <w:tcPr>
            <w:tcW w:w="2712" w:type="dxa"/>
            <w:vMerge/>
            <w:tcBorders>
              <w:bottom w:val="nil"/>
            </w:tcBorders>
          </w:tcPr>
          <w:p w14:paraId="5224540D" w14:textId="77777777" w:rsidR="000816AB" w:rsidRPr="00340575" w:rsidRDefault="000816AB" w:rsidP="00E262C8">
            <w:pPr>
              <w:rPr>
                <w:highlight w:val="yellow"/>
              </w:rPr>
            </w:pPr>
          </w:p>
        </w:tc>
        <w:tc>
          <w:tcPr>
            <w:tcW w:w="3134" w:type="dxa"/>
            <w:vMerge/>
            <w:tcBorders>
              <w:bottom w:val="nil"/>
            </w:tcBorders>
          </w:tcPr>
          <w:p w14:paraId="56B95714" w14:textId="77777777" w:rsidR="000816AB" w:rsidRPr="00340575" w:rsidRDefault="000816AB" w:rsidP="00E262C8">
            <w:pPr>
              <w:rPr>
                <w:highlight w:val="yellow"/>
              </w:rPr>
            </w:pPr>
          </w:p>
        </w:tc>
        <w:tc>
          <w:tcPr>
            <w:tcW w:w="3564" w:type="dxa"/>
          </w:tcPr>
          <w:p w14:paraId="1F4E8ABC" w14:textId="77777777" w:rsidR="000816AB" w:rsidRPr="00340575" w:rsidRDefault="000816AB" w:rsidP="00E262C8">
            <w:pPr>
              <w:pStyle w:val="ConsPlusNormal"/>
              <w:rPr>
                <w:rFonts w:ascii="Times New Roman" w:hAnsi="Times New Roman" w:cs="Times New Roman"/>
                <w:sz w:val="28"/>
                <w:szCs w:val="28"/>
                <w:highlight w:val="yellow"/>
              </w:rPr>
            </w:pPr>
          </w:p>
        </w:tc>
        <w:tc>
          <w:tcPr>
            <w:tcW w:w="2865" w:type="dxa"/>
          </w:tcPr>
          <w:p w14:paraId="232D1A6D" w14:textId="77777777" w:rsidR="000816AB" w:rsidRPr="00340575" w:rsidRDefault="000816AB" w:rsidP="00E262C8">
            <w:pPr>
              <w:pStyle w:val="ConsPlusNormal"/>
              <w:rPr>
                <w:rFonts w:ascii="Times New Roman" w:hAnsi="Times New Roman" w:cs="Times New Roman"/>
                <w:sz w:val="28"/>
                <w:szCs w:val="28"/>
                <w:highlight w:val="yellow"/>
              </w:rPr>
            </w:pPr>
          </w:p>
        </w:tc>
        <w:tc>
          <w:tcPr>
            <w:tcW w:w="2863" w:type="dxa"/>
          </w:tcPr>
          <w:p w14:paraId="145B900E" w14:textId="77777777" w:rsidR="000816AB" w:rsidRPr="00340575" w:rsidRDefault="000816AB" w:rsidP="00E262C8">
            <w:pPr>
              <w:pStyle w:val="ConsPlusNormal"/>
              <w:rPr>
                <w:rFonts w:ascii="Times New Roman" w:hAnsi="Times New Roman" w:cs="Times New Roman"/>
                <w:sz w:val="28"/>
                <w:szCs w:val="28"/>
                <w:highlight w:val="yellow"/>
              </w:rPr>
            </w:pPr>
          </w:p>
        </w:tc>
      </w:tr>
      <w:tr w:rsidR="000816AB" w:rsidRPr="00340575" w14:paraId="0E320767" w14:textId="77777777" w:rsidTr="00E262C8">
        <w:tc>
          <w:tcPr>
            <w:tcW w:w="2712" w:type="dxa"/>
            <w:vMerge/>
            <w:tcBorders>
              <w:bottom w:val="nil"/>
            </w:tcBorders>
          </w:tcPr>
          <w:p w14:paraId="2AB6072E" w14:textId="77777777" w:rsidR="000816AB" w:rsidRPr="00340575" w:rsidRDefault="000816AB" w:rsidP="00E262C8">
            <w:pPr>
              <w:rPr>
                <w:highlight w:val="yellow"/>
              </w:rPr>
            </w:pPr>
          </w:p>
        </w:tc>
        <w:tc>
          <w:tcPr>
            <w:tcW w:w="3134" w:type="dxa"/>
            <w:vMerge/>
            <w:tcBorders>
              <w:bottom w:val="nil"/>
            </w:tcBorders>
          </w:tcPr>
          <w:p w14:paraId="243E33BF" w14:textId="77777777" w:rsidR="000816AB" w:rsidRPr="00340575" w:rsidRDefault="000816AB" w:rsidP="00E262C8">
            <w:pPr>
              <w:rPr>
                <w:highlight w:val="yellow"/>
              </w:rPr>
            </w:pPr>
          </w:p>
        </w:tc>
        <w:tc>
          <w:tcPr>
            <w:tcW w:w="9292" w:type="dxa"/>
            <w:gridSpan w:val="3"/>
          </w:tcPr>
          <w:p w14:paraId="0153FD88" w14:textId="77777777" w:rsidR="000816AB" w:rsidRPr="00B03096" w:rsidRDefault="000816AB" w:rsidP="00E262C8">
            <w:pPr>
              <w:pStyle w:val="ConsPlusNormal"/>
              <w:rPr>
                <w:rFonts w:ascii="Times New Roman" w:hAnsi="Times New Roman" w:cs="Times New Roman"/>
                <w:sz w:val="28"/>
                <w:szCs w:val="28"/>
              </w:rPr>
            </w:pPr>
            <w:r w:rsidRPr="00B03096">
              <w:rPr>
                <w:rFonts w:ascii="Times New Roman" w:hAnsi="Times New Roman" w:cs="Times New Roman"/>
                <w:sz w:val="28"/>
                <w:szCs w:val="28"/>
              </w:rPr>
              <w:t>2. Натуральные нормы на общехозяйственные нужды</w:t>
            </w:r>
          </w:p>
        </w:tc>
      </w:tr>
      <w:tr w:rsidR="000816AB" w:rsidRPr="00340575" w14:paraId="1A8DD866" w14:textId="77777777" w:rsidTr="00E262C8">
        <w:tc>
          <w:tcPr>
            <w:tcW w:w="2712" w:type="dxa"/>
            <w:vMerge/>
            <w:tcBorders>
              <w:bottom w:val="nil"/>
            </w:tcBorders>
          </w:tcPr>
          <w:p w14:paraId="3052A85A" w14:textId="77777777" w:rsidR="000816AB" w:rsidRPr="00340575" w:rsidRDefault="000816AB" w:rsidP="00E262C8">
            <w:pPr>
              <w:rPr>
                <w:highlight w:val="yellow"/>
              </w:rPr>
            </w:pPr>
          </w:p>
        </w:tc>
        <w:tc>
          <w:tcPr>
            <w:tcW w:w="3134" w:type="dxa"/>
            <w:vMerge/>
            <w:tcBorders>
              <w:bottom w:val="nil"/>
            </w:tcBorders>
          </w:tcPr>
          <w:p w14:paraId="6E1150EF" w14:textId="77777777" w:rsidR="000816AB" w:rsidRPr="00340575" w:rsidRDefault="000816AB" w:rsidP="00E262C8">
            <w:pPr>
              <w:rPr>
                <w:highlight w:val="yellow"/>
              </w:rPr>
            </w:pPr>
          </w:p>
        </w:tc>
        <w:tc>
          <w:tcPr>
            <w:tcW w:w="9292" w:type="dxa"/>
            <w:gridSpan w:val="3"/>
          </w:tcPr>
          <w:p w14:paraId="295AC6EA" w14:textId="77777777" w:rsidR="000816AB" w:rsidRPr="00B03096" w:rsidRDefault="000816AB" w:rsidP="00E262C8">
            <w:pPr>
              <w:pStyle w:val="ConsPlusNormal"/>
              <w:rPr>
                <w:rFonts w:ascii="Times New Roman" w:hAnsi="Times New Roman" w:cs="Times New Roman"/>
                <w:sz w:val="28"/>
                <w:szCs w:val="28"/>
              </w:rPr>
            </w:pPr>
            <w:r w:rsidRPr="00B03096">
              <w:rPr>
                <w:rFonts w:ascii="Times New Roman" w:hAnsi="Times New Roman" w:cs="Times New Roman"/>
                <w:sz w:val="28"/>
                <w:szCs w:val="28"/>
              </w:rPr>
              <w:t>2.1. Коммунальные услуги</w:t>
            </w:r>
          </w:p>
        </w:tc>
      </w:tr>
      <w:tr w:rsidR="000816AB" w:rsidRPr="00340575" w14:paraId="3620E462" w14:textId="77777777" w:rsidTr="00E262C8">
        <w:tc>
          <w:tcPr>
            <w:tcW w:w="2712" w:type="dxa"/>
            <w:vMerge/>
            <w:tcBorders>
              <w:bottom w:val="nil"/>
            </w:tcBorders>
          </w:tcPr>
          <w:p w14:paraId="4EB38F47" w14:textId="77777777" w:rsidR="000816AB" w:rsidRPr="00340575" w:rsidRDefault="000816AB" w:rsidP="00E262C8">
            <w:pPr>
              <w:rPr>
                <w:highlight w:val="yellow"/>
              </w:rPr>
            </w:pPr>
          </w:p>
        </w:tc>
        <w:tc>
          <w:tcPr>
            <w:tcW w:w="3134" w:type="dxa"/>
            <w:vMerge/>
            <w:tcBorders>
              <w:bottom w:val="nil"/>
            </w:tcBorders>
          </w:tcPr>
          <w:p w14:paraId="598C88E8" w14:textId="77777777" w:rsidR="000816AB" w:rsidRPr="00340575" w:rsidRDefault="000816AB" w:rsidP="00E262C8">
            <w:pPr>
              <w:rPr>
                <w:highlight w:val="yellow"/>
              </w:rPr>
            </w:pPr>
          </w:p>
        </w:tc>
        <w:tc>
          <w:tcPr>
            <w:tcW w:w="3564" w:type="dxa"/>
          </w:tcPr>
          <w:p w14:paraId="7F6D1E9E" w14:textId="77777777" w:rsidR="000816AB" w:rsidRPr="00B03096" w:rsidRDefault="000816AB" w:rsidP="00E262C8">
            <w:pPr>
              <w:pStyle w:val="ConsPlusNormal"/>
              <w:rPr>
                <w:rFonts w:ascii="Times New Roman" w:hAnsi="Times New Roman" w:cs="Times New Roman"/>
                <w:sz w:val="28"/>
                <w:szCs w:val="28"/>
              </w:rPr>
            </w:pPr>
          </w:p>
        </w:tc>
        <w:tc>
          <w:tcPr>
            <w:tcW w:w="2865" w:type="dxa"/>
          </w:tcPr>
          <w:p w14:paraId="183C9AA6" w14:textId="77777777" w:rsidR="000816AB" w:rsidRPr="00B03096" w:rsidRDefault="000816AB" w:rsidP="00E262C8">
            <w:pPr>
              <w:pStyle w:val="ConsPlusNormal"/>
              <w:rPr>
                <w:rFonts w:ascii="Times New Roman" w:hAnsi="Times New Roman" w:cs="Times New Roman"/>
                <w:sz w:val="28"/>
                <w:szCs w:val="28"/>
              </w:rPr>
            </w:pPr>
          </w:p>
        </w:tc>
        <w:tc>
          <w:tcPr>
            <w:tcW w:w="2863" w:type="dxa"/>
          </w:tcPr>
          <w:p w14:paraId="68058089" w14:textId="77777777" w:rsidR="000816AB" w:rsidRPr="00B03096" w:rsidRDefault="000816AB" w:rsidP="00E262C8">
            <w:pPr>
              <w:pStyle w:val="ConsPlusNormal"/>
              <w:rPr>
                <w:rFonts w:ascii="Times New Roman" w:hAnsi="Times New Roman" w:cs="Times New Roman"/>
                <w:sz w:val="28"/>
                <w:szCs w:val="28"/>
              </w:rPr>
            </w:pPr>
          </w:p>
        </w:tc>
      </w:tr>
      <w:tr w:rsidR="000816AB" w:rsidRPr="00340575" w14:paraId="6AAA0015" w14:textId="77777777" w:rsidTr="00E262C8">
        <w:tc>
          <w:tcPr>
            <w:tcW w:w="2712" w:type="dxa"/>
            <w:vMerge/>
            <w:tcBorders>
              <w:bottom w:val="nil"/>
            </w:tcBorders>
          </w:tcPr>
          <w:p w14:paraId="26E64A8F" w14:textId="77777777" w:rsidR="000816AB" w:rsidRPr="00340575" w:rsidRDefault="000816AB" w:rsidP="00E262C8">
            <w:pPr>
              <w:rPr>
                <w:highlight w:val="yellow"/>
              </w:rPr>
            </w:pPr>
          </w:p>
        </w:tc>
        <w:tc>
          <w:tcPr>
            <w:tcW w:w="3134" w:type="dxa"/>
            <w:vMerge/>
            <w:tcBorders>
              <w:bottom w:val="nil"/>
            </w:tcBorders>
          </w:tcPr>
          <w:p w14:paraId="6BC72A4F" w14:textId="77777777" w:rsidR="000816AB" w:rsidRPr="00340575" w:rsidRDefault="000816AB" w:rsidP="00E262C8">
            <w:pPr>
              <w:rPr>
                <w:highlight w:val="yellow"/>
              </w:rPr>
            </w:pPr>
          </w:p>
        </w:tc>
        <w:tc>
          <w:tcPr>
            <w:tcW w:w="3564" w:type="dxa"/>
          </w:tcPr>
          <w:p w14:paraId="52AF1B26" w14:textId="77777777" w:rsidR="000816AB" w:rsidRPr="00B03096" w:rsidRDefault="000816AB" w:rsidP="00E262C8">
            <w:pPr>
              <w:pStyle w:val="ConsPlusNormal"/>
              <w:rPr>
                <w:rFonts w:ascii="Times New Roman" w:hAnsi="Times New Roman" w:cs="Times New Roman"/>
                <w:sz w:val="28"/>
                <w:szCs w:val="28"/>
              </w:rPr>
            </w:pPr>
          </w:p>
        </w:tc>
        <w:tc>
          <w:tcPr>
            <w:tcW w:w="2865" w:type="dxa"/>
          </w:tcPr>
          <w:p w14:paraId="22B163C9" w14:textId="77777777" w:rsidR="000816AB" w:rsidRPr="00B03096" w:rsidRDefault="000816AB" w:rsidP="00E262C8">
            <w:pPr>
              <w:pStyle w:val="ConsPlusNormal"/>
              <w:rPr>
                <w:rFonts w:ascii="Times New Roman" w:hAnsi="Times New Roman" w:cs="Times New Roman"/>
                <w:sz w:val="28"/>
                <w:szCs w:val="28"/>
              </w:rPr>
            </w:pPr>
          </w:p>
        </w:tc>
        <w:tc>
          <w:tcPr>
            <w:tcW w:w="2863" w:type="dxa"/>
          </w:tcPr>
          <w:p w14:paraId="0A4DEDD7" w14:textId="77777777" w:rsidR="000816AB" w:rsidRPr="00B03096" w:rsidRDefault="000816AB" w:rsidP="00E262C8">
            <w:pPr>
              <w:pStyle w:val="ConsPlusNormal"/>
              <w:rPr>
                <w:rFonts w:ascii="Times New Roman" w:hAnsi="Times New Roman" w:cs="Times New Roman"/>
                <w:sz w:val="28"/>
                <w:szCs w:val="28"/>
              </w:rPr>
            </w:pPr>
          </w:p>
        </w:tc>
      </w:tr>
      <w:tr w:rsidR="000816AB" w:rsidRPr="00340575" w14:paraId="64678533" w14:textId="77777777" w:rsidTr="00E262C8">
        <w:tc>
          <w:tcPr>
            <w:tcW w:w="2712" w:type="dxa"/>
            <w:vMerge/>
            <w:tcBorders>
              <w:bottom w:val="nil"/>
            </w:tcBorders>
          </w:tcPr>
          <w:p w14:paraId="16D22190" w14:textId="77777777" w:rsidR="000816AB" w:rsidRPr="00340575" w:rsidRDefault="000816AB" w:rsidP="00E262C8">
            <w:pPr>
              <w:rPr>
                <w:highlight w:val="yellow"/>
              </w:rPr>
            </w:pPr>
          </w:p>
        </w:tc>
        <w:tc>
          <w:tcPr>
            <w:tcW w:w="3134" w:type="dxa"/>
            <w:vMerge/>
            <w:tcBorders>
              <w:bottom w:val="nil"/>
            </w:tcBorders>
          </w:tcPr>
          <w:p w14:paraId="165E556D" w14:textId="77777777" w:rsidR="000816AB" w:rsidRPr="00340575" w:rsidRDefault="000816AB" w:rsidP="00E262C8">
            <w:pPr>
              <w:rPr>
                <w:highlight w:val="yellow"/>
              </w:rPr>
            </w:pPr>
          </w:p>
        </w:tc>
        <w:tc>
          <w:tcPr>
            <w:tcW w:w="9292" w:type="dxa"/>
            <w:gridSpan w:val="3"/>
          </w:tcPr>
          <w:p w14:paraId="3BFFEE58" w14:textId="77777777" w:rsidR="000816AB" w:rsidRPr="00B03096" w:rsidRDefault="000816AB" w:rsidP="00E262C8">
            <w:pPr>
              <w:pStyle w:val="ConsPlusNormal"/>
              <w:rPr>
                <w:rFonts w:ascii="Times New Roman" w:hAnsi="Times New Roman" w:cs="Times New Roman"/>
                <w:sz w:val="28"/>
                <w:szCs w:val="28"/>
              </w:rPr>
            </w:pPr>
            <w:r w:rsidRPr="00B03096">
              <w:rPr>
                <w:rFonts w:ascii="Times New Roman" w:hAnsi="Times New Roman" w:cs="Times New Roman"/>
                <w:sz w:val="28"/>
                <w:szCs w:val="28"/>
              </w:rPr>
              <w:t xml:space="preserve">2.2. Содержание объектов недвижимого имущества, необходимого для выполнения </w:t>
            </w:r>
            <w:r w:rsidR="00B03096" w:rsidRPr="00B03096">
              <w:rPr>
                <w:rFonts w:ascii="Times New Roman" w:hAnsi="Times New Roman" w:cs="Times New Roman"/>
                <w:sz w:val="28"/>
                <w:szCs w:val="28"/>
              </w:rPr>
              <w:t xml:space="preserve"> </w:t>
            </w:r>
            <w:proofErr w:type="gramStart"/>
            <w:r w:rsidR="00B03096" w:rsidRPr="00B03096">
              <w:rPr>
                <w:rFonts w:ascii="Times New Roman" w:hAnsi="Times New Roman" w:cs="Times New Roman"/>
                <w:sz w:val="28"/>
                <w:szCs w:val="28"/>
              </w:rPr>
              <w:t>муниципальной</w:t>
            </w:r>
            <w:proofErr w:type="gramEnd"/>
            <w:r w:rsidR="00B03096" w:rsidRPr="00B03096">
              <w:rPr>
                <w:rFonts w:ascii="Times New Roman" w:hAnsi="Times New Roman" w:cs="Times New Roman"/>
                <w:sz w:val="28"/>
                <w:szCs w:val="28"/>
              </w:rPr>
              <w:t xml:space="preserve"> </w:t>
            </w:r>
            <w:r w:rsidRPr="00B03096">
              <w:rPr>
                <w:rFonts w:ascii="Times New Roman" w:hAnsi="Times New Roman" w:cs="Times New Roman"/>
                <w:sz w:val="28"/>
                <w:szCs w:val="28"/>
              </w:rPr>
              <w:t>задания</w:t>
            </w:r>
          </w:p>
        </w:tc>
      </w:tr>
      <w:tr w:rsidR="000816AB" w:rsidRPr="00340575" w14:paraId="7BBA78AC" w14:textId="77777777" w:rsidTr="00E262C8">
        <w:tc>
          <w:tcPr>
            <w:tcW w:w="2712" w:type="dxa"/>
            <w:vMerge/>
            <w:tcBorders>
              <w:bottom w:val="nil"/>
            </w:tcBorders>
          </w:tcPr>
          <w:p w14:paraId="726DF08F" w14:textId="77777777" w:rsidR="000816AB" w:rsidRPr="00340575" w:rsidRDefault="000816AB" w:rsidP="00E262C8">
            <w:pPr>
              <w:rPr>
                <w:highlight w:val="yellow"/>
              </w:rPr>
            </w:pPr>
          </w:p>
        </w:tc>
        <w:tc>
          <w:tcPr>
            <w:tcW w:w="3134" w:type="dxa"/>
            <w:vMerge/>
            <w:tcBorders>
              <w:bottom w:val="nil"/>
            </w:tcBorders>
          </w:tcPr>
          <w:p w14:paraId="7EB28187" w14:textId="77777777" w:rsidR="000816AB" w:rsidRPr="00340575" w:rsidRDefault="000816AB" w:rsidP="00E262C8">
            <w:pPr>
              <w:rPr>
                <w:highlight w:val="yellow"/>
              </w:rPr>
            </w:pPr>
          </w:p>
        </w:tc>
        <w:tc>
          <w:tcPr>
            <w:tcW w:w="3564" w:type="dxa"/>
          </w:tcPr>
          <w:p w14:paraId="21200152" w14:textId="77777777" w:rsidR="000816AB" w:rsidRPr="00B03096" w:rsidRDefault="000816AB" w:rsidP="00E262C8">
            <w:pPr>
              <w:pStyle w:val="ConsPlusNormal"/>
              <w:rPr>
                <w:rFonts w:ascii="Times New Roman" w:hAnsi="Times New Roman" w:cs="Times New Roman"/>
                <w:sz w:val="28"/>
                <w:szCs w:val="28"/>
              </w:rPr>
            </w:pPr>
          </w:p>
        </w:tc>
        <w:tc>
          <w:tcPr>
            <w:tcW w:w="2865" w:type="dxa"/>
          </w:tcPr>
          <w:p w14:paraId="63DF6235" w14:textId="77777777" w:rsidR="000816AB" w:rsidRPr="00B03096" w:rsidRDefault="000816AB" w:rsidP="00E262C8">
            <w:pPr>
              <w:pStyle w:val="ConsPlusNormal"/>
              <w:rPr>
                <w:rFonts w:ascii="Times New Roman" w:hAnsi="Times New Roman" w:cs="Times New Roman"/>
                <w:sz w:val="28"/>
                <w:szCs w:val="28"/>
              </w:rPr>
            </w:pPr>
          </w:p>
        </w:tc>
        <w:tc>
          <w:tcPr>
            <w:tcW w:w="2863" w:type="dxa"/>
          </w:tcPr>
          <w:p w14:paraId="0BC766AC" w14:textId="77777777" w:rsidR="000816AB" w:rsidRPr="00B03096" w:rsidRDefault="000816AB" w:rsidP="00E262C8">
            <w:pPr>
              <w:pStyle w:val="ConsPlusNormal"/>
              <w:rPr>
                <w:rFonts w:ascii="Times New Roman" w:hAnsi="Times New Roman" w:cs="Times New Roman"/>
                <w:sz w:val="28"/>
                <w:szCs w:val="28"/>
              </w:rPr>
            </w:pPr>
          </w:p>
        </w:tc>
      </w:tr>
      <w:tr w:rsidR="000816AB" w:rsidRPr="00340575" w14:paraId="730B9E5E" w14:textId="77777777" w:rsidTr="00E262C8">
        <w:tc>
          <w:tcPr>
            <w:tcW w:w="2712" w:type="dxa"/>
            <w:vMerge/>
            <w:tcBorders>
              <w:bottom w:val="nil"/>
            </w:tcBorders>
          </w:tcPr>
          <w:p w14:paraId="3BB4546C" w14:textId="77777777" w:rsidR="000816AB" w:rsidRPr="00340575" w:rsidRDefault="000816AB" w:rsidP="00E262C8">
            <w:pPr>
              <w:rPr>
                <w:highlight w:val="yellow"/>
              </w:rPr>
            </w:pPr>
          </w:p>
        </w:tc>
        <w:tc>
          <w:tcPr>
            <w:tcW w:w="3134" w:type="dxa"/>
            <w:vMerge/>
            <w:tcBorders>
              <w:bottom w:val="nil"/>
            </w:tcBorders>
          </w:tcPr>
          <w:p w14:paraId="1017897B" w14:textId="77777777" w:rsidR="000816AB" w:rsidRPr="00340575" w:rsidRDefault="000816AB" w:rsidP="00E262C8">
            <w:pPr>
              <w:rPr>
                <w:highlight w:val="yellow"/>
              </w:rPr>
            </w:pPr>
          </w:p>
        </w:tc>
        <w:tc>
          <w:tcPr>
            <w:tcW w:w="3564" w:type="dxa"/>
          </w:tcPr>
          <w:p w14:paraId="7201E9C7" w14:textId="77777777" w:rsidR="000816AB" w:rsidRPr="00B03096" w:rsidRDefault="000816AB" w:rsidP="00E262C8">
            <w:pPr>
              <w:pStyle w:val="ConsPlusNormal"/>
              <w:rPr>
                <w:rFonts w:ascii="Times New Roman" w:hAnsi="Times New Roman" w:cs="Times New Roman"/>
                <w:sz w:val="28"/>
                <w:szCs w:val="28"/>
              </w:rPr>
            </w:pPr>
          </w:p>
        </w:tc>
        <w:tc>
          <w:tcPr>
            <w:tcW w:w="2865" w:type="dxa"/>
          </w:tcPr>
          <w:p w14:paraId="4E727D0A" w14:textId="77777777" w:rsidR="000816AB" w:rsidRPr="00B03096" w:rsidRDefault="000816AB" w:rsidP="00E262C8">
            <w:pPr>
              <w:pStyle w:val="ConsPlusNormal"/>
              <w:rPr>
                <w:rFonts w:ascii="Times New Roman" w:hAnsi="Times New Roman" w:cs="Times New Roman"/>
                <w:sz w:val="28"/>
                <w:szCs w:val="28"/>
              </w:rPr>
            </w:pPr>
          </w:p>
        </w:tc>
        <w:tc>
          <w:tcPr>
            <w:tcW w:w="2863" w:type="dxa"/>
          </w:tcPr>
          <w:p w14:paraId="1933CB51" w14:textId="77777777" w:rsidR="000816AB" w:rsidRPr="00B03096" w:rsidRDefault="000816AB" w:rsidP="00E262C8">
            <w:pPr>
              <w:pStyle w:val="ConsPlusNormal"/>
              <w:rPr>
                <w:rFonts w:ascii="Times New Roman" w:hAnsi="Times New Roman" w:cs="Times New Roman"/>
                <w:sz w:val="28"/>
                <w:szCs w:val="28"/>
              </w:rPr>
            </w:pPr>
          </w:p>
        </w:tc>
      </w:tr>
      <w:tr w:rsidR="000816AB" w:rsidRPr="00340575" w14:paraId="69BF1BDF" w14:textId="77777777" w:rsidTr="00E262C8">
        <w:tblPrEx>
          <w:tblBorders>
            <w:insideH w:val="nil"/>
          </w:tblBorders>
        </w:tblPrEx>
        <w:tc>
          <w:tcPr>
            <w:tcW w:w="2712" w:type="dxa"/>
            <w:vMerge/>
            <w:tcBorders>
              <w:bottom w:val="nil"/>
            </w:tcBorders>
          </w:tcPr>
          <w:p w14:paraId="1FC761FA" w14:textId="77777777" w:rsidR="000816AB" w:rsidRPr="00340575" w:rsidRDefault="000816AB" w:rsidP="00E262C8">
            <w:pPr>
              <w:rPr>
                <w:highlight w:val="yellow"/>
              </w:rPr>
            </w:pPr>
          </w:p>
        </w:tc>
        <w:tc>
          <w:tcPr>
            <w:tcW w:w="3134" w:type="dxa"/>
            <w:vMerge/>
            <w:tcBorders>
              <w:bottom w:val="nil"/>
            </w:tcBorders>
          </w:tcPr>
          <w:p w14:paraId="3F0687F7" w14:textId="77777777" w:rsidR="000816AB" w:rsidRPr="00340575" w:rsidRDefault="000816AB" w:rsidP="00E262C8">
            <w:pPr>
              <w:rPr>
                <w:highlight w:val="yellow"/>
              </w:rPr>
            </w:pPr>
          </w:p>
        </w:tc>
        <w:tc>
          <w:tcPr>
            <w:tcW w:w="9292" w:type="dxa"/>
            <w:gridSpan w:val="3"/>
          </w:tcPr>
          <w:p w14:paraId="789AE7E4" w14:textId="77777777" w:rsidR="000816AB" w:rsidRPr="00B03096" w:rsidRDefault="000816AB" w:rsidP="00E262C8">
            <w:pPr>
              <w:pStyle w:val="ConsPlusNormal"/>
              <w:rPr>
                <w:rFonts w:ascii="Times New Roman" w:hAnsi="Times New Roman" w:cs="Times New Roman"/>
                <w:sz w:val="28"/>
                <w:szCs w:val="28"/>
              </w:rPr>
            </w:pPr>
            <w:r w:rsidRPr="00B03096">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sidR="00B03096" w:rsidRPr="00B03096">
              <w:rPr>
                <w:rFonts w:ascii="Times New Roman" w:hAnsi="Times New Roman" w:cs="Times New Roman"/>
                <w:sz w:val="28"/>
                <w:szCs w:val="28"/>
              </w:rPr>
              <w:t xml:space="preserve"> </w:t>
            </w:r>
            <w:proofErr w:type="gramStart"/>
            <w:r w:rsidR="00B03096" w:rsidRPr="00B03096">
              <w:rPr>
                <w:rFonts w:ascii="Times New Roman" w:hAnsi="Times New Roman" w:cs="Times New Roman"/>
                <w:sz w:val="28"/>
                <w:szCs w:val="28"/>
              </w:rPr>
              <w:t>муниципальной</w:t>
            </w:r>
            <w:proofErr w:type="gramEnd"/>
            <w:r w:rsidR="00B03096" w:rsidRPr="00B03096">
              <w:rPr>
                <w:rFonts w:ascii="Times New Roman" w:hAnsi="Times New Roman" w:cs="Times New Roman"/>
                <w:sz w:val="28"/>
                <w:szCs w:val="28"/>
              </w:rPr>
              <w:t xml:space="preserve"> </w:t>
            </w:r>
            <w:r w:rsidRPr="00B03096">
              <w:rPr>
                <w:rFonts w:ascii="Times New Roman" w:hAnsi="Times New Roman" w:cs="Times New Roman"/>
                <w:sz w:val="28"/>
                <w:szCs w:val="28"/>
              </w:rPr>
              <w:t>задания</w:t>
            </w:r>
          </w:p>
        </w:tc>
      </w:tr>
      <w:tr w:rsidR="000816AB" w:rsidRPr="00340575" w14:paraId="5C437DFB" w14:textId="77777777" w:rsidTr="00E262C8">
        <w:tc>
          <w:tcPr>
            <w:tcW w:w="2712" w:type="dxa"/>
            <w:vMerge w:val="restart"/>
            <w:tcBorders>
              <w:top w:val="nil"/>
            </w:tcBorders>
          </w:tcPr>
          <w:p w14:paraId="639D3890" w14:textId="77777777" w:rsidR="000816AB" w:rsidRPr="00340575" w:rsidRDefault="000816AB" w:rsidP="00E262C8">
            <w:pPr>
              <w:pStyle w:val="ConsPlusNormal"/>
              <w:rPr>
                <w:rFonts w:ascii="Times New Roman" w:hAnsi="Times New Roman" w:cs="Times New Roman"/>
                <w:sz w:val="28"/>
                <w:szCs w:val="28"/>
                <w:highlight w:val="yellow"/>
              </w:rPr>
            </w:pPr>
          </w:p>
        </w:tc>
        <w:tc>
          <w:tcPr>
            <w:tcW w:w="3134" w:type="dxa"/>
            <w:vMerge w:val="restart"/>
            <w:tcBorders>
              <w:top w:val="nil"/>
            </w:tcBorders>
          </w:tcPr>
          <w:p w14:paraId="218FE480" w14:textId="77777777" w:rsidR="000816AB" w:rsidRPr="00340575" w:rsidRDefault="000816AB" w:rsidP="00E262C8">
            <w:pPr>
              <w:pStyle w:val="ConsPlusNormal"/>
              <w:rPr>
                <w:rFonts w:ascii="Times New Roman" w:hAnsi="Times New Roman" w:cs="Times New Roman"/>
                <w:sz w:val="28"/>
                <w:szCs w:val="28"/>
                <w:highlight w:val="yellow"/>
              </w:rPr>
            </w:pPr>
          </w:p>
        </w:tc>
        <w:tc>
          <w:tcPr>
            <w:tcW w:w="3564" w:type="dxa"/>
          </w:tcPr>
          <w:p w14:paraId="283DC377" w14:textId="77777777" w:rsidR="000816AB" w:rsidRPr="00340575" w:rsidRDefault="000816AB" w:rsidP="00E262C8">
            <w:pPr>
              <w:pStyle w:val="ConsPlusNormal"/>
              <w:rPr>
                <w:rFonts w:ascii="Times New Roman" w:hAnsi="Times New Roman" w:cs="Times New Roman"/>
                <w:sz w:val="28"/>
                <w:szCs w:val="28"/>
                <w:highlight w:val="yellow"/>
              </w:rPr>
            </w:pPr>
          </w:p>
        </w:tc>
        <w:tc>
          <w:tcPr>
            <w:tcW w:w="2865" w:type="dxa"/>
          </w:tcPr>
          <w:p w14:paraId="64807236" w14:textId="77777777" w:rsidR="000816AB" w:rsidRPr="00340575" w:rsidRDefault="000816AB" w:rsidP="00E262C8">
            <w:pPr>
              <w:pStyle w:val="ConsPlusNormal"/>
              <w:rPr>
                <w:rFonts w:ascii="Times New Roman" w:hAnsi="Times New Roman" w:cs="Times New Roman"/>
                <w:sz w:val="28"/>
                <w:szCs w:val="28"/>
                <w:highlight w:val="yellow"/>
              </w:rPr>
            </w:pPr>
          </w:p>
        </w:tc>
        <w:tc>
          <w:tcPr>
            <w:tcW w:w="2863" w:type="dxa"/>
          </w:tcPr>
          <w:p w14:paraId="2EAA747C" w14:textId="77777777" w:rsidR="000816AB" w:rsidRPr="00340575" w:rsidRDefault="000816AB" w:rsidP="00E262C8">
            <w:pPr>
              <w:pStyle w:val="ConsPlusNormal"/>
              <w:rPr>
                <w:rFonts w:ascii="Times New Roman" w:hAnsi="Times New Roman" w:cs="Times New Roman"/>
                <w:sz w:val="28"/>
                <w:szCs w:val="28"/>
                <w:highlight w:val="yellow"/>
              </w:rPr>
            </w:pPr>
          </w:p>
        </w:tc>
      </w:tr>
      <w:tr w:rsidR="000816AB" w:rsidRPr="00340575" w14:paraId="298881A3" w14:textId="77777777" w:rsidTr="00E262C8">
        <w:tc>
          <w:tcPr>
            <w:tcW w:w="2712" w:type="dxa"/>
            <w:vMerge/>
            <w:tcBorders>
              <w:top w:val="nil"/>
            </w:tcBorders>
          </w:tcPr>
          <w:p w14:paraId="2444E438" w14:textId="77777777" w:rsidR="000816AB" w:rsidRPr="00340575" w:rsidRDefault="000816AB" w:rsidP="00E262C8">
            <w:pPr>
              <w:rPr>
                <w:highlight w:val="yellow"/>
              </w:rPr>
            </w:pPr>
          </w:p>
        </w:tc>
        <w:tc>
          <w:tcPr>
            <w:tcW w:w="3134" w:type="dxa"/>
            <w:vMerge/>
            <w:tcBorders>
              <w:top w:val="nil"/>
            </w:tcBorders>
          </w:tcPr>
          <w:p w14:paraId="01F4109D" w14:textId="77777777" w:rsidR="000816AB" w:rsidRPr="00340575" w:rsidRDefault="000816AB" w:rsidP="00E262C8">
            <w:pPr>
              <w:rPr>
                <w:highlight w:val="yellow"/>
              </w:rPr>
            </w:pPr>
          </w:p>
        </w:tc>
        <w:tc>
          <w:tcPr>
            <w:tcW w:w="3564" w:type="dxa"/>
          </w:tcPr>
          <w:p w14:paraId="0B2E0977" w14:textId="77777777" w:rsidR="000816AB" w:rsidRPr="004C7F9A" w:rsidRDefault="000816AB" w:rsidP="00E262C8">
            <w:pPr>
              <w:pStyle w:val="ConsPlusNormal"/>
              <w:rPr>
                <w:rFonts w:ascii="Times New Roman" w:hAnsi="Times New Roman" w:cs="Times New Roman"/>
                <w:sz w:val="28"/>
                <w:szCs w:val="28"/>
              </w:rPr>
            </w:pPr>
          </w:p>
        </w:tc>
        <w:tc>
          <w:tcPr>
            <w:tcW w:w="2865" w:type="dxa"/>
          </w:tcPr>
          <w:p w14:paraId="002DD714" w14:textId="77777777" w:rsidR="000816AB" w:rsidRPr="004C7F9A" w:rsidRDefault="000816AB" w:rsidP="00E262C8">
            <w:pPr>
              <w:pStyle w:val="ConsPlusNormal"/>
              <w:rPr>
                <w:rFonts w:ascii="Times New Roman" w:hAnsi="Times New Roman" w:cs="Times New Roman"/>
                <w:sz w:val="28"/>
                <w:szCs w:val="28"/>
              </w:rPr>
            </w:pPr>
          </w:p>
        </w:tc>
        <w:tc>
          <w:tcPr>
            <w:tcW w:w="2863" w:type="dxa"/>
          </w:tcPr>
          <w:p w14:paraId="79A0D140" w14:textId="77777777" w:rsidR="000816AB" w:rsidRPr="004C7F9A" w:rsidRDefault="000816AB" w:rsidP="00E262C8">
            <w:pPr>
              <w:pStyle w:val="ConsPlusNormal"/>
              <w:rPr>
                <w:rFonts w:ascii="Times New Roman" w:hAnsi="Times New Roman" w:cs="Times New Roman"/>
                <w:sz w:val="28"/>
                <w:szCs w:val="28"/>
              </w:rPr>
            </w:pPr>
          </w:p>
        </w:tc>
      </w:tr>
      <w:tr w:rsidR="000816AB" w:rsidRPr="00340575" w14:paraId="0EDAE6D8" w14:textId="77777777" w:rsidTr="00E262C8">
        <w:tc>
          <w:tcPr>
            <w:tcW w:w="2712" w:type="dxa"/>
            <w:vMerge/>
            <w:tcBorders>
              <w:top w:val="nil"/>
            </w:tcBorders>
          </w:tcPr>
          <w:p w14:paraId="74E20F12" w14:textId="77777777" w:rsidR="000816AB" w:rsidRPr="00340575" w:rsidRDefault="000816AB" w:rsidP="00E262C8">
            <w:pPr>
              <w:rPr>
                <w:highlight w:val="yellow"/>
              </w:rPr>
            </w:pPr>
          </w:p>
        </w:tc>
        <w:tc>
          <w:tcPr>
            <w:tcW w:w="3134" w:type="dxa"/>
            <w:vMerge/>
            <w:tcBorders>
              <w:top w:val="nil"/>
            </w:tcBorders>
          </w:tcPr>
          <w:p w14:paraId="1F6922F9" w14:textId="77777777" w:rsidR="000816AB" w:rsidRPr="00340575" w:rsidRDefault="000816AB" w:rsidP="00E262C8">
            <w:pPr>
              <w:rPr>
                <w:highlight w:val="yellow"/>
              </w:rPr>
            </w:pPr>
          </w:p>
        </w:tc>
        <w:tc>
          <w:tcPr>
            <w:tcW w:w="9292" w:type="dxa"/>
            <w:gridSpan w:val="3"/>
          </w:tcPr>
          <w:p w14:paraId="1F6F60A2" w14:textId="77777777" w:rsidR="000816AB" w:rsidRPr="004C7F9A" w:rsidRDefault="000816AB" w:rsidP="00E262C8">
            <w:pPr>
              <w:pStyle w:val="ConsPlusNormal"/>
              <w:rPr>
                <w:rFonts w:ascii="Times New Roman" w:hAnsi="Times New Roman" w:cs="Times New Roman"/>
                <w:sz w:val="28"/>
                <w:szCs w:val="28"/>
              </w:rPr>
            </w:pPr>
            <w:r w:rsidRPr="004C7F9A">
              <w:rPr>
                <w:rFonts w:ascii="Times New Roman" w:hAnsi="Times New Roman" w:cs="Times New Roman"/>
                <w:sz w:val="28"/>
                <w:szCs w:val="28"/>
              </w:rPr>
              <w:t>2.4. Услуги связи</w:t>
            </w:r>
          </w:p>
        </w:tc>
      </w:tr>
      <w:tr w:rsidR="000816AB" w:rsidRPr="00340575" w14:paraId="18C3F452" w14:textId="77777777" w:rsidTr="00E262C8">
        <w:tc>
          <w:tcPr>
            <w:tcW w:w="2712" w:type="dxa"/>
            <w:vMerge/>
            <w:tcBorders>
              <w:top w:val="nil"/>
            </w:tcBorders>
          </w:tcPr>
          <w:p w14:paraId="7ED6A496" w14:textId="77777777" w:rsidR="000816AB" w:rsidRPr="00340575" w:rsidRDefault="000816AB" w:rsidP="00E262C8">
            <w:pPr>
              <w:rPr>
                <w:highlight w:val="yellow"/>
              </w:rPr>
            </w:pPr>
          </w:p>
        </w:tc>
        <w:tc>
          <w:tcPr>
            <w:tcW w:w="3134" w:type="dxa"/>
            <w:vMerge/>
            <w:tcBorders>
              <w:top w:val="nil"/>
            </w:tcBorders>
          </w:tcPr>
          <w:p w14:paraId="0B751092" w14:textId="77777777" w:rsidR="000816AB" w:rsidRPr="00340575" w:rsidRDefault="000816AB" w:rsidP="00E262C8">
            <w:pPr>
              <w:rPr>
                <w:highlight w:val="yellow"/>
              </w:rPr>
            </w:pPr>
          </w:p>
        </w:tc>
        <w:tc>
          <w:tcPr>
            <w:tcW w:w="3564" w:type="dxa"/>
          </w:tcPr>
          <w:p w14:paraId="2509711B" w14:textId="77777777" w:rsidR="000816AB" w:rsidRPr="004C7F9A" w:rsidRDefault="000816AB" w:rsidP="00E262C8">
            <w:pPr>
              <w:pStyle w:val="ConsPlusNormal"/>
              <w:rPr>
                <w:rFonts w:ascii="Times New Roman" w:hAnsi="Times New Roman" w:cs="Times New Roman"/>
                <w:sz w:val="28"/>
                <w:szCs w:val="28"/>
              </w:rPr>
            </w:pPr>
          </w:p>
        </w:tc>
        <w:tc>
          <w:tcPr>
            <w:tcW w:w="2865" w:type="dxa"/>
          </w:tcPr>
          <w:p w14:paraId="7644D7E5" w14:textId="77777777" w:rsidR="000816AB" w:rsidRPr="004C7F9A" w:rsidRDefault="000816AB" w:rsidP="00E262C8">
            <w:pPr>
              <w:pStyle w:val="ConsPlusNormal"/>
              <w:rPr>
                <w:rFonts w:ascii="Times New Roman" w:hAnsi="Times New Roman" w:cs="Times New Roman"/>
                <w:sz w:val="28"/>
                <w:szCs w:val="28"/>
              </w:rPr>
            </w:pPr>
          </w:p>
        </w:tc>
        <w:tc>
          <w:tcPr>
            <w:tcW w:w="2863" w:type="dxa"/>
          </w:tcPr>
          <w:p w14:paraId="4A1B6A25" w14:textId="77777777" w:rsidR="000816AB" w:rsidRPr="004C7F9A" w:rsidRDefault="000816AB" w:rsidP="00E262C8">
            <w:pPr>
              <w:pStyle w:val="ConsPlusNormal"/>
              <w:rPr>
                <w:rFonts w:ascii="Times New Roman" w:hAnsi="Times New Roman" w:cs="Times New Roman"/>
                <w:sz w:val="28"/>
                <w:szCs w:val="28"/>
              </w:rPr>
            </w:pPr>
          </w:p>
        </w:tc>
      </w:tr>
      <w:tr w:rsidR="000816AB" w:rsidRPr="00340575" w14:paraId="7361B926" w14:textId="77777777" w:rsidTr="00E262C8">
        <w:tc>
          <w:tcPr>
            <w:tcW w:w="2712" w:type="dxa"/>
            <w:vMerge/>
            <w:tcBorders>
              <w:top w:val="nil"/>
            </w:tcBorders>
          </w:tcPr>
          <w:p w14:paraId="3080B054" w14:textId="77777777" w:rsidR="000816AB" w:rsidRPr="00340575" w:rsidRDefault="000816AB" w:rsidP="00E262C8">
            <w:pPr>
              <w:rPr>
                <w:highlight w:val="yellow"/>
              </w:rPr>
            </w:pPr>
          </w:p>
        </w:tc>
        <w:tc>
          <w:tcPr>
            <w:tcW w:w="3134" w:type="dxa"/>
            <w:vMerge/>
            <w:tcBorders>
              <w:top w:val="nil"/>
            </w:tcBorders>
          </w:tcPr>
          <w:p w14:paraId="53F94561" w14:textId="77777777" w:rsidR="000816AB" w:rsidRPr="00340575" w:rsidRDefault="000816AB" w:rsidP="00E262C8">
            <w:pPr>
              <w:rPr>
                <w:highlight w:val="yellow"/>
              </w:rPr>
            </w:pPr>
          </w:p>
        </w:tc>
        <w:tc>
          <w:tcPr>
            <w:tcW w:w="3564" w:type="dxa"/>
          </w:tcPr>
          <w:p w14:paraId="1CE7834A" w14:textId="77777777" w:rsidR="000816AB" w:rsidRPr="004C7F9A" w:rsidRDefault="000816AB" w:rsidP="00E262C8">
            <w:pPr>
              <w:pStyle w:val="ConsPlusNormal"/>
              <w:rPr>
                <w:rFonts w:ascii="Times New Roman" w:hAnsi="Times New Roman" w:cs="Times New Roman"/>
                <w:sz w:val="28"/>
                <w:szCs w:val="28"/>
              </w:rPr>
            </w:pPr>
          </w:p>
        </w:tc>
        <w:tc>
          <w:tcPr>
            <w:tcW w:w="2865" w:type="dxa"/>
          </w:tcPr>
          <w:p w14:paraId="78A47AAE" w14:textId="77777777" w:rsidR="000816AB" w:rsidRPr="004C7F9A" w:rsidRDefault="000816AB" w:rsidP="00E262C8">
            <w:pPr>
              <w:pStyle w:val="ConsPlusNormal"/>
              <w:rPr>
                <w:rFonts w:ascii="Times New Roman" w:hAnsi="Times New Roman" w:cs="Times New Roman"/>
                <w:sz w:val="28"/>
                <w:szCs w:val="28"/>
              </w:rPr>
            </w:pPr>
          </w:p>
        </w:tc>
        <w:tc>
          <w:tcPr>
            <w:tcW w:w="2863" w:type="dxa"/>
          </w:tcPr>
          <w:p w14:paraId="59036C61" w14:textId="77777777" w:rsidR="000816AB" w:rsidRPr="004C7F9A" w:rsidRDefault="000816AB" w:rsidP="00E262C8">
            <w:pPr>
              <w:pStyle w:val="ConsPlusNormal"/>
              <w:rPr>
                <w:rFonts w:ascii="Times New Roman" w:hAnsi="Times New Roman" w:cs="Times New Roman"/>
                <w:sz w:val="28"/>
                <w:szCs w:val="28"/>
              </w:rPr>
            </w:pPr>
          </w:p>
        </w:tc>
      </w:tr>
      <w:tr w:rsidR="000816AB" w:rsidRPr="00340575" w14:paraId="45B9D25E" w14:textId="77777777" w:rsidTr="00E262C8">
        <w:tc>
          <w:tcPr>
            <w:tcW w:w="2712" w:type="dxa"/>
            <w:vMerge/>
            <w:tcBorders>
              <w:top w:val="nil"/>
            </w:tcBorders>
          </w:tcPr>
          <w:p w14:paraId="0708E6F0" w14:textId="77777777" w:rsidR="000816AB" w:rsidRPr="00340575" w:rsidRDefault="000816AB" w:rsidP="00E262C8">
            <w:pPr>
              <w:rPr>
                <w:highlight w:val="yellow"/>
              </w:rPr>
            </w:pPr>
          </w:p>
        </w:tc>
        <w:tc>
          <w:tcPr>
            <w:tcW w:w="3134" w:type="dxa"/>
            <w:vMerge/>
            <w:tcBorders>
              <w:top w:val="nil"/>
            </w:tcBorders>
          </w:tcPr>
          <w:p w14:paraId="7B9029AD" w14:textId="77777777" w:rsidR="000816AB" w:rsidRPr="00340575" w:rsidRDefault="000816AB" w:rsidP="00E262C8">
            <w:pPr>
              <w:rPr>
                <w:highlight w:val="yellow"/>
              </w:rPr>
            </w:pPr>
          </w:p>
        </w:tc>
        <w:tc>
          <w:tcPr>
            <w:tcW w:w="9292" w:type="dxa"/>
            <w:gridSpan w:val="3"/>
          </w:tcPr>
          <w:p w14:paraId="649BBD4B" w14:textId="77777777" w:rsidR="000816AB" w:rsidRPr="004C7F9A" w:rsidRDefault="000816AB" w:rsidP="00E262C8">
            <w:pPr>
              <w:pStyle w:val="ConsPlusNormal"/>
              <w:rPr>
                <w:rFonts w:ascii="Times New Roman" w:hAnsi="Times New Roman" w:cs="Times New Roman"/>
                <w:sz w:val="28"/>
                <w:szCs w:val="28"/>
              </w:rPr>
            </w:pPr>
            <w:r w:rsidRPr="004C7F9A">
              <w:rPr>
                <w:rFonts w:ascii="Times New Roman" w:hAnsi="Times New Roman" w:cs="Times New Roman"/>
                <w:sz w:val="28"/>
                <w:szCs w:val="28"/>
              </w:rPr>
              <w:t>2.5. Транспортные услуги</w:t>
            </w:r>
          </w:p>
        </w:tc>
      </w:tr>
      <w:tr w:rsidR="000816AB" w:rsidRPr="00340575" w14:paraId="0A3DD016" w14:textId="77777777" w:rsidTr="00E262C8">
        <w:tc>
          <w:tcPr>
            <w:tcW w:w="2712" w:type="dxa"/>
            <w:vMerge/>
            <w:tcBorders>
              <w:top w:val="nil"/>
            </w:tcBorders>
          </w:tcPr>
          <w:p w14:paraId="04C83E1D" w14:textId="77777777" w:rsidR="000816AB" w:rsidRPr="00340575" w:rsidRDefault="000816AB" w:rsidP="00E262C8">
            <w:pPr>
              <w:rPr>
                <w:highlight w:val="yellow"/>
              </w:rPr>
            </w:pPr>
          </w:p>
        </w:tc>
        <w:tc>
          <w:tcPr>
            <w:tcW w:w="3134" w:type="dxa"/>
            <w:vMerge/>
            <w:tcBorders>
              <w:top w:val="nil"/>
            </w:tcBorders>
          </w:tcPr>
          <w:p w14:paraId="11038979" w14:textId="77777777" w:rsidR="000816AB" w:rsidRPr="00340575" w:rsidRDefault="000816AB" w:rsidP="00E262C8">
            <w:pPr>
              <w:rPr>
                <w:highlight w:val="yellow"/>
              </w:rPr>
            </w:pPr>
          </w:p>
        </w:tc>
        <w:tc>
          <w:tcPr>
            <w:tcW w:w="3564" w:type="dxa"/>
          </w:tcPr>
          <w:p w14:paraId="4FBD9D81" w14:textId="77777777" w:rsidR="000816AB" w:rsidRPr="004C7F9A" w:rsidRDefault="000816AB" w:rsidP="00E262C8">
            <w:pPr>
              <w:pStyle w:val="ConsPlusNormal"/>
              <w:rPr>
                <w:rFonts w:ascii="Times New Roman" w:hAnsi="Times New Roman" w:cs="Times New Roman"/>
                <w:sz w:val="28"/>
                <w:szCs w:val="28"/>
              </w:rPr>
            </w:pPr>
          </w:p>
        </w:tc>
        <w:tc>
          <w:tcPr>
            <w:tcW w:w="2865" w:type="dxa"/>
          </w:tcPr>
          <w:p w14:paraId="385040B2" w14:textId="77777777" w:rsidR="000816AB" w:rsidRPr="004C7F9A" w:rsidRDefault="000816AB" w:rsidP="00E262C8">
            <w:pPr>
              <w:pStyle w:val="ConsPlusNormal"/>
              <w:rPr>
                <w:rFonts w:ascii="Times New Roman" w:hAnsi="Times New Roman" w:cs="Times New Roman"/>
                <w:sz w:val="28"/>
                <w:szCs w:val="28"/>
              </w:rPr>
            </w:pPr>
          </w:p>
        </w:tc>
        <w:tc>
          <w:tcPr>
            <w:tcW w:w="2863" w:type="dxa"/>
          </w:tcPr>
          <w:p w14:paraId="79CEB68A" w14:textId="77777777" w:rsidR="000816AB" w:rsidRPr="004C7F9A" w:rsidRDefault="000816AB" w:rsidP="00E262C8">
            <w:pPr>
              <w:pStyle w:val="ConsPlusNormal"/>
              <w:rPr>
                <w:rFonts w:ascii="Times New Roman" w:hAnsi="Times New Roman" w:cs="Times New Roman"/>
                <w:sz w:val="28"/>
                <w:szCs w:val="28"/>
              </w:rPr>
            </w:pPr>
          </w:p>
        </w:tc>
      </w:tr>
      <w:tr w:rsidR="000816AB" w:rsidRPr="00340575" w14:paraId="19D3125C" w14:textId="77777777" w:rsidTr="00E262C8">
        <w:tc>
          <w:tcPr>
            <w:tcW w:w="2712" w:type="dxa"/>
            <w:vMerge/>
            <w:tcBorders>
              <w:top w:val="nil"/>
            </w:tcBorders>
          </w:tcPr>
          <w:p w14:paraId="00648A87" w14:textId="77777777" w:rsidR="000816AB" w:rsidRPr="00340575" w:rsidRDefault="000816AB" w:rsidP="00E262C8">
            <w:pPr>
              <w:rPr>
                <w:highlight w:val="yellow"/>
              </w:rPr>
            </w:pPr>
          </w:p>
        </w:tc>
        <w:tc>
          <w:tcPr>
            <w:tcW w:w="3134" w:type="dxa"/>
            <w:vMerge/>
            <w:tcBorders>
              <w:top w:val="nil"/>
            </w:tcBorders>
          </w:tcPr>
          <w:p w14:paraId="2C2308CD" w14:textId="77777777" w:rsidR="000816AB" w:rsidRPr="00340575" w:rsidRDefault="000816AB" w:rsidP="00E262C8">
            <w:pPr>
              <w:rPr>
                <w:highlight w:val="yellow"/>
              </w:rPr>
            </w:pPr>
          </w:p>
        </w:tc>
        <w:tc>
          <w:tcPr>
            <w:tcW w:w="3564" w:type="dxa"/>
          </w:tcPr>
          <w:p w14:paraId="57157D4F" w14:textId="77777777" w:rsidR="000816AB" w:rsidRPr="004C7F9A" w:rsidRDefault="000816AB" w:rsidP="00E262C8">
            <w:pPr>
              <w:pStyle w:val="ConsPlusNormal"/>
              <w:rPr>
                <w:rFonts w:ascii="Times New Roman" w:hAnsi="Times New Roman" w:cs="Times New Roman"/>
                <w:sz w:val="28"/>
                <w:szCs w:val="28"/>
              </w:rPr>
            </w:pPr>
          </w:p>
        </w:tc>
        <w:tc>
          <w:tcPr>
            <w:tcW w:w="2865" w:type="dxa"/>
          </w:tcPr>
          <w:p w14:paraId="6E7529F2" w14:textId="77777777" w:rsidR="000816AB" w:rsidRPr="004C7F9A" w:rsidRDefault="000816AB" w:rsidP="00E262C8">
            <w:pPr>
              <w:pStyle w:val="ConsPlusNormal"/>
              <w:rPr>
                <w:rFonts w:ascii="Times New Roman" w:hAnsi="Times New Roman" w:cs="Times New Roman"/>
                <w:sz w:val="28"/>
                <w:szCs w:val="28"/>
              </w:rPr>
            </w:pPr>
          </w:p>
        </w:tc>
        <w:tc>
          <w:tcPr>
            <w:tcW w:w="2863" w:type="dxa"/>
          </w:tcPr>
          <w:p w14:paraId="1FD7187C" w14:textId="77777777" w:rsidR="000816AB" w:rsidRPr="004C7F9A" w:rsidRDefault="000816AB" w:rsidP="00E262C8">
            <w:pPr>
              <w:pStyle w:val="ConsPlusNormal"/>
              <w:rPr>
                <w:rFonts w:ascii="Times New Roman" w:hAnsi="Times New Roman" w:cs="Times New Roman"/>
                <w:sz w:val="28"/>
                <w:szCs w:val="28"/>
              </w:rPr>
            </w:pPr>
          </w:p>
        </w:tc>
      </w:tr>
      <w:tr w:rsidR="000816AB" w:rsidRPr="00340575" w14:paraId="2815E012" w14:textId="77777777" w:rsidTr="00E262C8">
        <w:tc>
          <w:tcPr>
            <w:tcW w:w="2712" w:type="dxa"/>
            <w:vMerge/>
            <w:tcBorders>
              <w:top w:val="nil"/>
            </w:tcBorders>
          </w:tcPr>
          <w:p w14:paraId="51740792" w14:textId="77777777" w:rsidR="000816AB" w:rsidRPr="00340575" w:rsidRDefault="000816AB" w:rsidP="00E262C8">
            <w:pPr>
              <w:rPr>
                <w:highlight w:val="yellow"/>
              </w:rPr>
            </w:pPr>
          </w:p>
        </w:tc>
        <w:tc>
          <w:tcPr>
            <w:tcW w:w="3134" w:type="dxa"/>
            <w:vMerge/>
            <w:tcBorders>
              <w:top w:val="nil"/>
            </w:tcBorders>
          </w:tcPr>
          <w:p w14:paraId="6B53560F" w14:textId="77777777" w:rsidR="000816AB" w:rsidRPr="00340575" w:rsidRDefault="000816AB" w:rsidP="00E262C8">
            <w:pPr>
              <w:rPr>
                <w:highlight w:val="yellow"/>
              </w:rPr>
            </w:pPr>
          </w:p>
        </w:tc>
        <w:tc>
          <w:tcPr>
            <w:tcW w:w="9292" w:type="dxa"/>
            <w:gridSpan w:val="3"/>
          </w:tcPr>
          <w:p w14:paraId="77197E79" w14:textId="77777777" w:rsidR="000816AB" w:rsidRPr="004C7F9A" w:rsidRDefault="000816AB" w:rsidP="00E262C8">
            <w:pPr>
              <w:pStyle w:val="ConsPlusNormal"/>
              <w:rPr>
                <w:rFonts w:ascii="Times New Roman" w:hAnsi="Times New Roman" w:cs="Times New Roman"/>
                <w:sz w:val="28"/>
                <w:szCs w:val="28"/>
              </w:rPr>
            </w:pPr>
            <w:r w:rsidRPr="004C7F9A">
              <w:rPr>
                <w:rFonts w:ascii="Times New Roman" w:hAnsi="Times New Roman" w:cs="Times New Roman"/>
                <w:sz w:val="28"/>
                <w:szCs w:val="28"/>
              </w:rPr>
              <w:t xml:space="preserve">2.6. Работники, которые не принимают непосредственного участия в оказании </w:t>
            </w:r>
            <w:r w:rsidR="004C7F9A" w:rsidRPr="004C7F9A">
              <w:rPr>
                <w:rFonts w:ascii="Times New Roman" w:hAnsi="Times New Roman" w:cs="Times New Roman"/>
                <w:sz w:val="28"/>
                <w:szCs w:val="28"/>
              </w:rPr>
              <w:t xml:space="preserve"> муниципальной </w:t>
            </w:r>
            <w:r w:rsidRPr="004C7F9A">
              <w:rPr>
                <w:rFonts w:ascii="Times New Roman" w:hAnsi="Times New Roman" w:cs="Times New Roman"/>
                <w:sz w:val="28"/>
                <w:szCs w:val="28"/>
              </w:rPr>
              <w:t>услуги</w:t>
            </w:r>
          </w:p>
        </w:tc>
      </w:tr>
      <w:tr w:rsidR="000816AB" w:rsidRPr="00340575" w14:paraId="75D0A05D" w14:textId="77777777" w:rsidTr="00E262C8">
        <w:tc>
          <w:tcPr>
            <w:tcW w:w="2712" w:type="dxa"/>
            <w:vMerge/>
            <w:tcBorders>
              <w:top w:val="nil"/>
            </w:tcBorders>
          </w:tcPr>
          <w:p w14:paraId="6A41CC9B" w14:textId="77777777" w:rsidR="000816AB" w:rsidRPr="00340575" w:rsidRDefault="000816AB" w:rsidP="00E262C8">
            <w:pPr>
              <w:rPr>
                <w:highlight w:val="yellow"/>
              </w:rPr>
            </w:pPr>
          </w:p>
        </w:tc>
        <w:tc>
          <w:tcPr>
            <w:tcW w:w="3134" w:type="dxa"/>
            <w:vMerge/>
            <w:tcBorders>
              <w:top w:val="nil"/>
            </w:tcBorders>
          </w:tcPr>
          <w:p w14:paraId="79534DBE" w14:textId="77777777" w:rsidR="000816AB" w:rsidRPr="00340575" w:rsidRDefault="000816AB" w:rsidP="00E262C8">
            <w:pPr>
              <w:rPr>
                <w:highlight w:val="yellow"/>
              </w:rPr>
            </w:pPr>
          </w:p>
        </w:tc>
        <w:tc>
          <w:tcPr>
            <w:tcW w:w="3564" w:type="dxa"/>
          </w:tcPr>
          <w:p w14:paraId="0BDA6065" w14:textId="77777777" w:rsidR="000816AB" w:rsidRPr="004C7F9A" w:rsidRDefault="000816AB" w:rsidP="00E262C8">
            <w:pPr>
              <w:pStyle w:val="ConsPlusNormal"/>
              <w:rPr>
                <w:rFonts w:ascii="Times New Roman" w:hAnsi="Times New Roman" w:cs="Times New Roman"/>
                <w:sz w:val="28"/>
                <w:szCs w:val="28"/>
              </w:rPr>
            </w:pPr>
          </w:p>
        </w:tc>
        <w:tc>
          <w:tcPr>
            <w:tcW w:w="2865" w:type="dxa"/>
          </w:tcPr>
          <w:p w14:paraId="53B0CB99" w14:textId="77777777" w:rsidR="000816AB" w:rsidRPr="004C7F9A" w:rsidRDefault="000816AB" w:rsidP="00E262C8">
            <w:pPr>
              <w:pStyle w:val="ConsPlusNormal"/>
              <w:rPr>
                <w:rFonts w:ascii="Times New Roman" w:hAnsi="Times New Roman" w:cs="Times New Roman"/>
                <w:sz w:val="28"/>
                <w:szCs w:val="28"/>
              </w:rPr>
            </w:pPr>
          </w:p>
        </w:tc>
        <w:tc>
          <w:tcPr>
            <w:tcW w:w="2863" w:type="dxa"/>
          </w:tcPr>
          <w:p w14:paraId="407F7C4E" w14:textId="77777777" w:rsidR="000816AB" w:rsidRPr="004C7F9A" w:rsidRDefault="000816AB" w:rsidP="00E262C8">
            <w:pPr>
              <w:pStyle w:val="ConsPlusNormal"/>
              <w:rPr>
                <w:rFonts w:ascii="Times New Roman" w:hAnsi="Times New Roman" w:cs="Times New Roman"/>
                <w:sz w:val="28"/>
                <w:szCs w:val="28"/>
              </w:rPr>
            </w:pPr>
          </w:p>
        </w:tc>
      </w:tr>
      <w:tr w:rsidR="000816AB" w:rsidRPr="00340575" w14:paraId="78DF0662" w14:textId="77777777" w:rsidTr="00E262C8">
        <w:tc>
          <w:tcPr>
            <w:tcW w:w="2712" w:type="dxa"/>
            <w:vMerge/>
            <w:tcBorders>
              <w:top w:val="nil"/>
            </w:tcBorders>
          </w:tcPr>
          <w:p w14:paraId="5FA4FC6E" w14:textId="77777777" w:rsidR="000816AB" w:rsidRPr="00340575" w:rsidRDefault="000816AB" w:rsidP="00E262C8">
            <w:pPr>
              <w:rPr>
                <w:highlight w:val="yellow"/>
              </w:rPr>
            </w:pPr>
          </w:p>
        </w:tc>
        <w:tc>
          <w:tcPr>
            <w:tcW w:w="3134" w:type="dxa"/>
            <w:vMerge/>
            <w:tcBorders>
              <w:top w:val="nil"/>
            </w:tcBorders>
          </w:tcPr>
          <w:p w14:paraId="5774F07C" w14:textId="77777777" w:rsidR="000816AB" w:rsidRPr="00340575" w:rsidRDefault="000816AB" w:rsidP="00E262C8">
            <w:pPr>
              <w:rPr>
                <w:highlight w:val="yellow"/>
              </w:rPr>
            </w:pPr>
          </w:p>
        </w:tc>
        <w:tc>
          <w:tcPr>
            <w:tcW w:w="3564" w:type="dxa"/>
          </w:tcPr>
          <w:p w14:paraId="3C3AADCC" w14:textId="77777777" w:rsidR="000816AB" w:rsidRPr="004C7F9A" w:rsidRDefault="000816AB" w:rsidP="00E262C8">
            <w:pPr>
              <w:pStyle w:val="ConsPlusNormal"/>
              <w:rPr>
                <w:rFonts w:ascii="Times New Roman" w:hAnsi="Times New Roman" w:cs="Times New Roman"/>
                <w:sz w:val="28"/>
                <w:szCs w:val="28"/>
              </w:rPr>
            </w:pPr>
          </w:p>
        </w:tc>
        <w:tc>
          <w:tcPr>
            <w:tcW w:w="2865" w:type="dxa"/>
          </w:tcPr>
          <w:p w14:paraId="322A4267" w14:textId="77777777" w:rsidR="000816AB" w:rsidRPr="004C7F9A" w:rsidRDefault="000816AB" w:rsidP="00E262C8">
            <w:pPr>
              <w:pStyle w:val="ConsPlusNormal"/>
              <w:rPr>
                <w:rFonts w:ascii="Times New Roman" w:hAnsi="Times New Roman" w:cs="Times New Roman"/>
                <w:sz w:val="28"/>
                <w:szCs w:val="28"/>
              </w:rPr>
            </w:pPr>
          </w:p>
        </w:tc>
        <w:tc>
          <w:tcPr>
            <w:tcW w:w="2863" w:type="dxa"/>
          </w:tcPr>
          <w:p w14:paraId="1A423459" w14:textId="77777777" w:rsidR="000816AB" w:rsidRPr="004C7F9A" w:rsidRDefault="000816AB" w:rsidP="00E262C8">
            <w:pPr>
              <w:pStyle w:val="ConsPlusNormal"/>
              <w:rPr>
                <w:rFonts w:ascii="Times New Roman" w:hAnsi="Times New Roman" w:cs="Times New Roman"/>
                <w:sz w:val="28"/>
                <w:szCs w:val="28"/>
              </w:rPr>
            </w:pPr>
          </w:p>
        </w:tc>
      </w:tr>
      <w:tr w:rsidR="000816AB" w:rsidRPr="00340575" w14:paraId="64038281" w14:textId="77777777" w:rsidTr="00E262C8">
        <w:tc>
          <w:tcPr>
            <w:tcW w:w="2712" w:type="dxa"/>
            <w:vMerge/>
            <w:tcBorders>
              <w:top w:val="nil"/>
            </w:tcBorders>
          </w:tcPr>
          <w:p w14:paraId="1F04C574" w14:textId="77777777" w:rsidR="000816AB" w:rsidRPr="00340575" w:rsidRDefault="000816AB" w:rsidP="00E262C8">
            <w:pPr>
              <w:rPr>
                <w:highlight w:val="yellow"/>
              </w:rPr>
            </w:pPr>
          </w:p>
        </w:tc>
        <w:tc>
          <w:tcPr>
            <w:tcW w:w="3134" w:type="dxa"/>
            <w:vMerge/>
            <w:tcBorders>
              <w:top w:val="nil"/>
            </w:tcBorders>
          </w:tcPr>
          <w:p w14:paraId="1517C3B1" w14:textId="77777777" w:rsidR="000816AB" w:rsidRPr="00340575" w:rsidRDefault="000816AB" w:rsidP="00E262C8">
            <w:pPr>
              <w:rPr>
                <w:highlight w:val="yellow"/>
              </w:rPr>
            </w:pPr>
          </w:p>
        </w:tc>
        <w:tc>
          <w:tcPr>
            <w:tcW w:w="9292" w:type="dxa"/>
            <w:gridSpan w:val="3"/>
          </w:tcPr>
          <w:p w14:paraId="4BBB1AE4" w14:textId="77777777" w:rsidR="000816AB" w:rsidRPr="004C7F9A" w:rsidRDefault="000816AB" w:rsidP="00E262C8">
            <w:pPr>
              <w:pStyle w:val="ConsPlusNormal"/>
              <w:rPr>
                <w:rFonts w:ascii="Times New Roman" w:hAnsi="Times New Roman" w:cs="Times New Roman"/>
                <w:sz w:val="28"/>
                <w:szCs w:val="28"/>
              </w:rPr>
            </w:pPr>
            <w:r w:rsidRPr="004C7F9A">
              <w:rPr>
                <w:rFonts w:ascii="Times New Roman" w:hAnsi="Times New Roman" w:cs="Times New Roman"/>
                <w:sz w:val="28"/>
                <w:szCs w:val="28"/>
              </w:rPr>
              <w:t>2.7. Прочие общехозяйственные нужды</w:t>
            </w:r>
          </w:p>
        </w:tc>
      </w:tr>
      <w:tr w:rsidR="000816AB" w:rsidRPr="00340575" w14:paraId="258677A1" w14:textId="77777777" w:rsidTr="00E262C8">
        <w:tc>
          <w:tcPr>
            <w:tcW w:w="2712" w:type="dxa"/>
            <w:vMerge/>
            <w:tcBorders>
              <w:top w:val="nil"/>
            </w:tcBorders>
          </w:tcPr>
          <w:p w14:paraId="75B27B5B" w14:textId="77777777" w:rsidR="000816AB" w:rsidRPr="00340575" w:rsidRDefault="000816AB" w:rsidP="00E262C8">
            <w:pPr>
              <w:rPr>
                <w:highlight w:val="yellow"/>
              </w:rPr>
            </w:pPr>
          </w:p>
        </w:tc>
        <w:tc>
          <w:tcPr>
            <w:tcW w:w="3134" w:type="dxa"/>
            <w:vMerge/>
            <w:tcBorders>
              <w:top w:val="nil"/>
            </w:tcBorders>
          </w:tcPr>
          <w:p w14:paraId="5B3352DC" w14:textId="77777777" w:rsidR="000816AB" w:rsidRPr="00340575" w:rsidRDefault="000816AB" w:rsidP="00E262C8">
            <w:pPr>
              <w:rPr>
                <w:highlight w:val="yellow"/>
              </w:rPr>
            </w:pPr>
          </w:p>
        </w:tc>
        <w:tc>
          <w:tcPr>
            <w:tcW w:w="3564" w:type="dxa"/>
          </w:tcPr>
          <w:p w14:paraId="5AFEA50D" w14:textId="77777777" w:rsidR="000816AB" w:rsidRPr="00340575" w:rsidRDefault="000816AB" w:rsidP="00E262C8">
            <w:pPr>
              <w:pStyle w:val="ConsPlusNormal"/>
              <w:rPr>
                <w:rFonts w:ascii="Times New Roman" w:hAnsi="Times New Roman" w:cs="Times New Roman"/>
                <w:sz w:val="28"/>
                <w:szCs w:val="28"/>
                <w:highlight w:val="yellow"/>
              </w:rPr>
            </w:pPr>
          </w:p>
        </w:tc>
        <w:tc>
          <w:tcPr>
            <w:tcW w:w="2865" w:type="dxa"/>
          </w:tcPr>
          <w:p w14:paraId="760EC979" w14:textId="77777777" w:rsidR="000816AB" w:rsidRPr="00340575" w:rsidRDefault="000816AB" w:rsidP="00E262C8">
            <w:pPr>
              <w:pStyle w:val="ConsPlusNormal"/>
              <w:rPr>
                <w:rFonts w:ascii="Times New Roman" w:hAnsi="Times New Roman" w:cs="Times New Roman"/>
                <w:sz w:val="28"/>
                <w:szCs w:val="28"/>
                <w:highlight w:val="yellow"/>
              </w:rPr>
            </w:pPr>
          </w:p>
        </w:tc>
        <w:tc>
          <w:tcPr>
            <w:tcW w:w="2863" w:type="dxa"/>
          </w:tcPr>
          <w:p w14:paraId="30541A6C" w14:textId="77777777" w:rsidR="000816AB" w:rsidRPr="00340575" w:rsidRDefault="000816AB" w:rsidP="00E262C8">
            <w:pPr>
              <w:pStyle w:val="ConsPlusNormal"/>
              <w:rPr>
                <w:rFonts w:ascii="Times New Roman" w:hAnsi="Times New Roman" w:cs="Times New Roman"/>
                <w:sz w:val="28"/>
                <w:szCs w:val="28"/>
                <w:highlight w:val="yellow"/>
              </w:rPr>
            </w:pPr>
          </w:p>
        </w:tc>
      </w:tr>
      <w:tr w:rsidR="000816AB" w:rsidRPr="00340575" w14:paraId="6DA5C9C6" w14:textId="77777777" w:rsidTr="00E262C8">
        <w:tc>
          <w:tcPr>
            <w:tcW w:w="2712" w:type="dxa"/>
          </w:tcPr>
          <w:p w14:paraId="32A81F86" w14:textId="77777777" w:rsidR="000816AB" w:rsidRPr="00340575" w:rsidRDefault="000816AB" w:rsidP="00E262C8">
            <w:pPr>
              <w:pStyle w:val="ConsPlusNormal"/>
              <w:rPr>
                <w:rFonts w:ascii="Times New Roman" w:hAnsi="Times New Roman" w:cs="Times New Roman"/>
                <w:sz w:val="28"/>
                <w:szCs w:val="28"/>
                <w:highlight w:val="yellow"/>
              </w:rPr>
            </w:pPr>
          </w:p>
        </w:tc>
        <w:tc>
          <w:tcPr>
            <w:tcW w:w="3134" w:type="dxa"/>
          </w:tcPr>
          <w:p w14:paraId="76CE2ED1" w14:textId="77777777" w:rsidR="000816AB" w:rsidRPr="00340575" w:rsidRDefault="000816AB" w:rsidP="00E262C8">
            <w:pPr>
              <w:pStyle w:val="ConsPlusNormal"/>
              <w:rPr>
                <w:rFonts w:ascii="Times New Roman" w:hAnsi="Times New Roman" w:cs="Times New Roman"/>
                <w:sz w:val="28"/>
                <w:szCs w:val="28"/>
                <w:highlight w:val="yellow"/>
              </w:rPr>
            </w:pPr>
          </w:p>
        </w:tc>
        <w:tc>
          <w:tcPr>
            <w:tcW w:w="3564" w:type="dxa"/>
          </w:tcPr>
          <w:p w14:paraId="5EE711A4" w14:textId="77777777" w:rsidR="000816AB" w:rsidRPr="00340575" w:rsidRDefault="000816AB" w:rsidP="00E262C8">
            <w:pPr>
              <w:pStyle w:val="ConsPlusNormal"/>
              <w:rPr>
                <w:rFonts w:ascii="Times New Roman" w:hAnsi="Times New Roman" w:cs="Times New Roman"/>
                <w:sz w:val="28"/>
                <w:szCs w:val="28"/>
                <w:highlight w:val="yellow"/>
              </w:rPr>
            </w:pPr>
          </w:p>
        </w:tc>
        <w:tc>
          <w:tcPr>
            <w:tcW w:w="2865" w:type="dxa"/>
          </w:tcPr>
          <w:p w14:paraId="619CBB62" w14:textId="77777777" w:rsidR="000816AB" w:rsidRPr="00340575" w:rsidRDefault="000816AB" w:rsidP="00E262C8">
            <w:pPr>
              <w:pStyle w:val="ConsPlusNormal"/>
              <w:rPr>
                <w:rFonts w:ascii="Times New Roman" w:hAnsi="Times New Roman" w:cs="Times New Roman"/>
                <w:sz w:val="28"/>
                <w:szCs w:val="28"/>
                <w:highlight w:val="yellow"/>
              </w:rPr>
            </w:pPr>
          </w:p>
        </w:tc>
        <w:tc>
          <w:tcPr>
            <w:tcW w:w="2863" w:type="dxa"/>
          </w:tcPr>
          <w:p w14:paraId="54CD93A3" w14:textId="77777777" w:rsidR="000816AB" w:rsidRPr="00340575" w:rsidRDefault="000816AB" w:rsidP="00E262C8">
            <w:pPr>
              <w:pStyle w:val="ConsPlusNormal"/>
              <w:rPr>
                <w:rFonts w:ascii="Times New Roman" w:hAnsi="Times New Roman" w:cs="Times New Roman"/>
                <w:sz w:val="28"/>
                <w:szCs w:val="28"/>
                <w:highlight w:val="yellow"/>
              </w:rPr>
            </w:pPr>
          </w:p>
        </w:tc>
      </w:tr>
    </w:tbl>
    <w:p w14:paraId="0C3AB0E9" w14:textId="77777777" w:rsidR="000816AB" w:rsidRPr="003F4744" w:rsidRDefault="000816AB">
      <w:pPr>
        <w:pStyle w:val="ConsPlusNormal"/>
        <w:ind w:firstLine="540"/>
        <w:jc w:val="both"/>
        <w:rPr>
          <w:rFonts w:ascii="Times New Roman" w:hAnsi="Times New Roman" w:cs="Times New Roman"/>
          <w:sz w:val="28"/>
          <w:szCs w:val="28"/>
        </w:rPr>
      </w:pPr>
    </w:p>
    <w:p w14:paraId="42A19769" w14:textId="77777777" w:rsidR="000816AB" w:rsidRPr="003F4744" w:rsidRDefault="000816AB">
      <w:pPr>
        <w:pStyle w:val="ConsPlusNormal"/>
        <w:ind w:firstLine="540"/>
        <w:jc w:val="both"/>
        <w:rPr>
          <w:rFonts w:ascii="Times New Roman" w:hAnsi="Times New Roman" w:cs="Times New Roman"/>
          <w:sz w:val="28"/>
          <w:szCs w:val="28"/>
        </w:rPr>
      </w:pPr>
      <w:r w:rsidRPr="003F4744">
        <w:rPr>
          <w:rFonts w:ascii="Times New Roman" w:hAnsi="Times New Roman" w:cs="Times New Roman"/>
          <w:sz w:val="28"/>
          <w:szCs w:val="28"/>
        </w:rPr>
        <w:t>--------------------------------</w:t>
      </w:r>
    </w:p>
    <w:p w14:paraId="4C3A7CE6" w14:textId="77777777" w:rsidR="000816AB" w:rsidRPr="003F4744" w:rsidRDefault="000816AB">
      <w:pPr>
        <w:pStyle w:val="ConsPlusNormal"/>
        <w:spacing w:before="220"/>
        <w:ind w:firstLine="540"/>
        <w:jc w:val="both"/>
        <w:rPr>
          <w:rFonts w:ascii="Times New Roman" w:hAnsi="Times New Roman" w:cs="Times New Roman"/>
          <w:sz w:val="28"/>
          <w:szCs w:val="28"/>
        </w:rPr>
      </w:pPr>
      <w:bookmarkStart w:id="40" w:name="P1667"/>
      <w:bookmarkEnd w:id="40"/>
      <w:r w:rsidRPr="003F4744">
        <w:rPr>
          <w:rFonts w:ascii="Times New Roman" w:hAnsi="Times New Roman" w:cs="Times New Roman"/>
          <w:sz w:val="28"/>
          <w:szCs w:val="28"/>
        </w:rPr>
        <w:t xml:space="preserve">&lt;1&gt; указывается наименование </w:t>
      </w:r>
      <w:r w:rsidR="004C7F9A" w:rsidRPr="003F4744">
        <w:rPr>
          <w:rFonts w:ascii="Times New Roman" w:hAnsi="Times New Roman" w:cs="Times New Roman"/>
          <w:sz w:val="28"/>
          <w:szCs w:val="28"/>
        </w:rPr>
        <w:t xml:space="preserve">муниципальной </w:t>
      </w:r>
      <w:r w:rsidRPr="003F4744">
        <w:rPr>
          <w:rFonts w:ascii="Times New Roman" w:hAnsi="Times New Roman" w:cs="Times New Roman"/>
          <w:sz w:val="28"/>
          <w:szCs w:val="28"/>
        </w:rPr>
        <w:t xml:space="preserve">услуги или работы, оказываемой (выполняемой) в качестве основных видов деятельности </w:t>
      </w:r>
      <w:r w:rsidR="004C7F9A" w:rsidRPr="003F4744">
        <w:rPr>
          <w:rFonts w:ascii="Times New Roman" w:hAnsi="Times New Roman" w:cs="Times New Roman"/>
          <w:sz w:val="28"/>
          <w:szCs w:val="28"/>
        </w:rPr>
        <w:t xml:space="preserve">муниципальным </w:t>
      </w:r>
      <w:r w:rsidRPr="003F4744">
        <w:rPr>
          <w:rFonts w:ascii="Times New Roman" w:hAnsi="Times New Roman" w:cs="Times New Roman"/>
          <w:sz w:val="28"/>
          <w:szCs w:val="28"/>
        </w:rPr>
        <w:t xml:space="preserve">учреждением </w:t>
      </w:r>
      <w:r w:rsidR="004C7F9A" w:rsidRPr="003F4744">
        <w:rPr>
          <w:rFonts w:ascii="Times New Roman" w:hAnsi="Times New Roman" w:cs="Times New Roman"/>
          <w:sz w:val="28"/>
          <w:szCs w:val="28"/>
        </w:rPr>
        <w:t xml:space="preserve">Называевского муниципального района </w:t>
      </w:r>
      <w:r w:rsidRPr="003F4744">
        <w:rPr>
          <w:rFonts w:ascii="Times New Roman" w:hAnsi="Times New Roman" w:cs="Times New Roman"/>
          <w:sz w:val="28"/>
          <w:szCs w:val="28"/>
        </w:rPr>
        <w:t>в соответствующей сфере, для которой утверждается базовый норматив затрат;</w:t>
      </w:r>
    </w:p>
    <w:p w14:paraId="7AD650A7" w14:textId="77777777" w:rsidR="000816AB" w:rsidRPr="003F4744" w:rsidRDefault="000816AB">
      <w:pPr>
        <w:pStyle w:val="ConsPlusNormal"/>
        <w:spacing w:before="220"/>
        <w:ind w:firstLine="540"/>
        <w:jc w:val="both"/>
        <w:rPr>
          <w:rFonts w:ascii="Times New Roman" w:hAnsi="Times New Roman" w:cs="Times New Roman"/>
          <w:sz w:val="28"/>
          <w:szCs w:val="28"/>
        </w:rPr>
      </w:pPr>
      <w:bookmarkStart w:id="41" w:name="P1668"/>
      <w:bookmarkEnd w:id="41"/>
      <w:r w:rsidRPr="003F4744">
        <w:rPr>
          <w:rFonts w:ascii="Times New Roman" w:hAnsi="Times New Roman" w:cs="Times New Roman"/>
          <w:sz w:val="28"/>
          <w:szCs w:val="28"/>
        </w:rPr>
        <w:lastRenderedPageBreak/>
        <w:t xml:space="preserve">&lt;2&gt; указывается код </w:t>
      </w:r>
      <w:r w:rsidR="004C7F9A" w:rsidRPr="003F4744">
        <w:rPr>
          <w:rFonts w:ascii="Times New Roman" w:hAnsi="Times New Roman" w:cs="Times New Roman"/>
          <w:sz w:val="28"/>
          <w:szCs w:val="28"/>
        </w:rPr>
        <w:t xml:space="preserve">муниципальной </w:t>
      </w:r>
      <w:r w:rsidRPr="003F4744">
        <w:rPr>
          <w:rFonts w:ascii="Times New Roman" w:hAnsi="Times New Roman" w:cs="Times New Roman"/>
          <w:sz w:val="28"/>
          <w:szCs w:val="28"/>
        </w:rPr>
        <w:t xml:space="preserve">услуги (работы), для которой рассчитывается базовый норматив затрат, в соответствии с региональным перечнем (классификатором) государственных (муниципальных) услуг, не включенных в общероссийские базовые перечни, и работ, оказываемых (выполняемых) государственными (муниципальными) учреждениями Омской области (в случае формирования </w:t>
      </w:r>
      <w:r w:rsidR="004C7F9A" w:rsidRPr="003F4744">
        <w:rPr>
          <w:rFonts w:ascii="Times New Roman" w:hAnsi="Times New Roman" w:cs="Times New Roman"/>
          <w:sz w:val="28"/>
          <w:szCs w:val="28"/>
        </w:rPr>
        <w:t xml:space="preserve">муниципальной </w:t>
      </w:r>
      <w:r w:rsidRPr="003F4744">
        <w:rPr>
          <w:rFonts w:ascii="Times New Roman" w:hAnsi="Times New Roman" w:cs="Times New Roman"/>
          <w:sz w:val="28"/>
          <w:szCs w:val="28"/>
        </w:rPr>
        <w:t xml:space="preserve">задания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w:t>
      </w:r>
      <w:r w:rsidR="004C7F9A" w:rsidRPr="003F4744">
        <w:rPr>
          <w:rFonts w:ascii="Times New Roman" w:hAnsi="Times New Roman" w:cs="Times New Roman"/>
          <w:sz w:val="28"/>
          <w:szCs w:val="28"/>
        </w:rPr>
        <w:t>–</w:t>
      </w:r>
      <w:r w:rsidRPr="003F4744">
        <w:rPr>
          <w:rFonts w:ascii="Times New Roman" w:hAnsi="Times New Roman" w:cs="Times New Roman"/>
          <w:sz w:val="28"/>
          <w:szCs w:val="28"/>
        </w:rPr>
        <w:t xml:space="preserve"> общероссийские базовые перечни) указывается уникальный номер реестровой записи из общероссийских базовых перечней);</w:t>
      </w:r>
    </w:p>
    <w:p w14:paraId="0AE1135A" w14:textId="77777777" w:rsidR="000816AB" w:rsidRPr="003F4744" w:rsidRDefault="000816AB">
      <w:pPr>
        <w:pStyle w:val="ConsPlusNormal"/>
        <w:spacing w:before="220"/>
        <w:ind w:firstLine="540"/>
        <w:jc w:val="both"/>
        <w:rPr>
          <w:rFonts w:ascii="Times New Roman" w:hAnsi="Times New Roman" w:cs="Times New Roman"/>
          <w:sz w:val="28"/>
          <w:szCs w:val="28"/>
        </w:rPr>
      </w:pPr>
      <w:bookmarkStart w:id="42" w:name="P1669"/>
      <w:bookmarkEnd w:id="42"/>
      <w:r w:rsidRPr="003F4744">
        <w:rPr>
          <w:rFonts w:ascii="Times New Roman" w:hAnsi="Times New Roman" w:cs="Times New Roman"/>
          <w:sz w:val="28"/>
          <w:szCs w:val="28"/>
        </w:rPr>
        <w:t xml:space="preserve">&lt;3&gt; указывается наименование натуральной нормы, используемой для оказания </w:t>
      </w:r>
      <w:r w:rsidR="003F4744" w:rsidRPr="003F4744">
        <w:rPr>
          <w:rFonts w:ascii="Times New Roman" w:hAnsi="Times New Roman" w:cs="Times New Roman"/>
          <w:sz w:val="28"/>
          <w:szCs w:val="28"/>
        </w:rPr>
        <w:t xml:space="preserve">муниципальной </w:t>
      </w:r>
      <w:r w:rsidRPr="003F4744">
        <w:rPr>
          <w:rFonts w:ascii="Times New Roman" w:hAnsi="Times New Roman" w:cs="Times New Roman"/>
          <w:sz w:val="28"/>
          <w:szCs w:val="28"/>
        </w:rPr>
        <w:t xml:space="preserve">услуги в соответствующей сфере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003F4744" w:rsidRPr="003F4744">
        <w:rPr>
          <w:rFonts w:ascii="Times New Roman" w:hAnsi="Times New Roman" w:cs="Times New Roman"/>
          <w:sz w:val="28"/>
          <w:szCs w:val="28"/>
        </w:rPr>
        <w:t xml:space="preserve">муниципальной </w:t>
      </w:r>
      <w:r w:rsidRPr="003F4744">
        <w:rPr>
          <w:rFonts w:ascii="Times New Roman" w:hAnsi="Times New Roman" w:cs="Times New Roman"/>
          <w:sz w:val="28"/>
          <w:szCs w:val="28"/>
        </w:rPr>
        <w:t>услуги в соответствующей сфере);</w:t>
      </w:r>
    </w:p>
    <w:p w14:paraId="77B020C2" w14:textId="77777777" w:rsidR="000816AB" w:rsidRPr="003F4744" w:rsidRDefault="000816AB">
      <w:pPr>
        <w:pStyle w:val="ConsPlusNormal"/>
        <w:spacing w:before="220"/>
        <w:ind w:firstLine="540"/>
        <w:jc w:val="both"/>
        <w:rPr>
          <w:rFonts w:ascii="Times New Roman" w:hAnsi="Times New Roman" w:cs="Times New Roman"/>
          <w:sz w:val="28"/>
          <w:szCs w:val="28"/>
        </w:rPr>
      </w:pPr>
      <w:bookmarkStart w:id="43" w:name="P1670"/>
      <w:bookmarkEnd w:id="43"/>
      <w:r w:rsidRPr="003F4744">
        <w:rPr>
          <w:rFonts w:ascii="Times New Roman" w:hAnsi="Times New Roman" w:cs="Times New Roman"/>
          <w:sz w:val="28"/>
          <w:szCs w:val="28"/>
        </w:rPr>
        <w:t xml:space="preserve">&lt;4&gt; указываются значения норм, выраженных в натуральных показателях, установленные нормативными правовыми актами, в том числе ГОСТами, СНиПами, СанПиНами, региональными стандартами государственных услуг (работ) (в случае их отсутствия указываются значения натуральных норм, определенные для </w:t>
      </w:r>
      <w:r w:rsidR="003F4744" w:rsidRPr="003F4744">
        <w:rPr>
          <w:rFonts w:ascii="Times New Roman" w:hAnsi="Times New Roman" w:cs="Times New Roman"/>
          <w:sz w:val="28"/>
          <w:szCs w:val="28"/>
        </w:rPr>
        <w:t xml:space="preserve">муниципальной </w:t>
      </w:r>
      <w:r w:rsidRPr="003F4744">
        <w:rPr>
          <w:rFonts w:ascii="Times New Roman" w:hAnsi="Times New Roman" w:cs="Times New Roman"/>
          <w:sz w:val="28"/>
          <w:szCs w:val="28"/>
        </w:rPr>
        <w:t xml:space="preserve">услуги в соответствующей сфере, оказываемой </w:t>
      </w:r>
      <w:r w:rsidR="003F4744" w:rsidRPr="003F4744">
        <w:rPr>
          <w:rFonts w:ascii="Times New Roman" w:hAnsi="Times New Roman" w:cs="Times New Roman"/>
          <w:sz w:val="28"/>
          <w:szCs w:val="28"/>
        </w:rPr>
        <w:t xml:space="preserve">муниципальным </w:t>
      </w:r>
      <w:r w:rsidRPr="003F4744">
        <w:rPr>
          <w:rFonts w:ascii="Times New Roman" w:hAnsi="Times New Roman" w:cs="Times New Roman"/>
          <w:sz w:val="28"/>
          <w:szCs w:val="28"/>
        </w:rPr>
        <w:t xml:space="preserve">учреждением </w:t>
      </w:r>
      <w:r w:rsidR="003F4744" w:rsidRPr="003F4744">
        <w:rPr>
          <w:rFonts w:ascii="Times New Roman" w:hAnsi="Times New Roman" w:cs="Times New Roman"/>
          <w:sz w:val="28"/>
          <w:szCs w:val="28"/>
        </w:rPr>
        <w:t>Называевского муниципального района</w:t>
      </w:r>
      <w:r w:rsidRPr="003F4744">
        <w:rPr>
          <w:rFonts w:ascii="Times New Roman" w:hAnsi="Times New Roman" w:cs="Times New Roman"/>
          <w:sz w:val="28"/>
          <w:szCs w:val="28"/>
        </w:rPr>
        <w:t>, по методу наиболее эффективного учреждения либо по медианному методу);</w:t>
      </w:r>
    </w:p>
    <w:p w14:paraId="3AE5B41A" w14:textId="77777777" w:rsidR="000816AB" w:rsidRPr="003F4744" w:rsidRDefault="000816AB">
      <w:pPr>
        <w:pStyle w:val="ConsPlusNormal"/>
        <w:spacing w:before="220"/>
        <w:ind w:firstLine="540"/>
        <w:jc w:val="both"/>
        <w:rPr>
          <w:rFonts w:ascii="Times New Roman" w:hAnsi="Times New Roman" w:cs="Times New Roman"/>
          <w:sz w:val="28"/>
          <w:szCs w:val="28"/>
        </w:rPr>
      </w:pPr>
      <w:bookmarkStart w:id="44" w:name="P1671"/>
      <w:bookmarkEnd w:id="44"/>
      <w:r w:rsidRPr="003F4744">
        <w:rPr>
          <w:rFonts w:ascii="Times New Roman" w:hAnsi="Times New Roman" w:cs="Times New Roman"/>
          <w:sz w:val="28"/>
          <w:szCs w:val="28"/>
        </w:rPr>
        <w:t>&lt;5&gt; указывается источник значения натуральной нормы (реквизиты нормативного правового акта, утверждающего ГОСТ, СНиП, СанПиН, региональные стандарты государственных услуг (работ), а при его отсутствии - слова "Метод наиболее эффективного учреждения" либо слова "Медианный метод").</w:t>
      </w:r>
    </w:p>
    <w:p w14:paraId="193B2C94" w14:textId="77777777" w:rsidR="000816AB" w:rsidRPr="003F4744" w:rsidRDefault="000816AB">
      <w:pPr>
        <w:pStyle w:val="ConsPlusNormal"/>
        <w:jc w:val="center"/>
        <w:rPr>
          <w:rFonts w:ascii="Times New Roman" w:hAnsi="Times New Roman" w:cs="Times New Roman"/>
          <w:sz w:val="28"/>
          <w:szCs w:val="28"/>
        </w:rPr>
      </w:pPr>
    </w:p>
    <w:p w14:paraId="0E29E929" w14:textId="77777777" w:rsidR="000816AB" w:rsidRPr="000816AB" w:rsidRDefault="000816AB">
      <w:pPr>
        <w:pStyle w:val="ConsPlusNormal"/>
        <w:jc w:val="center"/>
        <w:rPr>
          <w:rFonts w:ascii="Times New Roman" w:hAnsi="Times New Roman" w:cs="Times New Roman"/>
          <w:sz w:val="28"/>
          <w:szCs w:val="28"/>
        </w:rPr>
      </w:pPr>
      <w:r w:rsidRPr="003F4744">
        <w:rPr>
          <w:rFonts w:ascii="Times New Roman" w:hAnsi="Times New Roman" w:cs="Times New Roman"/>
          <w:sz w:val="28"/>
          <w:szCs w:val="28"/>
        </w:rPr>
        <w:t>_______________</w:t>
      </w:r>
    </w:p>
    <w:p w14:paraId="78E270A1" w14:textId="77777777" w:rsidR="000816AB" w:rsidRPr="000816AB" w:rsidRDefault="000816AB">
      <w:pPr>
        <w:pStyle w:val="ConsPlusNormal"/>
        <w:ind w:firstLine="540"/>
        <w:jc w:val="both"/>
        <w:rPr>
          <w:rFonts w:ascii="Times New Roman" w:hAnsi="Times New Roman" w:cs="Times New Roman"/>
          <w:sz w:val="28"/>
          <w:szCs w:val="28"/>
        </w:rPr>
      </w:pPr>
    </w:p>
    <w:p w14:paraId="2207CD2C" w14:textId="77777777" w:rsidR="000816AB" w:rsidRPr="000816AB" w:rsidRDefault="000816AB">
      <w:pPr>
        <w:pStyle w:val="ConsPlusNormal"/>
        <w:ind w:firstLine="540"/>
        <w:jc w:val="both"/>
        <w:rPr>
          <w:rFonts w:ascii="Times New Roman" w:hAnsi="Times New Roman" w:cs="Times New Roman"/>
          <w:sz w:val="28"/>
          <w:szCs w:val="28"/>
        </w:rPr>
      </w:pPr>
    </w:p>
    <w:p w14:paraId="2056CE0E" w14:textId="77777777" w:rsidR="000816AB" w:rsidRPr="000816AB" w:rsidRDefault="000816AB">
      <w:pPr>
        <w:pStyle w:val="ConsPlusNormal"/>
        <w:pBdr>
          <w:top w:val="single" w:sz="6" w:space="0" w:color="auto"/>
        </w:pBdr>
        <w:spacing w:before="100" w:after="100"/>
        <w:jc w:val="both"/>
        <w:rPr>
          <w:rFonts w:ascii="Times New Roman" w:hAnsi="Times New Roman" w:cs="Times New Roman"/>
          <w:sz w:val="28"/>
          <w:szCs w:val="28"/>
        </w:rPr>
      </w:pPr>
    </w:p>
    <w:p w14:paraId="3D2BA3FC" w14:textId="77777777" w:rsidR="004A07AD" w:rsidRPr="000816AB" w:rsidRDefault="004A07AD"/>
    <w:sectPr w:rsidR="004A07AD" w:rsidRPr="000816AB" w:rsidSect="000816A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AB"/>
    <w:rsid w:val="00003331"/>
    <w:rsid w:val="00025F1D"/>
    <w:rsid w:val="00030F27"/>
    <w:rsid w:val="00034349"/>
    <w:rsid w:val="00036509"/>
    <w:rsid w:val="00037750"/>
    <w:rsid w:val="0004182E"/>
    <w:rsid w:val="0004305B"/>
    <w:rsid w:val="000548C2"/>
    <w:rsid w:val="000561CF"/>
    <w:rsid w:val="00065677"/>
    <w:rsid w:val="000659D7"/>
    <w:rsid w:val="00071FE6"/>
    <w:rsid w:val="000816AB"/>
    <w:rsid w:val="00093161"/>
    <w:rsid w:val="00097B38"/>
    <w:rsid w:val="000A5FE8"/>
    <w:rsid w:val="000A673F"/>
    <w:rsid w:val="000B11F6"/>
    <w:rsid w:val="000B1669"/>
    <w:rsid w:val="000C0467"/>
    <w:rsid w:val="000C1C63"/>
    <w:rsid w:val="000C2D26"/>
    <w:rsid w:val="000D1862"/>
    <w:rsid w:val="000E30A3"/>
    <w:rsid w:val="000E593C"/>
    <w:rsid w:val="000F63C4"/>
    <w:rsid w:val="001036E0"/>
    <w:rsid w:val="00116626"/>
    <w:rsid w:val="0011716D"/>
    <w:rsid w:val="001222CA"/>
    <w:rsid w:val="00126FA7"/>
    <w:rsid w:val="001310E9"/>
    <w:rsid w:val="00133FC3"/>
    <w:rsid w:val="0013483D"/>
    <w:rsid w:val="001420BC"/>
    <w:rsid w:val="00142D48"/>
    <w:rsid w:val="001574EA"/>
    <w:rsid w:val="00163168"/>
    <w:rsid w:val="00163205"/>
    <w:rsid w:val="00165CDD"/>
    <w:rsid w:val="0016605B"/>
    <w:rsid w:val="0017216A"/>
    <w:rsid w:val="0017302C"/>
    <w:rsid w:val="00181F47"/>
    <w:rsid w:val="00182AD5"/>
    <w:rsid w:val="001964AD"/>
    <w:rsid w:val="001972C5"/>
    <w:rsid w:val="001A38E3"/>
    <w:rsid w:val="001B0132"/>
    <w:rsid w:val="001D1CD3"/>
    <w:rsid w:val="001D77DE"/>
    <w:rsid w:val="001E1FB8"/>
    <w:rsid w:val="001E7D25"/>
    <w:rsid w:val="001F061B"/>
    <w:rsid w:val="001F550F"/>
    <w:rsid w:val="00203854"/>
    <w:rsid w:val="002220F4"/>
    <w:rsid w:val="0023015C"/>
    <w:rsid w:val="00250DA9"/>
    <w:rsid w:val="002536D2"/>
    <w:rsid w:val="00270A2F"/>
    <w:rsid w:val="0028716F"/>
    <w:rsid w:val="0029439C"/>
    <w:rsid w:val="0029740F"/>
    <w:rsid w:val="00297CCE"/>
    <w:rsid w:val="002A5F6F"/>
    <w:rsid w:val="002C2CB3"/>
    <w:rsid w:val="002F77A6"/>
    <w:rsid w:val="00303711"/>
    <w:rsid w:val="0031469A"/>
    <w:rsid w:val="0032262E"/>
    <w:rsid w:val="0033039E"/>
    <w:rsid w:val="00340575"/>
    <w:rsid w:val="0034632D"/>
    <w:rsid w:val="00354B59"/>
    <w:rsid w:val="00355DFE"/>
    <w:rsid w:val="00360F47"/>
    <w:rsid w:val="00362DC5"/>
    <w:rsid w:val="0037011C"/>
    <w:rsid w:val="003860CA"/>
    <w:rsid w:val="00394DB0"/>
    <w:rsid w:val="003A4105"/>
    <w:rsid w:val="003B3028"/>
    <w:rsid w:val="003B37C8"/>
    <w:rsid w:val="003C20AA"/>
    <w:rsid w:val="003C5D32"/>
    <w:rsid w:val="003E6721"/>
    <w:rsid w:val="003F3E34"/>
    <w:rsid w:val="003F4744"/>
    <w:rsid w:val="00411A63"/>
    <w:rsid w:val="004150B8"/>
    <w:rsid w:val="004229A3"/>
    <w:rsid w:val="00447CDA"/>
    <w:rsid w:val="00455ECD"/>
    <w:rsid w:val="00474167"/>
    <w:rsid w:val="00481148"/>
    <w:rsid w:val="004A07AD"/>
    <w:rsid w:val="004A18C1"/>
    <w:rsid w:val="004B2AE0"/>
    <w:rsid w:val="004B32A9"/>
    <w:rsid w:val="004C125B"/>
    <w:rsid w:val="004C663B"/>
    <w:rsid w:val="004C7F9A"/>
    <w:rsid w:val="004E7D03"/>
    <w:rsid w:val="00507750"/>
    <w:rsid w:val="00510CFE"/>
    <w:rsid w:val="0051291A"/>
    <w:rsid w:val="00525E29"/>
    <w:rsid w:val="00531130"/>
    <w:rsid w:val="00531C09"/>
    <w:rsid w:val="00553C8F"/>
    <w:rsid w:val="00563E38"/>
    <w:rsid w:val="00575DAC"/>
    <w:rsid w:val="00577725"/>
    <w:rsid w:val="005828E5"/>
    <w:rsid w:val="00587BE6"/>
    <w:rsid w:val="005A1F17"/>
    <w:rsid w:val="005D6AA1"/>
    <w:rsid w:val="005E5977"/>
    <w:rsid w:val="005F258C"/>
    <w:rsid w:val="006018D9"/>
    <w:rsid w:val="00622FB5"/>
    <w:rsid w:val="00627674"/>
    <w:rsid w:val="00641567"/>
    <w:rsid w:val="00645446"/>
    <w:rsid w:val="006529D3"/>
    <w:rsid w:val="0065525B"/>
    <w:rsid w:val="00666ACA"/>
    <w:rsid w:val="00683C34"/>
    <w:rsid w:val="00684694"/>
    <w:rsid w:val="0069308B"/>
    <w:rsid w:val="006A03AB"/>
    <w:rsid w:val="006A59EF"/>
    <w:rsid w:val="006D09E3"/>
    <w:rsid w:val="006D3287"/>
    <w:rsid w:val="006E3DF9"/>
    <w:rsid w:val="006F68C4"/>
    <w:rsid w:val="00706D2F"/>
    <w:rsid w:val="0071631F"/>
    <w:rsid w:val="00723248"/>
    <w:rsid w:val="007249E7"/>
    <w:rsid w:val="00727788"/>
    <w:rsid w:val="00755AEF"/>
    <w:rsid w:val="0077010E"/>
    <w:rsid w:val="00771B86"/>
    <w:rsid w:val="007759A8"/>
    <w:rsid w:val="00781C3E"/>
    <w:rsid w:val="00796A0C"/>
    <w:rsid w:val="007A282F"/>
    <w:rsid w:val="007B0335"/>
    <w:rsid w:val="007D74B7"/>
    <w:rsid w:val="00805DC5"/>
    <w:rsid w:val="00807BBC"/>
    <w:rsid w:val="008104C1"/>
    <w:rsid w:val="00810E01"/>
    <w:rsid w:val="00873E8D"/>
    <w:rsid w:val="00874FEF"/>
    <w:rsid w:val="00876560"/>
    <w:rsid w:val="00881886"/>
    <w:rsid w:val="00890A9C"/>
    <w:rsid w:val="008B1FE5"/>
    <w:rsid w:val="008B2B59"/>
    <w:rsid w:val="008C28E0"/>
    <w:rsid w:val="008C496A"/>
    <w:rsid w:val="008D6424"/>
    <w:rsid w:val="008D6803"/>
    <w:rsid w:val="00901F04"/>
    <w:rsid w:val="00905619"/>
    <w:rsid w:val="00905D68"/>
    <w:rsid w:val="00932C00"/>
    <w:rsid w:val="00946E2C"/>
    <w:rsid w:val="009566CE"/>
    <w:rsid w:val="00964A65"/>
    <w:rsid w:val="00992459"/>
    <w:rsid w:val="00992918"/>
    <w:rsid w:val="009E5AAF"/>
    <w:rsid w:val="009E62BD"/>
    <w:rsid w:val="00A101E0"/>
    <w:rsid w:val="00A12D11"/>
    <w:rsid w:val="00A13F59"/>
    <w:rsid w:val="00A16AF0"/>
    <w:rsid w:val="00A16D53"/>
    <w:rsid w:val="00A446BD"/>
    <w:rsid w:val="00A506EA"/>
    <w:rsid w:val="00A61AA2"/>
    <w:rsid w:val="00A6485D"/>
    <w:rsid w:val="00A832DE"/>
    <w:rsid w:val="00A92570"/>
    <w:rsid w:val="00A92FE0"/>
    <w:rsid w:val="00A93232"/>
    <w:rsid w:val="00AA72D7"/>
    <w:rsid w:val="00AC30B6"/>
    <w:rsid w:val="00AE3F27"/>
    <w:rsid w:val="00AE51B2"/>
    <w:rsid w:val="00AE75DC"/>
    <w:rsid w:val="00AF4968"/>
    <w:rsid w:val="00AF528B"/>
    <w:rsid w:val="00B003D4"/>
    <w:rsid w:val="00B03096"/>
    <w:rsid w:val="00B03AE4"/>
    <w:rsid w:val="00B20520"/>
    <w:rsid w:val="00B21C20"/>
    <w:rsid w:val="00B2240C"/>
    <w:rsid w:val="00B25C5B"/>
    <w:rsid w:val="00B346B1"/>
    <w:rsid w:val="00B5383D"/>
    <w:rsid w:val="00B6239D"/>
    <w:rsid w:val="00B67DF7"/>
    <w:rsid w:val="00B856F7"/>
    <w:rsid w:val="00B922D6"/>
    <w:rsid w:val="00BA2614"/>
    <w:rsid w:val="00BA577D"/>
    <w:rsid w:val="00BA683C"/>
    <w:rsid w:val="00BA7D66"/>
    <w:rsid w:val="00BB14F9"/>
    <w:rsid w:val="00BB2FF1"/>
    <w:rsid w:val="00BB41BD"/>
    <w:rsid w:val="00BB5A51"/>
    <w:rsid w:val="00BC21A3"/>
    <w:rsid w:val="00BC4623"/>
    <w:rsid w:val="00BC5197"/>
    <w:rsid w:val="00BD67CE"/>
    <w:rsid w:val="00BE1399"/>
    <w:rsid w:val="00BE6B91"/>
    <w:rsid w:val="00BE6D44"/>
    <w:rsid w:val="00BF2F52"/>
    <w:rsid w:val="00BF42B7"/>
    <w:rsid w:val="00C11CD9"/>
    <w:rsid w:val="00C2080C"/>
    <w:rsid w:val="00C22B71"/>
    <w:rsid w:val="00C31045"/>
    <w:rsid w:val="00C51F57"/>
    <w:rsid w:val="00C54348"/>
    <w:rsid w:val="00C57541"/>
    <w:rsid w:val="00C57626"/>
    <w:rsid w:val="00C641F9"/>
    <w:rsid w:val="00C66090"/>
    <w:rsid w:val="00C74DF5"/>
    <w:rsid w:val="00C77141"/>
    <w:rsid w:val="00C80217"/>
    <w:rsid w:val="00C8144B"/>
    <w:rsid w:val="00C85F59"/>
    <w:rsid w:val="00C95778"/>
    <w:rsid w:val="00CA4977"/>
    <w:rsid w:val="00CC1853"/>
    <w:rsid w:val="00CC1B47"/>
    <w:rsid w:val="00CC3016"/>
    <w:rsid w:val="00CC49F5"/>
    <w:rsid w:val="00CD07F5"/>
    <w:rsid w:val="00CD45E8"/>
    <w:rsid w:val="00CD7E93"/>
    <w:rsid w:val="00CE290C"/>
    <w:rsid w:val="00CE43FF"/>
    <w:rsid w:val="00CF576A"/>
    <w:rsid w:val="00D02C16"/>
    <w:rsid w:val="00D061FB"/>
    <w:rsid w:val="00D077CF"/>
    <w:rsid w:val="00D17A5F"/>
    <w:rsid w:val="00D23470"/>
    <w:rsid w:val="00D2762E"/>
    <w:rsid w:val="00D33735"/>
    <w:rsid w:val="00D4006D"/>
    <w:rsid w:val="00D45C50"/>
    <w:rsid w:val="00D52120"/>
    <w:rsid w:val="00D5657F"/>
    <w:rsid w:val="00D62C74"/>
    <w:rsid w:val="00D916B9"/>
    <w:rsid w:val="00DA221A"/>
    <w:rsid w:val="00DB6A52"/>
    <w:rsid w:val="00DC1B5C"/>
    <w:rsid w:val="00DC2D05"/>
    <w:rsid w:val="00DC447C"/>
    <w:rsid w:val="00DD077B"/>
    <w:rsid w:val="00DE1D7A"/>
    <w:rsid w:val="00E262C8"/>
    <w:rsid w:val="00E27F3C"/>
    <w:rsid w:val="00E32B38"/>
    <w:rsid w:val="00E35DA6"/>
    <w:rsid w:val="00E40C04"/>
    <w:rsid w:val="00E54685"/>
    <w:rsid w:val="00E66001"/>
    <w:rsid w:val="00E80E0E"/>
    <w:rsid w:val="00E80FD1"/>
    <w:rsid w:val="00E82FE1"/>
    <w:rsid w:val="00E85B32"/>
    <w:rsid w:val="00EA7041"/>
    <w:rsid w:val="00EB0C02"/>
    <w:rsid w:val="00EB4F94"/>
    <w:rsid w:val="00EB6B7C"/>
    <w:rsid w:val="00ED5239"/>
    <w:rsid w:val="00EE4F23"/>
    <w:rsid w:val="00EF3AB9"/>
    <w:rsid w:val="00F038A2"/>
    <w:rsid w:val="00F1251A"/>
    <w:rsid w:val="00F17A2C"/>
    <w:rsid w:val="00F218BC"/>
    <w:rsid w:val="00F23311"/>
    <w:rsid w:val="00F26566"/>
    <w:rsid w:val="00F375AD"/>
    <w:rsid w:val="00F6101E"/>
    <w:rsid w:val="00F77002"/>
    <w:rsid w:val="00F946DD"/>
    <w:rsid w:val="00FA32BA"/>
    <w:rsid w:val="00FA63CA"/>
    <w:rsid w:val="00FB772C"/>
    <w:rsid w:val="00FD5C76"/>
    <w:rsid w:val="00FE2CF3"/>
    <w:rsid w:val="00FF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52"/>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1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81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1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A7041"/>
    <w:rPr>
      <w:rFonts w:ascii="Tahoma" w:hAnsi="Tahoma" w:cs="Tahoma"/>
      <w:sz w:val="16"/>
      <w:szCs w:val="16"/>
    </w:rPr>
  </w:style>
  <w:style w:type="character" w:customStyle="1" w:styleId="a4">
    <w:name w:val="Текст выноски Знак"/>
    <w:basedOn w:val="a0"/>
    <w:link w:val="a3"/>
    <w:uiPriority w:val="99"/>
    <w:semiHidden/>
    <w:rsid w:val="00EA7041"/>
    <w:rPr>
      <w:rFonts w:ascii="Tahoma" w:eastAsia="Times New Roman" w:hAnsi="Tahoma" w:cs="Tahoma"/>
      <w:sz w:val="16"/>
      <w:szCs w:val="16"/>
      <w:lang w:eastAsia="ru-RU"/>
    </w:rPr>
  </w:style>
  <w:style w:type="table" w:styleId="a5">
    <w:name w:val="Table Grid"/>
    <w:basedOn w:val="a1"/>
    <w:uiPriority w:val="59"/>
    <w:unhideWhenUsed/>
    <w:rsid w:val="00C11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52"/>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1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81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1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A7041"/>
    <w:rPr>
      <w:rFonts w:ascii="Tahoma" w:hAnsi="Tahoma" w:cs="Tahoma"/>
      <w:sz w:val="16"/>
      <w:szCs w:val="16"/>
    </w:rPr>
  </w:style>
  <w:style w:type="character" w:customStyle="1" w:styleId="a4">
    <w:name w:val="Текст выноски Знак"/>
    <w:basedOn w:val="a0"/>
    <w:link w:val="a3"/>
    <w:uiPriority w:val="99"/>
    <w:semiHidden/>
    <w:rsid w:val="00EA7041"/>
    <w:rPr>
      <w:rFonts w:ascii="Tahoma" w:eastAsia="Times New Roman" w:hAnsi="Tahoma" w:cs="Tahoma"/>
      <w:sz w:val="16"/>
      <w:szCs w:val="16"/>
      <w:lang w:eastAsia="ru-RU"/>
    </w:rPr>
  </w:style>
  <w:style w:type="table" w:styleId="a5">
    <w:name w:val="Table Grid"/>
    <w:basedOn w:val="a1"/>
    <w:uiPriority w:val="59"/>
    <w:unhideWhenUsed/>
    <w:rsid w:val="00C11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203628&amp;dst=101549" TargetMode="External"/><Relationship Id="rId18" Type="http://schemas.openxmlformats.org/officeDocument/2006/relationships/hyperlink" Target="https://login.consultant.ru/link/?req=doc&amp;base=RLAW148&amp;n=203628&amp;dst=101549" TargetMode="External"/><Relationship Id="rId26" Type="http://schemas.openxmlformats.org/officeDocument/2006/relationships/hyperlink" Target="https://login.consultant.ru/link/?req=doc&amp;base=RLAW148&amp;n=203628&amp;dst=101549" TargetMode="External"/><Relationship Id="rId39" Type="http://schemas.openxmlformats.org/officeDocument/2006/relationships/hyperlink" Target="https://login.consultant.ru/link/?req=doc&amp;base=RLAW148&amp;n=203628&amp;dst=101549" TargetMode="External"/><Relationship Id="rId21" Type="http://schemas.openxmlformats.org/officeDocument/2006/relationships/hyperlink" Target="https://login.consultant.ru/link/?req=doc&amp;base=RLAW148&amp;n=203628&amp;dst=101549" TargetMode="External"/><Relationship Id="rId34" Type="http://schemas.openxmlformats.org/officeDocument/2006/relationships/hyperlink" Target="https://login.consultant.ru/link/?req=doc&amp;base=RLAW148&amp;n=203628&amp;dst=101549" TargetMode="External"/><Relationship Id="rId42" Type="http://schemas.openxmlformats.org/officeDocument/2006/relationships/hyperlink" Target="https://login.consultant.ru/link/?req=doc&amp;base=RLAW148&amp;n=203628&amp;dst=101549" TargetMode="External"/><Relationship Id="rId47" Type="http://schemas.openxmlformats.org/officeDocument/2006/relationships/hyperlink" Target="consultantplus://offline/ref=99DF7BB356C75BB0274043A6ABDB0AE75C81502A9372A9B25EBAF56E9A43EFC3863BCE82CF319E11419B14B35C34726665815F70B9BBD7B1438FDC61LErED" TargetMode="External"/><Relationship Id="rId50" Type="http://schemas.openxmlformats.org/officeDocument/2006/relationships/image" Target="media/image1.wmf"/><Relationship Id="rId55" Type="http://schemas.openxmlformats.org/officeDocument/2006/relationships/theme" Target="theme/theme1.xml"/><Relationship Id="rId7" Type="http://schemas.openxmlformats.org/officeDocument/2006/relationships/hyperlink" Target="consultantplus://offline/ref=99DF7BB356C75BB0274043A6ABDB0AE75C81502A9778A9B355B9A864921AE3C181349187C8209E12408514B04B3D2636L2r8D" TargetMode="External"/><Relationship Id="rId12" Type="http://schemas.openxmlformats.org/officeDocument/2006/relationships/hyperlink" Target="https://login.consultant.ru/link/?req=doc&amp;base=RLAW148&amp;n=203628&amp;dst=101549" TargetMode="External"/><Relationship Id="rId17" Type="http://schemas.openxmlformats.org/officeDocument/2006/relationships/hyperlink" Target="https://login.consultant.ru/link/?req=doc&amp;base=RLAW148&amp;n=203628&amp;dst=101549" TargetMode="External"/><Relationship Id="rId25" Type="http://schemas.openxmlformats.org/officeDocument/2006/relationships/hyperlink" Target="https://login.consultant.ru/link/?req=doc&amp;base=RLAW148&amp;n=203628&amp;dst=101549" TargetMode="External"/><Relationship Id="rId33" Type="http://schemas.openxmlformats.org/officeDocument/2006/relationships/hyperlink" Target="https://login.consultant.ru/link/?req=doc&amp;base=RLAW148&amp;n=203628&amp;dst=101549" TargetMode="External"/><Relationship Id="rId38" Type="http://schemas.openxmlformats.org/officeDocument/2006/relationships/hyperlink" Target="https://login.consultant.ru/link/?req=doc&amp;base=RLAW148&amp;n=203628&amp;dst=101549" TargetMode="External"/><Relationship Id="rId46" Type="http://schemas.openxmlformats.org/officeDocument/2006/relationships/hyperlink" Target="consultantplus://offline/ref=99DF7BB356C75BB0274043A6ABDB0AE75C81502A9372A9B25EBAF56E9A43EFC3863BCE82DD31C61D439A0AB25721243720LDrDD" TargetMode="External"/><Relationship Id="rId2" Type="http://schemas.openxmlformats.org/officeDocument/2006/relationships/styles" Target="styles.xml"/><Relationship Id="rId16" Type="http://schemas.openxmlformats.org/officeDocument/2006/relationships/hyperlink" Target="https://login.consultant.ru/link/?req=doc&amp;base=RLAW148&amp;n=203628&amp;dst=101549" TargetMode="External"/><Relationship Id="rId20" Type="http://schemas.openxmlformats.org/officeDocument/2006/relationships/hyperlink" Target="https://login.consultant.ru/link/?req=doc&amp;base=RLAW148&amp;n=203628&amp;dst=101549" TargetMode="External"/><Relationship Id="rId29" Type="http://schemas.openxmlformats.org/officeDocument/2006/relationships/hyperlink" Target="https://login.consultant.ru/link/?req=doc&amp;base=RLAW148&amp;n=203628&amp;dst=101549" TargetMode="External"/><Relationship Id="rId41" Type="http://schemas.openxmlformats.org/officeDocument/2006/relationships/hyperlink" Target="https://login.consultant.ru/link/?req=doc&amp;base=RLAW148&amp;n=203628&amp;dst=10154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9DF7BB356C75BB0274043A6ABDB0AE75C81502A9372A9B25EBAF56E9A43EFC3863BCE82CF319E11419B14B25234726665815F70B9BBD7B1438FDC61LErED" TargetMode="External"/><Relationship Id="rId11" Type="http://schemas.openxmlformats.org/officeDocument/2006/relationships/hyperlink" Target="consultantplus://offline/ref=99DF7BB356C75BB027405DABBDB755EE578B0A2F9170A0E200E6F339C513E996D47B90DB8E748D10438516B254L3r6D" TargetMode="External"/><Relationship Id="rId24" Type="http://schemas.openxmlformats.org/officeDocument/2006/relationships/hyperlink" Target="https://login.consultant.ru/link/?req=doc&amp;base=RLAW148&amp;n=203628&amp;dst=101549" TargetMode="External"/><Relationship Id="rId32" Type="http://schemas.openxmlformats.org/officeDocument/2006/relationships/hyperlink" Target="https://login.consultant.ru/link/?req=doc&amp;base=RLAW148&amp;n=203628&amp;dst=101549" TargetMode="External"/><Relationship Id="rId37" Type="http://schemas.openxmlformats.org/officeDocument/2006/relationships/hyperlink" Target="https://login.consultant.ru/link/?req=doc&amp;base=RLAW148&amp;n=203628&amp;dst=101549" TargetMode="External"/><Relationship Id="rId40" Type="http://schemas.openxmlformats.org/officeDocument/2006/relationships/hyperlink" Target="https://login.consultant.ru/link/?req=doc&amp;base=RLAW148&amp;n=203628&amp;dst=101549" TargetMode="External"/><Relationship Id="rId45" Type="http://schemas.openxmlformats.org/officeDocument/2006/relationships/hyperlink" Target="https://login.consultant.ru/link/?req=doc&amp;base=RLAW148&amp;n=203628&amp;dst=101551" TargetMode="External"/><Relationship Id="rId53"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login.consultant.ru/link/?req=doc&amp;base=RLAW148&amp;n=203628&amp;dst=101549" TargetMode="External"/><Relationship Id="rId23" Type="http://schemas.openxmlformats.org/officeDocument/2006/relationships/hyperlink" Target="https://login.consultant.ru/link/?req=doc&amp;base=RLAW148&amp;n=203628&amp;dst=101549" TargetMode="External"/><Relationship Id="rId28" Type="http://schemas.openxmlformats.org/officeDocument/2006/relationships/hyperlink" Target="https://login.consultant.ru/link/?req=doc&amp;base=RLAW148&amp;n=203628&amp;dst=101551" TargetMode="External"/><Relationship Id="rId36" Type="http://schemas.openxmlformats.org/officeDocument/2006/relationships/hyperlink" Target="https://login.consultant.ru/link/?req=doc&amp;base=RLAW148&amp;n=203628&amp;dst=101549" TargetMode="External"/><Relationship Id="rId49" Type="http://schemas.openxmlformats.org/officeDocument/2006/relationships/hyperlink" Target="consultantplus://offline/ref=99DF7BB356C75BB0274043A6ABDB0AE75C81502A9371AAB05FB5F56E9A43EFC3863BCE82CF319E11419B14B65534726665815F70B9BBD7B1438FDC61LErED" TargetMode="External"/><Relationship Id="rId10" Type="http://schemas.openxmlformats.org/officeDocument/2006/relationships/hyperlink" Target="consultantplus://offline/ref=99DF7BB356C75BB0274043A6ABDB0AE75C81502A9371AAB05FB5F56E9A43EFC3863BCE82CF319E11419B14B35034726665815F70B9BBD7B1438FDC61LErED" TargetMode="External"/><Relationship Id="rId19" Type="http://schemas.openxmlformats.org/officeDocument/2006/relationships/hyperlink" Target="https://login.consultant.ru/link/?req=doc&amp;base=RLAW148&amp;n=203628&amp;dst=101549" TargetMode="External"/><Relationship Id="rId31" Type="http://schemas.openxmlformats.org/officeDocument/2006/relationships/hyperlink" Target="https://login.consultant.ru/link/?req=doc&amp;base=RLAW148&amp;n=203628&amp;dst=101549" TargetMode="External"/><Relationship Id="rId44" Type="http://schemas.openxmlformats.org/officeDocument/2006/relationships/hyperlink" Target="https://login.consultant.ru/link/?req=doc&amp;base=RLAW148&amp;n=203628&amp;dst=101550" TargetMode="External"/><Relationship Id="rId52"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99DF7BB356C75BB0274043A6ABDB0AE75C81502A9371AAB05FB5F56E9A43EFC3863BCE82CF319E11419B14B35034726665815F70B9BBD7B1438FDC61LErED" TargetMode="External"/><Relationship Id="rId14" Type="http://schemas.openxmlformats.org/officeDocument/2006/relationships/hyperlink" Target="https://login.consultant.ru/link/?req=doc&amp;base=RLAW148&amp;n=203628&amp;dst=101549" TargetMode="External"/><Relationship Id="rId22" Type="http://schemas.openxmlformats.org/officeDocument/2006/relationships/hyperlink" Target="https://login.consultant.ru/link/?req=doc&amp;base=RLAW148&amp;n=203628&amp;dst=101549" TargetMode="External"/><Relationship Id="rId27" Type="http://schemas.openxmlformats.org/officeDocument/2006/relationships/hyperlink" Target="https://login.consultant.ru/link/?req=doc&amp;base=RLAW148&amp;n=203628&amp;dst=101550" TargetMode="External"/><Relationship Id="rId30" Type="http://schemas.openxmlformats.org/officeDocument/2006/relationships/hyperlink" Target="https://login.consultant.ru/link/?req=doc&amp;base=RLAW148&amp;n=203628&amp;dst=101549" TargetMode="External"/><Relationship Id="rId35" Type="http://schemas.openxmlformats.org/officeDocument/2006/relationships/hyperlink" Target="https://login.consultant.ru/link/?req=doc&amp;base=RLAW148&amp;n=203628&amp;dst=101549" TargetMode="External"/><Relationship Id="rId43" Type="http://schemas.openxmlformats.org/officeDocument/2006/relationships/hyperlink" Target="https://login.consultant.ru/link/?req=doc&amp;base=RLAW148&amp;n=203628&amp;dst=101549" TargetMode="External"/><Relationship Id="rId48" Type="http://schemas.openxmlformats.org/officeDocument/2006/relationships/hyperlink" Target="consultantplus://offline/ref=99DF7BB356C75BB0274043A6ABDB0AE75C81502A9371AAB05FB5F56E9A43EFC3863BCE82CF319E11419B14B15334726665815F70B9BBD7B1438FDC61LErED" TargetMode="External"/><Relationship Id="rId8" Type="http://schemas.openxmlformats.org/officeDocument/2006/relationships/hyperlink" Target="consultantplus://offline/ref=99DF7BB356C75BB0274043A6ABDB0AE75C81502A9A75A9BC55B9A864921AE3C181349195C8789210419B15BB5E6B777374D95073A6A5D5AD5F8DDDL6r9D" TargetMode="External"/><Relationship Id="rId51" Type="http://schemas.openxmlformats.org/officeDocument/2006/relationships/image" Target="media/image2.w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1FDA-8C16-4983-8532-18C8F260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50</Pages>
  <Words>12341</Words>
  <Characters>70347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2024-09-30T11:06:00Z</cp:lastPrinted>
  <dcterms:created xsi:type="dcterms:W3CDTF">2024-09-19T06:38:00Z</dcterms:created>
  <dcterms:modified xsi:type="dcterms:W3CDTF">2024-09-30T11:09:00Z</dcterms:modified>
</cp:coreProperties>
</file>