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E7E" w:rsidRDefault="00D56E7E" w:rsidP="00F37CF0">
      <w:pPr>
        <w:spacing w:after="0" w:line="240" w:lineRule="auto"/>
        <w:jc w:val="center"/>
        <w:rPr>
          <w:rFonts w:ascii="Times New Roman" w:hAnsi="Times New Roman"/>
          <w:sz w:val="28"/>
          <w:szCs w:val="28"/>
        </w:rPr>
      </w:pPr>
    </w:p>
    <w:p w:rsidR="00D56E7E" w:rsidRPr="001C47F7" w:rsidRDefault="00D56E7E" w:rsidP="00F37CF0">
      <w:pPr>
        <w:spacing w:after="0" w:line="240" w:lineRule="auto"/>
        <w:jc w:val="center"/>
        <w:rPr>
          <w:rFonts w:ascii="Times New Roman" w:hAnsi="Times New Roman"/>
          <w:sz w:val="28"/>
          <w:szCs w:val="28"/>
        </w:rPr>
      </w:pPr>
      <w:r w:rsidRPr="001C47F7">
        <w:rPr>
          <w:rFonts w:ascii="Times New Roman" w:hAnsi="Times New Roman"/>
          <w:sz w:val="28"/>
          <w:szCs w:val="28"/>
        </w:rPr>
        <w:t>МУНИЦИПАЛЬНАЯ ПРОГРАММА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3A42C3" w:rsidRPr="001C47F7" w:rsidRDefault="003A42C3" w:rsidP="00456E2B">
      <w:pPr>
        <w:spacing w:after="0" w:line="240" w:lineRule="auto"/>
        <w:jc w:val="center"/>
        <w:rPr>
          <w:rFonts w:ascii="Times New Roman" w:hAnsi="Times New Roman"/>
          <w:sz w:val="28"/>
          <w:szCs w:val="28"/>
        </w:rPr>
      </w:pPr>
    </w:p>
    <w:p w:rsidR="00D56E7E" w:rsidRPr="001C47F7" w:rsidRDefault="00D56E7E" w:rsidP="007C16EE">
      <w:pPr>
        <w:autoSpaceDE w:val="0"/>
        <w:autoSpaceDN w:val="0"/>
        <w:adjustRightInd w:val="0"/>
        <w:spacing w:after="0" w:line="240" w:lineRule="auto"/>
        <w:jc w:val="center"/>
        <w:outlineLvl w:val="0"/>
        <w:rPr>
          <w:rFonts w:ascii="Times New Roman" w:hAnsi="Times New Roman"/>
          <w:bCs/>
          <w:sz w:val="28"/>
          <w:szCs w:val="28"/>
        </w:rPr>
      </w:pPr>
      <w:r w:rsidRPr="001C47F7">
        <w:rPr>
          <w:rFonts w:ascii="Times New Roman" w:hAnsi="Times New Roman"/>
          <w:bCs/>
          <w:sz w:val="28"/>
          <w:szCs w:val="28"/>
        </w:rPr>
        <w:t>ПАСПОРТ</w:t>
      </w:r>
      <w:r w:rsidRPr="001C47F7">
        <w:rPr>
          <w:rFonts w:ascii="Times New Roman" w:hAnsi="Times New Roman"/>
          <w:bCs/>
          <w:sz w:val="28"/>
          <w:szCs w:val="28"/>
        </w:rPr>
        <w:br/>
        <w:t>муниципальной программы Называевского муниципального района</w:t>
      </w:r>
    </w:p>
    <w:p w:rsidR="00D56E7E" w:rsidRPr="001C47F7" w:rsidRDefault="00D56E7E" w:rsidP="00BF2E20">
      <w:pPr>
        <w:spacing w:after="0" w:line="240" w:lineRule="auto"/>
        <w:jc w:val="center"/>
        <w:rPr>
          <w:rFonts w:ascii="Times New Roman" w:hAnsi="Times New Roman"/>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BF2E20">
      <w:pPr>
        <w:autoSpaceDE w:val="0"/>
        <w:autoSpaceDN w:val="0"/>
        <w:adjustRightInd w:val="0"/>
        <w:spacing w:after="0" w:line="240" w:lineRule="auto"/>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3"/>
        <w:gridCol w:w="6379"/>
      </w:tblGrid>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муниципальной  программы Называевского муниципального района(далее – муниципальная программа)</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33C81">
            <w:pPr>
              <w:autoSpaceDE w:val="0"/>
              <w:autoSpaceDN w:val="0"/>
              <w:adjustRightInd w:val="0"/>
              <w:spacing w:after="0" w:line="240" w:lineRule="auto"/>
              <w:outlineLvl w:val="0"/>
              <w:rPr>
                <w:rFonts w:ascii="Times New Roman" w:hAnsi="Times New Roman"/>
                <w:bCs/>
                <w:sz w:val="28"/>
                <w:szCs w:val="28"/>
              </w:rPr>
            </w:pPr>
            <w:r w:rsidRPr="001C47F7">
              <w:rPr>
                <w:rFonts w:ascii="Times New Roman" w:hAnsi="Times New Roman"/>
                <w:bCs/>
                <w:sz w:val="28"/>
                <w:szCs w:val="28"/>
              </w:rPr>
              <w:t>Муниципальная программа Называевского муниципального района</w:t>
            </w:r>
          </w:p>
          <w:p w:rsidR="00D56E7E" w:rsidRPr="001C47F7" w:rsidRDefault="00D56E7E" w:rsidP="00933C81">
            <w:pPr>
              <w:spacing w:after="0" w:line="240" w:lineRule="auto"/>
              <w:rPr>
                <w:rFonts w:ascii="Times New Roman" w:hAnsi="Times New Roman"/>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EC12CC">
            <w:pPr>
              <w:autoSpaceDE w:val="0"/>
              <w:autoSpaceDN w:val="0"/>
              <w:adjustRightInd w:val="0"/>
              <w:spacing w:after="0" w:line="240" w:lineRule="auto"/>
              <w:rPr>
                <w:rFonts w:ascii="Times New Roman" w:hAnsi="Times New Roman"/>
                <w:sz w:val="28"/>
                <w:szCs w:val="28"/>
              </w:rPr>
            </w:pP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ответственным 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Администрация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FF3204">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2F2FFC" w:rsidRDefault="00D56E7E" w:rsidP="00C573C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Комитет по образованию Называевского муниципального района, </w:t>
            </w:r>
            <w:r>
              <w:rPr>
                <w:rFonts w:ascii="Times New Roman" w:hAnsi="Times New Roman"/>
                <w:sz w:val="28"/>
                <w:szCs w:val="28"/>
              </w:rPr>
              <w:t>БУК «Культура»,  К</w:t>
            </w:r>
            <w:r w:rsidRPr="001C47F7">
              <w:rPr>
                <w:rFonts w:ascii="Times New Roman" w:hAnsi="Times New Roman"/>
                <w:sz w:val="28"/>
                <w:szCs w:val="28"/>
              </w:rPr>
              <w:t xml:space="preserve">омитет по делам молодежи, физической культуры и спорта Называевского муниципального района, </w:t>
            </w:r>
            <w:r>
              <w:rPr>
                <w:rFonts w:ascii="Times New Roman" w:hAnsi="Times New Roman"/>
                <w:sz w:val="28"/>
                <w:szCs w:val="28"/>
              </w:rPr>
              <w:t>КУ НМР «Называевский межпоселенческий центр по работе с молодежью», Управление строительства и ЖКХ Называевского муниципального района У</w:t>
            </w:r>
            <w:r w:rsidRPr="00930A18">
              <w:rPr>
                <w:rFonts w:ascii="Times New Roman" w:hAnsi="Times New Roman"/>
                <w:sz w:val="28"/>
                <w:szCs w:val="28"/>
              </w:rPr>
              <w:t>чреждение дополнительного образования детей «Называевская детская школа искусств»</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Сроки реализации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573C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20</w:t>
            </w:r>
            <w:r w:rsidRPr="001C47F7">
              <w:rPr>
                <w:rFonts w:ascii="Times New Roman" w:hAnsi="Times New Roman"/>
                <w:sz w:val="28"/>
                <w:szCs w:val="28"/>
              </w:rPr>
              <w:t xml:space="preserve"> - 202</w:t>
            </w:r>
            <w:r>
              <w:rPr>
                <w:rFonts w:ascii="Times New Roman" w:hAnsi="Times New Roman"/>
                <w:sz w:val="28"/>
                <w:szCs w:val="28"/>
              </w:rPr>
              <w:t>6</w:t>
            </w:r>
            <w:r w:rsidRPr="001C47F7">
              <w:rPr>
                <w:rFonts w:ascii="Times New Roman" w:hAnsi="Times New Roman"/>
                <w:sz w:val="28"/>
                <w:szCs w:val="28"/>
              </w:rPr>
              <w:t xml:space="preserve"> годы</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Цель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3B6BA6">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Создание условий для развития социальной и культурной сферы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Задачи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F8062B">
            <w:pPr>
              <w:autoSpaceDE w:val="0"/>
              <w:autoSpaceDN w:val="0"/>
              <w:adjustRightInd w:val="0"/>
              <w:spacing w:after="0" w:line="240" w:lineRule="auto"/>
              <w:jc w:val="both"/>
              <w:rPr>
                <w:rFonts w:ascii="Times New Roman" w:hAnsi="Times New Roman"/>
                <w:color w:val="FF0000"/>
                <w:sz w:val="28"/>
                <w:szCs w:val="28"/>
              </w:rPr>
            </w:pPr>
            <w:r w:rsidRPr="001C47F7">
              <w:rPr>
                <w:rFonts w:ascii="Times New Roman" w:hAnsi="Times New Roman"/>
                <w:sz w:val="28"/>
                <w:szCs w:val="28"/>
              </w:rPr>
              <w:t xml:space="preserve">Задача 1. Обеспечение максимальной доступности услуг дошкольного, общего, дополнительного </w:t>
            </w:r>
            <w:r w:rsidRPr="001C47F7">
              <w:rPr>
                <w:rFonts w:ascii="Times New Roman" w:hAnsi="Times New Roman"/>
                <w:sz w:val="28"/>
                <w:szCs w:val="28"/>
              </w:rPr>
              <w:lastRenderedPageBreak/>
              <w:t>образования детей на территории Называевского муниципального района</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3D3B84" w:rsidRDefault="00D56E7E" w:rsidP="003D3B84">
            <w:pPr>
              <w:autoSpaceDE w:val="0"/>
              <w:autoSpaceDN w:val="0"/>
              <w:adjustRightInd w:val="0"/>
              <w:spacing w:line="240" w:lineRule="auto"/>
              <w:jc w:val="both"/>
              <w:rPr>
                <w:rFonts w:ascii="Times New Roman" w:hAnsi="Times New Roman"/>
                <w:sz w:val="28"/>
                <w:szCs w:val="28"/>
              </w:rPr>
            </w:pPr>
            <w:r w:rsidRPr="001C47F7">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w:t>
            </w:r>
            <w:r>
              <w:rPr>
                <w:rFonts w:ascii="Times New Roman" w:hAnsi="Times New Roman"/>
                <w:sz w:val="28"/>
                <w:szCs w:val="28"/>
              </w:rPr>
              <w:t xml:space="preserve"> </w:t>
            </w:r>
            <w:r w:rsidRPr="001C47F7">
              <w:rPr>
                <w:rFonts w:ascii="Times New Roman" w:hAnsi="Times New Roman"/>
                <w:sz w:val="28"/>
                <w:szCs w:val="28"/>
              </w:rPr>
              <w:t>улучшение демографической ситуации, направленное на постепенную стабилизацию численности населения.</w:t>
            </w:r>
          </w:p>
          <w:p w:rsidR="003D3B84" w:rsidRPr="001C47F7" w:rsidRDefault="003D3B84" w:rsidP="003D3B84">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Задача 5. </w:t>
            </w:r>
            <w:r w:rsidR="00A54214" w:rsidRPr="00A54214">
              <w:rPr>
                <w:rFonts w:ascii="Times New Roman" w:hAnsi="Times New Roman"/>
                <w:sz w:val="28"/>
                <w:szCs w:val="28"/>
              </w:rPr>
              <w:t>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64EAD">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Подпрограммы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64EAD">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1.</w:t>
            </w:r>
            <w:r w:rsidR="000A4181">
              <w:rPr>
                <w:rFonts w:ascii="Times New Roman" w:hAnsi="Times New Roman"/>
                <w:sz w:val="28"/>
                <w:szCs w:val="28"/>
              </w:rPr>
              <w:t xml:space="preserve"> </w:t>
            </w:r>
            <w:r w:rsidRPr="001C47F7">
              <w:rPr>
                <w:rFonts w:ascii="Times New Roman" w:hAnsi="Times New Roman"/>
                <w:sz w:val="28"/>
                <w:szCs w:val="28"/>
              </w:rPr>
              <w:t>«Развитие системы образования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2.</w:t>
            </w:r>
            <w:r w:rsidR="000A4181">
              <w:rPr>
                <w:rFonts w:ascii="Times New Roman" w:hAnsi="Times New Roman"/>
                <w:sz w:val="28"/>
                <w:szCs w:val="28"/>
              </w:rPr>
              <w:t xml:space="preserve"> </w:t>
            </w:r>
            <w:r w:rsidRPr="001C47F7">
              <w:rPr>
                <w:rFonts w:ascii="Times New Roman" w:hAnsi="Times New Roman"/>
                <w:sz w:val="28"/>
                <w:szCs w:val="28"/>
              </w:rPr>
              <w:t>«Развитие культуры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3. «Реализация мероприятий в сфере молодежной политики и развитие физической культуры и спорта»</w:t>
            </w:r>
          </w:p>
          <w:p w:rsidR="00D56E7E"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4. «Социальное обеспечение населения, охрана семьи и детства»</w:t>
            </w:r>
          </w:p>
          <w:p w:rsidR="003D3B84" w:rsidRPr="001C47F7" w:rsidRDefault="003D3B84" w:rsidP="00B4711B">
            <w:pPr>
              <w:pStyle w:val="a4"/>
              <w:tabs>
                <w:tab w:val="left" w:pos="459"/>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Подпрограмма 5. «Поддержка социально ориентированных некоммерческих организаций, не являющихся государственными (муниципальными) учреждениями»</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Объемы и источники финансирования муниципальной </w:t>
            </w:r>
            <w:r w:rsidRPr="001C47F7">
              <w:rPr>
                <w:rFonts w:ascii="Times New Roman" w:hAnsi="Times New Roman"/>
                <w:sz w:val="28"/>
                <w:szCs w:val="28"/>
              </w:rPr>
              <w:lastRenderedPageBreak/>
              <w:t>программы в целом и по годам ее реализации</w:t>
            </w:r>
          </w:p>
        </w:tc>
        <w:tc>
          <w:tcPr>
            <w:tcW w:w="6379" w:type="dxa"/>
            <w:tcBorders>
              <w:top w:val="single" w:sz="4" w:space="0" w:color="auto"/>
              <w:left w:val="single" w:sz="4" w:space="0" w:color="auto"/>
              <w:bottom w:val="single" w:sz="4" w:space="0" w:color="auto"/>
            </w:tcBorders>
            <w:tcMar>
              <w:right w:w="28" w:type="dxa"/>
            </w:tcMar>
          </w:tcPr>
          <w:p w:rsidR="00D56E7E" w:rsidRPr="00B57838" w:rsidRDefault="00D56E7E" w:rsidP="00A06DAD">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 xml:space="preserve">Общие расходы бюджета муниципального района на реализацию муниципальной программы </w:t>
            </w:r>
            <w:r w:rsidR="00D41CD3" w:rsidRPr="00B57838">
              <w:rPr>
                <w:rFonts w:ascii="Times New Roman" w:hAnsi="Times New Roman"/>
                <w:sz w:val="28"/>
                <w:szCs w:val="28"/>
              </w:rPr>
              <w:t xml:space="preserve">составляют </w:t>
            </w:r>
            <w:r w:rsidR="00456E2B" w:rsidRPr="00456E2B">
              <w:rPr>
                <w:rFonts w:ascii="Times New Roman" w:hAnsi="Times New Roman"/>
                <w:sz w:val="28"/>
                <w:szCs w:val="28"/>
              </w:rPr>
              <w:t>3 444 851 575,26</w:t>
            </w:r>
            <w:r w:rsidR="009A196A" w:rsidRPr="00B57838">
              <w:rPr>
                <w:rFonts w:ascii="Times New Roman" w:hAnsi="Times New Roman"/>
                <w:sz w:val="28"/>
                <w:szCs w:val="28"/>
              </w:rPr>
              <w:t xml:space="preserve"> </w:t>
            </w:r>
            <w:r w:rsidRPr="00B57838">
              <w:rPr>
                <w:rFonts w:ascii="Times New Roman" w:hAnsi="Times New Roman"/>
                <w:sz w:val="28"/>
                <w:szCs w:val="28"/>
              </w:rPr>
              <w:t xml:space="preserve">рубля, в том числе: </w:t>
            </w:r>
            <w:r w:rsidRPr="00B57838">
              <w:rPr>
                <w:rFonts w:ascii="Times New Roman" w:hAnsi="Times New Roman"/>
                <w:sz w:val="28"/>
                <w:szCs w:val="28"/>
              </w:rPr>
              <w:lastRenderedPageBreak/>
              <w:t>2020 год – 535 365 176,28 рублей.</w:t>
            </w:r>
          </w:p>
          <w:p w:rsidR="004B05C1" w:rsidRPr="004B05C1" w:rsidRDefault="004B05C1" w:rsidP="004B05C1">
            <w:pPr>
              <w:autoSpaceDE w:val="0"/>
              <w:autoSpaceDN w:val="0"/>
              <w:adjustRightInd w:val="0"/>
              <w:spacing w:after="0" w:line="240" w:lineRule="auto"/>
              <w:rPr>
                <w:rFonts w:ascii="Times New Roman" w:hAnsi="Times New Roman"/>
                <w:sz w:val="28"/>
                <w:szCs w:val="28"/>
              </w:rPr>
            </w:pPr>
            <w:r w:rsidRPr="004B05C1">
              <w:rPr>
                <w:rFonts w:ascii="Times New Roman" w:hAnsi="Times New Roman"/>
                <w:sz w:val="28"/>
                <w:szCs w:val="28"/>
              </w:rPr>
              <w:t>2021 год -  589 026 286,00рублей;</w:t>
            </w:r>
          </w:p>
          <w:p w:rsidR="004B05C1" w:rsidRPr="004B05C1" w:rsidRDefault="004B05C1" w:rsidP="004B05C1">
            <w:pPr>
              <w:autoSpaceDE w:val="0"/>
              <w:autoSpaceDN w:val="0"/>
              <w:adjustRightInd w:val="0"/>
              <w:spacing w:after="0" w:line="240" w:lineRule="auto"/>
              <w:rPr>
                <w:rFonts w:ascii="Times New Roman" w:hAnsi="Times New Roman"/>
                <w:sz w:val="28"/>
                <w:szCs w:val="28"/>
              </w:rPr>
            </w:pPr>
            <w:r w:rsidRPr="004B05C1">
              <w:rPr>
                <w:rFonts w:ascii="Times New Roman" w:hAnsi="Times New Roman"/>
                <w:sz w:val="28"/>
                <w:szCs w:val="28"/>
              </w:rPr>
              <w:t xml:space="preserve">2022 год –  </w:t>
            </w:r>
            <w:r w:rsidR="00456E2B" w:rsidRPr="00456E2B">
              <w:rPr>
                <w:rFonts w:ascii="Times New Roman" w:hAnsi="Times New Roman"/>
                <w:sz w:val="28"/>
                <w:szCs w:val="28"/>
              </w:rPr>
              <w:t>554 949 307,97</w:t>
            </w:r>
            <w:r w:rsidRPr="004B05C1">
              <w:rPr>
                <w:rFonts w:ascii="Times New Roman" w:hAnsi="Times New Roman"/>
                <w:sz w:val="28"/>
                <w:szCs w:val="28"/>
              </w:rPr>
              <w:t>рублей;</w:t>
            </w:r>
          </w:p>
          <w:p w:rsidR="004B05C1" w:rsidRPr="004B05C1" w:rsidRDefault="004B05C1" w:rsidP="004B05C1">
            <w:pPr>
              <w:autoSpaceDE w:val="0"/>
              <w:autoSpaceDN w:val="0"/>
              <w:adjustRightInd w:val="0"/>
              <w:spacing w:after="0" w:line="240" w:lineRule="auto"/>
              <w:rPr>
                <w:rFonts w:ascii="Times New Roman" w:hAnsi="Times New Roman"/>
                <w:sz w:val="28"/>
                <w:szCs w:val="28"/>
              </w:rPr>
            </w:pPr>
            <w:r w:rsidRPr="004B05C1">
              <w:rPr>
                <w:rFonts w:ascii="Times New Roman" w:hAnsi="Times New Roman"/>
                <w:sz w:val="28"/>
                <w:szCs w:val="28"/>
              </w:rPr>
              <w:t>2023 год –  468 929 750,89рубля;</w:t>
            </w:r>
          </w:p>
          <w:p w:rsidR="00D56E7E" w:rsidRDefault="004B05C1" w:rsidP="004B05C1">
            <w:pPr>
              <w:autoSpaceDE w:val="0"/>
              <w:autoSpaceDN w:val="0"/>
              <w:adjustRightInd w:val="0"/>
              <w:spacing w:after="0" w:line="240" w:lineRule="auto"/>
              <w:rPr>
                <w:rFonts w:ascii="Times New Roman" w:hAnsi="Times New Roman"/>
                <w:sz w:val="28"/>
                <w:szCs w:val="28"/>
              </w:rPr>
            </w:pPr>
            <w:r w:rsidRPr="004B05C1">
              <w:rPr>
                <w:rFonts w:ascii="Times New Roman" w:hAnsi="Times New Roman"/>
                <w:sz w:val="28"/>
                <w:szCs w:val="28"/>
              </w:rPr>
              <w:t>2024 год -   427 334 954,59 рубля</w:t>
            </w:r>
            <w:r w:rsidR="00D56E7E" w:rsidRPr="001C47F7">
              <w:rPr>
                <w:rFonts w:ascii="Times New Roman" w:hAnsi="Times New Roman"/>
                <w:sz w:val="28"/>
                <w:szCs w:val="28"/>
              </w:rPr>
              <w:t>;</w:t>
            </w:r>
          </w:p>
          <w:p w:rsidR="00D56E7E" w:rsidRDefault="00D56E7E" w:rsidP="00A06DAD">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25</w:t>
            </w:r>
            <w:r w:rsidRPr="001C47F7">
              <w:rPr>
                <w:rFonts w:ascii="Times New Roman" w:hAnsi="Times New Roman"/>
                <w:sz w:val="28"/>
                <w:szCs w:val="28"/>
              </w:rPr>
              <w:t> год -</w:t>
            </w:r>
            <w:r>
              <w:rPr>
                <w:rFonts w:ascii="Times New Roman" w:hAnsi="Times New Roman"/>
                <w:sz w:val="28"/>
                <w:szCs w:val="28"/>
              </w:rPr>
              <w:t xml:space="preserve"> 427 334 954,59 </w:t>
            </w:r>
            <w:r w:rsidRPr="001C47F7">
              <w:rPr>
                <w:rFonts w:ascii="Times New Roman" w:hAnsi="Times New Roman"/>
                <w:sz w:val="28"/>
                <w:szCs w:val="28"/>
              </w:rPr>
              <w:t>рубл</w:t>
            </w:r>
            <w:r>
              <w:rPr>
                <w:rFonts w:ascii="Times New Roman" w:hAnsi="Times New Roman"/>
                <w:sz w:val="28"/>
                <w:szCs w:val="28"/>
              </w:rPr>
              <w:t>ей</w:t>
            </w:r>
            <w:r w:rsidRPr="001C47F7">
              <w:rPr>
                <w:rFonts w:ascii="Times New Roman" w:hAnsi="Times New Roman"/>
                <w:sz w:val="28"/>
                <w:szCs w:val="28"/>
              </w:rPr>
              <w:t>;</w:t>
            </w:r>
          </w:p>
          <w:p w:rsidR="00D56E7E" w:rsidRPr="001C47F7" w:rsidRDefault="00D56E7E" w:rsidP="00A06DA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2026 год - 427 334 954,59 </w:t>
            </w:r>
            <w:r w:rsidRPr="001C47F7">
              <w:rPr>
                <w:rFonts w:ascii="Times New Roman" w:hAnsi="Times New Roman"/>
                <w:sz w:val="28"/>
                <w:szCs w:val="28"/>
              </w:rPr>
              <w:t>рубл</w:t>
            </w:r>
            <w:r>
              <w:rPr>
                <w:rFonts w:ascii="Times New Roman" w:hAnsi="Times New Roman"/>
                <w:sz w:val="28"/>
                <w:szCs w:val="28"/>
              </w:rPr>
              <w:t>ей.</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E511C">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 xml:space="preserve">Ожидаемые результаты реализации муниципальной программы </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1) 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20</w:t>
            </w:r>
            <w:r w:rsidRPr="001C47F7">
              <w:rPr>
                <w:rFonts w:ascii="Times New Roman" w:hAnsi="Times New Roman"/>
                <w:sz w:val="28"/>
                <w:szCs w:val="28"/>
              </w:rPr>
              <w:t xml:space="preserve"> год – </w:t>
            </w:r>
            <w:r>
              <w:rPr>
                <w:rFonts w:ascii="Times New Roman" w:hAnsi="Times New Roman"/>
                <w:sz w:val="28"/>
                <w:szCs w:val="28"/>
              </w:rPr>
              <w:t>62,10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21</w:t>
            </w:r>
            <w:r w:rsidRPr="001C47F7">
              <w:rPr>
                <w:rFonts w:ascii="Times New Roman" w:hAnsi="Times New Roman"/>
                <w:sz w:val="28"/>
                <w:szCs w:val="28"/>
              </w:rPr>
              <w:t xml:space="preserve"> год – </w:t>
            </w:r>
            <w:r>
              <w:rPr>
                <w:rFonts w:ascii="Times New Roman" w:hAnsi="Times New Roman"/>
                <w:sz w:val="28"/>
                <w:szCs w:val="28"/>
              </w:rPr>
              <w:t>62,10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22</w:t>
            </w:r>
            <w:r w:rsidRPr="001C47F7">
              <w:rPr>
                <w:rFonts w:ascii="Times New Roman" w:hAnsi="Times New Roman"/>
                <w:sz w:val="28"/>
                <w:szCs w:val="28"/>
              </w:rPr>
              <w:t xml:space="preserve"> год – </w:t>
            </w:r>
            <w:r>
              <w:rPr>
                <w:rFonts w:ascii="Times New Roman" w:hAnsi="Times New Roman"/>
                <w:sz w:val="28"/>
                <w:szCs w:val="28"/>
              </w:rPr>
              <w:t>62,12</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23</w:t>
            </w:r>
            <w:r w:rsidRPr="001C47F7">
              <w:rPr>
                <w:rFonts w:ascii="Times New Roman" w:hAnsi="Times New Roman"/>
                <w:sz w:val="28"/>
                <w:szCs w:val="28"/>
              </w:rPr>
              <w:t xml:space="preserve"> год – </w:t>
            </w:r>
            <w:r>
              <w:rPr>
                <w:rFonts w:ascii="Times New Roman" w:hAnsi="Times New Roman"/>
                <w:sz w:val="28"/>
                <w:szCs w:val="28"/>
              </w:rPr>
              <w:t>62,50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24</w:t>
            </w:r>
            <w:r w:rsidRPr="001C47F7">
              <w:rPr>
                <w:rFonts w:ascii="Times New Roman" w:hAnsi="Times New Roman"/>
                <w:sz w:val="28"/>
                <w:szCs w:val="28"/>
              </w:rPr>
              <w:t xml:space="preserve"> год – </w:t>
            </w:r>
            <w:r>
              <w:rPr>
                <w:rFonts w:ascii="Times New Roman" w:hAnsi="Times New Roman"/>
                <w:sz w:val="28"/>
                <w:szCs w:val="28"/>
              </w:rPr>
              <w:t>63,00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25</w:t>
            </w:r>
            <w:r w:rsidRPr="001C47F7">
              <w:rPr>
                <w:rFonts w:ascii="Times New Roman" w:hAnsi="Times New Roman"/>
                <w:sz w:val="28"/>
                <w:szCs w:val="28"/>
              </w:rPr>
              <w:t xml:space="preserve"> год – </w:t>
            </w:r>
            <w:r>
              <w:rPr>
                <w:rFonts w:ascii="Times New Roman" w:hAnsi="Times New Roman"/>
                <w:sz w:val="28"/>
                <w:szCs w:val="28"/>
              </w:rPr>
              <w:t>63,10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 год – 63,10 процентов.</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w:t>
            </w:r>
            <w:r w:rsidRPr="001C47F7">
              <w:rPr>
                <w:rFonts w:ascii="Times New Roman" w:hAnsi="Times New Roman"/>
                <w:color w:val="000000"/>
                <w:sz w:val="28"/>
                <w:szCs w:val="28"/>
              </w:rPr>
              <w:t xml:space="preserve">Доля муниципальных общеобразовательных учреждений, </w:t>
            </w:r>
            <w:r>
              <w:rPr>
                <w:rFonts w:ascii="Times New Roman" w:hAnsi="Times New Roman"/>
                <w:color w:val="000000"/>
                <w:sz w:val="28"/>
                <w:szCs w:val="28"/>
              </w:rPr>
              <w:t xml:space="preserve">соответствующих современным требованием обучения, в общем количестве муниципальных общеобразовательных учреждений: </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2020 год – </w:t>
            </w:r>
            <w:r>
              <w:rPr>
                <w:rFonts w:ascii="Times New Roman" w:hAnsi="Times New Roman"/>
                <w:sz w:val="28"/>
                <w:szCs w:val="28"/>
              </w:rPr>
              <w:t>87,50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CA791F"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2021 год – 87,50 процентов; </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22 год – 87,80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23</w:t>
            </w:r>
            <w:r w:rsidRPr="001C47F7">
              <w:rPr>
                <w:rFonts w:ascii="Times New Roman" w:hAnsi="Times New Roman"/>
                <w:sz w:val="28"/>
                <w:szCs w:val="28"/>
              </w:rPr>
              <w:t xml:space="preserve"> го</w:t>
            </w:r>
            <w:r>
              <w:rPr>
                <w:rFonts w:ascii="Times New Roman" w:hAnsi="Times New Roman"/>
                <w:sz w:val="28"/>
                <w:szCs w:val="28"/>
              </w:rPr>
              <w:t>д – 87,90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24 год – 88,10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25 год – 88,40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 год – 88,90 процентов.</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3)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2020 год – </w:t>
            </w:r>
            <w:r>
              <w:rPr>
                <w:rFonts w:ascii="Times New Roman" w:hAnsi="Times New Roman"/>
                <w:sz w:val="28"/>
                <w:szCs w:val="28"/>
              </w:rPr>
              <w:t>71,70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2021 год – 71,70 процентов; </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22</w:t>
            </w:r>
            <w:r w:rsidRPr="001C47F7">
              <w:rPr>
                <w:rFonts w:ascii="Times New Roman" w:hAnsi="Times New Roman"/>
                <w:sz w:val="28"/>
                <w:szCs w:val="28"/>
              </w:rPr>
              <w:t xml:space="preserve"> год – </w:t>
            </w:r>
            <w:r>
              <w:rPr>
                <w:rFonts w:ascii="Times New Roman" w:hAnsi="Times New Roman"/>
                <w:sz w:val="28"/>
                <w:szCs w:val="28"/>
              </w:rPr>
              <w:t>71,80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23 год – 71,85</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24</w:t>
            </w:r>
            <w:r w:rsidRPr="001C47F7">
              <w:rPr>
                <w:rFonts w:ascii="Times New Roman" w:hAnsi="Times New Roman"/>
                <w:sz w:val="28"/>
                <w:szCs w:val="28"/>
              </w:rPr>
              <w:t xml:space="preserve"> год – </w:t>
            </w:r>
            <w:r>
              <w:rPr>
                <w:rFonts w:ascii="Times New Roman" w:hAnsi="Times New Roman"/>
                <w:sz w:val="28"/>
                <w:szCs w:val="28"/>
              </w:rPr>
              <w:t>72,00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25</w:t>
            </w:r>
            <w:r w:rsidRPr="001C47F7">
              <w:rPr>
                <w:rFonts w:ascii="Times New Roman" w:hAnsi="Times New Roman"/>
                <w:sz w:val="28"/>
                <w:szCs w:val="28"/>
              </w:rPr>
              <w:t xml:space="preserve"> год – </w:t>
            </w:r>
            <w:r>
              <w:rPr>
                <w:rFonts w:ascii="Times New Roman" w:hAnsi="Times New Roman"/>
                <w:sz w:val="28"/>
                <w:szCs w:val="28"/>
              </w:rPr>
              <w:t>72,00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 год – 72,50 процентов.</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Pr="001C47F7">
              <w:rPr>
                <w:rFonts w:ascii="Times New Roman" w:hAnsi="Times New Roman"/>
                <w:sz w:val="28"/>
                <w:szCs w:val="28"/>
              </w:rPr>
              <w:t>) Доля жителей, систематически занимающихся физической культурой и спортом:</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2020 год – </w:t>
            </w:r>
            <w:r>
              <w:rPr>
                <w:rFonts w:ascii="Times New Roman" w:hAnsi="Times New Roman"/>
                <w:sz w:val="28"/>
                <w:szCs w:val="28"/>
              </w:rPr>
              <w:t>38,00</w:t>
            </w:r>
            <w:r w:rsidRPr="001C47F7">
              <w:rPr>
                <w:rFonts w:ascii="Times New Roman" w:hAnsi="Times New Roman"/>
                <w:sz w:val="28"/>
                <w:szCs w:val="28"/>
              </w:rPr>
              <w:t xml:space="preserve"> процентов</w:t>
            </w:r>
            <w:r>
              <w:rPr>
                <w:rFonts w:ascii="Times New Roman" w:hAnsi="Times New Roman"/>
                <w:sz w:val="28"/>
                <w:szCs w:val="28"/>
              </w:rPr>
              <w:t>;</w:t>
            </w:r>
            <w:r w:rsidRPr="001C47F7">
              <w:rPr>
                <w:rFonts w:ascii="Times New Roman" w:hAnsi="Times New Roman"/>
                <w:sz w:val="28"/>
                <w:szCs w:val="28"/>
              </w:rPr>
              <w:t xml:space="preserve"> </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2021 год – 41,80 процентов;</w:t>
            </w:r>
            <w:r w:rsidRPr="001C47F7">
              <w:rPr>
                <w:rFonts w:ascii="Times New Roman" w:hAnsi="Times New Roman"/>
                <w:sz w:val="28"/>
                <w:szCs w:val="28"/>
              </w:rPr>
              <w:t xml:space="preserve"> </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22</w:t>
            </w:r>
            <w:r w:rsidRPr="001C47F7">
              <w:rPr>
                <w:rFonts w:ascii="Times New Roman" w:hAnsi="Times New Roman"/>
                <w:sz w:val="28"/>
                <w:szCs w:val="28"/>
              </w:rPr>
              <w:t xml:space="preserve"> год – </w:t>
            </w:r>
            <w:r>
              <w:rPr>
                <w:rFonts w:ascii="Times New Roman" w:hAnsi="Times New Roman"/>
                <w:sz w:val="28"/>
                <w:szCs w:val="28"/>
              </w:rPr>
              <w:t>42,00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23</w:t>
            </w:r>
            <w:r w:rsidRPr="001C47F7">
              <w:rPr>
                <w:rFonts w:ascii="Times New Roman" w:hAnsi="Times New Roman"/>
                <w:sz w:val="28"/>
                <w:szCs w:val="28"/>
              </w:rPr>
              <w:t xml:space="preserve"> год – </w:t>
            </w:r>
            <w:r>
              <w:rPr>
                <w:rFonts w:ascii="Times New Roman" w:hAnsi="Times New Roman"/>
                <w:sz w:val="28"/>
                <w:szCs w:val="28"/>
              </w:rPr>
              <w:t>42,50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24</w:t>
            </w:r>
            <w:r w:rsidRPr="001C47F7">
              <w:rPr>
                <w:rFonts w:ascii="Times New Roman" w:hAnsi="Times New Roman"/>
                <w:sz w:val="28"/>
                <w:szCs w:val="28"/>
              </w:rPr>
              <w:t xml:space="preserve"> год – </w:t>
            </w:r>
            <w:r>
              <w:rPr>
                <w:rFonts w:ascii="Times New Roman" w:hAnsi="Times New Roman"/>
                <w:sz w:val="28"/>
                <w:szCs w:val="28"/>
              </w:rPr>
              <w:t>43,00</w:t>
            </w:r>
            <w:r w:rsidRPr="001C47F7">
              <w:rPr>
                <w:rFonts w:ascii="Times New Roman" w:hAnsi="Times New Roman"/>
                <w:sz w:val="28"/>
                <w:szCs w:val="28"/>
              </w:rPr>
              <w:t>процентов</w:t>
            </w:r>
            <w:r>
              <w:rPr>
                <w:rFonts w:ascii="Times New Roman" w:hAnsi="Times New Roman"/>
                <w:sz w:val="28"/>
                <w:szCs w:val="28"/>
              </w:rPr>
              <w:t>;</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25</w:t>
            </w:r>
            <w:r w:rsidRPr="001C47F7">
              <w:rPr>
                <w:rFonts w:ascii="Times New Roman" w:hAnsi="Times New Roman"/>
                <w:sz w:val="28"/>
                <w:szCs w:val="28"/>
              </w:rPr>
              <w:t xml:space="preserve"> год – </w:t>
            </w:r>
            <w:r>
              <w:rPr>
                <w:rFonts w:ascii="Times New Roman" w:hAnsi="Times New Roman"/>
                <w:sz w:val="28"/>
                <w:szCs w:val="28"/>
              </w:rPr>
              <w:t>43,10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 год – 43,20 процентов.</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w:t>
            </w:r>
            <w:r w:rsidRPr="001C47F7">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2020 год – 5,38 процентов;</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2021 год – 5,43 процентов; </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22</w:t>
            </w:r>
            <w:r w:rsidRPr="001C47F7">
              <w:rPr>
                <w:rFonts w:ascii="Times New Roman" w:hAnsi="Times New Roman"/>
                <w:sz w:val="28"/>
                <w:szCs w:val="28"/>
              </w:rPr>
              <w:t xml:space="preserve"> год – </w:t>
            </w:r>
            <w:r>
              <w:rPr>
                <w:rFonts w:ascii="Times New Roman" w:hAnsi="Times New Roman"/>
                <w:sz w:val="28"/>
                <w:szCs w:val="28"/>
              </w:rPr>
              <w:t>5,48</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23</w:t>
            </w:r>
            <w:r w:rsidRPr="001C47F7">
              <w:rPr>
                <w:rFonts w:ascii="Times New Roman" w:hAnsi="Times New Roman"/>
                <w:sz w:val="28"/>
                <w:szCs w:val="28"/>
              </w:rPr>
              <w:t xml:space="preserve"> год – </w:t>
            </w:r>
            <w:r>
              <w:rPr>
                <w:rFonts w:ascii="Times New Roman" w:hAnsi="Times New Roman"/>
                <w:sz w:val="28"/>
                <w:szCs w:val="28"/>
              </w:rPr>
              <w:t>5,54</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24</w:t>
            </w:r>
            <w:r w:rsidRPr="001C47F7">
              <w:rPr>
                <w:rFonts w:ascii="Times New Roman" w:hAnsi="Times New Roman"/>
                <w:sz w:val="28"/>
                <w:szCs w:val="28"/>
              </w:rPr>
              <w:t xml:space="preserve"> год – </w:t>
            </w:r>
            <w:r>
              <w:rPr>
                <w:rFonts w:ascii="Times New Roman" w:hAnsi="Times New Roman"/>
                <w:sz w:val="28"/>
                <w:szCs w:val="28"/>
              </w:rPr>
              <w:t>5,60</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2025</w:t>
            </w:r>
            <w:r w:rsidRPr="001C47F7">
              <w:rPr>
                <w:rFonts w:ascii="Times New Roman" w:hAnsi="Times New Roman"/>
                <w:sz w:val="28"/>
                <w:szCs w:val="28"/>
              </w:rPr>
              <w:t xml:space="preserve"> год – </w:t>
            </w:r>
            <w:r>
              <w:rPr>
                <w:rFonts w:ascii="Times New Roman" w:hAnsi="Times New Roman"/>
                <w:sz w:val="28"/>
                <w:szCs w:val="28"/>
              </w:rPr>
              <w:t>5,65</w:t>
            </w:r>
            <w:r w:rsidRPr="001C47F7">
              <w:rPr>
                <w:rFonts w:ascii="Times New Roman" w:hAnsi="Times New Roman"/>
                <w:sz w:val="28"/>
                <w:szCs w:val="28"/>
              </w:rPr>
              <w:t xml:space="preserve"> процентов</w:t>
            </w:r>
            <w:r>
              <w:rPr>
                <w:rFonts w:ascii="Times New Roman" w:hAnsi="Times New Roman"/>
                <w:sz w:val="28"/>
                <w:szCs w:val="28"/>
              </w:rPr>
              <w:t>;</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 год – 5,85 процентов.</w:t>
            </w:r>
          </w:p>
        </w:tc>
      </w:tr>
    </w:tbl>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Pr="001C47F7" w:rsidRDefault="00D56E7E" w:rsidP="002C5EE6">
      <w:pPr>
        <w:pStyle w:val="a4"/>
        <w:numPr>
          <w:ilvl w:val="0"/>
          <w:numId w:val="3"/>
        </w:numPr>
        <w:tabs>
          <w:tab w:val="left" w:pos="284"/>
        </w:tabs>
        <w:spacing w:after="0" w:line="240" w:lineRule="auto"/>
        <w:ind w:left="0" w:firstLine="0"/>
        <w:jc w:val="center"/>
        <w:rPr>
          <w:rFonts w:ascii="Times New Roman" w:hAnsi="Times New Roman"/>
          <w:sz w:val="28"/>
          <w:szCs w:val="28"/>
        </w:rPr>
      </w:pPr>
      <w:r w:rsidRPr="001C47F7">
        <w:rPr>
          <w:rFonts w:ascii="Times New Roman" w:hAnsi="Times New Roman"/>
          <w:sz w:val="28"/>
          <w:szCs w:val="28"/>
        </w:rPr>
        <w:t>Характеристика текущего состояния социально-экономического развития Называевского муниципального района (далее Район) в сфере реализации муниципальной программы</w:t>
      </w:r>
    </w:p>
    <w:p w:rsidR="00D56E7E" w:rsidRPr="001C47F7" w:rsidRDefault="00D56E7E" w:rsidP="00F7403F">
      <w:pPr>
        <w:ind w:left="-284" w:right="-143"/>
        <w:rPr>
          <w:rFonts w:ascii="Times New Roman" w:hAnsi="Times New Roman"/>
          <w:sz w:val="28"/>
          <w:szCs w:val="28"/>
        </w:rPr>
      </w:pPr>
    </w:p>
    <w:p w:rsidR="00D56E7E" w:rsidRPr="007B1526" w:rsidRDefault="00D56E7E" w:rsidP="00716453">
      <w:pPr>
        <w:pStyle w:val="a4"/>
        <w:spacing w:line="240" w:lineRule="auto"/>
        <w:ind w:left="0" w:firstLine="360"/>
        <w:jc w:val="both"/>
        <w:rPr>
          <w:rFonts w:ascii="Times New Roman" w:hAnsi="Times New Roman"/>
          <w:sz w:val="28"/>
          <w:szCs w:val="28"/>
        </w:rPr>
      </w:pPr>
      <w:r w:rsidRPr="007B1526">
        <w:rPr>
          <w:rFonts w:ascii="Times New Roman" w:hAnsi="Times New Roman"/>
          <w:sz w:val="28"/>
          <w:szCs w:val="28"/>
        </w:rPr>
        <w:t xml:space="preserve">Район образован в 1924 году. История </w:t>
      </w:r>
      <w:r w:rsidR="000A4181" w:rsidRPr="007B1526">
        <w:rPr>
          <w:rFonts w:ascii="Times New Roman" w:hAnsi="Times New Roman"/>
          <w:sz w:val="28"/>
          <w:szCs w:val="28"/>
        </w:rPr>
        <w:t>основания Называевска</w:t>
      </w:r>
      <w:r w:rsidRPr="007B1526">
        <w:rPr>
          <w:rFonts w:ascii="Times New Roman" w:hAnsi="Times New Roman"/>
          <w:sz w:val="28"/>
          <w:szCs w:val="28"/>
        </w:rPr>
        <w:t xml:space="preserve"> связана со строительством железной дороги между Тюменью и Омском. В 1911 году была построена станция Называевская, а при железнодорожной станции основан новый поселок Сибирский посад, впоследствии переименованный в Называевск. </w:t>
      </w:r>
    </w:p>
    <w:p w:rsidR="00D56E7E" w:rsidRPr="007B1526" w:rsidRDefault="00D56E7E" w:rsidP="00716453">
      <w:pPr>
        <w:pStyle w:val="a4"/>
        <w:spacing w:line="240" w:lineRule="auto"/>
        <w:ind w:left="0" w:firstLine="360"/>
        <w:jc w:val="both"/>
        <w:rPr>
          <w:rFonts w:ascii="Times New Roman" w:hAnsi="Times New Roman"/>
          <w:sz w:val="28"/>
          <w:szCs w:val="28"/>
        </w:rPr>
      </w:pPr>
      <w:r w:rsidRPr="007B1526">
        <w:rPr>
          <w:rFonts w:ascii="Times New Roman" w:hAnsi="Times New Roman"/>
          <w:sz w:val="28"/>
          <w:szCs w:val="28"/>
        </w:rPr>
        <w:t>Район расположен на западе Омской области, граничит с Тюменской областью, республикой Казахстан, Крутинским, Тюкалинским и Исилькульскими районами, входит в северную лесостепную зону.</w:t>
      </w:r>
    </w:p>
    <w:p w:rsidR="00D56E7E" w:rsidRPr="007B1526" w:rsidRDefault="00D56E7E" w:rsidP="00716453">
      <w:pPr>
        <w:pStyle w:val="a4"/>
        <w:spacing w:line="240" w:lineRule="auto"/>
        <w:ind w:left="0" w:hanging="284"/>
        <w:jc w:val="both"/>
        <w:rPr>
          <w:rFonts w:ascii="Times New Roman" w:hAnsi="Times New Roman"/>
          <w:sz w:val="28"/>
          <w:szCs w:val="28"/>
        </w:rPr>
      </w:pPr>
      <w:r w:rsidRPr="007B1526">
        <w:rPr>
          <w:rFonts w:ascii="Times New Roman" w:hAnsi="Times New Roman"/>
          <w:sz w:val="28"/>
          <w:szCs w:val="28"/>
        </w:rPr>
        <w:tab/>
      </w:r>
      <w:r w:rsidRPr="007B1526">
        <w:rPr>
          <w:rFonts w:ascii="Times New Roman" w:hAnsi="Times New Roman"/>
          <w:sz w:val="28"/>
          <w:szCs w:val="28"/>
        </w:rPr>
        <w:tab/>
        <w:t>Площадь района 5,8 тыс. кв. км. (4,2 % от территории Омской области).</w:t>
      </w:r>
    </w:p>
    <w:p w:rsidR="00D56E7E" w:rsidRPr="007B1526" w:rsidRDefault="00D56E7E" w:rsidP="00716453">
      <w:pPr>
        <w:pStyle w:val="a4"/>
        <w:spacing w:line="240" w:lineRule="auto"/>
        <w:ind w:left="0" w:hanging="284"/>
        <w:jc w:val="both"/>
        <w:rPr>
          <w:rFonts w:ascii="Times New Roman" w:hAnsi="Times New Roman"/>
          <w:sz w:val="28"/>
          <w:szCs w:val="28"/>
        </w:rPr>
      </w:pPr>
      <w:r w:rsidRPr="007B1526">
        <w:rPr>
          <w:rFonts w:ascii="Times New Roman" w:hAnsi="Times New Roman"/>
          <w:sz w:val="28"/>
          <w:szCs w:val="28"/>
        </w:rPr>
        <w:tab/>
      </w:r>
      <w:r w:rsidRPr="007B1526">
        <w:rPr>
          <w:rFonts w:ascii="Times New Roman" w:hAnsi="Times New Roman"/>
          <w:sz w:val="28"/>
          <w:szCs w:val="28"/>
        </w:rPr>
        <w:tab/>
        <w:t xml:space="preserve">Численность </w:t>
      </w:r>
      <w:r w:rsidR="000A4181" w:rsidRPr="007B1526">
        <w:rPr>
          <w:rFonts w:ascii="Times New Roman" w:hAnsi="Times New Roman"/>
          <w:sz w:val="28"/>
          <w:szCs w:val="28"/>
        </w:rPr>
        <w:t>населения по</w:t>
      </w:r>
      <w:r w:rsidRPr="007B1526">
        <w:rPr>
          <w:rFonts w:ascii="Times New Roman" w:hAnsi="Times New Roman"/>
          <w:sz w:val="28"/>
          <w:szCs w:val="28"/>
        </w:rPr>
        <w:t xml:space="preserve"> состоянию на 1 января 20</w:t>
      </w:r>
      <w:r w:rsidR="000A4181" w:rsidRPr="007B1526">
        <w:rPr>
          <w:rFonts w:ascii="Times New Roman" w:hAnsi="Times New Roman"/>
          <w:sz w:val="28"/>
          <w:szCs w:val="28"/>
        </w:rPr>
        <w:t>21</w:t>
      </w:r>
      <w:r w:rsidRPr="007B1526">
        <w:rPr>
          <w:rFonts w:ascii="Times New Roman" w:hAnsi="Times New Roman"/>
          <w:sz w:val="28"/>
          <w:szCs w:val="28"/>
        </w:rPr>
        <w:t xml:space="preserve"> года составляет </w:t>
      </w:r>
      <w:r w:rsidR="000A4181" w:rsidRPr="007B1526">
        <w:rPr>
          <w:rFonts w:ascii="Times New Roman" w:hAnsi="Times New Roman"/>
          <w:sz w:val="28"/>
          <w:szCs w:val="28"/>
        </w:rPr>
        <w:t>19,52</w:t>
      </w:r>
      <w:r w:rsidRPr="007B1526">
        <w:rPr>
          <w:rFonts w:ascii="Times New Roman" w:hAnsi="Times New Roman"/>
          <w:sz w:val="28"/>
          <w:szCs w:val="28"/>
        </w:rPr>
        <w:t xml:space="preserve"> тыс. человек. В сельской местности проживает </w:t>
      </w:r>
      <w:r w:rsidR="000A4181" w:rsidRPr="007B1526">
        <w:rPr>
          <w:rFonts w:ascii="Times New Roman" w:hAnsi="Times New Roman"/>
          <w:sz w:val="28"/>
          <w:szCs w:val="28"/>
        </w:rPr>
        <w:t>8,81</w:t>
      </w:r>
      <w:r w:rsidRPr="007B1526">
        <w:rPr>
          <w:rFonts w:ascii="Times New Roman" w:hAnsi="Times New Roman"/>
          <w:sz w:val="28"/>
          <w:szCs w:val="28"/>
        </w:rPr>
        <w:t xml:space="preserve"> тыс. человек или </w:t>
      </w:r>
      <w:r w:rsidR="000A4181" w:rsidRPr="007B1526">
        <w:rPr>
          <w:rFonts w:ascii="Times New Roman" w:hAnsi="Times New Roman"/>
          <w:sz w:val="28"/>
          <w:szCs w:val="28"/>
        </w:rPr>
        <w:t>45,13</w:t>
      </w:r>
      <w:r w:rsidRPr="007B1526">
        <w:rPr>
          <w:rFonts w:ascii="Times New Roman" w:hAnsi="Times New Roman"/>
          <w:sz w:val="28"/>
          <w:szCs w:val="28"/>
        </w:rPr>
        <w:t xml:space="preserve"> % от общей численности населения района. Численность трудоспособного населения составляет </w:t>
      </w:r>
      <w:r w:rsidR="000A4181" w:rsidRPr="007B1526">
        <w:rPr>
          <w:rFonts w:ascii="Times New Roman" w:hAnsi="Times New Roman"/>
          <w:sz w:val="28"/>
          <w:szCs w:val="28"/>
        </w:rPr>
        <w:t>9,95</w:t>
      </w:r>
      <w:r w:rsidRPr="007B1526">
        <w:rPr>
          <w:rFonts w:ascii="Times New Roman" w:hAnsi="Times New Roman"/>
          <w:sz w:val="28"/>
          <w:szCs w:val="28"/>
        </w:rPr>
        <w:t xml:space="preserve"> тыс. человек или 5</w:t>
      </w:r>
      <w:r w:rsidR="000A4181" w:rsidRPr="007B1526">
        <w:rPr>
          <w:rFonts w:ascii="Times New Roman" w:hAnsi="Times New Roman"/>
          <w:sz w:val="28"/>
          <w:szCs w:val="28"/>
        </w:rPr>
        <w:t>1</w:t>
      </w:r>
      <w:r w:rsidRPr="007B1526">
        <w:rPr>
          <w:rFonts w:ascii="Times New Roman" w:hAnsi="Times New Roman"/>
          <w:sz w:val="28"/>
          <w:szCs w:val="28"/>
        </w:rPr>
        <w:t xml:space="preserve"> %.</w:t>
      </w:r>
    </w:p>
    <w:p w:rsidR="00D56E7E" w:rsidRPr="007B1526" w:rsidRDefault="00D56E7E" w:rsidP="00716453">
      <w:pPr>
        <w:pStyle w:val="a4"/>
        <w:spacing w:line="240" w:lineRule="auto"/>
        <w:ind w:left="0" w:firstLine="708"/>
        <w:jc w:val="both"/>
        <w:rPr>
          <w:rFonts w:ascii="Times New Roman" w:hAnsi="Times New Roman"/>
          <w:sz w:val="28"/>
          <w:szCs w:val="28"/>
        </w:rPr>
      </w:pPr>
      <w:r w:rsidRPr="007B1526">
        <w:rPr>
          <w:rFonts w:ascii="Times New Roman" w:hAnsi="Times New Roman"/>
          <w:sz w:val="28"/>
          <w:szCs w:val="28"/>
        </w:rPr>
        <w:t xml:space="preserve">На </w:t>
      </w:r>
      <w:r w:rsidR="000A4181" w:rsidRPr="007B1526">
        <w:rPr>
          <w:rFonts w:ascii="Times New Roman" w:hAnsi="Times New Roman"/>
          <w:sz w:val="28"/>
          <w:szCs w:val="28"/>
        </w:rPr>
        <w:t>территории района</w:t>
      </w:r>
      <w:r w:rsidRPr="007B1526">
        <w:rPr>
          <w:rFonts w:ascii="Times New Roman" w:hAnsi="Times New Roman"/>
          <w:sz w:val="28"/>
          <w:szCs w:val="28"/>
        </w:rPr>
        <w:t xml:space="preserve"> расположены 1 городское – город Называевск и 15 сельских поселений, в которых </w:t>
      </w:r>
      <w:r w:rsidR="000A4181" w:rsidRPr="007B1526">
        <w:rPr>
          <w:rFonts w:ascii="Times New Roman" w:hAnsi="Times New Roman"/>
          <w:sz w:val="28"/>
          <w:szCs w:val="28"/>
        </w:rPr>
        <w:t>70</w:t>
      </w:r>
      <w:r w:rsidRPr="007B1526">
        <w:rPr>
          <w:rFonts w:ascii="Times New Roman" w:hAnsi="Times New Roman"/>
          <w:sz w:val="28"/>
          <w:szCs w:val="28"/>
        </w:rPr>
        <w:t xml:space="preserve"> населенных пунктов.</w:t>
      </w:r>
    </w:p>
    <w:p w:rsidR="00D56E7E" w:rsidRPr="007B1526" w:rsidRDefault="00D56E7E" w:rsidP="009D1995">
      <w:pPr>
        <w:pStyle w:val="a4"/>
        <w:spacing w:after="0" w:line="240" w:lineRule="auto"/>
        <w:ind w:left="0" w:firstLine="357"/>
        <w:jc w:val="both"/>
        <w:rPr>
          <w:rFonts w:ascii="Times New Roman" w:hAnsi="Times New Roman"/>
          <w:sz w:val="28"/>
          <w:szCs w:val="28"/>
        </w:rPr>
      </w:pPr>
      <w:r w:rsidRPr="007B1526">
        <w:rPr>
          <w:rFonts w:ascii="Times New Roman" w:hAnsi="Times New Roman"/>
          <w:sz w:val="28"/>
          <w:szCs w:val="28"/>
        </w:rPr>
        <w:tab/>
        <w:t xml:space="preserve">Расстояние от районного центра до г.Омска составляет </w:t>
      </w:r>
      <w:smartTag w:uri="urn:schemas-microsoft-com:office:smarttags" w:element="metricconverter">
        <w:smartTagPr>
          <w:attr w:name="ProductID" w:val="2012 г"/>
        </w:smartTagPr>
        <w:r w:rsidRPr="007B1526">
          <w:rPr>
            <w:rFonts w:ascii="Times New Roman" w:hAnsi="Times New Roman"/>
            <w:sz w:val="28"/>
            <w:szCs w:val="28"/>
          </w:rPr>
          <w:t>149 км</w:t>
        </w:r>
      </w:smartTag>
      <w:r w:rsidRPr="007B1526">
        <w:rPr>
          <w:rFonts w:ascii="Times New Roman" w:hAnsi="Times New Roman"/>
          <w:sz w:val="28"/>
          <w:szCs w:val="28"/>
        </w:rPr>
        <w:t xml:space="preserve"> по железной дороге и </w:t>
      </w:r>
      <w:smartTag w:uri="urn:schemas-microsoft-com:office:smarttags" w:element="metricconverter">
        <w:smartTagPr>
          <w:attr w:name="ProductID" w:val="2012 г"/>
        </w:smartTagPr>
        <w:r w:rsidRPr="007B1526">
          <w:rPr>
            <w:rFonts w:ascii="Times New Roman" w:hAnsi="Times New Roman"/>
            <w:sz w:val="28"/>
            <w:szCs w:val="28"/>
          </w:rPr>
          <w:t>206 км</w:t>
        </w:r>
      </w:smartTag>
      <w:r w:rsidRPr="007B1526">
        <w:rPr>
          <w:rFonts w:ascii="Times New Roman" w:hAnsi="Times New Roman"/>
          <w:sz w:val="28"/>
          <w:szCs w:val="28"/>
        </w:rPr>
        <w:t xml:space="preserve"> по автомобильной. Город Называевск расположен на Транссибирской магистрали, имеется железнодорожная станция, идет перевалка грузов с железнодорожного транспорта на автомобильный и </w:t>
      </w:r>
      <w:r w:rsidRPr="007B1526">
        <w:rPr>
          <w:rFonts w:ascii="Times New Roman" w:hAnsi="Times New Roman"/>
          <w:sz w:val="28"/>
          <w:szCs w:val="28"/>
        </w:rPr>
        <w:lastRenderedPageBreak/>
        <w:t>наоборот. Протяженность автомобильных дорог с твердым покрытием – 86,</w:t>
      </w:r>
      <w:r w:rsidR="000A4181" w:rsidRPr="007B1526">
        <w:rPr>
          <w:rFonts w:ascii="Times New Roman" w:hAnsi="Times New Roman"/>
          <w:sz w:val="28"/>
          <w:szCs w:val="28"/>
        </w:rPr>
        <w:t>8</w:t>
      </w:r>
      <w:r w:rsidRPr="007B1526">
        <w:rPr>
          <w:rFonts w:ascii="Times New Roman" w:hAnsi="Times New Roman"/>
          <w:sz w:val="28"/>
          <w:szCs w:val="28"/>
        </w:rPr>
        <w:t xml:space="preserve"> км, что составляет </w:t>
      </w:r>
      <w:r w:rsidR="000A4181" w:rsidRPr="007B1526">
        <w:rPr>
          <w:rFonts w:ascii="Times New Roman" w:hAnsi="Times New Roman"/>
          <w:sz w:val="28"/>
          <w:szCs w:val="28"/>
        </w:rPr>
        <w:t>21,77</w:t>
      </w:r>
      <w:r w:rsidRPr="007B1526">
        <w:rPr>
          <w:rFonts w:ascii="Times New Roman" w:hAnsi="Times New Roman"/>
          <w:sz w:val="28"/>
          <w:szCs w:val="28"/>
        </w:rPr>
        <w:t>% от длинны дорог общего пользования.</w:t>
      </w:r>
    </w:p>
    <w:p w:rsidR="00D56E7E" w:rsidRPr="007B1526" w:rsidRDefault="00D56E7E" w:rsidP="009D1995">
      <w:pPr>
        <w:spacing w:after="0" w:line="240" w:lineRule="auto"/>
        <w:ind w:firstLine="357"/>
        <w:jc w:val="both"/>
        <w:rPr>
          <w:rFonts w:ascii="Times New Roman" w:hAnsi="Times New Roman"/>
          <w:sz w:val="28"/>
          <w:szCs w:val="28"/>
        </w:rPr>
      </w:pPr>
      <w:r w:rsidRPr="007B1526">
        <w:rPr>
          <w:rFonts w:ascii="Times New Roman" w:hAnsi="Times New Roman"/>
          <w:sz w:val="28"/>
          <w:szCs w:val="28"/>
        </w:rPr>
        <w:t>В основе промышленного комплекса Называевского муниципального района  – перерабатывающие производства.  Структура промышленности представлена следующими отраслями: пищевая – занимает 74 %, производство строительных материалов – 22 %, обработка древесины – 4 %.</w:t>
      </w:r>
    </w:p>
    <w:p w:rsidR="00D56E7E" w:rsidRPr="007B1526" w:rsidRDefault="00D56E7E" w:rsidP="009D1995">
      <w:pPr>
        <w:spacing w:after="0" w:line="240" w:lineRule="auto"/>
        <w:ind w:firstLine="357"/>
        <w:jc w:val="both"/>
        <w:rPr>
          <w:rFonts w:ascii="Times New Roman" w:hAnsi="Times New Roman"/>
          <w:sz w:val="28"/>
          <w:szCs w:val="28"/>
        </w:rPr>
      </w:pPr>
      <w:r w:rsidRPr="007B1526">
        <w:rPr>
          <w:rFonts w:ascii="Times New Roman" w:hAnsi="Times New Roman"/>
          <w:sz w:val="28"/>
          <w:szCs w:val="28"/>
        </w:rPr>
        <w:t>На территории района действуют предприятия перерабатывающей промышленности: ООО «Мясокомбинат Западный», ООО Мясокомбинат Называевский», ЗАО «Торговый дом Мясокомбинат Называевский», ОАО «Называеваский элеватор»</w:t>
      </w:r>
      <w:r w:rsidR="000A4181" w:rsidRPr="007B1526">
        <w:rPr>
          <w:rFonts w:ascii="Times New Roman" w:hAnsi="Times New Roman"/>
          <w:sz w:val="28"/>
          <w:szCs w:val="28"/>
        </w:rPr>
        <w:t xml:space="preserve"> (</w:t>
      </w:r>
      <w:r w:rsidR="00E50FE4" w:rsidRPr="007B1526">
        <w:rPr>
          <w:rFonts w:ascii="Times New Roman" w:hAnsi="Times New Roman"/>
          <w:sz w:val="28"/>
          <w:szCs w:val="28"/>
        </w:rPr>
        <w:t>объем отгруженных товаров, выполненных работ, услуг за 2020 год- 80265 тыс.руб.)</w:t>
      </w:r>
      <w:r w:rsidRPr="007B1526">
        <w:rPr>
          <w:rFonts w:ascii="Times New Roman" w:hAnsi="Times New Roman"/>
          <w:sz w:val="28"/>
          <w:szCs w:val="28"/>
        </w:rPr>
        <w:t>, ООО «Называевский элеватор»</w:t>
      </w:r>
      <w:r w:rsidR="00E50FE4" w:rsidRPr="007B1526">
        <w:rPr>
          <w:rFonts w:ascii="Times New Roman" w:hAnsi="Times New Roman"/>
          <w:sz w:val="28"/>
          <w:szCs w:val="28"/>
        </w:rPr>
        <w:t xml:space="preserve"> (о</w:t>
      </w:r>
      <w:r w:rsidRPr="007B1526">
        <w:rPr>
          <w:rFonts w:ascii="Times New Roman" w:hAnsi="Times New Roman"/>
          <w:sz w:val="28"/>
          <w:szCs w:val="28"/>
        </w:rPr>
        <w:t>бъем отгруженных товаров, выполненных работ, услуг за 20</w:t>
      </w:r>
      <w:r w:rsidR="000A4181" w:rsidRPr="007B1526">
        <w:rPr>
          <w:rFonts w:ascii="Times New Roman" w:hAnsi="Times New Roman"/>
          <w:sz w:val="28"/>
          <w:szCs w:val="28"/>
        </w:rPr>
        <w:t>20</w:t>
      </w:r>
      <w:r w:rsidRPr="007B1526">
        <w:rPr>
          <w:rFonts w:ascii="Times New Roman" w:hAnsi="Times New Roman"/>
          <w:sz w:val="28"/>
          <w:szCs w:val="28"/>
        </w:rPr>
        <w:t xml:space="preserve"> год- </w:t>
      </w:r>
      <w:r w:rsidR="00E50FE4" w:rsidRPr="007B1526">
        <w:rPr>
          <w:rFonts w:ascii="Times New Roman" w:hAnsi="Times New Roman"/>
          <w:sz w:val="28"/>
          <w:szCs w:val="28"/>
        </w:rPr>
        <w:t>99795</w:t>
      </w:r>
      <w:r w:rsidRPr="007B1526">
        <w:rPr>
          <w:rFonts w:ascii="Times New Roman" w:hAnsi="Times New Roman"/>
          <w:sz w:val="28"/>
          <w:szCs w:val="28"/>
        </w:rPr>
        <w:t xml:space="preserve"> тыс. руб.</w:t>
      </w:r>
      <w:r w:rsidR="00E50FE4" w:rsidRPr="007B1526">
        <w:rPr>
          <w:rFonts w:ascii="Times New Roman" w:hAnsi="Times New Roman"/>
          <w:sz w:val="28"/>
          <w:szCs w:val="28"/>
        </w:rPr>
        <w:t>).</w:t>
      </w:r>
      <w:r w:rsidRPr="007B1526">
        <w:rPr>
          <w:rFonts w:ascii="Times New Roman" w:hAnsi="Times New Roman"/>
          <w:sz w:val="28"/>
          <w:szCs w:val="28"/>
        </w:rPr>
        <w:t xml:space="preserve"> На территории муниципального района работает мини-молзавод ОСХПК «Ласточка» (объем отгруженных товаров, выполненных работ, услуг за 20</w:t>
      </w:r>
      <w:r w:rsidR="000A4181" w:rsidRPr="007B1526">
        <w:rPr>
          <w:rFonts w:ascii="Times New Roman" w:hAnsi="Times New Roman"/>
          <w:sz w:val="28"/>
          <w:szCs w:val="28"/>
        </w:rPr>
        <w:t>20</w:t>
      </w:r>
      <w:r w:rsidRPr="007B1526">
        <w:rPr>
          <w:rFonts w:ascii="Times New Roman" w:hAnsi="Times New Roman"/>
          <w:sz w:val="28"/>
          <w:szCs w:val="28"/>
        </w:rPr>
        <w:t xml:space="preserve"> год- </w:t>
      </w:r>
      <w:r w:rsidR="000A4181" w:rsidRPr="007B1526">
        <w:rPr>
          <w:rFonts w:ascii="Times New Roman" w:hAnsi="Times New Roman"/>
          <w:sz w:val="28"/>
          <w:szCs w:val="28"/>
        </w:rPr>
        <w:t>18</w:t>
      </w:r>
      <w:r w:rsidR="00E50FE4" w:rsidRPr="007B1526">
        <w:rPr>
          <w:rFonts w:ascii="Times New Roman" w:hAnsi="Times New Roman"/>
          <w:sz w:val="28"/>
          <w:szCs w:val="28"/>
        </w:rPr>
        <w:t xml:space="preserve">289 </w:t>
      </w:r>
      <w:r w:rsidRPr="007B1526">
        <w:rPr>
          <w:rFonts w:ascii="Times New Roman" w:hAnsi="Times New Roman"/>
          <w:sz w:val="28"/>
          <w:szCs w:val="28"/>
        </w:rPr>
        <w:t>тыс. руб.), ООО «Стройматериалы» Называевский кирпичный завод (объем отгруженных товаров, выполненных работ, услуг за 20</w:t>
      </w:r>
      <w:r w:rsidR="00E50FE4" w:rsidRPr="007B1526">
        <w:rPr>
          <w:rFonts w:ascii="Times New Roman" w:hAnsi="Times New Roman"/>
          <w:sz w:val="28"/>
          <w:szCs w:val="28"/>
        </w:rPr>
        <w:t>20</w:t>
      </w:r>
      <w:r w:rsidRPr="007B1526">
        <w:rPr>
          <w:rFonts w:ascii="Times New Roman" w:hAnsi="Times New Roman"/>
          <w:sz w:val="28"/>
          <w:szCs w:val="28"/>
        </w:rPr>
        <w:t xml:space="preserve"> год- </w:t>
      </w:r>
      <w:r w:rsidR="00E50FE4" w:rsidRPr="007B1526">
        <w:rPr>
          <w:rFonts w:ascii="Times New Roman" w:hAnsi="Times New Roman"/>
          <w:sz w:val="28"/>
          <w:szCs w:val="28"/>
        </w:rPr>
        <w:t>22801</w:t>
      </w:r>
      <w:r w:rsidRPr="007B1526">
        <w:rPr>
          <w:rFonts w:ascii="Times New Roman" w:hAnsi="Times New Roman"/>
          <w:sz w:val="28"/>
          <w:szCs w:val="28"/>
        </w:rPr>
        <w:t xml:space="preserve"> тыс. руб.). В структуре сельскохозяйственного производства 58 % приходится на животноводческую отрасль, 42 % на растениеводство.</w:t>
      </w:r>
    </w:p>
    <w:p w:rsidR="00D56E7E" w:rsidRPr="007B1526" w:rsidRDefault="00D56E7E" w:rsidP="009D1995">
      <w:pPr>
        <w:spacing w:after="0" w:line="240" w:lineRule="auto"/>
        <w:ind w:firstLine="360"/>
        <w:jc w:val="both"/>
        <w:rPr>
          <w:rFonts w:ascii="Times New Roman" w:hAnsi="Times New Roman"/>
          <w:sz w:val="28"/>
          <w:szCs w:val="28"/>
        </w:rPr>
      </w:pPr>
      <w:r w:rsidRPr="007B1526">
        <w:rPr>
          <w:rFonts w:ascii="Times New Roman" w:hAnsi="Times New Roman"/>
          <w:sz w:val="28"/>
          <w:szCs w:val="28"/>
        </w:rPr>
        <w:t>Инвестиции в основной капитал за 20</w:t>
      </w:r>
      <w:r w:rsidR="00E50FE4" w:rsidRPr="007B1526">
        <w:rPr>
          <w:rFonts w:ascii="Times New Roman" w:hAnsi="Times New Roman"/>
          <w:sz w:val="28"/>
          <w:szCs w:val="28"/>
        </w:rPr>
        <w:t>20</w:t>
      </w:r>
      <w:r w:rsidRPr="007B1526">
        <w:rPr>
          <w:rFonts w:ascii="Times New Roman" w:hAnsi="Times New Roman"/>
          <w:sz w:val="28"/>
          <w:szCs w:val="28"/>
        </w:rPr>
        <w:t xml:space="preserve"> год составили </w:t>
      </w:r>
      <w:r w:rsidR="00E50FE4" w:rsidRPr="007B1526">
        <w:rPr>
          <w:rFonts w:ascii="Times New Roman" w:hAnsi="Times New Roman"/>
          <w:sz w:val="28"/>
          <w:szCs w:val="28"/>
        </w:rPr>
        <w:t>108,6</w:t>
      </w:r>
      <w:r w:rsidRPr="007B1526">
        <w:rPr>
          <w:rFonts w:ascii="Times New Roman" w:hAnsi="Times New Roman"/>
          <w:sz w:val="28"/>
          <w:szCs w:val="28"/>
        </w:rPr>
        <w:t xml:space="preserve"> млн. рублей.       В районе ведется ремонт дорог, продолжаются работы по газификации, реконструкции тепловых и водопроводных сетей.</w:t>
      </w:r>
    </w:p>
    <w:p w:rsidR="00D56E7E" w:rsidRPr="007B1526" w:rsidRDefault="00D56E7E" w:rsidP="009D1995">
      <w:pPr>
        <w:tabs>
          <w:tab w:val="left" w:pos="709"/>
        </w:tabs>
        <w:spacing w:after="0" w:line="240" w:lineRule="auto"/>
        <w:ind w:firstLine="709"/>
        <w:jc w:val="both"/>
        <w:rPr>
          <w:rFonts w:ascii="Times New Roman" w:hAnsi="Times New Roman"/>
          <w:sz w:val="28"/>
          <w:szCs w:val="28"/>
        </w:rPr>
      </w:pPr>
      <w:r w:rsidRPr="007B1526">
        <w:rPr>
          <w:rFonts w:ascii="Times New Roman" w:hAnsi="Times New Roman"/>
          <w:sz w:val="28"/>
          <w:szCs w:val="28"/>
        </w:rPr>
        <w:t>Неотъемлемой частью экономики района является сектор малого предпринимательства. На 1 января 20</w:t>
      </w:r>
      <w:r w:rsidR="00E50FE4" w:rsidRPr="007B1526">
        <w:rPr>
          <w:rFonts w:ascii="Times New Roman" w:hAnsi="Times New Roman"/>
          <w:sz w:val="28"/>
          <w:szCs w:val="28"/>
        </w:rPr>
        <w:t>21</w:t>
      </w:r>
      <w:r w:rsidRPr="007B1526">
        <w:rPr>
          <w:rFonts w:ascii="Times New Roman" w:hAnsi="Times New Roman"/>
          <w:sz w:val="28"/>
          <w:szCs w:val="28"/>
        </w:rPr>
        <w:t xml:space="preserve"> года на территории района действует 2</w:t>
      </w:r>
      <w:r w:rsidR="00E50FE4" w:rsidRPr="007B1526">
        <w:rPr>
          <w:rFonts w:ascii="Times New Roman" w:hAnsi="Times New Roman"/>
          <w:sz w:val="28"/>
          <w:szCs w:val="28"/>
        </w:rPr>
        <w:t>12</w:t>
      </w:r>
      <w:r w:rsidRPr="007B1526">
        <w:rPr>
          <w:rFonts w:ascii="Times New Roman" w:hAnsi="Times New Roman"/>
          <w:sz w:val="28"/>
          <w:szCs w:val="28"/>
        </w:rPr>
        <w:t xml:space="preserve"> субъекта малого и среднего предпринимательства.</w:t>
      </w:r>
    </w:p>
    <w:p w:rsidR="00D56E7E" w:rsidRPr="007B1526" w:rsidRDefault="00D56E7E" w:rsidP="009D1995">
      <w:pPr>
        <w:spacing w:after="0" w:line="240" w:lineRule="auto"/>
        <w:ind w:firstLine="709"/>
        <w:contextualSpacing/>
        <w:jc w:val="both"/>
        <w:rPr>
          <w:rFonts w:ascii="Times New Roman" w:hAnsi="Times New Roman"/>
          <w:sz w:val="28"/>
          <w:szCs w:val="28"/>
        </w:rPr>
      </w:pPr>
      <w:r w:rsidRPr="007B1526">
        <w:rPr>
          <w:rFonts w:ascii="Times New Roman" w:hAnsi="Times New Roman"/>
          <w:sz w:val="28"/>
          <w:szCs w:val="28"/>
        </w:rPr>
        <w:t>Наиболее значимыми в экономике района являются такие субъекты  предпринимательства как ОСХПК «Ласточка» мини-молочный завод (мощность 3т в смену), сельскохозяйственное предприятие ООО «Большепесчанское»,  предприятие по перевозкам и погрузке грузов ООО «Комсельхоззаготтранс», предприятия коммунального хозяйства ООО «Мангут», ООО «Управляющая компания».</w:t>
      </w:r>
    </w:p>
    <w:p w:rsidR="00D56E7E" w:rsidRPr="007B1526" w:rsidRDefault="00D56E7E" w:rsidP="008E3AE0">
      <w:pPr>
        <w:spacing w:after="0" w:line="240" w:lineRule="atLeast"/>
        <w:jc w:val="both"/>
        <w:rPr>
          <w:rFonts w:ascii="Times New Roman" w:hAnsi="Times New Roman"/>
          <w:spacing w:val="6"/>
          <w:sz w:val="28"/>
          <w:szCs w:val="28"/>
        </w:rPr>
      </w:pPr>
      <w:r w:rsidRPr="007B1526">
        <w:rPr>
          <w:rFonts w:ascii="Times New Roman" w:hAnsi="Times New Roman"/>
          <w:spacing w:val="6"/>
          <w:sz w:val="28"/>
          <w:szCs w:val="28"/>
        </w:rPr>
        <w:tab/>
        <w:t xml:space="preserve">Среднемесячная номинальная начисленная заработная плата </w:t>
      </w:r>
      <w:r w:rsidR="00E50FE4" w:rsidRPr="007B1526">
        <w:rPr>
          <w:rFonts w:ascii="Times New Roman" w:hAnsi="Times New Roman"/>
          <w:spacing w:val="6"/>
          <w:sz w:val="28"/>
          <w:szCs w:val="28"/>
        </w:rPr>
        <w:t>работников на</w:t>
      </w:r>
      <w:r w:rsidRPr="007B1526">
        <w:rPr>
          <w:rFonts w:ascii="Times New Roman" w:hAnsi="Times New Roman"/>
          <w:spacing w:val="6"/>
          <w:sz w:val="28"/>
          <w:szCs w:val="28"/>
        </w:rPr>
        <w:t xml:space="preserve"> 1 </w:t>
      </w:r>
      <w:r w:rsidR="00E50FE4" w:rsidRPr="007B1526">
        <w:rPr>
          <w:rFonts w:ascii="Times New Roman" w:hAnsi="Times New Roman"/>
          <w:spacing w:val="6"/>
          <w:sz w:val="28"/>
          <w:szCs w:val="28"/>
        </w:rPr>
        <w:t>сентября 2021</w:t>
      </w:r>
      <w:r w:rsidRPr="007B1526">
        <w:rPr>
          <w:rFonts w:ascii="Times New Roman" w:hAnsi="Times New Roman"/>
          <w:spacing w:val="6"/>
          <w:sz w:val="28"/>
          <w:szCs w:val="28"/>
        </w:rPr>
        <w:t xml:space="preserve"> года составила </w:t>
      </w:r>
      <w:r w:rsidR="00E50FE4" w:rsidRPr="007B1526">
        <w:rPr>
          <w:rFonts w:ascii="Times New Roman" w:hAnsi="Times New Roman"/>
          <w:spacing w:val="6"/>
          <w:sz w:val="28"/>
          <w:szCs w:val="28"/>
        </w:rPr>
        <w:t>29140,80</w:t>
      </w:r>
      <w:r w:rsidRPr="007B1526">
        <w:rPr>
          <w:rFonts w:ascii="Times New Roman" w:hAnsi="Times New Roman"/>
          <w:spacing w:val="6"/>
          <w:sz w:val="28"/>
          <w:szCs w:val="28"/>
        </w:rPr>
        <w:t xml:space="preserve"> рубл</w:t>
      </w:r>
      <w:r w:rsidR="00E50FE4" w:rsidRPr="007B1526">
        <w:rPr>
          <w:rFonts w:ascii="Times New Roman" w:hAnsi="Times New Roman"/>
          <w:spacing w:val="6"/>
          <w:sz w:val="28"/>
          <w:szCs w:val="28"/>
        </w:rPr>
        <w:t>ей</w:t>
      </w:r>
      <w:r w:rsidRPr="007B1526">
        <w:rPr>
          <w:rFonts w:ascii="Times New Roman" w:hAnsi="Times New Roman"/>
          <w:spacing w:val="6"/>
          <w:sz w:val="28"/>
          <w:szCs w:val="28"/>
        </w:rPr>
        <w:t xml:space="preserve"> и по сравнению с соответствующим периодом 201</w:t>
      </w:r>
      <w:r w:rsidR="00E50FE4" w:rsidRPr="007B1526">
        <w:rPr>
          <w:rFonts w:ascii="Times New Roman" w:hAnsi="Times New Roman"/>
          <w:spacing w:val="6"/>
          <w:sz w:val="28"/>
          <w:szCs w:val="28"/>
        </w:rPr>
        <w:t>9</w:t>
      </w:r>
      <w:r w:rsidRPr="007B1526">
        <w:rPr>
          <w:rFonts w:ascii="Times New Roman" w:hAnsi="Times New Roman"/>
          <w:spacing w:val="6"/>
          <w:sz w:val="28"/>
          <w:szCs w:val="28"/>
        </w:rPr>
        <w:t xml:space="preserve"> года увеличилась на </w:t>
      </w:r>
      <w:r w:rsidR="00E50FE4" w:rsidRPr="007B1526">
        <w:rPr>
          <w:rFonts w:ascii="Times New Roman" w:hAnsi="Times New Roman"/>
          <w:spacing w:val="6"/>
          <w:sz w:val="28"/>
          <w:szCs w:val="28"/>
        </w:rPr>
        <w:t>4,6</w:t>
      </w:r>
      <w:r w:rsidRPr="007B1526">
        <w:rPr>
          <w:rFonts w:ascii="Times New Roman" w:hAnsi="Times New Roman"/>
          <w:spacing w:val="6"/>
          <w:sz w:val="28"/>
          <w:szCs w:val="28"/>
        </w:rPr>
        <w:t xml:space="preserve"> процент</w:t>
      </w:r>
      <w:r w:rsidR="00E50FE4" w:rsidRPr="007B1526">
        <w:rPr>
          <w:rFonts w:ascii="Times New Roman" w:hAnsi="Times New Roman"/>
          <w:spacing w:val="6"/>
          <w:sz w:val="28"/>
          <w:szCs w:val="28"/>
        </w:rPr>
        <w:t>а</w:t>
      </w:r>
      <w:r w:rsidRPr="007B1526">
        <w:rPr>
          <w:rFonts w:ascii="Times New Roman" w:hAnsi="Times New Roman"/>
          <w:spacing w:val="6"/>
          <w:sz w:val="28"/>
          <w:szCs w:val="28"/>
        </w:rPr>
        <w:t xml:space="preserve">. </w:t>
      </w:r>
    </w:p>
    <w:p w:rsidR="00D56E7E" w:rsidRPr="007B1526" w:rsidRDefault="00D56E7E" w:rsidP="008E3AE0">
      <w:pPr>
        <w:spacing w:after="0" w:line="240" w:lineRule="atLeast"/>
        <w:jc w:val="both"/>
        <w:rPr>
          <w:rFonts w:ascii="Times New Roman" w:hAnsi="Times New Roman"/>
          <w:sz w:val="28"/>
          <w:szCs w:val="28"/>
        </w:rPr>
      </w:pPr>
      <w:r w:rsidRPr="007B1526">
        <w:rPr>
          <w:rFonts w:ascii="Times New Roman" w:hAnsi="Times New Roman"/>
          <w:sz w:val="28"/>
          <w:szCs w:val="28"/>
        </w:rPr>
        <w:tab/>
        <w:t xml:space="preserve">В районе продолжают функционировать 4 дошкольных учреждений, а также 17 групп в общеобразовательных учреждениях, в которых воспитываются </w:t>
      </w:r>
      <w:r w:rsidR="004714DA" w:rsidRPr="007B1526">
        <w:rPr>
          <w:rFonts w:ascii="Times New Roman" w:hAnsi="Times New Roman"/>
          <w:sz w:val="28"/>
          <w:szCs w:val="28"/>
        </w:rPr>
        <w:t>1239</w:t>
      </w:r>
      <w:r w:rsidRPr="007B1526">
        <w:rPr>
          <w:rFonts w:ascii="Times New Roman" w:hAnsi="Times New Roman"/>
          <w:sz w:val="28"/>
          <w:szCs w:val="28"/>
        </w:rPr>
        <w:t xml:space="preserve"> </w:t>
      </w:r>
      <w:r w:rsidR="004714DA" w:rsidRPr="007B1526">
        <w:rPr>
          <w:rFonts w:ascii="Times New Roman" w:hAnsi="Times New Roman"/>
          <w:sz w:val="28"/>
          <w:szCs w:val="28"/>
        </w:rPr>
        <w:t>детей</w:t>
      </w:r>
      <w:r w:rsidRPr="007B1526">
        <w:rPr>
          <w:rFonts w:ascii="Times New Roman" w:hAnsi="Times New Roman"/>
          <w:sz w:val="28"/>
          <w:szCs w:val="28"/>
        </w:rPr>
        <w:t xml:space="preserve">. На территории Называевского муниципального района ещё в 2014 году полностью ликвидировали очередность детей в возрасте от 3-х до 7-ми лет. </w:t>
      </w:r>
    </w:p>
    <w:p w:rsidR="00D56E7E" w:rsidRPr="007B1526" w:rsidRDefault="00D56E7E" w:rsidP="00082C35">
      <w:pPr>
        <w:spacing w:after="0" w:line="240" w:lineRule="atLeast"/>
        <w:jc w:val="both"/>
        <w:rPr>
          <w:rFonts w:ascii="Times New Roman" w:hAnsi="Times New Roman"/>
          <w:sz w:val="28"/>
          <w:szCs w:val="28"/>
        </w:rPr>
      </w:pPr>
      <w:r w:rsidRPr="007B1526">
        <w:rPr>
          <w:rFonts w:ascii="Times New Roman" w:hAnsi="Times New Roman"/>
          <w:sz w:val="28"/>
          <w:szCs w:val="28"/>
        </w:rPr>
        <w:tab/>
        <w:t>Общее образование на территории района осуществляют деятельность 19 учреждений образования, в которых обучается 2</w:t>
      </w:r>
      <w:r w:rsidR="007A5157" w:rsidRPr="007B1526">
        <w:rPr>
          <w:rFonts w:ascii="Times New Roman" w:hAnsi="Times New Roman"/>
          <w:sz w:val="28"/>
          <w:szCs w:val="28"/>
        </w:rPr>
        <w:t>339</w:t>
      </w:r>
      <w:r w:rsidRPr="007B1526">
        <w:rPr>
          <w:rFonts w:ascii="Times New Roman" w:hAnsi="Times New Roman"/>
          <w:sz w:val="28"/>
          <w:szCs w:val="28"/>
        </w:rPr>
        <w:t xml:space="preserve"> школьников. Для организации обучения 173 человек организован подвоз в 15 школ из 29 населенных пунктов. Функционирует 4 пришкольных интерната в которых проживают 28 детей. </w:t>
      </w:r>
    </w:p>
    <w:p w:rsidR="007A5157" w:rsidRPr="007B1526" w:rsidRDefault="007A5157" w:rsidP="007A3B4D">
      <w:pPr>
        <w:spacing w:after="0" w:line="240" w:lineRule="auto"/>
        <w:ind w:firstLine="709"/>
        <w:jc w:val="both"/>
        <w:rPr>
          <w:rFonts w:ascii="Times New Roman" w:hAnsi="Times New Roman"/>
          <w:sz w:val="28"/>
          <w:szCs w:val="28"/>
          <w:shd w:val="clear" w:color="auto" w:fill="FFFFFF"/>
        </w:rPr>
      </w:pPr>
      <w:r w:rsidRPr="007B1526">
        <w:rPr>
          <w:rFonts w:ascii="Times New Roman" w:hAnsi="Times New Roman"/>
          <w:color w:val="000000"/>
          <w:sz w:val="28"/>
          <w:szCs w:val="28"/>
          <w:shd w:val="clear" w:color="auto" w:fill="FFFFFF"/>
        </w:rPr>
        <w:lastRenderedPageBreak/>
        <w:t>В образовательных организациях создаются необходимые условия для организации учебного процесса. К началу нового 2020-2021 учебного года</w:t>
      </w:r>
      <w:r w:rsidRPr="007B1526">
        <w:rPr>
          <w:rFonts w:ascii="Times New Roman" w:hAnsi="Times New Roman"/>
          <w:color w:val="FF0000"/>
          <w:sz w:val="28"/>
          <w:szCs w:val="28"/>
          <w:shd w:val="clear" w:color="auto" w:fill="FFFFFF"/>
        </w:rPr>
        <w:t xml:space="preserve"> </w:t>
      </w:r>
      <w:r w:rsidRPr="007B1526">
        <w:rPr>
          <w:rFonts w:ascii="Times New Roman" w:hAnsi="Times New Roman"/>
          <w:sz w:val="28"/>
          <w:szCs w:val="28"/>
          <w:shd w:val="clear" w:color="auto" w:fill="FFFFFF"/>
        </w:rPr>
        <w:t>во всех школах проведены ремонты зданий, учебных кабинетов, служебных и вспомогательных помещений, пищеблоков. Кроме этого, в МБОУ «Покровская средняя общеобразовательная школа» капитально отремонтирован спортивный зал, проведена заменена кровли над спортивным залом, столовой, над переходом и пищеблоком. Капитально отремонтирован спортивный зал Нововоскресенской основной школы, проведена канализация на 1-й и 2-й этажи здания, горячее и холодное водоснабжение в помещение пищеблока, оборудован теплый туалет. К зимнему периоду в Константиновкой основной школе установлен новый отопительный котел</w:t>
      </w:r>
      <w:r w:rsidR="007A3B4D" w:rsidRPr="007B1526">
        <w:rPr>
          <w:rFonts w:ascii="Times New Roman" w:hAnsi="Times New Roman"/>
          <w:sz w:val="28"/>
          <w:szCs w:val="28"/>
          <w:shd w:val="clear" w:color="auto" w:fill="FFFFFF"/>
        </w:rPr>
        <w:t>.</w:t>
      </w:r>
    </w:p>
    <w:p w:rsidR="00E55F8E" w:rsidRPr="007B1526" w:rsidRDefault="00E55F8E" w:rsidP="00E55F8E">
      <w:pPr>
        <w:spacing w:after="0" w:line="240" w:lineRule="auto"/>
        <w:ind w:firstLine="709"/>
        <w:jc w:val="both"/>
        <w:rPr>
          <w:rFonts w:ascii="Times New Roman" w:hAnsi="Times New Roman"/>
          <w:sz w:val="28"/>
          <w:szCs w:val="28"/>
          <w:shd w:val="clear" w:color="auto" w:fill="FFFFFF"/>
          <w:lang w:eastAsia="ru-RU"/>
        </w:rPr>
      </w:pPr>
      <w:r w:rsidRPr="007B1526">
        <w:rPr>
          <w:rFonts w:ascii="Times New Roman" w:hAnsi="Times New Roman"/>
          <w:sz w:val="28"/>
          <w:szCs w:val="28"/>
          <w:shd w:val="clear" w:color="auto" w:fill="FFFFFF"/>
        </w:rPr>
        <w:t>Для пополнения фонда школьных библиотек заключены договоры с ООО «Сфера» на поставку более 7,5 тысяч единиц комплектов учебников и учебных пособий, используемых для реализации общеобразовательных программ начального общего, основного общего и среднего общего образования.</w:t>
      </w:r>
    </w:p>
    <w:p w:rsidR="00D56E7E" w:rsidRPr="007B1526" w:rsidRDefault="00D56E7E" w:rsidP="007A3B4D">
      <w:pPr>
        <w:spacing w:after="0" w:line="240" w:lineRule="auto"/>
        <w:jc w:val="both"/>
        <w:rPr>
          <w:rFonts w:ascii="Times New Roman" w:hAnsi="Times New Roman"/>
          <w:sz w:val="28"/>
          <w:szCs w:val="28"/>
        </w:rPr>
      </w:pPr>
      <w:r w:rsidRPr="007B1526">
        <w:rPr>
          <w:rFonts w:ascii="Times New Roman" w:hAnsi="Times New Roman"/>
          <w:sz w:val="28"/>
          <w:szCs w:val="28"/>
        </w:rPr>
        <w:t xml:space="preserve"> </w:t>
      </w:r>
      <w:r w:rsidRPr="007B1526">
        <w:rPr>
          <w:rFonts w:ascii="Times New Roman" w:hAnsi="Times New Roman"/>
          <w:sz w:val="28"/>
          <w:szCs w:val="28"/>
        </w:rPr>
        <w:tab/>
      </w:r>
      <w:r w:rsidR="007A3B4D" w:rsidRPr="007B1526">
        <w:rPr>
          <w:rFonts w:ascii="Times New Roman" w:hAnsi="Times New Roman"/>
          <w:sz w:val="28"/>
          <w:szCs w:val="28"/>
          <w:shd w:val="clear" w:color="auto" w:fill="FFFFFF"/>
        </w:rPr>
        <w:t>В 2020 году в связи со сложившейся сложной эпидемиологической ситуацией, связанной с распространением новой коронавирусной инфекции в образовательных организациях соблюдены новые санитарно-эпидемиологические правила. Для образовательных организаций закуплены приборы для обеззараживания воздуха в присутствии людей (рециркуляторы воздуха), бесконтактные термометры, локтевые дозаторы для дезинфицирующих средств, в достаточном количестве приобретены санитайзеры, дезсредства, одноразовые маски, медицинские перчатки.</w:t>
      </w:r>
      <w:r w:rsidRPr="007B1526">
        <w:rPr>
          <w:rFonts w:ascii="Times New Roman" w:hAnsi="Times New Roman"/>
          <w:sz w:val="28"/>
          <w:szCs w:val="28"/>
        </w:rPr>
        <w:tab/>
        <w:t xml:space="preserve"> </w:t>
      </w:r>
    </w:p>
    <w:p w:rsidR="00D56E7E" w:rsidRPr="007B1526" w:rsidRDefault="00D56E7E" w:rsidP="00794BFC">
      <w:pPr>
        <w:pStyle w:val="ac"/>
        <w:jc w:val="both"/>
        <w:rPr>
          <w:b w:val="0"/>
          <w:sz w:val="28"/>
          <w:szCs w:val="28"/>
        </w:rPr>
      </w:pPr>
      <w:r w:rsidRPr="007B1526">
        <w:rPr>
          <w:rFonts w:ascii="Times New Roman CYR" w:hAnsi="Times New Roman CYR" w:cs="Times New Roman CYR"/>
          <w:b w:val="0"/>
          <w:sz w:val="28"/>
          <w:szCs w:val="28"/>
        </w:rPr>
        <w:tab/>
        <w:t xml:space="preserve">Сеть учреждений культуры включает </w:t>
      </w:r>
      <w:r w:rsidR="00C9345A" w:rsidRPr="007B1526">
        <w:rPr>
          <w:rFonts w:ascii="Times New Roman CYR" w:hAnsi="Times New Roman CYR" w:cs="Times New Roman CYR"/>
          <w:b w:val="0"/>
          <w:sz w:val="28"/>
          <w:szCs w:val="28"/>
        </w:rPr>
        <w:t>26</w:t>
      </w:r>
      <w:r w:rsidRPr="007B1526">
        <w:rPr>
          <w:rFonts w:ascii="Times New Roman CYR" w:hAnsi="Times New Roman CYR" w:cs="Times New Roman CYR"/>
          <w:b w:val="0"/>
          <w:sz w:val="28"/>
          <w:szCs w:val="28"/>
        </w:rPr>
        <w:t xml:space="preserve"> учреждения клубного типа, 28 массовых библиотек, одну детскую школу искусств, музей, кинотеатр. Культурную политику в районе осуществляют 1</w:t>
      </w:r>
      <w:r w:rsidR="00C9345A" w:rsidRPr="007B1526">
        <w:rPr>
          <w:rFonts w:ascii="Times New Roman CYR" w:hAnsi="Times New Roman CYR" w:cs="Times New Roman CYR"/>
          <w:b w:val="0"/>
          <w:sz w:val="28"/>
          <w:szCs w:val="28"/>
        </w:rPr>
        <w:t>00</w:t>
      </w:r>
      <w:r w:rsidRPr="007B1526">
        <w:rPr>
          <w:rFonts w:ascii="Times New Roman CYR" w:hAnsi="Times New Roman CYR" w:cs="Times New Roman CYR"/>
          <w:b w:val="0"/>
          <w:sz w:val="28"/>
          <w:szCs w:val="28"/>
        </w:rPr>
        <w:t xml:space="preserve"> специалистов. Коллективы и отдельные исполнители  принимают активное участие в фестивалях и конкурсах всероссийского и регионального уровня, занимают  призовые места. Численность зарегистрированных пользователей библиотек </w:t>
      </w:r>
      <w:r w:rsidR="00C9345A" w:rsidRPr="007B1526">
        <w:rPr>
          <w:rFonts w:ascii="Times New Roman CYR" w:hAnsi="Times New Roman CYR" w:cs="Times New Roman CYR"/>
          <w:b w:val="0"/>
          <w:sz w:val="28"/>
          <w:szCs w:val="28"/>
        </w:rPr>
        <w:t>10931</w:t>
      </w:r>
      <w:r w:rsidRPr="007B1526">
        <w:rPr>
          <w:rFonts w:ascii="Times New Roman CYR" w:hAnsi="Times New Roman CYR" w:cs="Times New Roman CYR"/>
          <w:b w:val="0"/>
          <w:sz w:val="28"/>
          <w:szCs w:val="28"/>
        </w:rPr>
        <w:t xml:space="preserve"> или </w:t>
      </w:r>
      <w:r w:rsidR="00C9345A" w:rsidRPr="007B1526">
        <w:rPr>
          <w:rFonts w:ascii="Times New Roman CYR" w:hAnsi="Times New Roman CYR" w:cs="Times New Roman CYR"/>
          <w:b w:val="0"/>
          <w:sz w:val="28"/>
          <w:szCs w:val="28"/>
        </w:rPr>
        <w:t>56% населения</w:t>
      </w:r>
      <w:r w:rsidRPr="007B1526">
        <w:rPr>
          <w:rFonts w:ascii="Times New Roman CYR" w:hAnsi="Times New Roman CYR" w:cs="Times New Roman CYR"/>
          <w:b w:val="0"/>
          <w:sz w:val="28"/>
          <w:szCs w:val="28"/>
        </w:rPr>
        <w:t xml:space="preserve">. </w:t>
      </w:r>
      <w:r w:rsidR="000A40CC" w:rsidRPr="007B1526">
        <w:rPr>
          <w:rFonts w:ascii="Times New Roman CYR" w:hAnsi="Times New Roman CYR" w:cs="Times New Roman CYR"/>
          <w:b w:val="0"/>
          <w:sz w:val="28"/>
          <w:szCs w:val="28"/>
        </w:rPr>
        <w:t>Открытый в</w:t>
      </w:r>
      <w:r w:rsidRPr="007B1526">
        <w:rPr>
          <w:rFonts w:ascii="Times New Roman CYR" w:hAnsi="Times New Roman CYR" w:cs="Times New Roman CYR"/>
          <w:b w:val="0"/>
          <w:sz w:val="28"/>
          <w:szCs w:val="28"/>
        </w:rPr>
        <w:t xml:space="preserve"> 2017 году современный кинотеатр в формате 3D за 20</w:t>
      </w:r>
      <w:r w:rsidR="007E104E" w:rsidRPr="007B1526">
        <w:rPr>
          <w:rFonts w:ascii="Times New Roman CYR" w:hAnsi="Times New Roman CYR" w:cs="Times New Roman CYR"/>
          <w:b w:val="0"/>
          <w:sz w:val="28"/>
          <w:szCs w:val="28"/>
        </w:rPr>
        <w:t>20</w:t>
      </w:r>
      <w:r w:rsidRPr="007B1526">
        <w:rPr>
          <w:rFonts w:ascii="Times New Roman CYR" w:hAnsi="Times New Roman CYR" w:cs="Times New Roman CYR"/>
          <w:b w:val="0"/>
          <w:sz w:val="28"/>
          <w:szCs w:val="28"/>
        </w:rPr>
        <w:t xml:space="preserve"> год </w:t>
      </w:r>
      <w:r w:rsidR="000A40CC" w:rsidRPr="007B1526">
        <w:rPr>
          <w:rFonts w:ascii="Times New Roman CYR" w:hAnsi="Times New Roman CYR" w:cs="Times New Roman CYR"/>
          <w:b w:val="0"/>
          <w:sz w:val="28"/>
          <w:szCs w:val="28"/>
        </w:rPr>
        <w:t>посетили 4361</w:t>
      </w:r>
      <w:r w:rsidRPr="007B1526">
        <w:rPr>
          <w:rFonts w:ascii="Times New Roman CYR" w:hAnsi="Times New Roman CYR" w:cs="Times New Roman CYR"/>
          <w:b w:val="0"/>
          <w:sz w:val="28"/>
          <w:szCs w:val="28"/>
        </w:rPr>
        <w:t xml:space="preserve"> зрителей, </w:t>
      </w:r>
      <w:r w:rsidR="000A40CC" w:rsidRPr="007B1526">
        <w:rPr>
          <w:rFonts w:ascii="Times New Roman CYR" w:hAnsi="Times New Roman CYR" w:cs="Times New Roman CYR"/>
          <w:b w:val="0"/>
          <w:sz w:val="28"/>
          <w:szCs w:val="28"/>
        </w:rPr>
        <w:t>состоялось 483</w:t>
      </w:r>
      <w:r w:rsidRPr="007B1526">
        <w:rPr>
          <w:rFonts w:ascii="Times New Roman CYR" w:hAnsi="Times New Roman CYR" w:cs="Times New Roman CYR"/>
          <w:b w:val="0"/>
          <w:sz w:val="28"/>
          <w:szCs w:val="28"/>
        </w:rPr>
        <w:t xml:space="preserve"> сеанс</w:t>
      </w:r>
      <w:r w:rsidR="007E104E" w:rsidRPr="007B1526">
        <w:rPr>
          <w:rFonts w:ascii="Times New Roman CYR" w:hAnsi="Times New Roman CYR" w:cs="Times New Roman CYR"/>
          <w:b w:val="0"/>
          <w:sz w:val="28"/>
          <w:szCs w:val="28"/>
        </w:rPr>
        <w:t>а</w:t>
      </w:r>
      <w:r w:rsidRPr="007B1526">
        <w:rPr>
          <w:rFonts w:ascii="Times New Roman CYR" w:hAnsi="Times New Roman CYR" w:cs="Times New Roman CYR"/>
          <w:b w:val="0"/>
          <w:sz w:val="28"/>
          <w:szCs w:val="28"/>
        </w:rPr>
        <w:t>.</w:t>
      </w:r>
      <w:r w:rsidRPr="007B1526">
        <w:rPr>
          <w:b w:val="0"/>
          <w:sz w:val="28"/>
          <w:szCs w:val="28"/>
        </w:rPr>
        <w:t xml:space="preserve"> </w:t>
      </w:r>
    </w:p>
    <w:p w:rsidR="00D56E7E" w:rsidRPr="007B1526" w:rsidRDefault="00D56E7E" w:rsidP="00794BFC">
      <w:pPr>
        <w:pStyle w:val="ac"/>
        <w:jc w:val="both"/>
        <w:rPr>
          <w:b w:val="0"/>
          <w:bCs w:val="0"/>
          <w:sz w:val="28"/>
          <w:szCs w:val="28"/>
        </w:rPr>
      </w:pPr>
      <w:r w:rsidRPr="007B1526">
        <w:rPr>
          <w:b w:val="0"/>
          <w:sz w:val="28"/>
          <w:szCs w:val="28"/>
        </w:rPr>
        <w:tab/>
        <w:t xml:space="preserve">Приоритетным направлением в отчётном году стало укрепление материально – технической базы учреждений. </w:t>
      </w:r>
    </w:p>
    <w:p w:rsidR="000A40CC" w:rsidRPr="007B1526" w:rsidRDefault="00D56E7E" w:rsidP="007E104E">
      <w:pPr>
        <w:pStyle w:val="ac"/>
        <w:jc w:val="both"/>
        <w:rPr>
          <w:b w:val="0"/>
          <w:bCs w:val="0"/>
          <w:sz w:val="28"/>
          <w:szCs w:val="28"/>
        </w:rPr>
      </w:pPr>
      <w:r w:rsidRPr="007B1526">
        <w:rPr>
          <w:b w:val="0"/>
          <w:bCs w:val="0"/>
          <w:sz w:val="28"/>
          <w:szCs w:val="28"/>
        </w:rPr>
        <w:tab/>
      </w:r>
      <w:r w:rsidR="007E104E" w:rsidRPr="007B1526">
        <w:rPr>
          <w:b w:val="0"/>
          <w:bCs w:val="0"/>
          <w:sz w:val="28"/>
          <w:szCs w:val="28"/>
        </w:rPr>
        <w:t xml:space="preserve">В рамках национального проекта «Культура» </w:t>
      </w:r>
      <w:r w:rsidR="000A40CC" w:rsidRPr="007B1526">
        <w:rPr>
          <w:b w:val="0"/>
          <w:bCs w:val="0"/>
          <w:sz w:val="28"/>
          <w:szCs w:val="28"/>
        </w:rPr>
        <w:t>завершились капитальные</w:t>
      </w:r>
      <w:r w:rsidR="007E104E" w:rsidRPr="007B1526">
        <w:rPr>
          <w:b w:val="0"/>
          <w:bCs w:val="0"/>
          <w:sz w:val="28"/>
          <w:szCs w:val="28"/>
        </w:rPr>
        <w:t xml:space="preserve"> ремонт</w:t>
      </w:r>
      <w:r w:rsidR="000A40CC" w:rsidRPr="007B1526">
        <w:rPr>
          <w:b w:val="0"/>
          <w:bCs w:val="0"/>
          <w:sz w:val="28"/>
          <w:szCs w:val="28"/>
        </w:rPr>
        <w:t xml:space="preserve">ы в </w:t>
      </w:r>
      <w:r w:rsidR="007E104E" w:rsidRPr="007B1526">
        <w:rPr>
          <w:b w:val="0"/>
          <w:bCs w:val="0"/>
          <w:sz w:val="28"/>
          <w:szCs w:val="28"/>
        </w:rPr>
        <w:t>Путиловск</w:t>
      </w:r>
      <w:r w:rsidR="000A40CC" w:rsidRPr="007B1526">
        <w:rPr>
          <w:b w:val="0"/>
          <w:bCs w:val="0"/>
          <w:sz w:val="28"/>
          <w:szCs w:val="28"/>
        </w:rPr>
        <w:t>ом</w:t>
      </w:r>
      <w:r w:rsidR="007E104E" w:rsidRPr="007B1526">
        <w:rPr>
          <w:b w:val="0"/>
          <w:bCs w:val="0"/>
          <w:sz w:val="28"/>
          <w:szCs w:val="28"/>
        </w:rPr>
        <w:t xml:space="preserve"> </w:t>
      </w:r>
      <w:r w:rsidR="000A40CC" w:rsidRPr="007B1526">
        <w:rPr>
          <w:b w:val="0"/>
          <w:bCs w:val="0"/>
          <w:sz w:val="28"/>
          <w:szCs w:val="28"/>
        </w:rPr>
        <w:t xml:space="preserve">и </w:t>
      </w:r>
      <w:r w:rsidR="007E104E" w:rsidRPr="007B1526">
        <w:rPr>
          <w:b w:val="0"/>
          <w:bCs w:val="0"/>
          <w:sz w:val="28"/>
          <w:szCs w:val="28"/>
        </w:rPr>
        <w:t>Мангутско</w:t>
      </w:r>
      <w:r w:rsidR="000A40CC" w:rsidRPr="007B1526">
        <w:rPr>
          <w:b w:val="0"/>
          <w:bCs w:val="0"/>
          <w:sz w:val="28"/>
          <w:szCs w:val="28"/>
        </w:rPr>
        <w:t>м</w:t>
      </w:r>
      <w:r w:rsidR="007E104E" w:rsidRPr="007B1526">
        <w:rPr>
          <w:b w:val="0"/>
          <w:bCs w:val="0"/>
          <w:sz w:val="28"/>
          <w:szCs w:val="28"/>
        </w:rPr>
        <w:t xml:space="preserve"> Дом</w:t>
      </w:r>
      <w:r w:rsidR="000A40CC" w:rsidRPr="007B1526">
        <w:rPr>
          <w:b w:val="0"/>
          <w:bCs w:val="0"/>
          <w:sz w:val="28"/>
          <w:szCs w:val="28"/>
        </w:rPr>
        <w:t>ах</w:t>
      </w:r>
      <w:r w:rsidR="007E104E" w:rsidRPr="007B1526">
        <w:rPr>
          <w:b w:val="0"/>
          <w:bCs w:val="0"/>
          <w:sz w:val="28"/>
          <w:szCs w:val="28"/>
        </w:rPr>
        <w:t xml:space="preserve"> культуры.</w:t>
      </w:r>
      <w:r w:rsidR="000A40CC" w:rsidRPr="007B1526">
        <w:rPr>
          <w:b w:val="0"/>
          <w:bCs w:val="0"/>
          <w:sz w:val="28"/>
          <w:szCs w:val="28"/>
        </w:rPr>
        <w:t xml:space="preserve"> Кроме того, п</w:t>
      </w:r>
      <w:r w:rsidR="007E104E" w:rsidRPr="007B1526">
        <w:rPr>
          <w:b w:val="0"/>
          <w:bCs w:val="0"/>
          <w:sz w:val="28"/>
          <w:szCs w:val="28"/>
        </w:rPr>
        <w:t>роведены ремонтные работы в Нахимовском клубе.</w:t>
      </w:r>
      <w:r w:rsidR="007E104E" w:rsidRPr="007B1526">
        <w:rPr>
          <w:b w:val="0"/>
          <w:bCs w:val="0"/>
          <w:sz w:val="28"/>
          <w:szCs w:val="28"/>
        </w:rPr>
        <w:tab/>
        <w:t>Для улучшения работы учреждений культуры в 2020 году собственными силами выполнены ремонтные работы</w:t>
      </w:r>
      <w:r w:rsidR="000A40CC" w:rsidRPr="007B1526">
        <w:rPr>
          <w:b w:val="0"/>
          <w:bCs w:val="0"/>
          <w:sz w:val="28"/>
          <w:szCs w:val="28"/>
        </w:rPr>
        <w:t>.</w:t>
      </w:r>
    </w:p>
    <w:p w:rsidR="00D56E7E" w:rsidRPr="007B1526" w:rsidRDefault="00D56E7E" w:rsidP="000A40CC">
      <w:pPr>
        <w:pStyle w:val="ac"/>
        <w:ind w:firstLine="709"/>
        <w:jc w:val="both"/>
        <w:rPr>
          <w:rFonts w:ascii="Times New Roman CYR" w:hAnsi="Times New Roman CYR" w:cs="Times New Roman CYR"/>
          <w:b w:val="0"/>
          <w:sz w:val="28"/>
          <w:szCs w:val="28"/>
        </w:rPr>
      </w:pPr>
      <w:r w:rsidRPr="007B1526">
        <w:rPr>
          <w:rFonts w:ascii="Times New Roman CYR" w:hAnsi="Times New Roman CYR" w:cs="Times New Roman CYR"/>
          <w:b w:val="0"/>
          <w:sz w:val="28"/>
          <w:szCs w:val="28"/>
        </w:rPr>
        <w:t>В деятельности учреждений культуры за последние годы наблюдается положительная динамика - постоянно растет число клубных формирований и участников в них, но еще в нескольких учреждениях культуры требуется капитальный ремонт.</w:t>
      </w:r>
    </w:p>
    <w:p w:rsidR="00D56E7E" w:rsidRPr="007B1526" w:rsidRDefault="00D56E7E" w:rsidP="00F6730E">
      <w:pPr>
        <w:spacing w:after="0" w:line="240" w:lineRule="auto"/>
        <w:ind w:firstLine="540"/>
        <w:jc w:val="both"/>
        <w:rPr>
          <w:rFonts w:ascii="Times New Roman CYR" w:hAnsi="Times New Roman CYR" w:cs="Times New Roman CYR"/>
          <w:sz w:val="28"/>
          <w:szCs w:val="28"/>
          <w:lang w:eastAsia="ru-RU"/>
        </w:rPr>
      </w:pPr>
      <w:r w:rsidRPr="007B1526">
        <w:rPr>
          <w:rFonts w:ascii="Times New Roman CYR" w:hAnsi="Times New Roman CYR" w:cs="Times New Roman CYR"/>
          <w:sz w:val="28"/>
          <w:szCs w:val="28"/>
          <w:lang w:eastAsia="ru-RU"/>
        </w:rPr>
        <w:lastRenderedPageBreak/>
        <w:t xml:space="preserve"> Техническое оборудование в учреждениях клубного типа устарело.  Приобретённые в последние годы технические средства лишь частично закрывают потребность сельских Домов культуры. В массовых библиотеках увеличилось число посещений, но списание ветхого книжного фонда  превышает количество вновь поступившего.  </w:t>
      </w:r>
    </w:p>
    <w:p w:rsidR="00D56E7E" w:rsidRPr="007B1526" w:rsidRDefault="00D56E7E" w:rsidP="00F6730E">
      <w:pPr>
        <w:spacing w:after="0" w:line="240" w:lineRule="auto"/>
        <w:ind w:firstLine="540"/>
        <w:jc w:val="both"/>
        <w:rPr>
          <w:rFonts w:ascii="Times New Roman" w:hAnsi="Times New Roman"/>
          <w:sz w:val="28"/>
          <w:szCs w:val="28"/>
        </w:rPr>
      </w:pPr>
      <w:r w:rsidRPr="007B1526">
        <w:rPr>
          <w:rFonts w:ascii="Times New Roman" w:hAnsi="Times New Roman"/>
          <w:sz w:val="28"/>
          <w:szCs w:val="28"/>
        </w:rPr>
        <w:t xml:space="preserve">На территории Называевского </w:t>
      </w:r>
      <w:r w:rsidR="00A043EE" w:rsidRPr="007B1526">
        <w:rPr>
          <w:rFonts w:ascii="Times New Roman" w:hAnsi="Times New Roman"/>
          <w:sz w:val="28"/>
          <w:szCs w:val="28"/>
        </w:rPr>
        <w:t>муниципального района</w:t>
      </w:r>
      <w:r w:rsidRPr="007B1526">
        <w:rPr>
          <w:rFonts w:ascii="Times New Roman" w:hAnsi="Times New Roman"/>
          <w:sz w:val="28"/>
          <w:szCs w:val="28"/>
        </w:rPr>
        <w:t xml:space="preserve"> проживает </w:t>
      </w:r>
      <w:r w:rsidR="00A043EE" w:rsidRPr="007B1526">
        <w:rPr>
          <w:rFonts w:ascii="Times New Roman" w:hAnsi="Times New Roman"/>
          <w:sz w:val="28"/>
          <w:szCs w:val="28"/>
        </w:rPr>
        <w:t>3525</w:t>
      </w:r>
      <w:r w:rsidRPr="007B1526">
        <w:rPr>
          <w:rFonts w:ascii="Times New Roman" w:hAnsi="Times New Roman"/>
          <w:sz w:val="28"/>
          <w:szCs w:val="28"/>
        </w:rPr>
        <w:t xml:space="preserve"> молодых граждан в возрасте от 14 до 30 лет. Это огромный стратегический ресурс социально-экономического развития района в целом. </w:t>
      </w:r>
    </w:p>
    <w:p w:rsidR="00D56E7E" w:rsidRPr="007B1526" w:rsidRDefault="00D56E7E" w:rsidP="00B91063">
      <w:pPr>
        <w:spacing w:after="0" w:line="240" w:lineRule="auto"/>
        <w:ind w:firstLine="540"/>
        <w:jc w:val="both"/>
        <w:rPr>
          <w:rFonts w:ascii="Times New Roman" w:hAnsi="Times New Roman"/>
          <w:sz w:val="28"/>
          <w:szCs w:val="28"/>
        </w:rPr>
      </w:pPr>
      <w:r w:rsidRPr="007B1526">
        <w:rPr>
          <w:rFonts w:ascii="Times New Roman" w:hAnsi="Times New Roman"/>
          <w:sz w:val="28"/>
          <w:szCs w:val="28"/>
        </w:rPr>
        <w:t>В Называевском муниципальном районе активно проводится работа по пропаганде здорового образа жизни и привлечению населения к занятию спортом. На территории района расположено 136 спортивных объекта: стадион с трибунами, легкоатлетический манеж, 103 плоскостных спортивных сооружений (спортивные площадки, хоккейные коробки), 27 спортивных залов.</w:t>
      </w:r>
    </w:p>
    <w:p w:rsidR="00D56E7E" w:rsidRPr="007B1526" w:rsidRDefault="00D56E7E" w:rsidP="00B91063">
      <w:pPr>
        <w:spacing w:after="0" w:line="240" w:lineRule="auto"/>
        <w:ind w:firstLine="709"/>
        <w:jc w:val="both"/>
        <w:rPr>
          <w:rFonts w:ascii="Times New Roman" w:hAnsi="Times New Roman"/>
          <w:sz w:val="28"/>
          <w:szCs w:val="28"/>
        </w:rPr>
      </w:pPr>
      <w:r w:rsidRPr="007B1526">
        <w:rPr>
          <w:rFonts w:ascii="Times New Roman" w:hAnsi="Times New Roman"/>
          <w:sz w:val="28"/>
          <w:szCs w:val="28"/>
        </w:rPr>
        <w:t>Первоочередными задачами по развитию массового спорта являются создание спортивных клубов, внедрение Всероссийского физкультурно-спортивного комплекса ГТО, благоустройство спортивных площадок и плоскостных сооружений. Обновление спортивного оборудования в детской спортивной школе.</w:t>
      </w:r>
    </w:p>
    <w:p w:rsidR="00D56E7E" w:rsidRPr="007B1526" w:rsidRDefault="00D56E7E" w:rsidP="002F2FFC">
      <w:pPr>
        <w:pStyle w:val="a9"/>
        <w:spacing w:line="240" w:lineRule="auto"/>
        <w:ind w:left="0" w:firstLine="540"/>
        <w:jc w:val="both"/>
        <w:rPr>
          <w:rFonts w:ascii="Times New Roman" w:hAnsi="Times New Roman"/>
          <w:sz w:val="28"/>
          <w:szCs w:val="28"/>
        </w:rPr>
      </w:pPr>
      <w:r w:rsidRPr="007B1526">
        <w:rPr>
          <w:rFonts w:ascii="Times New Roman" w:hAnsi="Times New Roman"/>
          <w:sz w:val="28"/>
          <w:szCs w:val="28"/>
        </w:rPr>
        <w:t>Демографическая ситуация в районе соответствует общим тенденциям в Омской области. Численность постоянного населения района по данным Омскстата на 1 января 20</w:t>
      </w:r>
      <w:r w:rsidR="00137D3C" w:rsidRPr="007B1526">
        <w:rPr>
          <w:rFonts w:ascii="Times New Roman" w:hAnsi="Times New Roman"/>
          <w:sz w:val="28"/>
          <w:szCs w:val="28"/>
        </w:rPr>
        <w:t xml:space="preserve">21 </w:t>
      </w:r>
      <w:r w:rsidRPr="007B1526">
        <w:rPr>
          <w:rFonts w:ascii="Times New Roman" w:hAnsi="Times New Roman"/>
          <w:sz w:val="28"/>
          <w:szCs w:val="28"/>
        </w:rPr>
        <w:t xml:space="preserve">года составляла </w:t>
      </w:r>
      <w:r w:rsidR="00137D3C" w:rsidRPr="007B1526">
        <w:rPr>
          <w:rFonts w:ascii="Times New Roman" w:hAnsi="Times New Roman"/>
          <w:sz w:val="28"/>
          <w:szCs w:val="28"/>
        </w:rPr>
        <w:t>19,52</w:t>
      </w:r>
      <w:r w:rsidRPr="007B1526">
        <w:rPr>
          <w:rFonts w:ascii="Times New Roman" w:hAnsi="Times New Roman"/>
          <w:sz w:val="28"/>
          <w:szCs w:val="28"/>
        </w:rPr>
        <w:t xml:space="preserve"> тыс. человек и снизилась на </w:t>
      </w:r>
      <w:r w:rsidR="00137D3C" w:rsidRPr="007B1526">
        <w:rPr>
          <w:rFonts w:ascii="Times New Roman" w:hAnsi="Times New Roman"/>
          <w:sz w:val="28"/>
          <w:szCs w:val="28"/>
        </w:rPr>
        <w:t>448</w:t>
      </w:r>
      <w:r w:rsidRPr="007B1526">
        <w:rPr>
          <w:rFonts w:ascii="Times New Roman" w:hAnsi="Times New Roman"/>
          <w:sz w:val="28"/>
          <w:szCs w:val="28"/>
        </w:rPr>
        <w:t xml:space="preserve"> человек по сравнению с прошлым годом. Ежегодно отмечается естественная убыль населения</w:t>
      </w:r>
      <w:r w:rsidRPr="007B1526">
        <w:rPr>
          <w:szCs w:val="28"/>
        </w:rPr>
        <w:t xml:space="preserve">, </w:t>
      </w:r>
      <w:r w:rsidRPr="007B1526">
        <w:rPr>
          <w:rFonts w:ascii="Times New Roman" w:hAnsi="Times New Roman"/>
          <w:sz w:val="28"/>
          <w:szCs w:val="28"/>
        </w:rPr>
        <w:t>по итогам 20</w:t>
      </w:r>
      <w:r w:rsidR="00137D3C" w:rsidRPr="007B1526">
        <w:rPr>
          <w:rFonts w:ascii="Times New Roman" w:hAnsi="Times New Roman"/>
          <w:sz w:val="28"/>
          <w:szCs w:val="28"/>
        </w:rPr>
        <w:t>20</w:t>
      </w:r>
      <w:r w:rsidRPr="007B1526">
        <w:rPr>
          <w:rFonts w:ascii="Times New Roman" w:hAnsi="Times New Roman"/>
          <w:sz w:val="28"/>
          <w:szCs w:val="28"/>
        </w:rPr>
        <w:t xml:space="preserve"> года показатель на 1000 человек населения составил (–) </w:t>
      </w:r>
      <w:r w:rsidR="00137D3C" w:rsidRPr="007B1526">
        <w:rPr>
          <w:rFonts w:ascii="Times New Roman" w:hAnsi="Times New Roman"/>
          <w:sz w:val="28"/>
          <w:szCs w:val="28"/>
        </w:rPr>
        <w:t>10,5</w:t>
      </w:r>
      <w:r w:rsidRPr="007B1526">
        <w:rPr>
          <w:rFonts w:ascii="Times New Roman" w:hAnsi="Times New Roman"/>
          <w:sz w:val="28"/>
          <w:szCs w:val="28"/>
        </w:rPr>
        <w:t xml:space="preserve"> промилле. Сокращение числа жителей района происходило и за счет устойчивой миграционной убыли населения. Если в 20</w:t>
      </w:r>
      <w:r w:rsidR="00137D3C" w:rsidRPr="007B1526">
        <w:rPr>
          <w:rFonts w:ascii="Times New Roman" w:hAnsi="Times New Roman"/>
          <w:sz w:val="28"/>
          <w:szCs w:val="28"/>
        </w:rPr>
        <w:t>19</w:t>
      </w:r>
      <w:r w:rsidRPr="007B1526">
        <w:rPr>
          <w:rFonts w:ascii="Times New Roman" w:hAnsi="Times New Roman"/>
          <w:sz w:val="28"/>
          <w:szCs w:val="28"/>
        </w:rPr>
        <w:t xml:space="preserve"> году убыль населения за счет миграции на 1000 человек населения составляла (-) </w:t>
      </w:r>
      <w:r w:rsidR="00137D3C" w:rsidRPr="007B1526">
        <w:rPr>
          <w:rFonts w:ascii="Times New Roman" w:hAnsi="Times New Roman"/>
          <w:sz w:val="28"/>
          <w:szCs w:val="28"/>
        </w:rPr>
        <w:t>8,5</w:t>
      </w:r>
      <w:r w:rsidRPr="007B1526">
        <w:rPr>
          <w:rFonts w:ascii="Times New Roman" w:hAnsi="Times New Roman"/>
          <w:sz w:val="28"/>
          <w:szCs w:val="28"/>
        </w:rPr>
        <w:t xml:space="preserve"> промилле, то к 20</w:t>
      </w:r>
      <w:r w:rsidR="00137D3C" w:rsidRPr="007B1526">
        <w:rPr>
          <w:rFonts w:ascii="Times New Roman" w:hAnsi="Times New Roman"/>
          <w:sz w:val="28"/>
          <w:szCs w:val="28"/>
        </w:rPr>
        <w:t>20</w:t>
      </w:r>
      <w:r w:rsidRPr="007B1526">
        <w:rPr>
          <w:rFonts w:ascii="Times New Roman" w:hAnsi="Times New Roman"/>
          <w:sz w:val="28"/>
          <w:szCs w:val="28"/>
        </w:rPr>
        <w:t xml:space="preserve"> году этот показатель вырос до (-) </w:t>
      </w:r>
      <w:r w:rsidR="00137D3C" w:rsidRPr="007B1526">
        <w:rPr>
          <w:rFonts w:ascii="Times New Roman" w:hAnsi="Times New Roman"/>
          <w:sz w:val="28"/>
          <w:szCs w:val="28"/>
        </w:rPr>
        <w:t>11,6</w:t>
      </w:r>
      <w:r w:rsidRPr="007B1526">
        <w:rPr>
          <w:rFonts w:ascii="Times New Roman" w:hAnsi="Times New Roman"/>
          <w:sz w:val="28"/>
          <w:szCs w:val="28"/>
        </w:rPr>
        <w:t xml:space="preserve"> промилле. В связи с этим особую актуальность в прогнозируемом периоде приобретает реализация мер по созданию благоприятных условий для проживания на территории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7B1526" w:rsidRDefault="00D56E7E" w:rsidP="000B68EF">
      <w:pPr>
        <w:pStyle w:val="2"/>
        <w:spacing w:before="0" w:line="240" w:lineRule="auto"/>
        <w:ind w:firstLine="720"/>
        <w:rPr>
          <w:color w:val="FF6600"/>
          <w:szCs w:val="28"/>
        </w:rPr>
      </w:pPr>
    </w:p>
    <w:p w:rsidR="00D56E7E" w:rsidRPr="007B1526" w:rsidRDefault="00D56E7E" w:rsidP="001C23C6">
      <w:pPr>
        <w:ind w:firstLine="720"/>
        <w:jc w:val="center"/>
        <w:rPr>
          <w:rFonts w:ascii="Times New Roman" w:hAnsi="Times New Roman"/>
          <w:sz w:val="28"/>
          <w:szCs w:val="28"/>
        </w:rPr>
      </w:pPr>
      <w:r w:rsidRPr="007B1526">
        <w:rPr>
          <w:rFonts w:ascii="Times New Roman" w:hAnsi="Times New Roman"/>
          <w:sz w:val="28"/>
          <w:szCs w:val="28"/>
        </w:rPr>
        <w:t>3. Цель и задачи муниципальной программы</w:t>
      </w:r>
    </w:p>
    <w:p w:rsidR="00D56E7E" w:rsidRPr="007B1526" w:rsidRDefault="00D56E7E" w:rsidP="009445AE">
      <w:pPr>
        <w:spacing w:after="0" w:line="240" w:lineRule="atLeast"/>
        <w:jc w:val="both"/>
        <w:rPr>
          <w:rFonts w:ascii="Times New Roman" w:hAnsi="Times New Roman"/>
          <w:sz w:val="28"/>
          <w:szCs w:val="28"/>
        </w:rPr>
      </w:pPr>
      <w:r w:rsidRPr="007B1526">
        <w:rPr>
          <w:rFonts w:ascii="Times New Roman" w:hAnsi="Times New Roman"/>
          <w:sz w:val="28"/>
          <w:szCs w:val="28"/>
        </w:rPr>
        <w:tab/>
        <w:t>Целью муниципальной программы является создание условий для развития социальной и культурной сферы Называевского муниципального района.</w:t>
      </w:r>
    </w:p>
    <w:p w:rsidR="00D56E7E" w:rsidRPr="007B1526" w:rsidRDefault="00D56E7E" w:rsidP="009445AE">
      <w:pPr>
        <w:autoSpaceDE w:val="0"/>
        <w:autoSpaceDN w:val="0"/>
        <w:adjustRightInd w:val="0"/>
        <w:spacing w:after="0" w:line="240" w:lineRule="atLeast"/>
        <w:jc w:val="both"/>
        <w:rPr>
          <w:rFonts w:ascii="Times New Roman" w:hAnsi="Times New Roman"/>
          <w:sz w:val="28"/>
          <w:szCs w:val="28"/>
        </w:rPr>
      </w:pPr>
      <w:r w:rsidRPr="007B1526">
        <w:rPr>
          <w:rFonts w:ascii="Times New Roman" w:hAnsi="Times New Roman"/>
          <w:sz w:val="28"/>
          <w:szCs w:val="28"/>
        </w:rPr>
        <w:tab/>
        <w:t>Достижение цели обеспечивается решением следующих задач муниципальной программы:</w:t>
      </w:r>
    </w:p>
    <w:p w:rsidR="00D56E7E" w:rsidRPr="007B1526" w:rsidRDefault="00D56E7E" w:rsidP="009445AE">
      <w:pPr>
        <w:autoSpaceDE w:val="0"/>
        <w:autoSpaceDN w:val="0"/>
        <w:adjustRightInd w:val="0"/>
        <w:spacing w:after="0" w:line="240" w:lineRule="atLeast"/>
        <w:jc w:val="both"/>
        <w:rPr>
          <w:rFonts w:ascii="Times New Roman" w:hAnsi="Times New Roman"/>
          <w:color w:val="FF0000"/>
          <w:sz w:val="28"/>
          <w:szCs w:val="28"/>
        </w:rPr>
      </w:pPr>
      <w:r w:rsidRPr="007B1526">
        <w:rPr>
          <w:rFonts w:ascii="Times New Roman" w:hAnsi="Times New Roman"/>
          <w:sz w:val="28"/>
          <w:szCs w:val="28"/>
        </w:rPr>
        <w:tab/>
        <w:t>Задача 1.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p w:rsidR="00D56E7E" w:rsidRPr="007B1526" w:rsidRDefault="00D56E7E" w:rsidP="00EF2AE3">
      <w:pPr>
        <w:autoSpaceDE w:val="0"/>
        <w:autoSpaceDN w:val="0"/>
        <w:adjustRightInd w:val="0"/>
        <w:spacing w:after="0" w:line="240" w:lineRule="auto"/>
        <w:ind w:firstLine="708"/>
        <w:jc w:val="both"/>
        <w:rPr>
          <w:rFonts w:ascii="Times New Roman" w:hAnsi="Times New Roman"/>
          <w:sz w:val="28"/>
          <w:szCs w:val="28"/>
        </w:rPr>
      </w:pPr>
      <w:r w:rsidRPr="007B1526">
        <w:rPr>
          <w:rFonts w:ascii="Times New Roman" w:hAnsi="Times New Roman"/>
          <w:sz w:val="28"/>
          <w:szCs w:val="28"/>
        </w:rPr>
        <w:lastRenderedPageBreak/>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7B1526" w:rsidRDefault="00D56E7E" w:rsidP="00A54214">
      <w:pPr>
        <w:autoSpaceDE w:val="0"/>
        <w:autoSpaceDN w:val="0"/>
        <w:adjustRightInd w:val="0"/>
        <w:spacing w:after="0" w:line="240" w:lineRule="auto"/>
        <w:ind w:firstLine="709"/>
        <w:jc w:val="both"/>
        <w:rPr>
          <w:rFonts w:ascii="Times New Roman" w:hAnsi="Times New Roman"/>
          <w:sz w:val="28"/>
          <w:szCs w:val="28"/>
        </w:rPr>
      </w:pPr>
      <w:r w:rsidRPr="007B1526">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D56E7E" w:rsidRPr="007B1526" w:rsidRDefault="00D56E7E" w:rsidP="00A54214">
      <w:pPr>
        <w:spacing w:after="0" w:line="240" w:lineRule="auto"/>
        <w:ind w:firstLine="709"/>
        <w:jc w:val="both"/>
        <w:rPr>
          <w:rFonts w:ascii="Times New Roman" w:hAnsi="Times New Roman"/>
          <w:sz w:val="28"/>
          <w:szCs w:val="28"/>
        </w:rPr>
      </w:pPr>
      <w:r w:rsidRPr="007B1526">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 улучшение демографической ситуации, направленное на постепенную стабилизацию численности населения.</w:t>
      </w:r>
    </w:p>
    <w:p w:rsidR="00A54214" w:rsidRPr="007B1526" w:rsidRDefault="00A54214" w:rsidP="00A54214">
      <w:pPr>
        <w:spacing w:after="0" w:line="240" w:lineRule="auto"/>
        <w:ind w:firstLine="709"/>
        <w:jc w:val="both"/>
        <w:rPr>
          <w:rFonts w:ascii="Times New Roman" w:hAnsi="Times New Roman"/>
          <w:sz w:val="28"/>
          <w:szCs w:val="28"/>
        </w:rPr>
      </w:pPr>
      <w:r w:rsidRPr="007B1526">
        <w:rPr>
          <w:rFonts w:ascii="Times New Roman" w:hAnsi="Times New Roman"/>
          <w:sz w:val="28"/>
          <w:szCs w:val="28"/>
        </w:rPr>
        <w:t>Задача 5. 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p w:rsidR="00A54214" w:rsidRPr="007B1526" w:rsidRDefault="00A54214" w:rsidP="00A54214">
      <w:pPr>
        <w:spacing w:after="0" w:line="240" w:lineRule="auto"/>
        <w:ind w:firstLine="709"/>
        <w:jc w:val="both"/>
        <w:rPr>
          <w:rFonts w:ascii="Times New Roman" w:hAnsi="Times New Roman"/>
          <w:sz w:val="28"/>
          <w:szCs w:val="28"/>
        </w:rPr>
      </w:pPr>
    </w:p>
    <w:p w:rsidR="00D56E7E" w:rsidRPr="007B1526" w:rsidRDefault="00D56E7E" w:rsidP="00C9759A">
      <w:pPr>
        <w:pStyle w:val="a4"/>
        <w:tabs>
          <w:tab w:val="left" w:pos="284"/>
        </w:tabs>
        <w:spacing w:after="0" w:line="240" w:lineRule="auto"/>
        <w:ind w:left="0"/>
        <w:jc w:val="center"/>
        <w:rPr>
          <w:rFonts w:ascii="Times New Roman" w:hAnsi="Times New Roman"/>
          <w:sz w:val="28"/>
          <w:szCs w:val="28"/>
        </w:rPr>
      </w:pPr>
      <w:r w:rsidRPr="007B1526">
        <w:rPr>
          <w:rFonts w:ascii="Times New Roman" w:hAnsi="Times New Roman"/>
          <w:sz w:val="28"/>
          <w:szCs w:val="28"/>
        </w:rPr>
        <w:t>4. Описание ожидаемых результатов реализации муниципальной программы по годам, а также по итогам ее реализации</w:t>
      </w:r>
    </w:p>
    <w:p w:rsidR="00D56E7E" w:rsidRPr="007B1526" w:rsidRDefault="00D56E7E" w:rsidP="00CE2B6E">
      <w:pPr>
        <w:pStyle w:val="a4"/>
        <w:spacing w:after="0" w:line="240" w:lineRule="auto"/>
        <w:rPr>
          <w:rFonts w:ascii="Times New Roman" w:hAnsi="Times New Roman"/>
          <w:sz w:val="28"/>
          <w:szCs w:val="28"/>
        </w:rPr>
      </w:pPr>
    </w:p>
    <w:p w:rsidR="00D56E7E" w:rsidRPr="007B1526" w:rsidRDefault="00D56E7E" w:rsidP="00CE2B6E">
      <w:pPr>
        <w:pStyle w:val="a4"/>
        <w:spacing w:after="0" w:line="240" w:lineRule="auto"/>
        <w:ind w:left="0" w:firstLine="720"/>
        <w:jc w:val="both"/>
        <w:rPr>
          <w:rFonts w:ascii="Times New Roman" w:hAnsi="Times New Roman"/>
          <w:sz w:val="28"/>
          <w:szCs w:val="28"/>
        </w:rPr>
      </w:pPr>
      <w:r w:rsidRPr="007B1526">
        <w:rPr>
          <w:rFonts w:ascii="Times New Roman" w:hAnsi="Times New Roman"/>
          <w:sz w:val="28"/>
          <w:szCs w:val="28"/>
        </w:rPr>
        <w:t>Перечень ожидаемых результатов реализации государственной программы приведен в приложении № 1 к муниципальной  программе.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w:t>
      </w:r>
    </w:p>
    <w:p w:rsidR="00D56E7E" w:rsidRPr="007B1526" w:rsidRDefault="00D56E7E" w:rsidP="00AB1993">
      <w:pPr>
        <w:pStyle w:val="a4"/>
        <w:spacing w:after="0" w:line="240" w:lineRule="auto"/>
        <w:ind w:left="0" w:firstLine="720"/>
        <w:jc w:val="both"/>
        <w:rPr>
          <w:rFonts w:ascii="Times New Roman" w:hAnsi="Times New Roman"/>
          <w:sz w:val="28"/>
          <w:szCs w:val="28"/>
        </w:rPr>
      </w:pPr>
    </w:p>
    <w:p w:rsidR="00D56E7E" w:rsidRPr="007B1526" w:rsidRDefault="00D56E7E" w:rsidP="00C9759A">
      <w:pPr>
        <w:tabs>
          <w:tab w:val="left" w:pos="284"/>
        </w:tabs>
        <w:spacing w:after="0" w:line="240" w:lineRule="auto"/>
        <w:jc w:val="center"/>
        <w:rPr>
          <w:rFonts w:ascii="Times New Roman" w:hAnsi="Times New Roman"/>
          <w:sz w:val="28"/>
          <w:szCs w:val="28"/>
        </w:rPr>
      </w:pPr>
      <w:r w:rsidRPr="007B1526">
        <w:rPr>
          <w:rFonts w:ascii="Times New Roman" w:hAnsi="Times New Roman"/>
          <w:sz w:val="28"/>
          <w:szCs w:val="28"/>
        </w:rPr>
        <w:t>5. Срок реализации государственной программы</w:t>
      </w:r>
    </w:p>
    <w:p w:rsidR="00D56E7E" w:rsidRPr="007B1526" w:rsidRDefault="00D56E7E" w:rsidP="00E0198F">
      <w:pPr>
        <w:pStyle w:val="a4"/>
        <w:tabs>
          <w:tab w:val="left" w:pos="284"/>
        </w:tabs>
        <w:spacing w:after="0" w:line="240" w:lineRule="auto"/>
        <w:ind w:left="0"/>
        <w:rPr>
          <w:rFonts w:ascii="Times New Roman" w:hAnsi="Times New Roman"/>
          <w:sz w:val="28"/>
          <w:szCs w:val="28"/>
        </w:rPr>
      </w:pPr>
    </w:p>
    <w:p w:rsidR="00D56E7E" w:rsidRPr="007B1526" w:rsidRDefault="00D56E7E" w:rsidP="000F01CC">
      <w:pPr>
        <w:pStyle w:val="a4"/>
        <w:autoSpaceDE w:val="0"/>
        <w:autoSpaceDN w:val="0"/>
        <w:adjustRightInd w:val="0"/>
        <w:spacing w:after="0" w:line="240" w:lineRule="auto"/>
        <w:ind w:left="0" w:firstLine="720"/>
        <w:jc w:val="both"/>
        <w:rPr>
          <w:rFonts w:ascii="Times New Roman" w:hAnsi="Times New Roman"/>
          <w:sz w:val="28"/>
          <w:szCs w:val="28"/>
        </w:rPr>
      </w:pPr>
      <w:r w:rsidRPr="007B1526">
        <w:rPr>
          <w:rFonts w:ascii="Times New Roman" w:hAnsi="Times New Roman"/>
          <w:sz w:val="28"/>
          <w:szCs w:val="28"/>
        </w:rPr>
        <w:t>Реализация государственной программы будет осуществляться в течение 2020 - 2026 годов. Выделение отдельных этапов реализации подпрограммы не предполагается.</w:t>
      </w:r>
    </w:p>
    <w:p w:rsidR="00D56E7E" w:rsidRPr="007B1526" w:rsidRDefault="00D56E7E" w:rsidP="00C45006">
      <w:pPr>
        <w:pStyle w:val="a4"/>
        <w:rPr>
          <w:rFonts w:ascii="Times New Roman" w:hAnsi="Times New Roman"/>
          <w:sz w:val="28"/>
          <w:szCs w:val="28"/>
        </w:rPr>
      </w:pPr>
    </w:p>
    <w:p w:rsidR="00D56E7E" w:rsidRPr="007B1526" w:rsidRDefault="00D56E7E" w:rsidP="00C9759A">
      <w:pPr>
        <w:tabs>
          <w:tab w:val="left" w:pos="284"/>
        </w:tabs>
        <w:spacing w:after="0" w:line="240" w:lineRule="auto"/>
        <w:jc w:val="center"/>
        <w:rPr>
          <w:rFonts w:ascii="Times New Roman" w:hAnsi="Times New Roman"/>
          <w:sz w:val="28"/>
          <w:szCs w:val="28"/>
        </w:rPr>
      </w:pPr>
      <w:r w:rsidRPr="007B1526">
        <w:rPr>
          <w:rFonts w:ascii="Times New Roman" w:hAnsi="Times New Roman"/>
          <w:sz w:val="28"/>
          <w:szCs w:val="28"/>
        </w:rPr>
        <w:t>6. Объем и источники финансирования государственной программы в целом и по годам реализации, обоснование потребности в необходимых финансовых ресурсах</w:t>
      </w:r>
    </w:p>
    <w:p w:rsidR="00D56E7E" w:rsidRPr="007B1526" w:rsidRDefault="00D56E7E" w:rsidP="00043914">
      <w:pPr>
        <w:autoSpaceDE w:val="0"/>
        <w:autoSpaceDN w:val="0"/>
        <w:adjustRightInd w:val="0"/>
        <w:spacing w:after="0" w:line="240" w:lineRule="auto"/>
        <w:jc w:val="center"/>
        <w:rPr>
          <w:rFonts w:ascii="Times New Roman" w:hAnsi="Times New Roman"/>
          <w:sz w:val="28"/>
          <w:szCs w:val="28"/>
        </w:rPr>
      </w:pPr>
      <w:r w:rsidRPr="007B1526">
        <w:rPr>
          <w:rFonts w:ascii="Times New Roman" w:hAnsi="Times New Roman"/>
          <w:sz w:val="28"/>
          <w:szCs w:val="28"/>
        </w:rPr>
        <w:t xml:space="preserve">Общие расходы бюджета муниципального района на реализацию муниципальной программы </w:t>
      </w:r>
      <w:r w:rsidR="00D41CD3" w:rsidRPr="007B1526">
        <w:rPr>
          <w:rFonts w:ascii="Times New Roman" w:hAnsi="Times New Roman"/>
          <w:sz w:val="28"/>
          <w:szCs w:val="28"/>
        </w:rPr>
        <w:t xml:space="preserve">составляют </w:t>
      </w:r>
      <w:r w:rsidR="00456E2B" w:rsidRPr="00456E2B">
        <w:rPr>
          <w:rFonts w:ascii="Times New Roman" w:hAnsi="Times New Roman"/>
          <w:sz w:val="28"/>
          <w:szCs w:val="28"/>
        </w:rPr>
        <w:t>3 444 851 575,26</w:t>
      </w:r>
      <w:r w:rsidR="00B42096" w:rsidRPr="007B1526">
        <w:rPr>
          <w:rFonts w:ascii="Times New Roman" w:hAnsi="Times New Roman"/>
          <w:sz w:val="28"/>
          <w:szCs w:val="28"/>
        </w:rPr>
        <w:t xml:space="preserve"> </w:t>
      </w:r>
      <w:r w:rsidRPr="007B1526">
        <w:rPr>
          <w:rFonts w:ascii="Times New Roman" w:hAnsi="Times New Roman"/>
          <w:sz w:val="28"/>
          <w:szCs w:val="28"/>
        </w:rPr>
        <w:t>рубля, в том числе: 2020 год – 535 365 176,28 рублей.</w:t>
      </w:r>
    </w:p>
    <w:p w:rsidR="004B05C1" w:rsidRPr="004B05C1" w:rsidRDefault="004B05C1" w:rsidP="004B05C1">
      <w:pPr>
        <w:autoSpaceDE w:val="0"/>
        <w:autoSpaceDN w:val="0"/>
        <w:adjustRightInd w:val="0"/>
        <w:spacing w:after="0" w:line="240" w:lineRule="auto"/>
        <w:jc w:val="center"/>
        <w:rPr>
          <w:rFonts w:ascii="Times New Roman" w:hAnsi="Times New Roman"/>
          <w:sz w:val="28"/>
          <w:szCs w:val="28"/>
        </w:rPr>
      </w:pPr>
      <w:r w:rsidRPr="004B05C1">
        <w:rPr>
          <w:rFonts w:ascii="Times New Roman" w:hAnsi="Times New Roman"/>
          <w:sz w:val="28"/>
          <w:szCs w:val="28"/>
        </w:rPr>
        <w:t>2021 год -  589 026 286,00рублей;</w:t>
      </w:r>
    </w:p>
    <w:p w:rsidR="004B05C1" w:rsidRPr="004B05C1" w:rsidRDefault="004B05C1" w:rsidP="004B05C1">
      <w:pPr>
        <w:autoSpaceDE w:val="0"/>
        <w:autoSpaceDN w:val="0"/>
        <w:adjustRightInd w:val="0"/>
        <w:spacing w:after="0" w:line="240" w:lineRule="auto"/>
        <w:jc w:val="center"/>
        <w:rPr>
          <w:rFonts w:ascii="Times New Roman" w:hAnsi="Times New Roman"/>
          <w:sz w:val="28"/>
          <w:szCs w:val="28"/>
        </w:rPr>
      </w:pPr>
      <w:r w:rsidRPr="004B05C1">
        <w:rPr>
          <w:rFonts w:ascii="Times New Roman" w:hAnsi="Times New Roman"/>
          <w:sz w:val="28"/>
          <w:szCs w:val="28"/>
        </w:rPr>
        <w:t xml:space="preserve">2022 год –  </w:t>
      </w:r>
      <w:r w:rsidR="00456E2B" w:rsidRPr="00456E2B">
        <w:rPr>
          <w:rFonts w:ascii="Times New Roman" w:hAnsi="Times New Roman"/>
          <w:sz w:val="28"/>
          <w:szCs w:val="28"/>
        </w:rPr>
        <w:t>554 949 307,97</w:t>
      </w:r>
      <w:r w:rsidRPr="004B05C1">
        <w:rPr>
          <w:rFonts w:ascii="Times New Roman" w:hAnsi="Times New Roman"/>
          <w:sz w:val="28"/>
          <w:szCs w:val="28"/>
        </w:rPr>
        <w:t>рублей;</w:t>
      </w:r>
    </w:p>
    <w:p w:rsidR="004B05C1" w:rsidRPr="004B05C1" w:rsidRDefault="00456E2B" w:rsidP="00456E2B">
      <w:pPr>
        <w:autoSpaceDE w:val="0"/>
        <w:autoSpaceDN w:val="0"/>
        <w:adjustRightInd w:val="0"/>
        <w:spacing w:after="0" w:line="240" w:lineRule="auto"/>
        <w:ind w:left="2552"/>
        <w:rPr>
          <w:rFonts w:ascii="Times New Roman" w:hAnsi="Times New Roman"/>
          <w:sz w:val="28"/>
          <w:szCs w:val="28"/>
        </w:rPr>
      </w:pPr>
      <w:r>
        <w:rPr>
          <w:rFonts w:ascii="Times New Roman" w:hAnsi="Times New Roman"/>
          <w:sz w:val="28"/>
          <w:szCs w:val="28"/>
        </w:rPr>
        <w:t xml:space="preserve"> </w:t>
      </w:r>
      <w:r w:rsidR="004B05C1" w:rsidRPr="004B05C1">
        <w:rPr>
          <w:rFonts w:ascii="Times New Roman" w:hAnsi="Times New Roman"/>
          <w:sz w:val="28"/>
          <w:szCs w:val="28"/>
        </w:rPr>
        <w:t>2023 год –  468 929 750,89рубля;</w:t>
      </w:r>
    </w:p>
    <w:p w:rsidR="00AE6A87" w:rsidRDefault="004B05C1" w:rsidP="004B05C1">
      <w:pPr>
        <w:autoSpaceDE w:val="0"/>
        <w:autoSpaceDN w:val="0"/>
        <w:adjustRightInd w:val="0"/>
        <w:spacing w:after="0" w:line="240" w:lineRule="auto"/>
        <w:jc w:val="center"/>
        <w:rPr>
          <w:rFonts w:ascii="Times New Roman" w:hAnsi="Times New Roman"/>
          <w:sz w:val="28"/>
          <w:szCs w:val="28"/>
        </w:rPr>
      </w:pPr>
      <w:r w:rsidRPr="004B05C1">
        <w:rPr>
          <w:rFonts w:ascii="Times New Roman" w:hAnsi="Times New Roman"/>
          <w:sz w:val="28"/>
          <w:szCs w:val="28"/>
        </w:rPr>
        <w:t>2024 год -   427 334 954,59 рубля</w:t>
      </w:r>
      <w:r w:rsidR="00AE6A87">
        <w:rPr>
          <w:rFonts w:ascii="Times New Roman" w:hAnsi="Times New Roman"/>
          <w:sz w:val="28"/>
          <w:szCs w:val="28"/>
        </w:rPr>
        <w:t>;</w:t>
      </w:r>
      <w:r w:rsidR="00AE6A87" w:rsidRPr="00AE6A87">
        <w:rPr>
          <w:rFonts w:ascii="Times New Roman" w:hAnsi="Times New Roman"/>
          <w:sz w:val="28"/>
          <w:szCs w:val="28"/>
        </w:rPr>
        <w:t xml:space="preserve"> </w:t>
      </w:r>
    </w:p>
    <w:p w:rsidR="00D56E7E" w:rsidRPr="007B1526" w:rsidRDefault="00D56E7E" w:rsidP="00AE6A87">
      <w:pPr>
        <w:autoSpaceDE w:val="0"/>
        <w:autoSpaceDN w:val="0"/>
        <w:adjustRightInd w:val="0"/>
        <w:spacing w:after="0" w:line="240" w:lineRule="auto"/>
        <w:jc w:val="center"/>
        <w:rPr>
          <w:rFonts w:ascii="Times New Roman" w:hAnsi="Times New Roman"/>
          <w:sz w:val="28"/>
          <w:szCs w:val="28"/>
        </w:rPr>
      </w:pPr>
      <w:r w:rsidRPr="007B1526">
        <w:rPr>
          <w:rFonts w:ascii="Times New Roman" w:hAnsi="Times New Roman"/>
          <w:sz w:val="28"/>
          <w:szCs w:val="28"/>
        </w:rPr>
        <w:t>2025 год - 427 334 954,59 рублей;</w:t>
      </w:r>
    </w:p>
    <w:p w:rsidR="00D56E7E" w:rsidRPr="007B1526" w:rsidRDefault="00D56E7E" w:rsidP="00043914">
      <w:pPr>
        <w:autoSpaceDE w:val="0"/>
        <w:autoSpaceDN w:val="0"/>
        <w:adjustRightInd w:val="0"/>
        <w:spacing w:after="0" w:line="240" w:lineRule="auto"/>
        <w:jc w:val="center"/>
        <w:rPr>
          <w:rFonts w:ascii="Times New Roman" w:hAnsi="Times New Roman"/>
          <w:sz w:val="28"/>
          <w:szCs w:val="28"/>
        </w:rPr>
      </w:pPr>
      <w:r w:rsidRPr="007B1526">
        <w:rPr>
          <w:rFonts w:ascii="Times New Roman" w:hAnsi="Times New Roman"/>
          <w:sz w:val="28"/>
          <w:szCs w:val="28"/>
        </w:rPr>
        <w:t>2026 год - 427 334 954,59 рублей.</w:t>
      </w:r>
    </w:p>
    <w:p w:rsidR="00D56E7E" w:rsidRPr="007B1526" w:rsidRDefault="00D56E7E" w:rsidP="00651324">
      <w:pPr>
        <w:autoSpaceDE w:val="0"/>
        <w:autoSpaceDN w:val="0"/>
        <w:adjustRightInd w:val="0"/>
        <w:spacing w:after="0" w:line="240" w:lineRule="auto"/>
        <w:jc w:val="center"/>
        <w:rPr>
          <w:rFonts w:ascii="Times New Roman" w:hAnsi="Times New Roman"/>
          <w:sz w:val="28"/>
          <w:szCs w:val="28"/>
        </w:rPr>
      </w:pPr>
      <w:r w:rsidRPr="007B1526">
        <w:rPr>
          <w:rFonts w:ascii="Times New Roman" w:hAnsi="Times New Roman"/>
          <w:sz w:val="28"/>
          <w:szCs w:val="28"/>
        </w:rPr>
        <w:lastRenderedPageBreak/>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p w:rsidR="00D56E7E" w:rsidRPr="007B1526" w:rsidRDefault="00D56E7E" w:rsidP="005B09B7">
      <w:pPr>
        <w:pStyle w:val="a4"/>
        <w:tabs>
          <w:tab w:val="left" w:pos="6877"/>
        </w:tabs>
        <w:rPr>
          <w:rFonts w:ascii="Times New Roman" w:hAnsi="Times New Roman"/>
          <w:sz w:val="28"/>
          <w:szCs w:val="28"/>
        </w:rPr>
      </w:pPr>
      <w:r w:rsidRPr="007B1526">
        <w:rPr>
          <w:rFonts w:ascii="Times New Roman" w:hAnsi="Times New Roman"/>
          <w:sz w:val="28"/>
          <w:szCs w:val="28"/>
        </w:rPr>
        <w:tab/>
      </w:r>
    </w:p>
    <w:p w:rsidR="00D56E7E" w:rsidRPr="007B1526" w:rsidRDefault="00D56E7E" w:rsidP="00C9759A">
      <w:pPr>
        <w:pStyle w:val="a4"/>
        <w:tabs>
          <w:tab w:val="left" w:pos="284"/>
          <w:tab w:val="left" w:pos="1134"/>
        </w:tabs>
        <w:spacing w:after="0" w:line="240" w:lineRule="auto"/>
        <w:ind w:left="709"/>
        <w:jc w:val="center"/>
        <w:rPr>
          <w:rFonts w:ascii="Times New Roman" w:hAnsi="Times New Roman"/>
          <w:sz w:val="28"/>
          <w:szCs w:val="28"/>
        </w:rPr>
      </w:pPr>
      <w:r w:rsidRPr="007B1526">
        <w:rPr>
          <w:rFonts w:ascii="Times New Roman" w:hAnsi="Times New Roman"/>
          <w:sz w:val="28"/>
          <w:szCs w:val="28"/>
        </w:rPr>
        <w:t>7. Описание системы управления реализацией муниципальной программы</w:t>
      </w:r>
    </w:p>
    <w:p w:rsidR="00D56E7E" w:rsidRPr="007B1526" w:rsidRDefault="00D56E7E" w:rsidP="00C45006">
      <w:pPr>
        <w:pStyle w:val="a4"/>
        <w:tabs>
          <w:tab w:val="left" w:pos="284"/>
        </w:tabs>
        <w:spacing w:after="0" w:line="240" w:lineRule="auto"/>
        <w:ind w:left="0"/>
        <w:rPr>
          <w:rFonts w:ascii="Times New Roman" w:hAnsi="Times New Roman"/>
          <w:sz w:val="28"/>
          <w:szCs w:val="28"/>
        </w:rPr>
      </w:pPr>
    </w:p>
    <w:p w:rsidR="00D56E7E" w:rsidRPr="007B1526"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7B1526">
        <w:rPr>
          <w:rFonts w:ascii="Times New Roman" w:hAnsi="Times New Roman"/>
          <w:sz w:val="28"/>
          <w:szCs w:val="28"/>
        </w:rPr>
        <w:t>Ответственным исполнителем муниципальной программы является Администрация Называевского муниципального района.</w:t>
      </w:r>
    </w:p>
    <w:p w:rsidR="00D56E7E" w:rsidRPr="007B1526"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7B1526">
        <w:rPr>
          <w:rFonts w:ascii="Times New Roman" w:hAnsi="Times New Roman"/>
          <w:sz w:val="28"/>
          <w:szCs w:val="28"/>
        </w:rPr>
        <w:t>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w:t>
      </w:r>
    </w:p>
    <w:p w:rsidR="00D56E7E" w:rsidRPr="007B1526"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7B1526">
        <w:rPr>
          <w:rFonts w:ascii="Times New Roman" w:hAnsi="Times New Roman"/>
          <w:sz w:val="28"/>
          <w:szCs w:val="28"/>
        </w:rPr>
        <w:t>Ответственность за исполнение основных мероприятий, мероприятий, а также за достижение целевых индикаторов и ожидаемых результатов реализации муниципальной программы несут соответственно исполнители основных мероприятий и мероприятий муниципальной программы.</w:t>
      </w:r>
    </w:p>
    <w:p w:rsidR="00D56E7E" w:rsidRPr="007B1526" w:rsidRDefault="00D56E7E" w:rsidP="00195CDE">
      <w:pPr>
        <w:autoSpaceDE w:val="0"/>
        <w:autoSpaceDN w:val="0"/>
        <w:adjustRightInd w:val="0"/>
        <w:spacing w:after="0" w:line="240" w:lineRule="auto"/>
        <w:ind w:firstLine="709"/>
        <w:jc w:val="both"/>
        <w:rPr>
          <w:rFonts w:ascii="Times New Roman" w:hAnsi="Times New Roman"/>
          <w:sz w:val="28"/>
          <w:szCs w:val="28"/>
        </w:rPr>
      </w:pPr>
      <w:r w:rsidRPr="007B1526">
        <w:rPr>
          <w:rFonts w:ascii="Times New Roman" w:hAnsi="Times New Roman"/>
          <w:sz w:val="28"/>
          <w:szCs w:val="28"/>
        </w:rPr>
        <w:t>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w:t>
      </w:r>
    </w:p>
    <w:p w:rsidR="00D56E7E" w:rsidRPr="007B1526" w:rsidRDefault="00D56E7E" w:rsidP="0037176E">
      <w:pPr>
        <w:autoSpaceDE w:val="0"/>
        <w:autoSpaceDN w:val="0"/>
        <w:adjustRightInd w:val="0"/>
        <w:spacing w:after="0" w:line="240" w:lineRule="auto"/>
        <w:ind w:firstLine="709"/>
        <w:jc w:val="both"/>
        <w:rPr>
          <w:rFonts w:ascii="Times New Roman" w:hAnsi="Times New Roman"/>
          <w:sz w:val="28"/>
          <w:szCs w:val="28"/>
        </w:rPr>
      </w:pPr>
      <w:r w:rsidRPr="007B1526">
        <w:rPr>
          <w:rFonts w:ascii="Times New Roman" w:hAnsi="Times New Roman"/>
          <w:sz w:val="28"/>
          <w:szCs w:val="28"/>
        </w:rPr>
        <w:t xml:space="preserve">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w:t>
      </w:r>
      <w:r w:rsidRPr="007B1526">
        <w:rPr>
          <w:rFonts w:ascii="Times New Roman" w:hAnsi="Times New Roman"/>
          <w:sz w:val="28"/>
          <w:szCs w:val="28"/>
          <w:lang w:val="en-US"/>
        </w:rPr>
        <w:t>V</w:t>
      </w:r>
      <w:r w:rsidRPr="007B1526">
        <w:rPr>
          <w:rFonts w:ascii="Times New Roman" w:hAnsi="Times New Roman"/>
          <w:sz w:val="28"/>
          <w:szCs w:val="28"/>
        </w:rPr>
        <w:t xml:space="preserve"> постановления Администрации Называевского муниципального района от 23 июля 2013 года № 519 "Об утверждении Порядка принятия решений о разработке муниципальных  программ Называевского муниципального района, их формирования и реализации".</w:t>
      </w:r>
    </w:p>
    <w:p w:rsidR="00D56E7E" w:rsidRPr="007B1526" w:rsidRDefault="00D56E7E" w:rsidP="0037176E">
      <w:pPr>
        <w:pStyle w:val="a4"/>
        <w:tabs>
          <w:tab w:val="left" w:pos="284"/>
        </w:tabs>
        <w:spacing w:after="0" w:line="240" w:lineRule="auto"/>
        <w:ind w:left="0" w:firstLine="709"/>
        <w:jc w:val="both"/>
        <w:rPr>
          <w:rFonts w:ascii="Times New Roman" w:hAnsi="Times New Roman"/>
          <w:sz w:val="28"/>
          <w:szCs w:val="28"/>
        </w:rPr>
      </w:pPr>
    </w:p>
    <w:p w:rsidR="00D56E7E" w:rsidRPr="007B1526" w:rsidRDefault="00D56E7E" w:rsidP="009936BF">
      <w:pPr>
        <w:pStyle w:val="a4"/>
        <w:tabs>
          <w:tab w:val="left" w:pos="284"/>
        </w:tabs>
        <w:spacing w:after="0" w:line="240" w:lineRule="auto"/>
        <w:ind w:left="0" w:firstLine="709"/>
        <w:jc w:val="center"/>
        <w:rPr>
          <w:rFonts w:ascii="Times New Roman" w:hAnsi="Times New Roman"/>
          <w:sz w:val="28"/>
          <w:szCs w:val="28"/>
        </w:rPr>
      </w:pPr>
      <w:r w:rsidRPr="007B1526">
        <w:rPr>
          <w:rFonts w:ascii="Times New Roman" w:hAnsi="Times New Roman"/>
          <w:sz w:val="28"/>
          <w:szCs w:val="28"/>
        </w:rPr>
        <w:t>8. Подпрограммы</w:t>
      </w:r>
    </w:p>
    <w:p w:rsidR="00D56E7E" w:rsidRPr="007B1526" w:rsidRDefault="00D56E7E" w:rsidP="009936BF">
      <w:pPr>
        <w:pStyle w:val="a4"/>
        <w:tabs>
          <w:tab w:val="left" w:pos="284"/>
        </w:tabs>
        <w:spacing w:after="0" w:line="240" w:lineRule="auto"/>
        <w:ind w:left="0" w:firstLine="709"/>
        <w:jc w:val="center"/>
        <w:rPr>
          <w:rFonts w:ascii="Times New Roman" w:hAnsi="Times New Roman"/>
          <w:sz w:val="28"/>
          <w:szCs w:val="28"/>
        </w:rPr>
      </w:pPr>
    </w:p>
    <w:p w:rsidR="00D56E7E" w:rsidRPr="007B1526" w:rsidRDefault="00D56E7E" w:rsidP="009936BF">
      <w:pPr>
        <w:autoSpaceDE w:val="0"/>
        <w:autoSpaceDN w:val="0"/>
        <w:adjustRightInd w:val="0"/>
        <w:spacing w:after="0" w:line="240" w:lineRule="auto"/>
        <w:ind w:firstLine="540"/>
        <w:jc w:val="both"/>
        <w:rPr>
          <w:rFonts w:ascii="Times New Roman" w:hAnsi="Times New Roman"/>
          <w:sz w:val="28"/>
          <w:szCs w:val="28"/>
        </w:rPr>
      </w:pPr>
      <w:r w:rsidRPr="007B1526">
        <w:rPr>
          <w:rFonts w:ascii="Times New Roman" w:hAnsi="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D56E7E" w:rsidRPr="007B1526" w:rsidRDefault="00D56E7E" w:rsidP="009936BF">
      <w:pPr>
        <w:autoSpaceDE w:val="0"/>
        <w:autoSpaceDN w:val="0"/>
        <w:adjustRightInd w:val="0"/>
        <w:spacing w:after="0" w:line="240" w:lineRule="auto"/>
        <w:ind w:firstLine="540"/>
        <w:jc w:val="both"/>
        <w:rPr>
          <w:rFonts w:ascii="Times New Roman" w:hAnsi="Times New Roman"/>
          <w:sz w:val="28"/>
          <w:szCs w:val="28"/>
        </w:rPr>
      </w:pPr>
      <w:r w:rsidRPr="007B1526">
        <w:rPr>
          <w:rFonts w:ascii="Times New Roman" w:hAnsi="Times New Roman"/>
          <w:sz w:val="28"/>
          <w:szCs w:val="28"/>
        </w:rPr>
        <w:t xml:space="preserve">Задаче 1 соответствует </w:t>
      </w:r>
      <w:hyperlink r:id="rId8" w:history="1">
        <w:r w:rsidRPr="007B1526">
          <w:rPr>
            <w:rFonts w:ascii="Times New Roman" w:hAnsi="Times New Roman"/>
            <w:sz w:val="28"/>
            <w:szCs w:val="28"/>
          </w:rPr>
          <w:t>подпрограмма</w:t>
        </w:r>
      </w:hyperlink>
      <w:r w:rsidRPr="007B1526">
        <w:rPr>
          <w:rFonts w:ascii="Times New Roman" w:hAnsi="Times New Roman"/>
          <w:sz w:val="28"/>
          <w:szCs w:val="28"/>
        </w:rPr>
        <w:t xml:space="preserve"> "Развитие системы образования" согласно приложению № 2 к муниципальной программе.</w:t>
      </w:r>
    </w:p>
    <w:p w:rsidR="00D56E7E" w:rsidRPr="007B1526" w:rsidRDefault="00D56E7E" w:rsidP="009936BF">
      <w:pPr>
        <w:autoSpaceDE w:val="0"/>
        <w:autoSpaceDN w:val="0"/>
        <w:adjustRightInd w:val="0"/>
        <w:spacing w:after="0" w:line="240" w:lineRule="auto"/>
        <w:ind w:firstLine="540"/>
        <w:jc w:val="both"/>
        <w:rPr>
          <w:rFonts w:ascii="Times New Roman" w:hAnsi="Times New Roman"/>
          <w:sz w:val="28"/>
          <w:szCs w:val="28"/>
        </w:rPr>
      </w:pPr>
      <w:r w:rsidRPr="007B1526">
        <w:rPr>
          <w:rFonts w:ascii="Times New Roman" w:hAnsi="Times New Roman"/>
          <w:sz w:val="28"/>
          <w:szCs w:val="28"/>
        </w:rPr>
        <w:t xml:space="preserve">Задаче 2 соответствует </w:t>
      </w:r>
      <w:hyperlink r:id="rId9" w:history="1">
        <w:r w:rsidRPr="007B1526">
          <w:rPr>
            <w:rFonts w:ascii="Times New Roman" w:hAnsi="Times New Roman"/>
            <w:sz w:val="28"/>
            <w:szCs w:val="28"/>
          </w:rPr>
          <w:t>подпрограмма</w:t>
        </w:r>
      </w:hyperlink>
      <w:r w:rsidR="00304B82" w:rsidRPr="007B1526">
        <w:rPr>
          <w:rFonts w:ascii="Times New Roman" w:hAnsi="Times New Roman"/>
          <w:sz w:val="28"/>
          <w:szCs w:val="28"/>
        </w:rPr>
        <w:t xml:space="preserve"> </w:t>
      </w:r>
      <w:r w:rsidRPr="007B1526">
        <w:rPr>
          <w:rFonts w:ascii="Times New Roman" w:hAnsi="Times New Roman"/>
          <w:sz w:val="28"/>
          <w:szCs w:val="28"/>
        </w:rPr>
        <w:t>"Развитие культуры Называевского муниципального района" согласно приложению № 3 к муниципальной программе.</w:t>
      </w:r>
    </w:p>
    <w:p w:rsidR="00D56E7E" w:rsidRPr="007B1526" w:rsidRDefault="00D56E7E" w:rsidP="00F45A7A">
      <w:pPr>
        <w:pStyle w:val="a4"/>
        <w:tabs>
          <w:tab w:val="left" w:pos="284"/>
        </w:tabs>
        <w:spacing w:after="0" w:line="240" w:lineRule="auto"/>
        <w:ind w:left="0" w:firstLine="709"/>
        <w:jc w:val="both"/>
        <w:rPr>
          <w:rFonts w:ascii="Times New Roman" w:hAnsi="Times New Roman"/>
          <w:sz w:val="28"/>
          <w:szCs w:val="28"/>
        </w:rPr>
      </w:pPr>
      <w:r w:rsidRPr="007B1526">
        <w:rPr>
          <w:rFonts w:ascii="Times New Roman" w:hAnsi="Times New Roman"/>
          <w:sz w:val="28"/>
          <w:szCs w:val="28"/>
        </w:rPr>
        <w:t xml:space="preserve">Задаче 3 соответствует </w:t>
      </w:r>
      <w:hyperlink r:id="rId10" w:history="1">
        <w:r w:rsidRPr="007B1526">
          <w:rPr>
            <w:rFonts w:ascii="Times New Roman" w:hAnsi="Times New Roman"/>
            <w:sz w:val="28"/>
            <w:szCs w:val="28"/>
          </w:rPr>
          <w:t>подпрограмма</w:t>
        </w:r>
      </w:hyperlink>
      <w:r w:rsidR="00304B82" w:rsidRPr="007B1526">
        <w:rPr>
          <w:rFonts w:ascii="Times New Roman" w:hAnsi="Times New Roman"/>
          <w:sz w:val="28"/>
          <w:szCs w:val="28"/>
        </w:rPr>
        <w:t xml:space="preserve"> </w:t>
      </w:r>
      <w:r w:rsidRPr="007B1526">
        <w:rPr>
          <w:rFonts w:ascii="Times New Roman" w:hAnsi="Times New Roman"/>
          <w:sz w:val="28"/>
          <w:szCs w:val="28"/>
        </w:rPr>
        <w:t>«Реализация мероприятий в сфере молодежной политики и развитие физической культуры и спорта» согласно приложению № 4  к муниципальной программе.</w:t>
      </w:r>
    </w:p>
    <w:p w:rsidR="00D56E7E" w:rsidRPr="007B1526" w:rsidRDefault="00D56E7E" w:rsidP="00F45A7A">
      <w:pPr>
        <w:pStyle w:val="a4"/>
        <w:tabs>
          <w:tab w:val="left" w:pos="284"/>
        </w:tabs>
        <w:spacing w:after="0" w:line="240" w:lineRule="auto"/>
        <w:ind w:left="0" w:firstLine="709"/>
        <w:jc w:val="both"/>
        <w:rPr>
          <w:rFonts w:ascii="Times New Roman" w:hAnsi="Times New Roman"/>
          <w:sz w:val="28"/>
          <w:szCs w:val="28"/>
        </w:rPr>
      </w:pPr>
      <w:r w:rsidRPr="007B1526">
        <w:rPr>
          <w:rFonts w:ascii="Times New Roman" w:hAnsi="Times New Roman"/>
          <w:sz w:val="28"/>
          <w:szCs w:val="28"/>
        </w:rPr>
        <w:lastRenderedPageBreak/>
        <w:t xml:space="preserve">Задаче 4 соответствует </w:t>
      </w:r>
      <w:hyperlink r:id="rId11" w:history="1">
        <w:r w:rsidRPr="007B1526">
          <w:rPr>
            <w:rFonts w:ascii="Times New Roman" w:hAnsi="Times New Roman"/>
            <w:sz w:val="28"/>
            <w:szCs w:val="28"/>
          </w:rPr>
          <w:t>подпрограмма</w:t>
        </w:r>
      </w:hyperlink>
      <w:r w:rsidRPr="007B1526">
        <w:rPr>
          <w:rFonts w:ascii="Times New Roman" w:hAnsi="Times New Roman"/>
          <w:sz w:val="28"/>
          <w:szCs w:val="28"/>
        </w:rPr>
        <w:t xml:space="preserve"> «Социальное обеспечение населения, охрана семьи и детства» согласно приложению № 5 к муниципальной программе.</w:t>
      </w:r>
    </w:p>
    <w:p w:rsidR="00A54214" w:rsidRPr="007B1526" w:rsidRDefault="00A54214" w:rsidP="00A54214">
      <w:pPr>
        <w:pStyle w:val="a4"/>
        <w:tabs>
          <w:tab w:val="left" w:pos="284"/>
        </w:tabs>
        <w:spacing w:after="0" w:line="240" w:lineRule="auto"/>
        <w:ind w:left="0" w:firstLine="709"/>
        <w:jc w:val="both"/>
        <w:rPr>
          <w:rFonts w:ascii="Times New Roman" w:hAnsi="Times New Roman"/>
          <w:sz w:val="28"/>
          <w:szCs w:val="28"/>
        </w:rPr>
      </w:pPr>
      <w:r w:rsidRPr="007B1526">
        <w:rPr>
          <w:rFonts w:ascii="Times New Roman" w:hAnsi="Times New Roman"/>
          <w:sz w:val="28"/>
          <w:szCs w:val="28"/>
        </w:rPr>
        <w:t>Задаче 5 соответствует подпрограмма «Поддержка социально ориентированных некоммерческих организаций, не являющихся государственными (муниципальными) учреждениями» согласно приложению № 6 к муниципальной программе.</w:t>
      </w:r>
    </w:p>
    <w:p w:rsidR="00A54214" w:rsidRPr="007B1526" w:rsidRDefault="00A54214" w:rsidP="00A54214">
      <w:pPr>
        <w:pStyle w:val="a4"/>
        <w:tabs>
          <w:tab w:val="left" w:pos="284"/>
        </w:tabs>
        <w:spacing w:after="0" w:line="240" w:lineRule="auto"/>
        <w:ind w:left="0" w:firstLine="709"/>
        <w:jc w:val="both"/>
        <w:rPr>
          <w:rFonts w:ascii="Times New Roman" w:hAnsi="Times New Roman"/>
          <w:sz w:val="28"/>
          <w:szCs w:val="28"/>
        </w:rPr>
      </w:pPr>
    </w:p>
    <w:p w:rsidR="00D56E7E" w:rsidRPr="001C47F7" w:rsidRDefault="00D56E7E" w:rsidP="0090677B">
      <w:pPr>
        <w:pStyle w:val="a4"/>
        <w:tabs>
          <w:tab w:val="left" w:pos="284"/>
        </w:tabs>
        <w:spacing w:after="0" w:line="240" w:lineRule="auto"/>
        <w:ind w:left="0" w:firstLine="709"/>
        <w:jc w:val="both"/>
        <w:rPr>
          <w:rFonts w:ascii="Times New Roman" w:hAnsi="Times New Roman"/>
          <w:sz w:val="28"/>
          <w:szCs w:val="28"/>
        </w:rPr>
      </w:pPr>
      <w:r w:rsidRPr="007B1526">
        <w:rPr>
          <w:rFonts w:ascii="Times New Roman" w:hAnsi="Times New Roman"/>
          <w:sz w:val="28"/>
          <w:szCs w:val="28"/>
        </w:rPr>
        <w:t xml:space="preserve">Структура муниципальной программы, мероприятия и целевые индикаторы представлены в приложении № </w:t>
      </w:r>
      <w:r w:rsidR="009646F6" w:rsidRPr="007B1526">
        <w:rPr>
          <w:rFonts w:ascii="Times New Roman" w:hAnsi="Times New Roman"/>
          <w:sz w:val="28"/>
          <w:szCs w:val="28"/>
        </w:rPr>
        <w:t>7</w:t>
      </w:r>
      <w:r w:rsidRPr="007B1526">
        <w:rPr>
          <w:rFonts w:ascii="Times New Roman" w:hAnsi="Times New Roman"/>
          <w:sz w:val="28"/>
          <w:szCs w:val="28"/>
        </w:rPr>
        <w:t xml:space="preserve"> к муниципальной программе.</w:t>
      </w:r>
    </w:p>
    <w:p w:rsidR="00D56E7E" w:rsidRPr="001C47F7" w:rsidRDefault="00D56E7E" w:rsidP="00F45A7A">
      <w:pPr>
        <w:pStyle w:val="a4"/>
        <w:tabs>
          <w:tab w:val="left" w:pos="284"/>
        </w:tabs>
        <w:spacing w:after="0" w:line="240" w:lineRule="auto"/>
        <w:ind w:left="0" w:firstLine="709"/>
        <w:jc w:val="both"/>
        <w:rPr>
          <w:rFonts w:ascii="Times New Roman" w:hAnsi="Times New Roman"/>
          <w:sz w:val="28"/>
          <w:szCs w:val="28"/>
        </w:rPr>
      </w:pPr>
    </w:p>
    <w:p w:rsidR="00D56E7E" w:rsidRPr="001C47F7"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1C47F7" w:rsidSect="001F5C43">
          <w:footerReference w:type="even" r:id="rId12"/>
          <w:footerReference w:type="default" r:id="rId13"/>
          <w:pgSz w:w="11906" w:h="16838" w:code="9"/>
          <w:pgMar w:top="1134" w:right="851" w:bottom="1134" w:left="1701" w:header="709" w:footer="709" w:gutter="0"/>
          <w:cols w:space="708"/>
          <w:docGrid w:linePitch="360"/>
        </w:sectPr>
      </w:pPr>
    </w:p>
    <w:p w:rsidR="00D56E7E" w:rsidRPr="001C47F7" w:rsidRDefault="00D56E7E" w:rsidP="00C15398">
      <w:pPr>
        <w:pStyle w:val="a4"/>
        <w:tabs>
          <w:tab w:val="left" w:pos="284"/>
        </w:tabs>
        <w:spacing w:after="0" w:line="240" w:lineRule="auto"/>
        <w:ind w:left="0" w:firstLine="709"/>
        <w:jc w:val="right"/>
        <w:rPr>
          <w:rFonts w:ascii="Times New Roman" w:hAnsi="Times New Roman"/>
          <w:sz w:val="28"/>
          <w:szCs w:val="28"/>
        </w:rPr>
      </w:pPr>
      <w:r w:rsidRPr="001C47F7">
        <w:rPr>
          <w:rFonts w:ascii="Times New Roman" w:hAnsi="Times New Roman"/>
          <w:sz w:val="28"/>
          <w:szCs w:val="28"/>
        </w:rPr>
        <w:lastRenderedPageBreak/>
        <w:t>Приложение № 1 к муниципальной</w:t>
      </w:r>
    </w:p>
    <w:p w:rsidR="00D56E7E" w:rsidRPr="001C47F7" w:rsidRDefault="00D56E7E" w:rsidP="00C15398">
      <w:pPr>
        <w:pStyle w:val="a4"/>
        <w:tabs>
          <w:tab w:val="left" w:pos="284"/>
        </w:tabs>
        <w:spacing w:after="0" w:line="240" w:lineRule="auto"/>
        <w:ind w:left="0" w:firstLine="709"/>
        <w:jc w:val="right"/>
        <w:rPr>
          <w:rFonts w:ascii="Times New Roman" w:hAnsi="Times New Roman"/>
          <w:sz w:val="28"/>
          <w:szCs w:val="28"/>
        </w:rPr>
      </w:pPr>
      <w:r w:rsidRPr="001C47F7">
        <w:rPr>
          <w:rFonts w:ascii="Times New Roman" w:hAnsi="Times New Roman"/>
          <w:sz w:val="28"/>
          <w:szCs w:val="28"/>
        </w:rPr>
        <w:t>программе «Развитие социально-культурной</w:t>
      </w:r>
    </w:p>
    <w:p w:rsidR="00D56E7E" w:rsidRPr="001C47F7" w:rsidRDefault="00D56E7E" w:rsidP="00C15398">
      <w:pPr>
        <w:pStyle w:val="a4"/>
        <w:tabs>
          <w:tab w:val="left" w:pos="284"/>
        </w:tabs>
        <w:spacing w:after="0" w:line="240" w:lineRule="auto"/>
        <w:ind w:left="0" w:firstLine="709"/>
        <w:jc w:val="right"/>
        <w:rPr>
          <w:rFonts w:ascii="Times New Roman" w:hAnsi="Times New Roman"/>
          <w:sz w:val="28"/>
          <w:szCs w:val="28"/>
        </w:rPr>
      </w:pPr>
      <w:r w:rsidRPr="001C47F7">
        <w:rPr>
          <w:rFonts w:ascii="Times New Roman" w:hAnsi="Times New Roman"/>
          <w:sz w:val="28"/>
          <w:szCs w:val="28"/>
        </w:rPr>
        <w:t>сферы Называевского муниципального района»</w:t>
      </w:r>
    </w:p>
    <w:p w:rsidR="00D56E7E" w:rsidRPr="001C47F7" w:rsidRDefault="00D56E7E" w:rsidP="00C15398">
      <w:pPr>
        <w:pStyle w:val="a4"/>
        <w:tabs>
          <w:tab w:val="left" w:pos="284"/>
        </w:tabs>
        <w:spacing w:after="0" w:line="240" w:lineRule="auto"/>
        <w:ind w:left="0" w:firstLine="709"/>
        <w:jc w:val="right"/>
        <w:rPr>
          <w:rFonts w:ascii="Times New Roman" w:hAnsi="Times New Roman"/>
          <w:sz w:val="28"/>
          <w:szCs w:val="28"/>
        </w:rPr>
      </w:pPr>
    </w:p>
    <w:p w:rsidR="00D56E7E" w:rsidRPr="001C47F7" w:rsidRDefault="00D56E7E" w:rsidP="00C15398">
      <w:pPr>
        <w:autoSpaceDE w:val="0"/>
        <w:autoSpaceDN w:val="0"/>
        <w:adjustRightInd w:val="0"/>
        <w:spacing w:after="0" w:line="240" w:lineRule="auto"/>
        <w:jc w:val="center"/>
        <w:outlineLvl w:val="0"/>
        <w:rPr>
          <w:rFonts w:ascii="Times New Roman" w:hAnsi="Times New Roman"/>
          <w:bCs/>
          <w:sz w:val="28"/>
          <w:szCs w:val="28"/>
        </w:rPr>
      </w:pPr>
      <w:r w:rsidRPr="001C47F7">
        <w:rPr>
          <w:rFonts w:ascii="Times New Roman" w:hAnsi="Times New Roman"/>
          <w:sz w:val="28"/>
          <w:szCs w:val="28"/>
        </w:rPr>
        <w:t xml:space="preserve">Ожидаемые результаты муниципальной программы </w:t>
      </w:r>
      <w:r w:rsidRPr="001C47F7">
        <w:rPr>
          <w:rFonts w:ascii="Times New Roman" w:hAnsi="Times New Roman"/>
          <w:bCs/>
          <w:sz w:val="28"/>
          <w:szCs w:val="28"/>
        </w:rPr>
        <w:t xml:space="preserve">Называевского муниципального района </w:t>
      </w: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C15398">
      <w:pPr>
        <w:autoSpaceDE w:val="0"/>
        <w:autoSpaceDN w:val="0"/>
        <w:adjustRightInd w:val="0"/>
        <w:spacing w:after="0" w:line="240" w:lineRule="auto"/>
        <w:jc w:val="center"/>
        <w:outlineLvl w:val="0"/>
        <w:rPr>
          <w:rFonts w:ascii="Times New Roman" w:hAnsi="Times New Roman"/>
          <w:bCs/>
          <w:sz w:val="28"/>
          <w:szCs w:val="28"/>
        </w:rPr>
      </w:pPr>
    </w:p>
    <w:tbl>
      <w:tblPr>
        <w:tblW w:w="1456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5495"/>
        <w:gridCol w:w="880"/>
        <w:gridCol w:w="880"/>
        <w:gridCol w:w="776"/>
        <w:gridCol w:w="768"/>
        <w:gridCol w:w="880"/>
        <w:gridCol w:w="880"/>
        <w:gridCol w:w="880"/>
        <w:gridCol w:w="770"/>
        <w:gridCol w:w="770"/>
        <w:gridCol w:w="880"/>
      </w:tblGrid>
      <w:tr w:rsidR="00D56E7E" w:rsidRPr="001C47F7" w:rsidTr="002E1F48">
        <w:trPr>
          <w:trHeight w:val="326"/>
        </w:trPr>
        <w:tc>
          <w:tcPr>
            <w:tcW w:w="707" w:type="dxa"/>
            <w:vMerge w:val="restart"/>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 п/п</w:t>
            </w:r>
          </w:p>
        </w:tc>
        <w:tc>
          <w:tcPr>
            <w:tcW w:w="5495" w:type="dxa"/>
            <w:vMerge w:val="restart"/>
          </w:tcPr>
          <w:p w:rsidR="00D56E7E" w:rsidRPr="001C47F7" w:rsidRDefault="00D56E7E" w:rsidP="00670AEC">
            <w:pPr>
              <w:autoSpaceDE w:val="0"/>
              <w:autoSpaceDN w:val="0"/>
              <w:adjustRightInd w:val="0"/>
              <w:ind w:firstLine="540"/>
              <w:rPr>
                <w:rFonts w:ascii="Times New Roman" w:hAnsi="Times New Roman"/>
                <w:sz w:val="26"/>
                <w:szCs w:val="26"/>
              </w:rPr>
            </w:pPr>
            <w:r w:rsidRPr="001C47F7">
              <w:rPr>
                <w:rFonts w:ascii="Times New Roman" w:hAnsi="Times New Roman"/>
                <w:sz w:val="26"/>
                <w:szCs w:val="26"/>
              </w:rPr>
              <w:t xml:space="preserve">Ожидаемые результаты </w:t>
            </w:r>
            <w:r w:rsidRPr="001C47F7">
              <w:rPr>
                <w:rFonts w:ascii="Times New Roman" w:hAnsi="Times New Roman"/>
                <w:sz w:val="28"/>
                <w:szCs w:val="28"/>
              </w:rPr>
              <w:t xml:space="preserve">муниципальной программы </w:t>
            </w:r>
            <w:r w:rsidRPr="001C47F7">
              <w:rPr>
                <w:rFonts w:ascii="Times New Roman" w:hAnsi="Times New Roman"/>
                <w:bCs/>
                <w:sz w:val="28"/>
                <w:szCs w:val="28"/>
              </w:rPr>
              <w:t xml:space="preserve">Называевского муниципального района </w:t>
            </w: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tc>
        <w:tc>
          <w:tcPr>
            <w:tcW w:w="880" w:type="dxa"/>
            <w:vMerge w:val="restart"/>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 xml:space="preserve">Единица </w:t>
            </w:r>
          </w:p>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измерения</w:t>
            </w:r>
          </w:p>
        </w:tc>
        <w:tc>
          <w:tcPr>
            <w:tcW w:w="7484" w:type="dxa"/>
            <w:gridSpan w:val="9"/>
          </w:tcPr>
          <w:p w:rsidR="00D56E7E" w:rsidRPr="003044E9" w:rsidRDefault="00D56E7E" w:rsidP="003044E9">
            <w:pPr>
              <w:spacing w:after="0" w:line="240" w:lineRule="auto"/>
              <w:jc w:val="center"/>
              <w:rPr>
                <w:rFonts w:ascii="Times New Roman" w:hAnsi="Times New Roman"/>
                <w:sz w:val="26"/>
                <w:szCs w:val="26"/>
              </w:rPr>
            </w:pPr>
            <w:r w:rsidRPr="003044E9">
              <w:rPr>
                <w:rFonts w:ascii="Times New Roman" w:hAnsi="Times New Roman"/>
                <w:sz w:val="26"/>
                <w:szCs w:val="26"/>
              </w:rPr>
              <w:t>Значение</w:t>
            </w:r>
          </w:p>
        </w:tc>
      </w:tr>
      <w:tr w:rsidR="00D56E7E" w:rsidRPr="001C47F7" w:rsidTr="002E1F48">
        <w:trPr>
          <w:trHeight w:val="967"/>
        </w:trPr>
        <w:tc>
          <w:tcPr>
            <w:tcW w:w="707" w:type="dxa"/>
            <w:vMerge/>
          </w:tcPr>
          <w:p w:rsidR="00D56E7E" w:rsidRPr="001C47F7" w:rsidRDefault="00D56E7E" w:rsidP="00670AEC">
            <w:pPr>
              <w:spacing w:after="0" w:line="240" w:lineRule="auto"/>
              <w:jc w:val="center"/>
              <w:rPr>
                <w:rFonts w:ascii="Times New Roman" w:hAnsi="Times New Roman"/>
                <w:sz w:val="26"/>
                <w:szCs w:val="26"/>
              </w:rPr>
            </w:pPr>
          </w:p>
        </w:tc>
        <w:tc>
          <w:tcPr>
            <w:tcW w:w="5495" w:type="dxa"/>
            <w:vMerge/>
          </w:tcPr>
          <w:p w:rsidR="00D56E7E" w:rsidRPr="001C47F7" w:rsidRDefault="00D56E7E" w:rsidP="00670AEC">
            <w:pPr>
              <w:spacing w:after="0" w:line="240" w:lineRule="auto"/>
              <w:jc w:val="center"/>
              <w:rPr>
                <w:rFonts w:ascii="Times New Roman" w:hAnsi="Times New Roman"/>
                <w:sz w:val="26"/>
                <w:szCs w:val="26"/>
              </w:rPr>
            </w:pPr>
          </w:p>
        </w:tc>
        <w:tc>
          <w:tcPr>
            <w:tcW w:w="880" w:type="dxa"/>
            <w:vMerge/>
          </w:tcPr>
          <w:p w:rsidR="00D56E7E" w:rsidRPr="001C47F7" w:rsidRDefault="00D56E7E" w:rsidP="00670AEC">
            <w:pPr>
              <w:spacing w:after="0" w:line="240" w:lineRule="auto"/>
              <w:jc w:val="center"/>
              <w:rPr>
                <w:rFonts w:ascii="Times New Roman" w:hAnsi="Times New Roman"/>
                <w:sz w:val="26"/>
                <w:szCs w:val="26"/>
              </w:rPr>
            </w:pP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 xml:space="preserve">2018 год </w:t>
            </w:r>
            <w:r w:rsidRPr="001C47F7">
              <w:rPr>
                <w:rFonts w:ascii="Times New Roman" w:hAnsi="Times New Roman"/>
                <w:sz w:val="26"/>
                <w:szCs w:val="26"/>
              </w:rPr>
              <w:t>факт</w:t>
            </w:r>
          </w:p>
        </w:tc>
        <w:tc>
          <w:tcPr>
            <w:tcW w:w="776" w:type="dxa"/>
          </w:tcPr>
          <w:p w:rsidR="00D56E7E"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2019</w:t>
            </w:r>
          </w:p>
          <w:p w:rsidR="00D56E7E" w:rsidRPr="001C47F7" w:rsidRDefault="00304B82" w:rsidP="00304B82">
            <w:pPr>
              <w:spacing w:after="0" w:line="240" w:lineRule="auto"/>
              <w:jc w:val="center"/>
              <w:rPr>
                <w:rFonts w:ascii="Times New Roman" w:hAnsi="Times New Roman"/>
                <w:sz w:val="26"/>
                <w:szCs w:val="26"/>
              </w:rPr>
            </w:pPr>
            <w:r>
              <w:rPr>
                <w:rFonts w:ascii="Times New Roman" w:hAnsi="Times New Roman"/>
                <w:sz w:val="26"/>
                <w:szCs w:val="26"/>
              </w:rPr>
              <w:t>Год факт</w:t>
            </w:r>
          </w:p>
        </w:tc>
        <w:tc>
          <w:tcPr>
            <w:tcW w:w="768" w:type="dxa"/>
          </w:tcPr>
          <w:p w:rsidR="00D56E7E" w:rsidRPr="001C47F7" w:rsidRDefault="00D56E7E" w:rsidP="000A546F">
            <w:pPr>
              <w:spacing w:after="0" w:line="240" w:lineRule="auto"/>
              <w:jc w:val="center"/>
              <w:rPr>
                <w:rFonts w:ascii="Times New Roman" w:hAnsi="Times New Roman"/>
                <w:sz w:val="26"/>
                <w:szCs w:val="26"/>
              </w:rPr>
            </w:pPr>
            <w:r>
              <w:rPr>
                <w:rFonts w:ascii="Times New Roman" w:hAnsi="Times New Roman"/>
                <w:sz w:val="26"/>
                <w:szCs w:val="26"/>
              </w:rPr>
              <w:t>2020</w:t>
            </w:r>
            <w:r w:rsidRPr="001C47F7">
              <w:rPr>
                <w:rFonts w:ascii="Times New Roman" w:hAnsi="Times New Roman"/>
                <w:sz w:val="26"/>
                <w:szCs w:val="26"/>
              </w:rPr>
              <w:t xml:space="preserve"> </w:t>
            </w:r>
          </w:p>
          <w:p w:rsidR="00D56E7E" w:rsidRPr="001C47F7" w:rsidRDefault="00D56E7E" w:rsidP="000A546F">
            <w:pPr>
              <w:spacing w:after="0" w:line="240" w:lineRule="auto"/>
              <w:jc w:val="center"/>
              <w:rPr>
                <w:rFonts w:ascii="Times New Roman" w:hAnsi="Times New Roman"/>
                <w:sz w:val="26"/>
                <w:szCs w:val="26"/>
              </w:rPr>
            </w:pPr>
            <w:r w:rsidRPr="001C47F7">
              <w:rPr>
                <w:rFonts w:ascii="Times New Roman" w:hAnsi="Times New Roman"/>
                <w:sz w:val="26"/>
                <w:szCs w:val="26"/>
              </w:rPr>
              <w:t>год</w:t>
            </w:r>
          </w:p>
          <w:p w:rsidR="00D56E7E" w:rsidRPr="001C47F7" w:rsidRDefault="00304B82" w:rsidP="000A546F">
            <w:pPr>
              <w:spacing w:after="0" w:line="240" w:lineRule="auto"/>
              <w:jc w:val="center"/>
              <w:rPr>
                <w:rFonts w:ascii="Times New Roman" w:hAnsi="Times New Roman"/>
                <w:sz w:val="26"/>
                <w:szCs w:val="26"/>
              </w:rPr>
            </w:pPr>
            <w:r>
              <w:rPr>
                <w:rFonts w:ascii="Times New Roman" w:hAnsi="Times New Roman"/>
                <w:sz w:val="26"/>
                <w:szCs w:val="26"/>
              </w:rPr>
              <w:t>факт</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2021</w:t>
            </w:r>
          </w:p>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год</w:t>
            </w:r>
          </w:p>
          <w:p w:rsidR="00D56E7E" w:rsidRPr="001C47F7" w:rsidRDefault="00304B82" w:rsidP="00670AEC">
            <w:pPr>
              <w:spacing w:after="0" w:line="240" w:lineRule="auto"/>
              <w:jc w:val="center"/>
              <w:rPr>
                <w:rFonts w:ascii="Times New Roman" w:hAnsi="Times New Roman"/>
                <w:sz w:val="26"/>
                <w:szCs w:val="26"/>
              </w:rPr>
            </w:pPr>
            <w:r>
              <w:rPr>
                <w:rFonts w:ascii="Times New Roman" w:hAnsi="Times New Roman"/>
                <w:sz w:val="26"/>
                <w:szCs w:val="26"/>
              </w:rPr>
              <w:t>оценка</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2022</w:t>
            </w:r>
            <w:r w:rsidRPr="001C47F7">
              <w:rPr>
                <w:rFonts w:ascii="Times New Roman" w:hAnsi="Times New Roman"/>
                <w:sz w:val="26"/>
                <w:szCs w:val="26"/>
              </w:rPr>
              <w:t xml:space="preserve"> </w:t>
            </w:r>
          </w:p>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год</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2023</w:t>
            </w:r>
            <w:r w:rsidRPr="001C47F7">
              <w:rPr>
                <w:rFonts w:ascii="Times New Roman" w:hAnsi="Times New Roman"/>
                <w:sz w:val="26"/>
                <w:szCs w:val="26"/>
              </w:rPr>
              <w:t xml:space="preserve"> </w:t>
            </w:r>
          </w:p>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год</w:t>
            </w:r>
          </w:p>
        </w:tc>
        <w:tc>
          <w:tcPr>
            <w:tcW w:w="77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2024</w:t>
            </w:r>
            <w:r w:rsidRPr="001C47F7">
              <w:rPr>
                <w:rFonts w:ascii="Times New Roman" w:hAnsi="Times New Roman"/>
                <w:sz w:val="26"/>
                <w:szCs w:val="26"/>
              </w:rPr>
              <w:t xml:space="preserve"> </w:t>
            </w:r>
          </w:p>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год</w:t>
            </w:r>
          </w:p>
        </w:tc>
        <w:tc>
          <w:tcPr>
            <w:tcW w:w="77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2025</w:t>
            </w:r>
            <w:r w:rsidRPr="001C47F7">
              <w:rPr>
                <w:rFonts w:ascii="Times New Roman" w:hAnsi="Times New Roman"/>
                <w:sz w:val="26"/>
                <w:szCs w:val="26"/>
              </w:rPr>
              <w:t xml:space="preserve"> год</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2026</w:t>
            </w:r>
            <w:r w:rsidRPr="001C47F7">
              <w:rPr>
                <w:rFonts w:ascii="Times New Roman" w:hAnsi="Times New Roman"/>
                <w:sz w:val="26"/>
                <w:szCs w:val="26"/>
              </w:rPr>
              <w:t xml:space="preserve"> </w:t>
            </w:r>
          </w:p>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год</w:t>
            </w:r>
          </w:p>
        </w:tc>
      </w:tr>
      <w:tr w:rsidR="00D56E7E" w:rsidRPr="001C47F7" w:rsidTr="002E1F48">
        <w:trPr>
          <w:trHeight w:val="269"/>
          <w:tblHeader/>
        </w:trPr>
        <w:tc>
          <w:tcPr>
            <w:tcW w:w="707"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1</w:t>
            </w:r>
          </w:p>
        </w:tc>
        <w:tc>
          <w:tcPr>
            <w:tcW w:w="5495"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2</w:t>
            </w:r>
          </w:p>
        </w:tc>
        <w:tc>
          <w:tcPr>
            <w:tcW w:w="880"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3</w:t>
            </w:r>
          </w:p>
        </w:tc>
        <w:tc>
          <w:tcPr>
            <w:tcW w:w="880" w:type="dxa"/>
          </w:tcPr>
          <w:p w:rsidR="00D56E7E" w:rsidRPr="001C47F7" w:rsidRDefault="00D56E7E" w:rsidP="000A546F">
            <w:pPr>
              <w:spacing w:after="0" w:line="240" w:lineRule="auto"/>
              <w:jc w:val="center"/>
              <w:rPr>
                <w:rFonts w:ascii="Times New Roman" w:hAnsi="Times New Roman"/>
                <w:sz w:val="26"/>
                <w:szCs w:val="26"/>
              </w:rPr>
            </w:pPr>
            <w:r w:rsidRPr="001C47F7">
              <w:rPr>
                <w:rFonts w:ascii="Times New Roman" w:hAnsi="Times New Roman"/>
                <w:sz w:val="26"/>
                <w:szCs w:val="26"/>
              </w:rPr>
              <w:t>4</w:t>
            </w:r>
          </w:p>
        </w:tc>
        <w:tc>
          <w:tcPr>
            <w:tcW w:w="776" w:type="dxa"/>
          </w:tcPr>
          <w:p w:rsidR="00D56E7E" w:rsidRPr="001C47F7" w:rsidRDefault="00D56E7E" w:rsidP="00670AEC">
            <w:pPr>
              <w:jc w:val="center"/>
              <w:rPr>
                <w:rFonts w:ascii="Times New Roman" w:hAnsi="Times New Roman"/>
                <w:sz w:val="26"/>
                <w:szCs w:val="26"/>
              </w:rPr>
            </w:pPr>
            <w:r>
              <w:rPr>
                <w:rFonts w:ascii="Times New Roman" w:hAnsi="Times New Roman"/>
                <w:sz w:val="26"/>
                <w:szCs w:val="26"/>
              </w:rPr>
              <w:t>5</w:t>
            </w:r>
          </w:p>
        </w:tc>
        <w:tc>
          <w:tcPr>
            <w:tcW w:w="768" w:type="dxa"/>
          </w:tcPr>
          <w:p w:rsidR="00D56E7E" w:rsidRPr="001C47F7" w:rsidRDefault="00D56E7E" w:rsidP="000A546F">
            <w:pPr>
              <w:jc w:val="center"/>
              <w:rPr>
                <w:rFonts w:ascii="Times New Roman" w:hAnsi="Times New Roman"/>
                <w:sz w:val="26"/>
                <w:szCs w:val="26"/>
              </w:rPr>
            </w:pPr>
            <w:r>
              <w:rPr>
                <w:rFonts w:ascii="Times New Roman" w:hAnsi="Times New Roman"/>
                <w:sz w:val="26"/>
                <w:szCs w:val="26"/>
              </w:rPr>
              <w:t>6</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7</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8</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9</w:t>
            </w:r>
          </w:p>
        </w:tc>
        <w:tc>
          <w:tcPr>
            <w:tcW w:w="77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10</w:t>
            </w:r>
          </w:p>
        </w:tc>
        <w:tc>
          <w:tcPr>
            <w:tcW w:w="77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11</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12</w:t>
            </w:r>
          </w:p>
        </w:tc>
      </w:tr>
      <w:tr w:rsidR="00D56E7E" w:rsidRPr="001C47F7" w:rsidTr="002E1F48">
        <w:trPr>
          <w:trHeight w:val="269"/>
        </w:trPr>
        <w:tc>
          <w:tcPr>
            <w:tcW w:w="707"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1.</w:t>
            </w:r>
          </w:p>
        </w:tc>
        <w:tc>
          <w:tcPr>
            <w:tcW w:w="5495" w:type="dxa"/>
          </w:tcPr>
          <w:p w:rsidR="00D56E7E" w:rsidRPr="00D7678F" w:rsidRDefault="00D56E7E" w:rsidP="00D7678F">
            <w:pPr>
              <w:spacing w:after="0" w:line="240" w:lineRule="auto"/>
              <w:rPr>
                <w:rFonts w:ascii="Times New Roman" w:hAnsi="Times New Roman"/>
                <w:sz w:val="28"/>
                <w:szCs w:val="28"/>
              </w:rPr>
            </w:pPr>
            <w:r w:rsidRPr="001C47F7">
              <w:rPr>
                <w:rFonts w:ascii="Times New Roman" w:hAnsi="Times New Roman"/>
                <w:sz w:val="28"/>
                <w:szCs w:val="28"/>
              </w:rPr>
              <w:t>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tc>
        <w:tc>
          <w:tcPr>
            <w:tcW w:w="880"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Процент</w:t>
            </w:r>
          </w:p>
        </w:tc>
        <w:tc>
          <w:tcPr>
            <w:tcW w:w="880" w:type="dxa"/>
          </w:tcPr>
          <w:p w:rsidR="00D56E7E" w:rsidRPr="001C47F7" w:rsidRDefault="00D56E7E" w:rsidP="000A546F">
            <w:pPr>
              <w:spacing w:after="0" w:line="240" w:lineRule="auto"/>
              <w:jc w:val="center"/>
              <w:rPr>
                <w:rFonts w:ascii="Times New Roman" w:hAnsi="Times New Roman"/>
                <w:sz w:val="26"/>
                <w:szCs w:val="26"/>
              </w:rPr>
            </w:pPr>
            <w:r>
              <w:rPr>
                <w:rFonts w:ascii="Times New Roman" w:hAnsi="Times New Roman"/>
                <w:sz w:val="26"/>
                <w:szCs w:val="26"/>
              </w:rPr>
              <w:t>62,1</w:t>
            </w:r>
          </w:p>
        </w:tc>
        <w:tc>
          <w:tcPr>
            <w:tcW w:w="776" w:type="dxa"/>
          </w:tcPr>
          <w:p w:rsidR="00D56E7E" w:rsidRPr="001C47F7" w:rsidRDefault="00D56E7E" w:rsidP="00670AEC">
            <w:pPr>
              <w:jc w:val="center"/>
              <w:rPr>
                <w:rFonts w:ascii="Times New Roman" w:hAnsi="Times New Roman"/>
                <w:sz w:val="26"/>
                <w:szCs w:val="26"/>
              </w:rPr>
            </w:pPr>
            <w:r>
              <w:rPr>
                <w:rFonts w:ascii="Times New Roman" w:hAnsi="Times New Roman"/>
                <w:sz w:val="26"/>
                <w:szCs w:val="26"/>
              </w:rPr>
              <w:t>62,1</w:t>
            </w:r>
          </w:p>
        </w:tc>
        <w:tc>
          <w:tcPr>
            <w:tcW w:w="768" w:type="dxa"/>
          </w:tcPr>
          <w:p w:rsidR="00D56E7E" w:rsidRPr="001C47F7" w:rsidRDefault="009437DF" w:rsidP="004F5A9C">
            <w:pPr>
              <w:jc w:val="center"/>
              <w:rPr>
                <w:rFonts w:ascii="Times New Roman" w:hAnsi="Times New Roman"/>
                <w:sz w:val="26"/>
                <w:szCs w:val="26"/>
              </w:rPr>
            </w:pPr>
            <w:r>
              <w:rPr>
                <w:rFonts w:ascii="Times New Roman" w:hAnsi="Times New Roman"/>
                <w:sz w:val="26"/>
                <w:szCs w:val="26"/>
              </w:rPr>
              <w:t>74,</w:t>
            </w:r>
            <w:r w:rsidR="004F5A9C">
              <w:rPr>
                <w:rFonts w:ascii="Times New Roman" w:hAnsi="Times New Roman"/>
                <w:sz w:val="26"/>
                <w:szCs w:val="26"/>
              </w:rPr>
              <w:t>8</w:t>
            </w:r>
          </w:p>
        </w:tc>
        <w:tc>
          <w:tcPr>
            <w:tcW w:w="88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74,8</w:t>
            </w:r>
          </w:p>
        </w:tc>
        <w:tc>
          <w:tcPr>
            <w:tcW w:w="88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74,8</w:t>
            </w:r>
          </w:p>
        </w:tc>
        <w:tc>
          <w:tcPr>
            <w:tcW w:w="88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74,8</w:t>
            </w:r>
          </w:p>
        </w:tc>
        <w:tc>
          <w:tcPr>
            <w:tcW w:w="77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74,8</w:t>
            </w:r>
          </w:p>
        </w:tc>
        <w:tc>
          <w:tcPr>
            <w:tcW w:w="77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74,8</w:t>
            </w:r>
          </w:p>
        </w:tc>
        <w:tc>
          <w:tcPr>
            <w:tcW w:w="88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74,8</w:t>
            </w:r>
          </w:p>
        </w:tc>
      </w:tr>
      <w:tr w:rsidR="00D56E7E" w:rsidRPr="001C47F7" w:rsidTr="002E1F48">
        <w:trPr>
          <w:trHeight w:val="269"/>
        </w:trPr>
        <w:tc>
          <w:tcPr>
            <w:tcW w:w="707"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2.</w:t>
            </w:r>
          </w:p>
        </w:tc>
        <w:tc>
          <w:tcPr>
            <w:tcW w:w="5495" w:type="dxa"/>
          </w:tcPr>
          <w:p w:rsidR="00D56E7E" w:rsidRPr="003044E9" w:rsidRDefault="00D56E7E" w:rsidP="00670AEC">
            <w:pPr>
              <w:tabs>
                <w:tab w:val="left" w:pos="459"/>
              </w:tabs>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Для муниципальных общеобразовательных учреждений, соответствующих современным требованием обучения, в общем количестве муниципальных общеобразовательных учреждений:</w:t>
            </w:r>
          </w:p>
        </w:tc>
        <w:tc>
          <w:tcPr>
            <w:tcW w:w="880"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Процент</w:t>
            </w:r>
          </w:p>
        </w:tc>
        <w:tc>
          <w:tcPr>
            <w:tcW w:w="880" w:type="dxa"/>
          </w:tcPr>
          <w:p w:rsidR="00D56E7E" w:rsidRPr="001C47F7" w:rsidRDefault="00D56E7E" w:rsidP="000A546F">
            <w:pPr>
              <w:spacing w:after="0" w:line="240" w:lineRule="auto"/>
              <w:jc w:val="center"/>
              <w:rPr>
                <w:rFonts w:ascii="Times New Roman" w:hAnsi="Times New Roman"/>
                <w:sz w:val="26"/>
                <w:szCs w:val="26"/>
              </w:rPr>
            </w:pPr>
            <w:r>
              <w:rPr>
                <w:rFonts w:ascii="Times New Roman" w:hAnsi="Times New Roman"/>
                <w:sz w:val="26"/>
                <w:szCs w:val="26"/>
              </w:rPr>
              <w:t>87,5</w:t>
            </w:r>
          </w:p>
        </w:tc>
        <w:tc>
          <w:tcPr>
            <w:tcW w:w="776" w:type="dxa"/>
          </w:tcPr>
          <w:p w:rsidR="00D56E7E" w:rsidRPr="001C47F7" w:rsidRDefault="00D56E7E" w:rsidP="00670AEC">
            <w:pPr>
              <w:jc w:val="center"/>
              <w:rPr>
                <w:rFonts w:ascii="Times New Roman" w:hAnsi="Times New Roman"/>
                <w:sz w:val="26"/>
                <w:szCs w:val="26"/>
              </w:rPr>
            </w:pPr>
            <w:r>
              <w:rPr>
                <w:rFonts w:ascii="Times New Roman" w:hAnsi="Times New Roman"/>
                <w:sz w:val="26"/>
                <w:szCs w:val="26"/>
              </w:rPr>
              <w:t>87,5</w:t>
            </w:r>
          </w:p>
        </w:tc>
        <w:tc>
          <w:tcPr>
            <w:tcW w:w="768" w:type="dxa"/>
          </w:tcPr>
          <w:p w:rsidR="00D56E7E" w:rsidRPr="001C47F7" w:rsidRDefault="009437DF" w:rsidP="000F57FC">
            <w:pPr>
              <w:jc w:val="center"/>
              <w:rPr>
                <w:rFonts w:ascii="Times New Roman" w:hAnsi="Times New Roman"/>
                <w:sz w:val="26"/>
                <w:szCs w:val="26"/>
              </w:rPr>
            </w:pPr>
            <w:r>
              <w:rPr>
                <w:rFonts w:ascii="Times New Roman" w:hAnsi="Times New Roman"/>
                <w:sz w:val="26"/>
                <w:szCs w:val="26"/>
              </w:rPr>
              <w:t>89,8</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87,50</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87,8</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87,9</w:t>
            </w:r>
          </w:p>
        </w:tc>
        <w:tc>
          <w:tcPr>
            <w:tcW w:w="77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88,1</w:t>
            </w:r>
          </w:p>
        </w:tc>
        <w:tc>
          <w:tcPr>
            <w:tcW w:w="77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88,4</w:t>
            </w:r>
          </w:p>
        </w:tc>
        <w:tc>
          <w:tcPr>
            <w:tcW w:w="880"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88,9</w:t>
            </w:r>
          </w:p>
        </w:tc>
      </w:tr>
      <w:tr w:rsidR="00D56E7E" w:rsidRPr="001C47F7" w:rsidTr="002E1F48">
        <w:trPr>
          <w:trHeight w:val="269"/>
        </w:trPr>
        <w:tc>
          <w:tcPr>
            <w:tcW w:w="707"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3.</w:t>
            </w:r>
          </w:p>
        </w:tc>
        <w:tc>
          <w:tcPr>
            <w:tcW w:w="5495" w:type="dxa"/>
          </w:tcPr>
          <w:p w:rsidR="00D56E7E" w:rsidRPr="00D7678F"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Доля детей в возрасте 5 - 18 лет, получающих услуги по дополнительному образованию в организациях различной </w:t>
            </w:r>
            <w:r w:rsidRPr="001C47F7">
              <w:rPr>
                <w:rFonts w:ascii="Times New Roman" w:hAnsi="Times New Roman"/>
                <w:sz w:val="28"/>
                <w:szCs w:val="28"/>
              </w:rPr>
              <w:lastRenderedPageBreak/>
              <w:t>организационно-правовой формы и формы собственности</w:t>
            </w:r>
          </w:p>
        </w:tc>
        <w:tc>
          <w:tcPr>
            <w:tcW w:w="880"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lastRenderedPageBreak/>
              <w:t>Процент</w:t>
            </w:r>
          </w:p>
        </w:tc>
        <w:tc>
          <w:tcPr>
            <w:tcW w:w="880" w:type="dxa"/>
          </w:tcPr>
          <w:p w:rsidR="00D56E7E" w:rsidRPr="001C47F7" w:rsidRDefault="00D56E7E" w:rsidP="000A546F">
            <w:pPr>
              <w:spacing w:after="0" w:line="240" w:lineRule="auto"/>
              <w:jc w:val="center"/>
              <w:rPr>
                <w:rFonts w:ascii="Times New Roman" w:hAnsi="Times New Roman"/>
                <w:sz w:val="26"/>
                <w:szCs w:val="26"/>
              </w:rPr>
            </w:pPr>
            <w:r>
              <w:rPr>
                <w:rFonts w:ascii="Times New Roman" w:hAnsi="Times New Roman"/>
                <w:sz w:val="26"/>
                <w:szCs w:val="26"/>
              </w:rPr>
              <w:t>79,7</w:t>
            </w:r>
          </w:p>
        </w:tc>
        <w:tc>
          <w:tcPr>
            <w:tcW w:w="776" w:type="dxa"/>
          </w:tcPr>
          <w:p w:rsidR="00D56E7E" w:rsidRPr="001C47F7" w:rsidRDefault="00D56E7E" w:rsidP="00670AEC">
            <w:pPr>
              <w:jc w:val="center"/>
              <w:rPr>
                <w:rFonts w:ascii="Times New Roman" w:hAnsi="Times New Roman"/>
                <w:sz w:val="26"/>
                <w:szCs w:val="26"/>
              </w:rPr>
            </w:pPr>
            <w:r>
              <w:rPr>
                <w:rFonts w:ascii="Times New Roman" w:hAnsi="Times New Roman"/>
                <w:sz w:val="26"/>
                <w:szCs w:val="26"/>
              </w:rPr>
              <w:t>79,7</w:t>
            </w:r>
          </w:p>
        </w:tc>
        <w:tc>
          <w:tcPr>
            <w:tcW w:w="768" w:type="dxa"/>
          </w:tcPr>
          <w:p w:rsidR="00D56E7E" w:rsidRPr="001C47F7" w:rsidRDefault="009437DF" w:rsidP="004F5A9C">
            <w:pPr>
              <w:jc w:val="center"/>
              <w:rPr>
                <w:rFonts w:ascii="Times New Roman" w:hAnsi="Times New Roman"/>
                <w:sz w:val="26"/>
                <w:szCs w:val="26"/>
              </w:rPr>
            </w:pPr>
            <w:r>
              <w:rPr>
                <w:rFonts w:ascii="Times New Roman" w:hAnsi="Times New Roman"/>
                <w:sz w:val="26"/>
                <w:szCs w:val="26"/>
              </w:rPr>
              <w:t>80,</w:t>
            </w:r>
            <w:r w:rsidR="004F5A9C">
              <w:rPr>
                <w:rFonts w:ascii="Times New Roman" w:hAnsi="Times New Roman"/>
                <w:sz w:val="26"/>
                <w:szCs w:val="26"/>
              </w:rPr>
              <w:t>2</w:t>
            </w:r>
          </w:p>
        </w:tc>
        <w:tc>
          <w:tcPr>
            <w:tcW w:w="88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80,2</w:t>
            </w:r>
          </w:p>
        </w:tc>
        <w:tc>
          <w:tcPr>
            <w:tcW w:w="88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80,2</w:t>
            </w:r>
          </w:p>
        </w:tc>
        <w:tc>
          <w:tcPr>
            <w:tcW w:w="88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80,2</w:t>
            </w:r>
          </w:p>
        </w:tc>
        <w:tc>
          <w:tcPr>
            <w:tcW w:w="77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80,2</w:t>
            </w:r>
          </w:p>
        </w:tc>
        <w:tc>
          <w:tcPr>
            <w:tcW w:w="77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80,2</w:t>
            </w:r>
          </w:p>
        </w:tc>
        <w:tc>
          <w:tcPr>
            <w:tcW w:w="880" w:type="dxa"/>
          </w:tcPr>
          <w:p w:rsidR="00D56E7E" w:rsidRPr="001C47F7" w:rsidRDefault="004F5A9C" w:rsidP="00670AEC">
            <w:pPr>
              <w:spacing w:after="0" w:line="240" w:lineRule="auto"/>
              <w:jc w:val="center"/>
              <w:rPr>
                <w:rFonts w:ascii="Times New Roman" w:hAnsi="Times New Roman"/>
                <w:sz w:val="26"/>
                <w:szCs w:val="26"/>
              </w:rPr>
            </w:pPr>
            <w:r>
              <w:rPr>
                <w:rFonts w:ascii="Times New Roman" w:hAnsi="Times New Roman"/>
                <w:sz w:val="26"/>
                <w:szCs w:val="26"/>
              </w:rPr>
              <w:t>80,2</w:t>
            </w:r>
          </w:p>
        </w:tc>
      </w:tr>
      <w:tr w:rsidR="00D56E7E" w:rsidRPr="001C47F7" w:rsidTr="002E1F48">
        <w:trPr>
          <w:trHeight w:val="269"/>
        </w:trPr>
        <w:tc>
          <w:tcPr>
            <w:tcW w:w="707"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lastRenderedPageBreak/>
              <w:t>4.</w:t>
            </w:r>
          </w:p>
        </w:tc>
        <w:tc>
          <w:tcPr>
            <w:tcW w:w="5495" w:type="dxa"/>
          </w:tcPr>
          <w:p w:rsidR="00D56E7E" w:rsidRPr="001C47F7" w:rsidRDefault="00D56E7E" w:rsidP="00670AEC">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Доля жителей, систематически занимающихся физической культурой  и спортом </w:t>
            </w:r>
          </w:p>
        </w:tc>
        <w:tc>
          <w:tcPr>
            <w:tcW w:w="880"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Процент</w:t>
            </w:r>
          </w:p>
        </w:tc>
        <w:tc>
          <w:tcPr>
            <w:tcW w:w="880" w:type="dxa"/>
          </w:tcPr>
          <w:p w:rsidR="00D56E7E" w:rsidRPr="001C47F7" w:rsidRDefault="00D56E7E" w:rsidP="003F074E">
            <w:pPr>
              <w:spacing w:after="0" w:line="240" w:lineRule="auto"/>
              <w:jc w:val="center"/>
              <w:rPr>
                <w:rFonts w:ascii="Times New Roman" w:hAnsi="Times New Roman"/>
                <w:sz w:val="26"/>
                <w:szCs w:val="26"/>
              </w:rPr>
            </w:pPr>
            <w:r>
              <w:rPr>
                <w:rFonts w:ascii="Times New Roman" w:hAnsi="Times New Roman"/>
                <w:sz w:val="26"/>
                <w:szCs w:val="26"/>
              </w:rPr>
              <w:t>38,0</w:t>
            </w:r>
          </w:p>
        </w:tc>
        <w:tc>
          <w:tcPr>
            <w:tcW w:w="776" w:type="dxa"/>
          </w:tcPr>
          <w:p w:rsidR="00D56E7E" w:rsidRPr="001C47F7" w:rsidRDefault="00D56E7E" w:rsidP="00670AEC">
            <w:pPr>
              <w:jc w:val="center"/>
              <w:rPr>
                <w:rFonts w:ascii="Times New Roman" w:hAnsi="Times New Roman"/>
                <w:sz w:val="26"/>
                <w:szCs w:val="26"/>
              </w:rPr>
            </w:pPr>
            <w:r>
              <w:rPr>
                <w:rFonts w:ascii="Times New Roman" w:hAnsi="Times New Roman"/>
                <w:sz w:val="26"/>
                <w:szCs w:val="26"/>
              </w:rPr>
              <w:t>41,8</w:t>
            </w:r>
          </w:p>
        </w:tc>
        <w:tc>
          <w:tcPr>
            <w:tcW w:w="768" w:type="dxa"/>
          </w:tcPr>
          <w:p w:rsidR="00D56E7E" w:rsidRPr="001C47F7" w:rsidRDefault="009437DF" w:rsidP="00890585">
            <w:pPr>
              <w:jc w:val="center"/>
              <w:rPr>
                <w:rFonts w:ascii="Times New Roman" w:hAnsi="Times New Roman"/>
                <w:sz w:val="26"/>
                <w:szCs w:val="26"/>
              </w:rPr>
            </w:pPr>
            <w:r>
              <w:rPr>
                <w:rFonts w:ascii="Times New Roman" w:hAnsi="Times New Roman"/>
                <w:sz w:val="26"/>
                <w:szCs w:val="26"/>
              </w:rPr>
              <w:t>43,</w:t>
            </w:r>
            <w:r w:rsidR="00890585">
              <w:rPr>
                <w:rFonts w:ascii="Times New Roman" w:hAnsi="Times New Roman"/>
                <w:sz w:val="26"/>
                <w:szCs w:val="26"/>
              </w:rPr>
              <w:t>3</w:t>
            </w:r>
          </w:p>
        </w:tc>
        <w:tc>
          <w:tcPr>
            <w:tcW w:w="88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43,3</w:t>
            </w:r>
          </w:p>
        </w:tc>
        <w:tc>
          <w:tcPr>
            <w:tcW w:w="88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43,3</w:t>
            </w:r>
          </w:p>
        </w:tc>
        <w:tc>
          <w:tcPr>
            <w:tcW w:w="88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43,3</w:t>
            </w:r>
          </w:p>
        </w:tc>
        <w:tc>
          <w:tcPr>
            <w:tcW w:w="77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43,3</w:t>
            </w:r>
          </w:p>
        </w:tc>
        <w:tc>
          <w:tcPr>
            <w:tcW w:w="770" w:type="dxa"/>
          </w:tcPr>
          <w:p w:rsidR="00D56E7E" w:rsidRPr="001C47F7" w:rsidRDefault="00D56E7E" w:rsidP="00890585">
            <w:pPr>
              <w:spacing w:after="0" w:line="240" w:lineRule="auto"/>
              <w:jc w:val="center"/>
              <w:rPr>
                <w:rFonts w:ascii="Times New Roman" w:hAnsi="Times New Roman"/>
                <w:sz w:val="26"/>
                <w:szCs w:val="26"/>
              </w:rPr>
            </w:pPr>
            <w:r>
              <w:rPr>
                <w:rFonts w:ascii="Times New Roman" w:hAnsi="Times New Roman"/>
                <w:sz w:val="26"/>
                <w:szCs w:val="26"/>
              </w:rPr>
              <w:t>43,</w:t>
            </w:r>
            <w:r w:rsidR="00890585">
              <w:rPr>
                <w:rFonts w:ascii="Times New Roman" w:hAnsi="Times New Roman"/>
                <w:sz w:val="26"/>
                <w:szCs w:val="26"/>
              </w:rPr>
              <w:t>3</w:t>
            </w:r>
          </w:p>
        </w:tc>
        <w:tc>
          <w:tcPr>
            <w:tcW w:w="880" w:type="dxa"/>
          </w:tcPr>
          <w:p w:rsidR="00D56E7E" w:rsidRPr="001C47F7" w:rsidRDefault="00D56E7E" w:rsidP="00890585">
            <w:pPr>
              <w:spacing w:after="0" w:line="240" w:lineRule="auto"/>
              <w:jc w:val="center"/>
              <w:rPr>
                <w:rFonts w:ascii="Times New Roman" w:hAnsi="Times New Roman"/>
                <w:sz w:val="26"/>
                <w:szCs w:val="26"/>
              </w:rPr>
            </w:pPr>
            <w:r>
              <w:rPr>
                <w:rFonts w:ascii="Times New Roman" w:hAnsi="Times New Roman"/>
                <w:sz w:val="26"/>
                <w:szCs w:val="26"/>
              </w:rPr>
              <w:t>43,</w:t>
            </w:r>
            <w:r w:rsidR="00890585">
              <w:rPr>
                <w:rFonts w:ascii="Times New Roman" w:hAnsi="Times New Roman"/>
                <w:sz w:val="26"/>
                <w:szCs w:val="26"/>
              </w:rPr>
              <w:t>3</w:t>
            </w:r>
          </w:p>
        </w:tc>
      </w:tr>
      <w:tr w:rsidR="00D56E7E" w:rsidRPr="001C47F7" w:rsidTr="002E1F48">
        <w:trPr>
          <w:trHeight w:val="269"/>
        </w:trPr>
        <w:tc>
          <w:tcPr>
            <w:tcW w:w="707" w:type="dxa"/>
          </w:tcPr>
          <w:p w:rsidR="00D56E7E" w:rsidRPr="001C47F7" w:rsidRDefault="00D56E7E" w:rsidP="00670AEC">
            <w:pPr>
              <w:spacing w:after="0" w:line="240" w:lineRule="auto"/>
              <w:jc w:val="center"/>
              <w:rPr>
                <w:rFonts w:ascii="Times New Roman" w:hAnsi="Times New Roman"/>
                <w:sz w:val="26"/>
                <w:szCs w:val="26"/>
              </w:rPr>
            </w:pPr>
            <w:r>
              <w:rPr>
                <w:rFonts w:ascii="Times New Roman" w:hAnsi="Times New Roman"/>
                <w:sz w:val="26"/>
                <w:szCs w:val="26"/>
              </w:rPr>
              <w:t>5</w:t>
            </w:r>
            <w:r w:rsidRPr="001C47F7">
              <w:rPr>
                <w:rFonts w:ascii="Times New Roman" w:hAnsi="Times New Roman"/>
                <w:sz w:val="26"/>
                <w:szCs w:val="26"/>
              </w:rPr>
              <w:t>.</w:t>
            </w:r>
          </w:p>
        </w:tc>
        <w:tc>
          <w:tcPr>
            <w:tcW w:w="5495" w:type="dxa"/>
          </w:tcPr>
          <w:p w:rsidR="00D56E7E" w:rsidRPr="001C47F7"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880" w:type="dxa"/>
          </w:tcPr>
          <w:p w:rsidR="00D56E7E" w:rsidRPr="001C47F7" w:rsidRDefault="00D56E7E" w:rsidP="00670AEC">
            <w:pPr>
              <w:spacing w:after="0" w:line="240" w:lineRule="auto"/>
              <w:jc w:val="center"/>
              <w:rPr>
                <w:rFonts w:ascii="Times New Roman" w:hAnsi="Times New Roman"/>
                <w:sz w:val="26"/>
                <w:szCs w:val="26"/>
              </w:rPr>
            </w:pPr>
            <w:r w:rsidRPr="001C47F7">
              <w:rPr>
                <w:rFonts w:ascii="Times New Roman" w:hAnsi="Times New Roman"/>
                <w:sz w:val="26"/>
                <w:szCs w:val="26"/>
              </w:rPr>
              <w:t>Процент</w:t>
            </w:r>
          </w:p>
        </w:tc>
        <w:tc>
          <w:tcPr>
            <w:tcW w:w="880" w:type="dxa"/>
          </w:tcPr>
          <w:p w:rsidR="00D56E7E" w:rsidRPr="001C47F7" w:rsidRDefault="00D56E7E" w:rsidP="003F074E">
            <w:pPr>
              <w:spacing w:after="0" w:line="240" w:lineRule="auto"/>
              <w:jc w:val="center"/>
              <w:rPr>
                <w:rFonts w:ascii="Times New Roman" w:hAnsi="Times New Roman"/>
                <w:sz w:val="26"/>
                <w:szCs w:val="26"/>
              </w:rPr>
            </w:pPr>
            <w:r>
              <w:rPr>
                <w:rFonts w:ascii="Times New Roman" w:hAnsi="Times New Roman"/>
                <w:sz w:val="26"/>
                <w:szCs w:val="26"/>
              </w:rPr>
              <w:t>5,38</w:t>
            </w:r>
          </w:p>
        </w:tc>
        <w:tc>
          <w:tcPr>
            <w:tcW w:w="776" w:type="dxa"/>
          </w:tcPr>
          <w:p w:rsidR="00D56E7E" w:rsidRPr="001C47F7" w:rsidRDefault="00D56E7E" w:rsidP="00670AEC">
            <w:pPr>
              <w:jc w:val="center"/>
              <w:rPr>
                <w:rFonts w:ascii="Times New Roman" w:hAnsi="Times New Roman"/>
                <w:sz w:val="26"/>
                <w:szCs w:val="26"/>
              </w:rPr>
            </w:pPr>
            <w:r>
              <w:rPr>
                <w:rFonts w:ascii="Times New Roman" w:hAnsi="Times New Roman"/>
                <w:sz w:val="26"/>
                <w:szCs w:val="26"/>
              </w:rPr>
              <w:t>5,43</w:t>
            </w:r>
          </w:p>
        </w:tc>
        <w:tc>
          <w:tcPr>
            <w:tcW w:w="768" w:type="dxa"/>
          </w:tcPr>
          <w:p w:rsidR="00D56E7E" w:rsidRPr="001C47F7" w:rsidRDefault="00890585" w:rsidP="00372E37">
            <w:pPr>
              <w:jc w:val="center"/>
              <w:rPr>
                <w:rFonts w:ascii="Times New Roman" w:hAnsi="Times New Roman"/>
                <w:sz w:val="26"/>
                <w:szCs w:val="26"/>
              </w:rPr>
            </w:pPr>
            <w:r>
              <w:rPr>
                <w:rFonts w:ascii="Times New Roman" w:hAnsi="Times New Roman"/>
                <w:sz w:val="26"/>
                <w:szCs w:val="26"/>
              </w:rPr>
              <w:t>7,02</w:t>
            </w:r>
          </w:p>
        </w:tc>
        <w:tc>
          <w:tcPr>
            <w:tcW w:w="88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8</w:t>
            </w:r>
          </w:p>
        </w:tc>
        <w:tc>
          <w:tcPr>
            <w:tcW w:w="88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8,45</w:t>
            </w:r>
          </w:p>
        </w:tc>
        <w:tc>
          <w:tcPr>
            <w:tcW w:w="88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8,6</w:t>
            </w:r>
          </w:p>
        </w:tc>
        <w:tc>
          <w:tcPr>
            <w:tcW w:w="770" w:type="dxa"/>
          </w:tcPr>
          <w:p w:rsidR="00D56E7E" w:rsidRPr="001C47F7" w:rsidRDefault="00890585" w:rsidP="00890585">
            <w:pPr>
              <w:spacing w:after="0" w:line="240" w:lineRule="auto"/>
              <w:jc w:val="center"/>
              <w:rPr>
                <w:rFonts w:ascii="Times New Roman" w:hAnsi="Times New Roman"/>
                <w:sz w:val="26"/>
                <w:szCs w:val="26"/>
              </w:rPr>
            </w:pPr>
            <w:r>
              <w:rPr>
                <w:rFonts w:ascii="Times New Roman" w:hAnsi="Times New Roman"/>
                <w:sz w:val="26"/>
                <w:szCs w:val="26"/>
              </w:rPr>
              <w:t>8</w:t>
            </w:r>
            <w:r w:rsidR="00D56E7E">
              <w:rPr>
                <w:rFonts w:ascii="Times New Roman" w:hAnsi="Times New Roman"/>
                <w:sz w:val="26"/>
                <w:szCs w:val="26"/>
              </w:rPr>
              <w:t>,6</w:t>
            </w:r>
          </w:p>
        </w:tc>
        <w:tc>
          <w:tcPr>
            <w:tcW w:w="77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8,6</w:t>
            </w:r>
          </w:p>
        </w:tc>
        <w:tc>
          <w:tcPr>
            <w:tcW w:w="880" w:type="dxa"/>
          </w:tcPr>
          <w:p w:rsidR="00D56E7E" w:rsidRPr="001C47F7" w:rsidRDefault="00890585" w:rsidP="00670AEC">
            <w:pPr>
              <w:spacing w:after="0" w:line="240" w:lineRule="auto"/>
              <w:jc w:val="center"/>
              <w:rPr>
                <w:rFonts w:ascii="Times New Roman" w:hAnsi="Times New Roman"/>
                <w:sz w:val="26"/>
                <w:szCs w:val="26"/>
              </w:rPr>
            </w:pPr>
            <w:r>
              <w:rPr>
                <w:rFonts w:ascii="Times New Roman" w:hAnsi="Times New Roman"/>
                <w:sz w:val="26"/>
                <w:szCs w:val="26"/>
              </w:rPr>
              <w:t>8,6</w:t>
            </w:r>
          </w:p>
        </w:tc>
      </w:tr>
    </w:tbl>
    <w:p w:rsidR="00D56E7E" w:rsidRPr="001C47F7" w:rsidRDefault="00D56E7E" w:rsidP="00C15398">
      <w:pPr>
        <w:pStyle w:val="a4"/>
        <w:spacing w:after="0" w:line="240" w:lineRule="auto"/>
        <w:ind w:left="284"/>
        <w:rPr>
          <w:rFonts w:ascii="Times New Roman" w:hAnsi="Times New Roman"/>
          <w:sz w:val="26"/>
          <w:szCs w:val="26"/>
        </w:rPr>
      </w:pPr>
    </w:p>
    <w:p w:rsidR="00D56E7E"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Sect="003572D4">
          <w:pgSz w:w="16838" w:h="11906" w:orient="landscape" w:code="9"/>
          <w:pgMar w:top="851" w:right="1134" w:bottom="1418" w:left="1134" w:header="709" w:footer="709" w:gutter="0"/>
          <w:cols w:space="708"/>
          <w:docGrid w:linePitch="360"/>
        </w:sectPr>
      </w:pPr>
    </w:p>
    <w:p w:rsidR="00D56E7E" w:rsidRPr="001C47F7" w:rsidRDefault="00D56E7E" w:rsidP="00966630">
      <w:pPr>
        <w:pStyle w:val="a4"/>
        <w:tabs>
          <w:tab w:val="left" w:pos="284"/>
        </w:tabs>
        <w:spacing w:after="0" w:line="240" w:lineRule="auto"/>
        <w:ind w:left="0" w:firstLine="709"/>
        <w:jc w:val="right"/>
        <w:rPr>
          <w:rFonts w:ascii="Times New Roman" w:hAnsi="Times New Roman"/>
          <w:sz w:val="28"/>
          <w:szCs w:val="28"/>
        </w:rPr>
      </w:pPr>
      <w:r w:rsidRPr="001C47F7">
        <w:rPr>
          <w:rFonts w:ascii="Times New Roman" w:hAnsi="Times New Roman"/>
          <w:sz w:val="28"/>
          <w:szCs w:val="28"/>
        </w:rPr>
        <w:lastRenderedPageBreak/>
        <w:t>Приложение № 2 к муниципальной</w:t>
      </w:r>
    </w:p>
    <w:p w:rsidR="00D56E7E" w:rsidRPr="001C47F7" w:rsidRDefault="00D56E7E" w:rsidP="00966630">
      <w:pPr>
        <w:pStyle w:val="a4"/>
        <w:tabs>
          <w:tab w:val="left" w:pos="284"/>
        </w:tabs>
        <w:spacing w:after="0" w:line="240" w:lineRule="auto"/>
        <w:ind w:left="0" w:firstLine="709"/>
        <w:jc w:val="right"/>
        <w:rPr>
          <w:rFonts w:ascii="Times New Roman" w:hAnsi="Times New Roman"/>
          <w:sz w:val="28"/>
          <w:szCs w:val="28"/>
        </w:rPr>
      </w:pPr>
      <w:r w:rsidRPr="001C47F7">
        <w:rPr>
          <w:rFonts w:ascii="Times New Roman" w:hAnsi="Times New Roman"/>
          <w:sz w:val="28"/>
          <w:szCs w:val="28"/>
        </w:rPr>
        <w:t>программе «Развитие социально-культурной</w:t>
      </w:r>
    </w:p>
    <w:p w:rsidR="00D56E7E" w:rsidRPr="001C47F7" w:rsidRDefault="00D56E7E" w:rsidP="00966630">
      <w:pPr>
        <w:pStyle w:val="a4"/>
        <w:tabs>
          <w:tab w:val="left" w:pos="284"/>
        </w:tabs>
        <w:spacing w:after="0" w:line="240" w:lineRule="auto"/>
        <w:ind w:left="0" w:firstLine="709"/>
        <w:jc w:val="right"/>
        <w:rPr>
          <w:rFonts w:ascii="Times New Roman" w:hAnsi="Times New Roman"/>
          <w:sz w:val="28"/>
          <w:szCs w:val="28"/>
        </w:rPr>
      </w:pPr>
      <w:r w:rsidRPr="001C47F7">
        <w:rPr>
          <w:rFonts w:ascii="Times New Roman" w:hAnsi="Times New Roman"/>
          <w:sz w:val="28"/>
          <w:szCs w:val="28"/>
        </w:rPr>
        <w:t>сферы Называевского муниципального района»</w:t>
      </w:r>
    </w:p>
    <w:p w:rsidR="00D56E7E" w:rsidRPr="001C47F7" w:rsidRDefault="00D56E7E" w:rsidP="00966630">
      <w:pPr>
        <w:pStyle w:val="a4"/>
        <w:tabs>
          <w:tab w:val="left" w:pos="284"/>
        </w:tabs>
        <w:spacing w:after="0" w:line="240" w:lineRule="auto"/>
        <w:ind w:left="0" w:firstLine="709"/>
        <w:jc w:val="center"/>
        <w:rPr>
          <w:rFonts w:ascii="Times New Roman" w:hAnsi="Times New Roman"/>
          <w:sz w:val="28"/>
          <w:szCs w:val="28"/>
        </w:rPr>
      </w:pPr>
    </w:p>
    <w:p w:rsidR="00D56E7E" w:rsidRPr="001C47F7" w:rsidRDefault="00D56E7E" w:rsidP="00966630">
      <w:pPr>
        <w:pStyle w:val="ConsPlusNormal"/>
        <w:ind w:firstLine="0"/>
        <w:jc w:val="center"/>
        <w:outlineLvl w:val="1"/>
        <w:rPr>
          <w:rFonts w:ascii="Times New Roman" w:hAnsi="Times New Roman" w:cs="Times New Roman"/>
          <w:b/>
          <w:sz w:val="28"/>
          <w:szCs w:val="28"/>
        </w:rPr>
      </w:pPr>
      <w:r w:rsidRPr="001C47F7">
        <w:rPr>
          <w:rFonts w:ascii="Times New Roman" w:hAnsi="Times New Roman" w:cs="Times New Roman"/>
          <w:b/>
          <w:sz w:val="28"/>
          <w:szCs w:val="28"/>
        </w:rPr>
        <w:t>Подпрограмма</w:t>
      </w:r>
    </w:p>
    <w:p w:rsidR="00D56E7E" w:rsidRPr="001C47F7" w:rsidRDefault="00D56E7E" w:rsidP="00966630">
      <w:pPr>
        <w:pStyle w:val="ConsPlusNormal"/>
        <w:ind w:firstLine="0"/>
        <w:jc w:val="center"/>
        <w:outlineLvl w:val="1"/>
        <w:rPr>
          <w:rFonts w:ascii="Times New Roman" w:hAnsi="Times New Roman" w:cs="Times New Roman"/>
          <w:b/>
          <w:sz w:val="28"/>
          <w:szCs w:val="28"/>
        </w:rPr>
      </w:pPr>
      <w:r w:rsidRPr="001C47F7">
        <w:rPr>
          <w:rFonts w:ascii="Times New Roman" w:hAnsi="Times New Roman" w:cs="Times New Roman"/>
          <w:b/>
          <w:sz w:val="28"/>
          <w:szCs w:val="28"/>
        </w:rPr>
        <w:t>«Развитие системы образования»</w:t>
      </w:r>
    </w:p>
    <w:p w:rsidR="00D56E7E" w:rsidRPr="001C47F7" w:rsidRDefault="00D56E7E" w:rsidP="00966630">
      <w:pPr>
        <w:pStyle w:val="ConsPlusNormal"/>
        <w:ind w:firstLine="0"/>
        <w:jc w:val="both"/>
        <w:outlineLvl w:val="1"/>
        <w:rPr>
          <w:rFonts w:ascii="Times New Roman" w:hAnsi="Times New Roman" w:cs="Times New Roman"/>
          <w:sz w:val="28"/>
          <w:szCs w:val="28"/>
        </w:rPr>
      </w:pPr>
    </w:p>
    <w:p w:rsidR="00D56E7E" w:rsidRPr="001C47F7" w:rsidRDefault="00D56E7E" w:rsidP="00966630">
      <w:pPr>
        <w:pStyle w:val="ConsPlusNormal"/>
        <w:ind w:firstLine="0"/>
        <w:jc w:val="center"/>
        <w:outlineLvl w:val="1"/>
        <w:rPr>
          <w:rFonts w:ascii="Times New Roman" w:hAnsi="Times New Roman" w:cs="Times New Roman"/>
          <w:b/>
          <w:sz w:val="28"/>
          <w:szCs w:val="28"/>
        </w:rPr>
      </w:pPr>
      <w:r w:rsidRPr="001C47F7">
        <w:rPr>
          <w:rFonts w:ascii="Times New Roman" w:hAnsi="Times New Roman" w:cs="Times New Roman"/>
          <w:b/>
          <w:sz w:val="28"/>
          <w:szCs w:val="28"/>
        </w:rPr>
        <w:t>1. ПАСПОРТ</w:t>
      </w:r>
    </w:p>
    <w:p w:rsidR="00D56E7E" w:rsidRPr="001C47F7" w:rsidRDefault="00D56E7E" w:rsidP="00966630">
      <w:pPr>
        <w:pStyle w:val="ConsPlusNormal"/>
        <w:ind w:firstLine="0"/>
        <w:jc w:val="center"/>
        <w:rPr>
          <w:rFonts w:ascii="Times New Roman" w:hAnsi="Times New Roman" w:cs="Times New Roman"/>
          <w:sz w:val="28"/>
          <w:szCs w:val="28"/>
        </w:rPr>
      </w:pPr>
      <w:r w:rsidRPr="001C47F7">
        <w:rPr>
          <w:rFonts w:ascii="Times New Roman" w:hAnsi="Times New Roman" w:cs="Times New Roman"/>
          <w:sz w:val="28"/>
          <w:szCs w:val="28"/>
        </w:rPr>
        <w:t>подпрограммы «Развитие системы образования»</w:t>
      </w:r>
    </w:p>
    <w:p w:rsidR="00D56E7E" w:rsidRPr="001C47F7" w:rsidRDefault="00D56E7E" w:rsidP="00966630">
      <w:pPr>
        <w:pStyle w:val="ConsPlusNormal"/>
        <w:ind w:firstLine="0"/>
        <w:jc w:val="both"/>
        <w:rPr>
          <w:rFonts w:ascii="Times New Roman" w:hAnsi="Times New Roman" w:cs="Times New Roman"/>
          <w:sz w:val="28"/>
          <w:szCs w:val="28"/>
        </w:rPr>
      </w:pPr>
    </w:p>
    <w:tbl>
      <w:tblPr>
        <w:tblW w:w="9540" w:type="dxa"/>
        <w:tblInd w:w="70" w:type="dxa"/>
        <w:tblLayout w:type="fixed"/>
        <w:tblCellMar>
          <w:left w:w="70" w:type="dxa"/>
          <w:right w:w="70" w:type="dxa"/>
        </w:tblCellMar>
        <w:tblLook w:val="0000" w:firstRow="0" w:lastRow="0" w:firstColumn="0" w:lastColumn="0" w:noHBand="0" w:noVBand="0"/>
      </w:tblPr>
      <w:tblGrid>
        <w:gridCol w:w="3544"/>
        <w:gridCol w:w="5996"/>
      </w:tblGrid>
      <w:tr w:rsidR="00D56E7E" w:rsidRPr="001C47F7" w:rsidTr="00A6298F">
        <w:trPr>
          <w:cantSplit/>
          <w:trHeight w:val="480"/>
        </w:trPr>
        <w:tc>
          <w:tcPr>
            <w:tcW w:w="3544"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Наименование</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муниципальной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программы Называевского муниципального района</w:t>
            </w:r>
          </w:p>
        </w:tc>
        <w:tc>
          <w:tcPr>
            <w:tcW w:w="5996"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Муниципальная программа Называевского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муниципального района «Развитие социально-культурной сферы Называевского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муниципального района»</w:t>
            </w:r>
          </w:p>
        </w:tc>
      </w:tr>
      <w:tr w:rsidR="00D56E7E" w:rsidRPr="001C47F7" w:rsidTr="00A6298F">
        <w:trPr>
          <w:cantSplit/>
          <w:trHeight w:val="960"/>
        </w:trPr>
        <w:tc>
          <w:tcPr>
            <w:tcW w:w="3544"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Наименование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подпрограммы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Развитие системы образования Называевского муниципального района</w:t>
            </w:r>
          </w:p>
        </w:tc>
      </w:tr>
      <w:tr w:rsidR="00D56E7E" w:rsidRPr="001C47F7" w:rsidTr="00A6298F">
        <w:trPr>
          <w:cantSplit/>
          <w:trHeight w:val="240"/>
        </w:trPr>
        <w:tc>
          <w:tcPr>
            <w:tcW w:w="3544"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Наименование органа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Администрации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муниципального района, являющегося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соисполнителем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Комитет по образованию Называевского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муниципального района</w:t>
            </w:r>
          </w:p>
        </w:tc>
      </w:tr>
      <w:tr w:rsidR="00D56E7E" w:rsidRPr="001C47F7"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Наименование органа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Администрации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муниципального района, являющегося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исполнителем мероприятия</w:t>
            </w:r>
          </w:p>
        </w:tc>
        <w:tc>
          <w:tcPr>
            <w:tcW w:w="5996"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Комитет по образованию Называевского МР, муниципальные учреждения в сфере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образования</w:t>
            </w:r>
          </w:p>
        </w:tc>
      </w:tr>
      <w:tr w:rsidR="00D56E7E" w:rsidRPr="001C47F7"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Сроки реализации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государственной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2020-2026</w:t>
            </w:r>
            <w:r w:rsidRPr="001C47F7">
              <w:rPr>
                <w:rFonts w:ascii="Times New Roman" w:hAnsi="Times New Roman" w:cs="Times New Roman"/>
                <w:sz w:val="28"/>
                <w:szCs w:val="28"/>
              </w:rPr>
              <w:t xml:space="preserve"> годы</w:t>
            </w:r>
          </w:p>
        </w:tc>
      </w:tr>
      <w:tr w:rsidR="00D56E7E" w:rsidRPr="001C47F7"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Цель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Обеспечение населения Называевского района качественным образованием современного уровня</w:t>
            </w:r>
          </w:p>
        </w:tc>
      </w:tr>
      <w:tr w:rsidR="00D56E7E" w:rsidRPr="001C47F7"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lastRenderedPageBreak/>
              <w:t>Задачи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Задача 1. Повышение доступности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качественных услуг в сфере общего образования</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Задача 3. Повышение доступности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качественных услуг в сфере дополнительного образования</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Задача 4. Развитие инфраструктуры 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ресурсного обеспечения системы образования муниципального района</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Задача 5. Повышение эффективности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управления сетью учреждений образования.</w:t>
            </w:r>
          </w:p>
        </w:tc>
      </w:tr>
      <w:tr w:rsidR="00D56E7E" w:rsidRPr="001C47F7" w:rsidTr="0044625F">
        <w:trPr>
          <w:cantSplit/>
          <w:trHeight w:val="3517"/>
        </w:trPr>
        <w:tc>
          <w:tcPr>
            <w:tcW w:w="3544" w:type="dxa"/>
            <w:tcBorders>
              <w:top w:val="single" w:sz="6" w:space="0" w:color="auto"/>
              <w:left w:val="single" w:sz="6" w:space="0" w:color="auto"/>
              <w:bottom w:val="single" w:sz="4"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Перечень основных</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мероприятий и (или)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ведомственных целевых программ</w:t>
            </w:r>
          </w:p>
        </w:tc>
        <w:tc>
          <w:tcPr>
            <w:tcW w:w="5996" w:type="dxa"/>
            <w:tcBorders>
              <w:top w:val="single" w:sz="4" w:space="0" w:color="auto"/>
              <w:left w:val="single" w:sz="6" w:space="0" w:color="auto"/>
              <w:bottom w:val="single" w:sz="4" w:space="0" w:color="auto"/>
              <w:right w:val="single" w:sz="6" w:space="0" w:color="auto"/>
            </w:tcBorders>
          </w:tcPr>
          <w:p w:rsidR="00D56E7E" w:rsidRPr="0044625F" w:rsidRDefault="00D56E7E" w:rsidP="00A6298F">
            <w:pPr>
              <w:pStyle w:val="ConsPlusNormal"/>
              <w:ind w:firstLine="0"/>
              <w:jc w:val="both"/>
              <w:rPr>
                <w:rFonts w:ascii="Times New Roman" w:hAnsi="Times New Roman" w:cs="Times New Roman"/>
                <w:sz w:val="28"/>
                <w:szCs w:val="28"/>
              </w:rPr>
            </w:pPr>
            <w:r w:rsidRPr="0044625F">
              <w:rPr>
                <w:rFonts w:ascii="Times New Roman" w:hAnsi="Times New Roman" w:cs="Times New Roman"/>
                <w:sz w:val="28"/>
                <w:szCs w:val="28"/>
              </w:rPr>
              <w:t xml:space="preserve">Основное мероприятие 1. «Организация </w:t>
            </w:r>
          </w:p>
          <w:p w:rsidR="00D56E7E" w:rsidRPr="0044625F" w:rsidRDefault="00D56E7E" w:rsidP="00A6298F">
            <w:pPr>
              <w:pStyle w:val="ConsPlusNormal"/>
              <w:ind w:firstLine="0"/>
              <w:jc w:val="both"/>
              <w:rPr>
                <w:rFonts w:ascii="Times New Roman" w:hAnsi="Times New Roman" w:cs="Times New Roman"/>
                <w:sz w:val="28"/>
                <w:szCs w:val="28"/>
              </w:rPr>
            </w:pPr>
            <w:r w:rsidRPr="0044625F">
              <w:rPr>
                <w:rFonts w:ascii="Times New Roman" w:hAnsi="Times New Roman" w:cs="Times New Roman"/>
                <w:sz w:val="28"/>
                <w:szCs w:val="28"/>
              </w:rPr>
              <w:t>общеобразовательного процесса».</w:t>
            </w:r>
          </w:p>
          <w:p w:rsidR="00D56E7E" w:rsidRPr="0044625F" w:rsidRDefault="00D56E7E" w:rsidP="00A6298F">
            <w:pPr>
              <w:pStyle w:val="ConsPlusNormal"/>
              <w:ind w:firstLine="0"/>
              <w:jc w:val="both"/>
              <w:rPr>
                <w:rFonts w:ascii="Times New Roman" w:hAnsi="Times New Roman" w:cs="Times New Roman"/>
                <w:sz w:val="28"/>
                <w:szCs w:val="28"/>
              </w:rPr>
            </w:pPr>
            <w:r w:rsidRPr="0044625F">
              <w:rPr>
                <w:rFonts w:ascii="Times New Roman" w:hAnsi="Times New Roman" w:cs="Times New Roman"/>
                <w:sz w:val="28"/>
                <w:szCs w:val="28"/>
              </w:rPr>
              <w:t>Основное мероприятие 2. «Развитие системы дошкольного образования».</w:t>
            </w:r>
          </w:p>
          <w:p w:rsidR="00D56E7E" w:rsidRPr="0044625F" w:rsidRDefault="00D56E7E" w:rsidP="00A6298F">
            <w:pPr>
              <w:pStyle w:val="ConsPlusNormal"/>
              <w:ind w:firstLine="0"/>
              <w:jc w:val="both"/>
              <w:rPr>
                <w:rFonts w:ascii="Times New Roman" w:hAnsi="Times New Roman" w:cs="Times New Roman"/>
                <w:sz w:val="28"/>
                <w:szCs w:val="28"/>
              </w:rPr>
            </w:pPr>
            <w:r w:rsidRPr="0044625F">
              <w:rPr>
                <w:rFonts w:ascii="Times New Roman" w:hAnsi="Times New Roman" w:cs="Times New Roman"/>
                <w:sz w:val="28"/>
                <w:szCs w:val="28"/>
              </w:rPr>
              <w:t>Основное мероприятие 3. «Развитие системы дополнительного образования».</w:t>
            </w:r>
          </w:p>
          <w:p w:rsidR="00D56E7E" w:rsidRPr="0044625F" w:rsidRDefault="00D56E7E" w:rsidP="00A6298F">
            <w:pPr>
              <w:pStyle w:val="ConsPlusNormal"/>
              <w:ind w:firstLine="0"/>
              <w:jc w:val="both"/>
              <w:rPr>
                <w:rFonts w:ascii="Times New Roman" w:hAnsi="Times New Roman" w:cs="Times New Roman"/>
                <w:sz w:val="28"/>
                <w:szCs w:val="28"/>
              </w:rPr>
            </w:pPr>
            <w:r w:rsidRPr="0044625F">
              <w:rPr>
                <w:rFonts w:ascii="Times New Roman" w:hAnsi="Times New Roman" w:cs="Times New Roman"/>
                <w:sz w:val="28"/>
                <w:szCs w:val="28"/>
              </w:rPr>
              <w:t xml:space="preserve">Основное мероприятие 4. «Организация </w:t>
            </w:r>
          </w:p>
          <w:p w:rsidR="00D56E7E" w:rsidRDefault="00D56E7E" w:rsidP="00A6298F">
            <w:pPr>
              <w:pStyle w:val="ConsPlusNormal"/>
              <w:ind w:firstLine="0"/>
              <w:jc w:val="both"/>
              <w:rPr>
                <w:rFonts w:ascii="Times New Roman" w:hAnsi="Times New Roman" w:cs="Times New Roman"/>
                <w:sz w:val="28"/>
                <w:szCs w:val="28"/>
              </w:rPr>
            </w:pPr>
            <w:r w:rsidRPr="0044625F">
              <w:rPr>
                <w:rFonts w:ascii="Times New Roman" w:hAnsi="Times New Roman" w:cs="Times New Roman"/>
                <w:sz w:val="28"/>
                <w:szCs w:val="28"/>
              </w:rPr>
              <w:t>методического и финансово-экономического обеспечения в сфере образования».</w:t>
            </w:r>
          </w:p>
          <w:p w:rsidR="00D56E7E" w:rsidRPr="00874327" w:rsidRDefault="00D56E7E" w:rsidP="00A6298F">
            <w:pPr>
              <w:pStyle w:val="ConsPlusNormal"/>
              <w:ind w:firstLine="0"/>
              <w:jc w:val="both"/>
              <w:rPr>
                <w:rFonts w:ascii="Times New Roman" w:hAnsi="Times New Roman" w:cs="Times New Roman"/>
                <w:sz w:val="28"/>
                <w:szCs w:val="28"/>
              </w:rPr>
            </w:pPr>
            <w:r w:rsidRPr="00874327">
              <w:rPr>
                <w:rFonts w:ascii="Times New Roman" w:hAnsi="Times New Roman" w:cs="Times New Roman"/>
                <w:sz w:val="28"/>
                <w:szCs w:val="28"/>
              </w:rPr>
              <w:t>Основное мероприятие</w:t>
            </w:r>
            <w:r>
              <w:rPr>
                <w:rFonts w:ascii="Times New Roman" w:hAnsi="Times New Roman" w:cs="Times New Roman"/>
                <w:sz w:val="28"/>
                <w:szCs w:val="28"/>
              </w:rPr>
              <w:t xml:space="preserve"> 5</w:t>
            </w:r>
            <w:r w:rsidR="00F5184D">
              <w:rPr>
                <w:rFonts w:ascii="Times New Roman" w:hAnsi="Times New Roman" w:cs="Times New Roman"/>
                <w:sz w:val="28"/>
                <w:szCs w:val="28"/>
              </w:rPr>
              <w:t>.</w:t>
            </w:r>
            <w:r w:rsidRPr="00874327">
              <w:rPr>
                <w:rFonts w:ascii="Times New Roman" w:hAnsi="Times New Roman" w:cs="Times New Roman"/>
                <w:sz w:val="28"/>
                <w:szCs w:val="28"/>
              </w:rPr>
              <w:t xml:space="preserve"> Реализация регионального проекта "Современная школа", направленного на достижение целей федерального проекта "Современная школа</w:t>
            </w:r>
          </w:p>
          <w:p w:rsidR="00D56E7E" w:rsidRPr="00232801" w:rsidRDefault="00D56E7E" w:rsidP="00A6298F">
            <w:pPr>
              <w:pStyle w:val="ConsPlusNormal"/>
              <w:ind w:firstLine="0"/>
              <w:jc w:val="both"/>
              <w:rPr>
                <w:rFonts w:ascii="Calibri" w:hAnsi="Calibri" w:cs="Helv"/>
                <w:b/>
                <w:bCs/>
                <w:color w:val="000000"/>
              </w:rPr>
            </w:pPr>
            <w:r w:rsidRPr="0044625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6</w:t>
            </w:r>
            <w:r w:rsidR="00F5184D">
              <w:rPr>
                <w:rFonts w:ascii="Times New Roman" w:hAnsi="Times New Roman" w:cs="Times New Roman"/>
                <w:sz w:val="28"/>
                <w:szCs w:val="28"/>
              </w:rPr>
              <w:t>.</w:t>
            </w:r>
            <w:r w:rsidRPr="0044625F">
              <w:rPr>
                <w:rFonts w:ascii="Times New Roman" w:hAnsi="Times New Roman" w:cs="Times New Roman"/>
                <w:sz w:val="28"/>
                <w:szCs w:val="28"/>
              </w:rPr>
              <w:t xml:space="preserve"> «Развитие системы управления в сфере образования».</w:t>
            </w:r>
            <w:r>
              <w:rPr>
                <w:rFonts w:ascii="Helv" w:hAnsi="Helv" w:cs="Helv"/>
                <w:b/>
                <w:bCs/>
                <w:color w:val="000000"/>
              </w:rPr>
              <w:t xml:space="preserve"> </w:t>
            </w:r>
          </w:p>
          <w:p w:rsidR="00F5184D" w:rsidRPr="00232801" w:rsidRDefault="00F5184D" w:rsidP="00F5184D">
            <w:pPr>
              <w:pStyle w:val="ConsPlusNormal"/>
              <w:ind w:firstLine="0"/>
              <w:jc w:val="both"/>
              <w:rPr>
                <w:rFonts w:ascii="Calibri" w:hAnsi="Calibri" w:cs="Times New Roman"/>
                <w:sz w:val="28"/>
                <w:szCs w:val="28"/>
              </w:rPr>
            </w:pPr>
            <w:r w:rsidRPr="0044625F">
              <w:rPr>
                <w:rFonts w:ascii="Times New Roman" w:hAnsi="Times New Roman" w:cs="Times New Roman"/>
                <w:sz w:val="28"/>
                <w:szCs w:val="28"/>
              </w:rPr>
              <w:t>Основное мероприятие</w:t>
            </w:r>
            <w:r>
              <w:rPr>
                <w:rFonts w:ascii="Times New Roman" w:hAnsi="Times New Roman" w:cs="Times New Roman"/>
                <w:sz w:val="28"/>
                <w:szCs w:val="28"/>
              </w:rPr>
              <w:t xml:space="preserve"> 7</w:t>
            </w:r>
            <w:r w:rsidRPr="007B1526">
              <w:rPr>
                <w:rFonts w:ascii="Times New Roman" w:hAnsi="Times New Roman" w:cs="Times New Roman"/>
                <w:sz w:val="28"/>
                <w:szCs w:val="28"/>
              </w:rPr>
              <w:t>. «Функционирование модели персонифицированного финансирования дополнительного образования детей».</w:t>
            </w:r>
          </w:p>
        </w:tc>
      </w:tr>
      <w:tr w:rsidR="00D56E7E" w:rsidRPr="001C47F7" w:rsidTr="00A6298F">
        <w:trPr>
          <w:cantSplit/>
          <w:trHeight w:val="1606"/>
        </w:trPr>
        <w:tc>
          <w:tcPr>
            <w:tcW w:w="3544" w:type="dxa"/>
            <w:tcBorders>
              <w:top w:val="single" w:sz="4" w:space="0" w:color="auto"/>
              <w:left w:val="single" w:sz="6" w:space="0" w:color="auto"/>
              <w:bottom w:val="single" w:sz="6" w:space="0" w:color="auto"/>
              <w:right w:val="single" w:sz="6" w:space="0" w:color="auto"/>
            </w:tcBorders>
          </w:tcPr>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Объемы и источники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 xml:space="preserve">финансирования </w:t>
            </w:r>
          </w:p>
          <w:p w:rsidR="00D56E7E" w:rsidRPr="001C47F7" w:rsidRDefault="00D56E7E" w:rsidP="00A6298F">
            <w:pPr>
              <w:pStyle w:val="ConsPlusNormal"/>
              <w:ind w:firstLine="0"/>
              <w:jc w:val="both"/>
              <w:rPr>
                <w:rFonts w:ascii="Times New Roman" w:hAnsi="Times New Roman" w:cs="Times New Roman"/>
                <w:sz w:val="28"/>
                <w:szCs w:val="28"/>
              </w:rPr>
            </w:pPr>
            <w:r w:rsidRPr="001C47F7">
              <w:rPr>
                <w:rFonts w:ascii="Times New Roman" w:hAnsi="Times New Roman" w:cs="Times New Roman"/>
                <w:sz w:val="28"/>
                <w:szCs w:val="28"/>
              </w:rPr>
              <w:t>подпрограммы в целом и по годам ее реализации</w:t>
            </w:r>
          </w:p>
        </w:tc>
        <w:tc>
          <w:tcPr>
            <w:tcW w:w="5996" w:type="dxa"/>
            <w:tcBorders>
              <w:top w:val="single" w:sz="4" w:space="0" w:color="auto"/>
              <w:left w:val="single" w:sz="6" w:space="0" w:color="auto"/>
              <w:bottom w:val="single" w:sz="6" w:space="0" w:color="auto"/>
              <w:right w:val="single" w:sz="6" w:space="0" w:color="auto"/>
            </w:tcBorders>
          </w:tcPr>
          <w:p w:rsidR="00572F8E" w:rsidRPr="00B57838" w:rsidRDefault="00D56E7E" w:rsidP="00A6298F">
            <w:pPr>
              <w:pStyle w:val="ConsPlusNormal"/>
              <w:ind w:firstLine="0"/>
              <w:jc w:val="both"/>
              <w:rPr>
                <w:rFonts w:ascii="Times New Roman" w:hAnsi="Times New Roman" w:cs="Times New Roman"/>
                <w:sz w:val="28"/>
                <w:szCs w:val="28"/>
              </w:rPr>
            </w:pPr>
            <w:r w:rsidRPr="00DD0914">
              <w:rPr>
                <w:rFonts w:ascii="Times New Roman" w:hAnsi="Times New Roman" w:cs="Times New Roman"/>
                <w:sz w:val="28"/>
                <w:szCs w:val="28"/>
              </w:rPr>
              <w:t xml:space="preserve">Общие расходы бюджета муниципального </w:t>
            </w:r>
            <w:r w:rsidRPr="00B57838">
              <w:rPr>
                <w:rFonts w:ascii="Times New Roman" w:hAnsi="Times New Roman" w:cs="Times New Roman"/>
                <w:sz w:val="28"/>
                <w:szCs w:val="28"/>
              </w:rPr>
              <w:t xml:space="preserve">района на реализацию подпрограммы </w:t>
            </w:r>
            <w:r w:rsidR="000E3E0E" w:rsidRPr="00B57838">
              <w:rPr>
                <w:rFonts w:ascii="Times New Roman" w:hAnsi="Times New Roman" w:cs="Times New Roman"/>
                <w:sz w:val="28"/>
                <w:szCs w:val="28"/>
              </w:rPr>
              <w:t xml:space="preserve">составят </w:t>
            </w:r>
          </w:p>
          <w:p w:rsidR="00D56E7E" w:rsidRPr="00B57838" w:rsidRDefault="004B05C1" w:rsidP="00A6298F">
            <w:pPr>
              <w:pStyle w:val="ConsPlusNormal"/>
              <w:ind w:firstLine="0"/>
              <w:jc w:val="both"/>
              <w:rPr>
                <w:rFonts w:ascii="Times New Roman" w:hAnsi="Times New Roman" w:cs="Times New Roman"/>
                <w:sz w:val="28"/>
                <w:szCs w:val="28"/>
              </w:rPr>
            </w:pPr>
            <w:r w:rsidRPr="004B05C1">
              <w:rPr>
                <w:rFonts w:ascii="Times New Roman" w:hAnsi="Times New Roman" w:cs="Times New Roman"/>
                <w:sz w:val="28"/>
                <w:szCs w:val="28"/>
              </w:rPr>
              <w:t>2 781 417 697,01</w:t>
            </w:r>
            <w:r w:rsidR="002B4C2F" w:rsidRPr="002B4C2F">
              <w:rPr>
                <w:rFonts w:ascii="Times New Roman" w:hAnsi="Times New Roman" w:cs="Times New Roman"/>
                <w:sz w:val="28"/>
                <w:szCs w:val="28"/>
              </w:rPr>
              <w:t xml:space="preserve"> </w:t>
            </w:r>
            <w:r w:rsidR="00572F8E" w:rsidRPr="00B57838">
              <w:rPr>
                <w:rFonts w:ascii="Times New Roman" w:hAnsi="Times New Roman" w:cs="Times New Roman"/>
                <w:sz w:val="28"/>
                <w:szCs w:val="28"/>
              </w:rPr>
              <w:t>рубля</w:t>
            </w:r>
            <w:r w:rsidR="00D56E7E" w:rsidRPr="00B57838">
              <w:rPr>
                <w:rFonts w:ascii="Times New Roman" w:hAnsi="Times New Roman" w:cs="Times New Roman"/>
                <w:sz w:val="28"/>
                <w:szCs w:val="28"/>
              </w:rPr>
              <w:t>, в том числе:</w:t>
            </w:r>
          </w:p>
          <w:p w:rsidR="00D56E7E" w:rsidRPr="00B57838" w:rsidRDefault="00D56E7E" w:rsidP="00A6298F">
            <w:pPr>
              <w:pStyle w:val="ConsPlusNormal"/>
              <w:ind w:firstLine="0"/>
              <w:jc w:val="both"/>
              <w:rPr>
                <w:rFonts w:ascii="Times New Roman" w:hAnsi="Times New Roman" w:cs="Times New Roman"/>
                <w:sz w:val="28"/>
                <w:szCs w:val="28"/>
              </w:rPr>
            </w:pPr>
            <w:r w:rsidRPr="00B57838">
              <w:rPr>
                <w:rFonts w:ascii="Times New Roman" w:hAnsi="Times New Roman" w:cs="Times New Roman"/>
                <w:sz w:val="28"/>
                <w:szCs w:val="28"/>
              </w:rPr>
              <w:t>2020 год – 414 855 771,42 рубль;</w:t>
            </w:r>
          </w:p>
          <w:p w:rsidR="004B05C1" w:rsidRPr="004B05C1" w:rsidRDefault="004B05C1" w:rsidP="004B05C1">
            <w:pPr>
              <w:pStyle w:val="ConsPlusNormal"/>
              <w:ind w:firstLine="0"/>
              <w:jc w:val="both"/>
              <w:rPr>
                <w:rFonts w:ascii="Times New Roman" w:hAnsi="Times New Roman" w:cs="Times New Roman"/>
                <w:sz w:val="28"/>
                <w:szCs w:val="28"/>
              </w:rPr>
            </w:pPr>
            <w:r w:rsidRPr="004B05C1">
              <w:rPr>
                <w:rFonts w:ascii="Times New Roman" w:hAnsi="Times New Roman" w:cs="Times New Roman"/>
                <w:sz w:val="28"/>
                <w:szCs w:val="28"/>
              </w:rPr>
              <w:t xml:space="preserve">2021 год – 453 576 043,92 рублей; </w:t>
            </w:r>
          </w:p>
          <w:p w:rsidR="004B05C1" w:rsidRPr="004B05C1" w:rsidRDefault="004B05C1" w:rsidP="004B05C1">
            <w:pPr>
              <w:pStyle w:val="ConsPlusNormal"/>
              <w:ind w:firstLine="0"/>
              <w:jc w:val="both"/>
              <w:rPr>
                <w:rFonts w:ascii="Times New Roman" w:hAnsi="Times New Roman" w:cs="Times New Roman"/>
                <w:sz w:val="28"/>
                <w:szCs w:val="28"/>
              </w:rPr>
            </w:pPr>
            <w:r w:rsidRPr="004B05C1">
              <w:rPr>
                <w:rFonts w:ascii="Times New Roman" w:hAnsi="Times New Roman" w:cs="Times New Roman"/>
                <w:sz w:val="28"/>
                <w:szCs w:val="28"/>
              </w:rPr>
              <w:t>2022 год – 443 519 654,89 рубля;</w:t>
            </w:r>
          </w:p>
          <w:p w:rsidR="004B05C1" w:rsidRPr="004B05C1" w:rsidRDefault="004B05C1" w:rsidP="004B05C1">
            <w:pPr>
              <w:pStyle w:val="ConsPlusNormal"/>
              <w:ind w:firstLine="0"/>
              <w:jc w:val="both"/>
              <w:rPr>
                <w:rFonts w:ascii="Times New Roman" w:hAnsi="Times New Roman" w:cs="Times New Roman"/>
                <w:sz w:val="28"/>
                <w:szCs w:val="28"/>
              </w:rPr>
            </w:pPr>
            <w:r w:rsidRPr="004B05C1">
              <w:rPr>
                <w:rFonts w:ascii="Times New Roman" w:hAnsi="Times New Roman" w:cs="Times New Roman"/>
                <w:sz w:val="28"/>
                <w:szCs w:val="28"/>
              </w:rPr>
              <w:t>2023 год – 389 375 200,86 рублей;</w:t>
            </w:r>
          </w:p>
          <w:p w:rsidR="004B05C1" w:rsidRDefault="004B05C1" w:rsidP="004B05C1">
            <w:pPr>
              <w:pStyle w:val="ConsPlusNormal"/>
              <w:ind w:firstLine="0"/>
              <w:jc w:val="both"/>
              <w:rPr>
                <w:rFonts w:ascii="Times New Roman" w:hAnsi="Times New Roman" w:cs="Times New Roman"/>
                <w:sz w:val="28"/>
                <w:szCs w:val="28"/>
              </w:rPr>
            </w:pPr>
            <w:r w:rsidRPr="004B05C1">
              <w:rPr>
                <w:rFonts w:ascii="Times New Roman" w:hAnsi="Times New Roman" w:cs="Times New Roman"/>
                <w:sz w:val="28"/>
                <w:szCs w:val="28"/>
              </w:rPr>
              <w:t>2024 год – 374 118 511,02 рублей;</w:t>
            </w:r>
          </w:p>
          <w:p w:rsidR="00D56E7E" w:rsidRPr="00DD0914" w:rsidRDefault="00D56E7E" w:rsidP="004B05C1">
            <w:pPr>
              <w:pStyle w:val="ConsPlusNormal"/>
              <w:ind w:firstLine="0"/>
              <w:jc w:val="both"/>
              <w:rPr>
                <w:rFonts w:ascii="Times New Roman" w:hAnsi="Times New Roman" w:cs="Times New Roman"/>
                <w:sz w:val="28"/>
                <w:szCs w:val="28"/>
              </w:rPr>
            </w:pPr>
            <w:r w:rsidRPr="00DD0914">
              <w:rPr>
                <w:rFonts w:ascii="Times New Roman" w:hAnsi="Times New Roman" w:cs="Times New Roman"/>
                <w:sz w:val="28"/>
                <w:szCs w:val="28"/>
              </w:rPr>
              <w:t>20</w:t>
            </w:r>
            <w:r>
              <w:rPr>
                <w:rFonts w:ascii="Times New Roman" w:hAnsi="Times New Roman" w:cs="Times New Roman"/>
                <w:sz w:val="28"/>
                <w:szCs w:val="28"/>
              </w:rPr>
              <w:t>25</w:t>
            </w:r>
            <w:r w:rsidRPr="00DD0914">
              <w:rPr>
                <w:rFonts w:ascii="Times New Roman" w:hAnsi="Times New Roman" w:cs="Times New Roman"/>
                <w:sz w:val="28"/>
                <w:szCs w:val="28"/>
              </w:rPr>
              <w:t xml:space="preserve"> год – </w:t>
            </w:r>
            <w:r>
              <w:rPr>
                <w:rFonts w:ascii="Times New Roman" w:hAnsi="Times New Roman" w:cs="Times New Roman"/>
                <w:sz w:val="28"/>
                <w:szCs w:val="28"/>
              </w:rPr>
              <w:t>352 986 257,45</w:t>
            </w:r>
            <w:r w:rsidRPr="00DD0914">
              <w:rPr>
                <w:rFonts w:ascii="Times New Roman" w:hAnsi="Times New Roman" w:cs="Times New Roman"/>
                <w:sz w:val="28"/>
                <w:szCs w:val="28"/>
              </w:rPr>
              <w:t xml:space="preserve"> рубл</w:t>
            </w:r>
            <w:r>
              <w:rPr>
                <w:rFonts w:ascii="Times New Roman" w:hAnsi="Times New Roman" w:cs="Times New Roman"/>
                <w:sz w:val="28"/>
                <w:szCs w:val="28"/>
              </w:rPr>
              <w:t>ей</w:t>
            </w:r>
            <w:r w:rsidRPr="00DD0914">
              <w:rPr>
                <w:rFonts w:ascii="Times New Roman" w:hAnsi="Times New Roman" w:cs="Times New Roman"/>
                <w:sz w:val="28"/>
                <w:szCs w:val="28"/>
              </w:rPr>
              <w:t>;</w:t>
            </w:r>
          </w:p>
          <w:p w:rsidR="00D56E7E" w:rsidRPr="00D7678F" w:rsidRDefault="00D56E7E" w:rsidP="00A6298F">
            <w:pPr>
              <w:pStyle w:val="ConsPlusNormal"/>
              <w:ind w:firstLine="0"/>
              <w:jc w:val="both"/>
              <w:rPr>
                <w:rFonts w:ascii="Times New Roman" w:hAnsi="Times New Roman" w:cs="Times New Roman"/>
                <w:sz w:val="28"/>
                <w:szCs w:val="28"/>
                <w:highlight w:val="yellow"/>
              </w:rPr>
            </w:pPr>
            <w:r w:rsidRPr="00DD0914">
              <w:rPr>
                <w:rFonts w:ascii="Times New Roman" w:hAnsi="Times New Roman" w:cs="Times New Roman"/>
                <w:sz w:val="28"/>
                <w:szCs w:val="28"/>
              </w:rPr>
              <w:t>20</w:t>
            </w:r>
            <w:r>
              <w:rPr>
                <w:rFonts w:ascii="Times New Roman" w:hAnsi="Times New Roman" w:cs="Times New Roman"/>
                <w:sz w:val="28"/>
                <w:szCs w:val="28"/>
              </w:rPr>
              <w:t>26</w:t>
            </w:r>
            <w:r w:rsidRPr="00DD0914">
              <w:rPr>
                <w:rFonts w:ascii="Times New Roman" w:hAnsi="Times New Roman" w:cs="Times New Roman"/>
                <w:sz w:val="28"/>
                <w:szCs w:val="28"/>
              </w:rPr>
              <w:t xml:space="preserve"> год – </w:t>
            </w:r>
            <w:r>
              <w:rPr>
                <w:rFonts w:ascii="Times New Roman" w:hAnsi="Times New Roman" w:cs="Times New Roman"/>
                <w:sz w:val="28"/>
                <w:szCs w:val="28"/>
              </w:rPr>
              <w:t>352 986 257,45</w:t>
            </w:r>
            <w:r w:rsidRPr="00DD0914">
              <w:rPr>
                <w:rFonts w:ascii="Times New Roman" w:hAnsi="Times New Roman" w:cs="Times New Roman"/>
                <w:sz w:val="28"/>
                <w:szCs w:val="28"/>
              </w:rPr>
              <w:t xml:space="preserve"> рубл</w:t>
            </w:r>
            <w:r>
              <w:rPr>
                <w:rFonts w:ascii="Times New Roman" w:hAnsi="Times New Roman" w:cs="Times New Roman"/>
                <w:sz w:val="28"/>
                <w:szCs w:val="28"/>
              </w:rPr>
              <w:t>ей.</w:t>
            </w:r>
          </w:p>
        </w:tc>
      </w:tr>
      <w:tr w:rsidR="00D56E7E" w:rsidRPr="004E070E"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537F03" w:rsidRDefault="00D56E7E" w:rsidP="00A6298F">
            <w:pPr>
              <w:pStyle w:val="ConsPlusNormal"/>
              <w:ind w:firstLine="0"/>
              <w:jc w:val="both"/>
              <w:rPr>
                <w:rFonts w:ascii="Times New Roman" w:hAnsi="Times New Roman" w:cs="Times New Roman"/>
                <w:sz w:val="28"/>
                <w:szCs w:val="28"/>
              </w:rPr>
            </w:pPr>
            <w:r w:rsidRPr="00537F03">
              <w:rPr>
                <w:rFonts w:ascii="Times New Roman" w:hAnsi="Times New Roman" w:cs="Times New Roman"/>
                <w:sz w:val="28"/>
                <w:szCs w:val="28"/>
              </w:rPr>
              <w:t xml:space="preserve">Сроки и этапы   </w:t>
            </w:r>
            <w:r w:rsidRPr="00537F03">
              <w:rPr>
                <w:rFonts w:ascii="Times New Roman" w:hAnsi="Times New Roman" w:cs="Times New Roman"/>
                <w:sz w:val="28"/>
                <w:szCs w:val="28"/>
              </w:rPr>
              <w:br/>
              <w:t xml:space="preserve">реализации      </w:t>
            </w:r>
          </w:p>
        </w:tc>
        <w:tc>
          <w:tcPr>
            <w:tcW w:w="5996" w:type="dxa"/>
            <w:tcBorders>
              <w:top w:val="single" w:sz="6" w:space="0" w:color="auto"/>
              <w:left w:val="single" w:sz="6" w:space="0" w:color="auto"/>
              <w:bottom w:val="single" w:sz="6" w:space="0" w:color="auto"/>
              <w:right w:val="single" w:sz="6" w:space="0" w:color="auto"/>
            </w:tcBorders>
          </w:tcPr>
          <w:p w:rsidR="00D56E7E" w:rsidRPr="00537F03" w:rsidRDefault="00D56E7E" w:rsidP="00A6298F">
            <w:pPr>
              <w:pStyle w:val="ConsPlusNormal"/>
              <w:ind w:firstLine="0"/>
              <w:jc w:val="both"/>
              <w:rPr>
                <w:rFonts w:ascii="Times New Roman" w:hAnsi="Times New Roman" w:cs="Times New Roman"/>
                <w:sz w:val="28"/>
                <w:szCs w:val="28"/>
              </w:rPr>
            </w:pPr>
            <w:r w:rsidRPr="00537F03">
              <w:rPr>
                <w:rFonts w:ascii="Times New Roman" w:hAnsi="Times New Roman" w:cs="Times New Roman"/>
                <w:sz w:val="28"/>
                <w:szCs w:val="28"/>
              </w:rPr>
              <w:t xml:space="preserve">Срок реализации: </w:t>
            </w:r>
            <w:r>
              <w:rPr>
                <w:rFonts w:ascii="Times New Roman" w:hAnsi="Times New Roman" w:cs="Times New Roman"/>
                <w:sz w:val="28"/>
                <w:szCs w:val="28"/>
              </w:rPr>
              <w:t>2020</w:t>
            </w:r>
            <w:r w:rsidRPr="00537F03">
              <w:rPr>
                <w:rFonts w:ascii="Times New Roman" w:hAnsi="Times New Roman" w:cs="Times New Roman"/>
                <w:sz w:val="28"/>
                <w:szCs w:val="28"/>
              </w:rPr>
              <w:t xml:space="preserve"> - 202</w:t>
            </w:r>
            <w:r>
              <w:rPr>
                <w:rFonts w:ascii="Times New Roman" w:hAnsi="Times New Roman" w:cs="Times New Roman"/>
                <w:sz w:val="28"/>
                <w:szCs w:val="28"/>
              </w:rPr>
              <w:t>6</w:t>
            </w:r>
            <w:r w:rsidRPr="00537F03">
              <w:rPr>
                <w:rFonts w:ascii="Times New Roman" w:hAnsi="Times New Roman" w:cs="Times New Roman"/>
                <w:sz w:val="28"/>
                <w:szCs w:val="28"/>
              </w:rPr>
              <w:t xml:space="preserve"> годы.                      </w:t>
            </w:r>
            <w:r w:rsidRPr="00537F03">
              <w:rPr>
                <w:rFonts w:ascii="Times New Roman" w:hAnsi="Times New Roman" w:cs="Times New Roman"/>
                <w:sz w:val="28"/>
                <w:szCs w:val="28"/>
              </w:rPr>
              <w:br/>
              <w:t xml:space="preserve">Выделение отдельных этапов реализации не предполагается </w:t>
            </w:r>
          </w:p>
        </w:tc>
      </w:tr>
      <w:tr w:rsidR="00D56E7E" w:rsidRPr="004E070E" w:rsidTr="00A6298F">
        <w:trPr>
          <w:trHeight w:val="360"/>
        </w:trPr>
        <w:tc>
          <w:tcPr>
            <w:tcW w:w="3544" w:type="dxa"/>
            <w:tcBorders>
              <w:top w:val="single" w:sz="6" w:space="0" w:color="auto"/>
              <w:left w:val="single" w:sz="6" w:space="0" w:color="auto"/>
              <w:bottom w:val="single" w:sz="6" w:space="0" w:color="auto"/>
              <w:right w:val="single" w:sz="6" w:space="0" w:color="auto"/>
            </w:tcBorders>
          </w:tcPr>
          <w:p w:rsidR="00D56E7E" w:rsidRPr="00537F03" w:rsidRDefault="00D56E7E" w:rsidP="00A6298F">
            <w:pPr>
              <w:pStyle w:val="ConsPlusNormal"/>
              <w:ind w:firstLine="0"/>
              <w:jc w:val="both"/>
              <w:rPr>
                <w:rFonts w:ascii="Times New Roman" w:hAnsi="Times New Roman" w:cs="Times New Roman"/>
                <w:sz w:val="28"/>
                <w:szCs w:val="28"/>
              </w:rPr>
            </w:pPr>
            <w:r w:rsidRPr="00537F03">
              <w:rPr>
                <w:rFonts w:ascii="Times New Roman" w:hAnsi="Times New Roman" w:cs="Times New Roman"/>
                <w:sz w:val="28"/>
                <w:szCs w:val="28"/>
              </w:rPr>
              <w:lastRenderedPageBreak/>
              <w:t xml:space="preserve">Ожидаемые результаты </w:t>
            </w:r>
          </w:p>
          <w:p w:rsidR="00D56E7E" w:rsidRPr="00537F03" w:rsidRDefault="00D56E7E" w:rsidP="00A6298F">
            <w:pPr>
              <w:pStyle w:val="ConsPlusNormal"/>
              <w:ind w:firstLine="0"/>
              <w:jc w:val="both"/>
              <w:rPr>
                <w:rFonts w:ascii="Times New Roman" w:hAnsi="Times New Roman" w:cs="Times New Roman"/>
                <w:sz w:val="28"/>
                <w:szCs w:val="28"/>
              </w:rPr>
            </w:pPr>
            <w:r w:rsidRPr="00537F03">
              <w:rPr>
                <w:rFonts w:ascii="Times New Roman" w:hAnsi="Times New Roman" w:cs="Times New Roman"/>
                <w:sz w:val="28"/>
                <w:szCs w:val="28"/>
              </w:rPr>
              <w:t>реализации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37F03" w:rsidRDefault="00D56E7E" w:rsidP="00A6298F">
            <w:pPr>
              <w:pStyle w:val="ConsPlusNormal"/>
              <w:ind w:firstLine="0"/>
              <w:jc w:val="both"/>
              <w:rPr>
                <w:rFonts w:ascii="Times New Roman" w:hAnsi="Times New Roman" w:cs="Times New Roman"/>
                <w:sz w:val="28"/>
                <w:szCs w:val="28"/>
              </w:rPr>
            </w:pPr>
            <w:r w:rsidRPr="00537F03">
              <w:rPr>
                <w:rFonts w:ascii="Times New Roman" w:hAnsi="Times New Roman" w:cs="Times New Roman"/>
                <w:sz w:val="28"/>
                <w:szCs w:val="28"/>
              </w:rPr>
              <w:t>Реализация подпрограммы позволит:</w:t>
            </w:r>
          </w:p>
          <w:p w:rsidR="00D56E7E" w:rsidRPr="00537F03" w:rsidRDefault="00D56E7E" w:rsidP="00A6298F">
            <w:pPr>
              <w:pStyle w:val="ConsPlusNormal"/>
              <w:ind w:firstLine="0"/>
              <w:rPr>
                <w:rFonts w:ascii="Times New Roman" w:hAnsi="Times New Roman" w:cs="Times New Roman"/>
                <w:sz w:val="28"/>
                <w:szCs w:val="28"/>
              </w:rPr>
            </w:pPr>
            <w:r w:rsidRPr="00537F03">
              <w:rPr>
                <w:rFonts w:ascii="Times New Roman" w:hAnsi="Times New Roman" w:cs="Times New Roman"/>
                <w:sz w:val="28"/>
                <w:szCs w:val="28"/>
              </w:rPr>
              <w:t xml:space="preserve">1) увеличить:                                           </w:t>
            </w:r>
            <w:r w:rsidRPr="00537F03">
              <w:rPr>
                <w:rFonts w:ascii="Times New Roman" w:hAnsi="Times New Roman" w:cs="Times New Roman"/>
                <w:sz w:val="28"/>
                <w:szCs w:val="28"/>
              </w:rPr>
              <w:br/>
              <w:t xml:space="preserve">- </w:t>
            </w:r>
            <w:r w:rsidR="009437DF">
              <w:rPr>
                <w:rFonts w:ascii="Times New Roman" w:hAnsi="Times New Roman" w:cs="Times New Roman"/>
                <w:sz w:val="28"/>
                <w:szCs w:val="28"/>
              </w:rPr>
              <w:t>до 74,8</w:t>
            </w:r>
            <w:r w:rsidRPr="00537F03">
              <w:rPr>
                <w:rFonts w:ascii="Times New Roman" w:hAnsi="Times New Roman" w:cs="Times New Roman"/>
                <w:sz w:val="28"/>
                <w:szCs w:val="28"/>
              </w:rPr>
              <w:t xml:space="preserve"> % долю детей от </w:t>
            </w:r>
            <w:r w:rsidRPr="001C47F7">
              <w:rPr>
                <w:rFonts w:ascii="Times New Roman" w:hAnsi="Times New Roman" w:cs="Times New Roman"/>
                <w:sz w:val="28"/>
                <w:szCs w:val="28"/>
              </w:rPr>
              <w:t xml:space="preserve">трех </w:t>
            </w:r>
            <w:r w:rsidRPr="00537F03">
              <w:rPr>
                <w:rFonts w:ascii="Times New Roman" w:hAnsi="Times New Roman" w:cs="Times New Roman"/>
                <w:sz w:val="28"/>
                <w:szCs w:val="28"/>
              </w:rPr>
              <w:t>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собственности;</w:t>
            </w:r>
          </w:p>
          <w:p w:rsidR="00D56E7E" w:rsidRPr="00537F03" w:rsidRDefault="00D56E7E" w:rsidP="00A6298F">
            <w:pPr>
              <w:pStyle w:val="ConsPlusNormal"/>
              <w:ind w:firstLine="0"/>
              <w:rPr>
                <w:rFonts w:ascii="Times New Roman" w:hAnsi="Times New Roman" w:cs="Times New Roman"/>
                <w:sz w:val="28"/>
                <w:szCs w:val="28"/>
              </w:rPr>
            </w:pPr>
            <w:r>
              <w:rPr>
                <w:rFonts w:ascii="Times New Roman" w:hAnsi="Times New Roman" w:cs="Times New Roman"/>
                <w:sz w:val="28"/>
                <w:szCs w:val="28"/>
              </w:rPr>
              <w:t>-</w:t>
            </w:r>
            <w:r w:rsidR="009437DF">
              <w:rPr>
                <w:rFonts w:ascii="Times New Roman" w:hAnsi="Times New Roman" w:cs="Times New Roman"/>
                <w:sz w:val="28"/>
                <w:szCs w:val="28"/>
              </w:rPr>
              <w:t>до 80,18</w:t>
            </w:r>
            <w:r>
              <w:rPr>
                <w:rFonts w:ascii="Times New Roman" w:hAnsi="Times New Roman" w:cs="Times New Roman"/>
                <w:sz w:val="28"/>
                <w:szCs w:val="28"/>
              </w:rPr>
              <w:t xml:space="preserve"> </w:t>
            </w:r>
            <w:r w:rsidRPr="00537F03">
              <w:rPr>
                <w:rFonts w:ascii="Times New Roman" w:hAnsi="Times New Roman" w:cs="Times New Roman"/>
                <w:sz w:val="28"/>
                <w:szCs w:val="28"/>
              </w:rPr>
              <w:t xml:space="preserve">% долю детей в возрасте от пяти до восемнадцати лет, получающих услуги в </w:t>
            </w:r>
            <w:r w:rsidR="009437DF" w:rsidRPr="00537F03">
              <w:rPr>
                <w:rFonts w:ascii="Times New Roman" w:hAnsi="Times New Roman" w:cs="Times New Roman"/>
                <w:sz w:val="28"/>
                <w:szCs w:val="28"/>
              </w:rPr>
              <w:t>сфере дополнительного</w:t>
            </w:r>
            <w:r w:rsidRPr="00537F03">
              <w:rPr>
                <w:rFonts w:ascii="Times New Roman" w:hAnsi="Times New Roman" w:cs="Times New Roman"/>
                <w:sz w:val="28"/>
                <w:szCs w:val="28"/>
              </w:rPr>
              <w:t xml:space="preserve"> образования;</w:t>
            </w:r>
          </w:p>
          <w:p w:rsidR="00D56E7E" w:rsidRPr="00537F03" w:rsidRDefault="00D56E7E" w:rsidP="00A6298F">
            <w:pPr>
              <w:pStyle w:val="ConsPlusNormal"/>
              <w:ind w:firstLine="0"/>
              <w:rPr>
                <w:rFonts w:ascii="Times New Roman" w:hAnsi="Times New Roman" w:cs="Times New Roman"/>
                <w:sz w:val="28"/>
                <w:szCs w:val="28"/>
              </w:rPr>
            </w:pPr>
            <w:r w:rsidRPr="00537F03">
              <w:rPr>
                <w:rFonts w:ascii="Times New Roman" w:hAnsi="Times New Roman" w:cs="Times New Roman"/>
                <w:sz w:val="28"/>
                <w:szCs w:val="28"/>
              </w:rPr>
              <w:t xml:space="preserve"> 2) обеспечить:</w:t>
            </w:r>
          </w:p>
          <w:p w:rsidR="00D56E7E" w:rsidRPr="00537F03" w:rsidRDefault="00D56E7E" w:rsidP="00A6298F">
            <w:pPr>
              <w:pStyle w:val="ConsPlusNormal"/>
              <w:ind w:firstLine="0"/>
              <w:rPr>
                <w:rFonts w:ascii="Times New Roman" w:hAnsi="Times New Roman" w:cs="Times New Roman"/>
                <w:sz w:val="28"/>
                <w:szCs w:val="28"/>
              </w:rPr>
            </w:pPr>
            <w:r w:rsidRPr="00537F03">
              <w:rPr>
                <w:rFonts w:ascii="Times New Roman" w:hAnsi="Times New Roman" w:cs="Times New Roman"/>
                <w:sz w:val="28"/>
                <w:szCs w:val="28"/>
              </w:rPr>
              <w:t>- использование муниципальными образовательными учреждениями общего образования</w:t>
            </w:r>
            <w:r>
              <w:rPr>
                <w:rFonts w:ascii="Times New Roman" w:hAnsi="Times New Roman" w:cs="Times New Roman"/>
                <w:sz w:val="28"/>
                <w:szCs w:val="28"/>
              </w:rPr>
              <w:t xml:space="preserve"> </w:t>
            </w:r>
            <w:r w:rsidRPr="00537F03">
              <w:rPr>
                <w:rFonts w:ascii="Times New Roman" w:hAnsi="Times New Roman" w:cs="Times New Roman"/>
                <w:sz w:val="28"/>
                <w:szCs w:val="28"/>
              </w:rPr>
              <w:t>информационно-коммуникационных технологий в образовательном процессе</w:t>
            </w:r>
            <w:r w:rsidRPr="00537F03">
              <w:rPr>
                <w:rFonts w:ascii="Times New Roman" w:hAnsi="Times New Roman" w:cs="Times New Roman"/>
                <w:sz w:val="28"/>
                <w:szCs w:val="28"/>
              </w:rPr>
              <w:br/>
              <w:t xml:space="preserve">- государственную аккредитацию муниципальных образовательных учреждений общего образования;          </w:t>
            </w:r>
            <w:r w:rsidRPr="00537F03">
              <w:rPr>
                <w:rFonts w:ascii="Times New Roman" w:hAnsi="Times New Roman" w:cs="Times New Roman"/>
                <w:sz w:val="28"/>
                <w:szCs w:val="28"/>
              </w:rPr>
              <w:br/>
              <w:t xml:space="preserve">- получение детьми в возрасте до 18 лет дополнительного образования (до </w:t>
            </w:r>
            <w:r w:rsidR="009437DF">
              <w:rPr>
                <w:rFonts w:ascii="Times New Roman" w:hAnsi="Times New Roman" w:cs="Times New Roman"/>
                <w:sz w:val="28"/>
                <w:szCs w:val="28"/>
              </w:rPr>
              <w:t>80,18</w:t>
            </w:r>
            <w:r w:rsidRPr="00537F03">
              <w:rPr>
                <w:rFonts w:ascii="Times New Roman" w:hAnsi="Times New Roman" w:cs="Times New Roman"/>
                <w:sz w:val="28"/>
                <w:szCs w:val="28"/>
              </w:rPr>
              <w:t xml:space="preserve"> % охвата);</w:t>
            </w:r>
          </w:p>
          <w:p w:rsidR="00D56E7E" w:rsidRPr="00537F03" w:rsidRDefault="00D56E7E" w:rsidP="00A6298F">
            <w:pPr>
              <w:pStyle w:val="ConsPlusNormal"/>
              <w:ind w:firstLine="0"/>
              <w:rPr>
                <w:rFonts w:ascii="Times New Roman" w:hAnsi="Times New Roman" w:cs="Times New Roman"/>
                <w:sz w:val="28"/>
                <w:szCs w:val="28"/>
              </w:rPr>
            </w:pPr>
            <w:r w:rsidRPr="00537F03">
              <w:rPr>
                <w:rFonts w:ascii="Times New Roman" w:hAnsi="Times New Roman" w:cs="Times New Roman"/>
                <w:sz w:val="28"/>
                <w:szCs w:val="28"/>
              </w:rPr>
              <w:t>- организацию горячего питания обучающихся в муниципальных образовательных учреждениях общего образования (до 100</w:t>
            </w:r>
            <w:r>
              <w:rPr>
                <w:rFonts w:ascii="Times New Roman" w:hAnsi="Times New Roman" w:cs="Times New Roman"/>
                <w:sz w:val="28"/>
                <w:szCs w:val="28"/>
              </w:rPr>
              <w:t xml:space="preserve"> </w:t>
            </w:r>
            <w:r w:rsidRPr="00537F03">
              <w:rPr>
                <w:rFonts w:ascii="Times New Roman" w:hAnsi="Times New Roman" w:cs="Times New Roman"/>
                <w:sz w:val="28"/>
                <w:szCs w:val="28"/>
              </w:rPr>
              <w:t>%);</w:t>
            </w:r>
          </w:p>
          <w:p w:rsidR="00D56E7E" w:rsidRPr="00537F03" w:rsidRDefault="00D56E7E" w:rsidP="00815884">
            <w:pPr>
              <w:pStyle w:val="ConsPlusNormal"/>
              <w:spacing w:line="240" w:lineRule="atLeast"/>
              <w:ind w:firstLine="0"/>
              <w:rPr>
                <w:rFonts w:ascii="Times New Roman" w:hAnsi="Times New Roman" w:cs="Times New Roman"/>
                <w:sz w:val="28"/>
                <w:szCs w:val="28"/>
              </w:rPr>
            </w:pPr>
            <w:r w:rsidRPr="00537F03">
              <w:rPr>
                <w:rFonts w:ascii="Times New Roman" w:hAnsi="Times New Roman" w:cs="Times New Roman"/>
                <w:sz w:val="28"/>
                <w:szCs w:val="28"/>
              </w:rPr>
              <w:t xml:space="preserve">- устройство выявленных на территории Называевского района детей-сирот и детей, оставшихся без попечения родителей, в семьи граждан;                                        </w:t>
            </w:r>
            <w:r w:rsidRPr="00537F03">
              <w:rPr>
                <w:rFonts w:ascii="Times New Roman" w:hAnsi="Times New Roman" w:cs="Times New Roman"/>
                <w:sz w:val="28"/>
                <w:szCs w:val="28"/>
              </w:rPr>
              <w:br/>
              <w:t xml:space="preserve">- оснащенность образовательных учреждений системами противопожарной защиты;                   </w:t>
            </w:r>
            <w:r w:rsidRPr="00537F03">
              <w:rPr>
                <w:rFonts w:ascii="Times New Roman" w:hAnsi="Times New Roman" w:cs="Times New Roman"/>
                <w:sz w:val="28"/>
                <w:szCs w:val="28"/>
              </w:rPr>
              <w:br/>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537F03" w:rsidRDefault="00D56E7E" w:rsidP="00815884">
            <w:pPr>
              <w:pStyle w:val="ConsPlusNormal"/>
              <w:spacing w:line="240" w:lineRule="atLeast"/>
              <w:ind w:firstLine="0"/>
              <w:rPr>
                <w:rFonts w:ascii="Times New Roman" w:hAnsi="Times New Roman" w:cs="Times New Roman"/>
                <w:color w:val="000000"/>
                <w:sz w:val="28"/>
                <w:szCs w:val="28"/>
              </w:rPr>
            </w:pPr>
            <w:r w:rsidRPr="00537F03">
              <w:rPr>
                <w:rFonts w:ascii="Times New Roman" w:hAnsi="Times New Roman" w:cs="Times New Roman"/>
                <w:color w:val="000000"/>
                <w:sz w:val="28"/>
                <w:szCs w:val="28"/>
              </w:rPr>
              <w:t>- сохранение и развитие сети дошкольных образовательных учреждений;</w:t>
            </w:r>
          </w:p>
          <w:p w:rsidR="00D56E7E" w:rsidRPr="00537F03" w:rsidRDefault="00D56E7E" w:rsidP="00815884">
            <w:pPr>
              <w:spacing w:after="0" w:line="240" w:lineRule="atLeast"/>
              <w:rPr>
                <w:rFonts w:ascii="Times New Roman" w:hAnsi="Times New Roman"/>
                <w:sz w:val="28"/>
                <w:szCs w:val="28"/>
              </w:rPr>
            </w:pPr>
            <w:r w:rsidRPr="00537F03">
              <w:rPr>
                <w:rFonts w:ascii="Times New Roman" w:hAnsi="Times New Roman"/>
                <w:sz w:val="28"/>
                <w:szCs w:val="28"/>
              </w:rPr>
              <w:t>- наиболее полный охват детей дошкольным образованием;</w:t>
            </w:r>
          </w:p>
          <w:p w:rsidR="00D56E7E" w:rsidRPr="00537F03" w:rsidRDefault="00D56E7E" w:rsidP="00815884">
            <w:pPr>
              <w:spacing w:after="0" w:line="240" w:lineRule="atLeast"/>
              <w:rPr>
                <w:rFonts w:ascii="Times New Roman" w:hAnsi="Times New Roman"/>
                <w:sz w:val="28"/>
                <w:szCs w:val="28"/>
              </w:rPr>
            </w:pPr>
            <w:r w:rsidRPr="00537F03">
              <w:rPr>
                <w:rFonts w:ascii="Times New Roman" w:hAnsi="Times New Roman"/>
                <w:sz w:val="28"/>
                <w:szCs w:val="28"/>
              </w:rPr>
              <w:t>- предоставление родителям новых возможностей для выбора доступных образовательных услуг;</w:t>
            </w:r>
          </w:p>
          <w:p w:rsidR="00D56E7E" w:rsidRPr="00537F03" w:rsidRDefault="00D56E7E" w:rsidP="00815884">
            <w:pPr>
              <w:spacing w:after="0" w:line="240" w:lineRule="atLeast"/>
              <w:rPr>
                <w:rFonts w:ascii="Times New Roman" w:hAnsi="Times New Roman"/>
                <w:sz w:val="28"/>
                <w:szCs w:val="28"/>
              </w:rPr>
            </w:pPr>
            <w:r w:rsidRPr="00537F03">
              <w:rPr>
                <w:rFonts w:ascii="Times New Roman" w:hAnsi="Times New Roman"/>
                <w:sz w:val="28"/>
                <w:szCs w:val="28"/>
              </w:rPr>
              <w:t>- укрепление кадрового потенциала системы дошкольного образования района;</w:t>
            </w:r>
          </w:p>
          <w:p w:rsidR="00D56E7E" w:rsidRPr="00537F03" w:rsidRDefault="00D56E7E" w:rsidP="00815884">
            <w:pPr>
              <w:spacing w:after="0" w:line="240" w:lineRule="atLeast"/>
              <w:rPr>
                <w:color w:val="000000"/>
                <w:sz w:val="28"/>
                <w:szCs w:val="28"/>
              </w:rPr>
            </w:pPr>
            <w:r w:rsidRPr="00537F03">
              <w:rPr>
                <w:rFonts w:ascii="Times New Roman" w:hAnsi="Times New Roman"/>
                <w:sz w:val="28"/>
                <w:szCs w:val="28"/>
              </w:rPr>
              <w:lastRenderedPageBreak/>
              <w:t>- снижение заболеваемости детей вследствие улучшения качества физкультурно –</w:t>
            </w:r>
            <w:r w:rsidRPr="00537F03">
              <w:rPr>
                <w:rFonts w:ascii="Times New Roman" w:hAnsi="Times New Roman"/>
                <w:color w:val="000000"/>
                <w:sz w:val="28"/>
                <w:szCs w:val="28"/>
              </w:rPr>
              <w:t>оздоровительной работы;</w:t>
            </w:r>
          </w:p>
          <w:p w:rsidR="00D56E7E" w:rsidRPr="00537F03"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537F03">
              <w:rPr>
                <w:rFonts w:ascii="Times New Roman" w:hAnsi="Times New Roman"/>
                <w:color w:val="000000"/>
                <w:sz w:val="28"/>
                <w:szCs w:val="28"/>
              </w:rPr>
              <w:t>-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537F03"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537F03">
              <w:rPr>
                <w:rFonts w:ascii="Times New Roman" w:hAnsi="Times New Roman"/>
                <w:color w:val="000000"/>
                <w:sz w:val="28"/>
                <w:szCs w:val="28"/>
              </w:rPr>
              <w:t>- увеличение числа родителей, обеспечиваемых консультативной поддержкой;</w:t>
            </w:r>
          </w:p>
          <w:p w:rsidR="00D56E7E" w:rsidRPr="00537F03" w:rsidRDefault="00D56E7E" w:rsidP="00815884">
            <w:pPr>
              <w:autoSpaceDE w:val="0"/>
              <w:autoSpaceDN w:val="0"/>
              <w:adjustRightInd w:val="0"/>
              <w:spacing w:after="0" w:line="240" w:lineRule="atLeast"/>
              <w:rPr>
                <w:rFonts w:ascii="Times New Roman" w:hAnsi="Times New Roman"/>
                <w:color w:val="000000"/>
                <w:sz w:val="28"/>
                <w:szCs w:val="28"/>
              </w:rPr>
            </w:pPr>
            <w:r w:rsidRPr="00537F03">
              <w:rPr>
                <w:rFonts w:ascii="Times New Roman" w:hAnsi="Times New Roman"/>
                <w:color w:val="000000"/>
                <w:sz w:val="28"/>
                <w:szCs w:val="28"/>
              </w:rPr>
              <w:t>- повышение профессионального уровня кадров;</w:t>
            </w:r>
          </w:p>
          <w:p w:rsidR="00D56E7E" w:rsidRPr="00537F03" w:rsidRDefault="00D56E7E" w:rsidP="00815884">
            <w:pPr>
              <w:autoSpaceDE w:val="0"/>
              <w:autoSpaceDN w:val="0"/>
              <w:adjustRightInd w:val="0"/>
              <w:spacing w:after="0" w:line="240" w:lineRule="atLeast"/>
              <w:rPr>
                <w:rFonts w:ascii="Times New Roman" w:hAnsi="Times New Roman"/>
                <w:color w:val="000000"/>
                <w:sz w:val="28"/>
                <w:szCs w:val="28"/>
              </w:rPr>
            </w:pPr>
            <w:r w:rsidRPr="00537F03">
              <w:rPr>
                <w:rFonts w:ascii="Times New Roman" w:hAnsi="Times New Roman"/>
                <w:color w:val="000000"/>
                <w:sz w:val="28"/>
                <w:szCs w:val="28"/>
              </w:rPr>
              <w:t xml:space="preserve">- укрепление материально-технической базы; </w:t>
            </w:r>
          </w:p>
          <w:p w:rsidR="00D56E7E" w:rsidRPr="00537F03" w:rsidRDefault="00D56E7E" w:rsidP="00815884">
            <w:pPr>
              <w:pStyle w:val="ConsPlusNormal"/>
              <w:spacing w:line="240" w:lineRule="atLeast"/>
              <w:ind w:firstLine="0"/>
              <w:jc w:val="both"/>
              <w:rPr>
                <w:rFonts w:ascii="Times New Roman" w:hAnsi="Times New Roman" w:cs="Times New Roman"/>
                <w:sz w:val="28"/>
                <w:szCs w:val="28"/>
              </w:rPr>
            </w:pPr>
            <w:r w:rsidRPr="00537F03">
              <w:rPr>
                <w:color w:val="000000"/>
                <w:sz w:val="28"/>
                <w:szCs w:val="28"/>
              </w:rPr>
              <w:t xml:space="preserve">- </w:t>
            </w:r>
            <w:r w:rsidRPr="00537F03">
              <w:rPr>
                <w:rFonts w:ascii="Times New Roman" w:hAnsi="Times New Roman" w:cs="Times New Roman"/>
                <w:color w:val="000000"/>
                <w:sz w:val="28"/>
                <w:szCs w:val="28"/>
              </w:rPr>
              <w:t>повышение безопасности;</w:t>
            </w:r>
          </w:p>
          <w:p w:rsidR="00D56E7E" w:rsidRPr="00537F03" w:rsidRDefault="00D56E7E" w:rsidP="00815884">
            <w:pPr>
              <w:pStyle w:val="ConsPlusNormal"/>
              <w:spacing w:line="240" w:lineRule="atLeast"/>
              <w:ind w:firstLine="0"/>
              <w:jc w:val="both"/>
              <w:rPr>
                <w:rFonts w:ascii="Times New Roman" w:hAnsi="Times New Roman" w:cs="Times New Roman"/>
                <w:sz w:val="28"/>
                <w:szCs w:val="28"/>
              </w:rPr>
            </w:pPr>
            <w:r w:rsidRPr="00537F03">
              <w:rPr>
                <w:rFonts w:ascii="Times New Roman" w:hAnsi="Times New Roman" w:cs="Times New Roman"/>
                <w:sz w:val="28"/>
                <w:szCs w:val="28"/>
              </w:rPr>
              <w:t>-выполнение 100% обеспеченности детей учебниками</w:t>
            </w:r>
          </w:p>
          <w:p w:rsidR="00D56E7E" w:rsidRPr="00537F03" w:rsidRDefault="00D56E7E" w:rsidP="009437DF">
            <w:pPr>
              <w:rPr>
                <w:rFonts w:ascii="Times New Roman" w:hAnsi="Times New Roman"/>
                <w:sz w:val="28"/>
                <w:szCs w:val="28"/>
              </w:rPr>
            </w:pPr>
            <w:r w:rsidRPr="00537F03">
              <w:rPr>
                <w:rFonts w:ascii="Times New Roman" w:hAnsi="Times New Roman"/>
                <w:sz w:val="28"/>
                <w:szCs w:val="28"/>
              </w:rPr>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537F03">
              <w:rPr>
                <w:rFonts w:ascii="Times New Roman" w:hAnsi="Times New Roman"/>
                <w:sz w:val="28"/>
                <w:szCs w:val="28"/>
              </w:rPr>
              <w:br/>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Pr>
                <w:rFonts w:ascii="Times New Roman" w:hAnsi="Times New Roman"/>
                <w:sz w:val="28"/>
                <w:szCs w:val="28"/>
              </w:rPr>
              <w:t>7</w:t>
            </w:r>
            <w:r w:rsidRPr="00537F03">
              <w:rPr>
                <w:rFonts w:ascii="Times New Roman" w:hAnsi="Times New Roman"/>
                <w:sz w:val="28"/>
                <w:szCs w:val="28"/>
              </w:rPr>
              <w:t xml:space="preserve"> % . </w:t>
            </w:r>
          </w:p>
        </w:tc>
      </w:tr>
    </w:tbl>
    <w:p w:rsidR="00D56E7E" w:rsidRPr="004E070E" w:rsidRDefault="00D56E7E" w:rsidP="00BA3F03">
      <w:pPr>
        <w:spacing w:line="240" w:lineRule="auto"/>
        <w:jc w:val="both"/>
        <w:rPr>
          <w:rFonts w:ascii="Times New Roman" w:hAnsi="Times New Roman"/>
          <w:sz w:val="28"/>
          <w:szCs w:val="28"/>
          <w:highlight w:val="yellow"/>
        </w:rPr>
      </w:pPr>
    </w:p>
    <w:p w:rsidR="00D56E7E" w:rsidRPr="006C74E9" w:rsidRDefault="00D56E7E" w:rsidP="00BA3F03">
      <w:pPr>
        <w:pStyle w:val="ConsPlusNormal"/>
        <w:ind w:firstLine="709"/>
        <w:jc w:val="center"/>
        <w:rPr>
          <w:rFonts w:ascii="Times New Roman" w:hAnsi="Times New Roman" w:cs="Times New Roman"/>
          <w:sz w:val="28"/>
          <w:szCs w:val="28"/>
        </w:rPr>
      </w:pPr>
      <w:r w:rsidRPr="006C74E9">
        <w:rPr>
          <w:rFonts w:ascii="Times New Roman" w:hAnsi="Times New Roman" w:cs="Times New Roman"/>
          <w:sz w:val="28"/>
          <w:szCs w:val="28"/>
        </w:rPr>
        <w:t>2. 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6C74E9" w:rsidRDefault="00D56E7E" w:rsidP="00BA3F03">
      <w:pPr>
        <w:spacing w:line="240" w:lineRule="auto"/>
        <w:jc w:val="both"/>
        <w:rPr>
          <w:rFonts w:ascii="Times New Roman" w:hAnsi="Times New Roman"/>
          <w:sz w:val="28"/>
          <w:szCs w:val="28"/>
        </w:rPr>
      </w:pPr>
    </w:p>
    <w:p w:rsidR="00D56E7E" w:rsidRPr="007B1526" w:rsidRDefault="00D56E7E" w:rsidP="00BA3F03">
      <w:pPr>
        <w:spacing w:line="240" w:lineRule="auto"/>
        <w:ind w:firstLine="708"/>
        <w:jc w:val="both"/>
        <w:rPr>
          <w:rFonts w:ascii="Times New Roman" w:hAnsi="Times New Roman"/>
          <w:sz w:val="28"/>
          <w:szCs w:val="28"/>
        </w:rPr>
      </w:pPr>
      <w:r w:rsidRPr="007B1526">
        <w:rPr>
          <w:rFonts w:ascii="Times New Roman" w:hAnsi="Times New Roman"/>
          <w:sz w:val="28"/>
          <w:szCs w:val="28"/>
        </w:rPr>
        <w:t>Новый закон «Об образовании в РФ» предусматривает  ряд нововведений, обусловленных необходимостью модернизации системы образования в современных условиях. Отсутствует понятие "образовательное учреждение". Теперь все будут "образовательными организациями", обладающими автономией, под которой понимается самостоятельность в осуществлении образовательной, административной, финансово-экономической деятельности, разработке и принятии локальных нормативных актов. Под «образованием» понимается единый целенаправленный процесс воспитания и обучения в интересах человека, семьи, общества и государства. </w:t>
      </w:r>
    </w:p>
    <w:p w:rsidR="00D56E7E" w:rsidRPr="007B1526" w:rsidRDefault="00D56E7E" w:rsidP="004B1F74">
      <w:pPr>
        <w:spacing w:line="240" w:lineRule="auto"/>
        <w:ind w:firstLine="709"/>
        <w:jc w:val="both"/>
        <w:rPr>
          <w:rFonts w:ascii="Times New Roman" w:hAnsi="Times New Roman"/>
          <w:sz w:val="28"/>
          <w:szCs w:val="28"/>
        </w:rPr>
      </w:pPr>
      <w:r w:rsidRPr="007B1526">
        <w:rPr>
          <w:rFonts w:ascii="Times New Roman" w:hAnsi="Times New Roman"/>
          <w:sz w:val="28"/>
          <w:szCs w:val="28"/>
        </w:rPr>
        <w:lastRenderedPageBreak/>
        <w:t xml:space="preserve">Одним из системных  приоритетов государственной политики в сфере образования признано стать повышение качества образования на всех его уровнях. Для этого в муниципальной системе образования создаются условия для успешного выполнения требований новых законодательных актов.  </w:t>
      </w:r>
    </w:p>
    <w:p w:rsidR="00D56E7E" w:rsidRPr="007B1526" w:rsidRDefault="00D56E7E" w:rsidP="00815884">
      <w:pPr>
        <w:pStyle w:val="ae"/>
        <w:ind w:firstLine="708"/>
        <w:jc w:val="both"/>
        <w:rPr>
          <w:rFonts w:ascii="Times New Roman" w:hAnsi="Times New Roman"/>
          <w:sz w:val="28"/>
          <w:szCs w:val="28"/>
        </w:rPr>
      </w:pPr>
      <w:r w:rsidRPr="007B1526">
        <w:rPr>
          <w:rFonts w:ascii="Times New Roman" w:hAnsi="Times New Roman"/>
          <w:sz w:val="28"/>
          <w:szCs w:val="28"/>
        </w:rPr>
        <w:t>Реализация функций Комитетом по образованию в 20</w:t>
      </w:r>
      <w:r w:rsidR="007A3B4D" w:rsidRPr="007B1526">
        <w:rPr>
          <w:rFonts w:ascii="Times New Roman" w:hAnsi="Times New Roman"/>
          <w:sz w:val="28"/>
          <w:szCs w:val="28"/>
        </w:rPr>
        <w:t>20</w:t>
      </w:r>
      <w:r w:rsidRPr="007B1526">
        <w:rPr>
          <w:rFonts w:ascii="Times New Roman" w:hAnsi="Times New Roman"/>
          <w:sz w:val="28"/>
          <w:szCs w:val="28"/>
        </w:rPr>
        <w:t xml:space="preserve"> году обеспечивалась совместно с находящимися в его ведении учреждениями:</w:t>
      </w:r>
    </w:p>
    <w:p w:rsidR="00D56E7E" w:rsidRPr="007B1526" w:rsidRDefault="00D56E7E" w:rsidP="00815884">
      <w:pPr>
        <w:pStyle w:val="ae"/>
        <w:numPr>
          <w:ilvl w:val="0"/>
          <w:numId w:val="16"/>
        </w:numPr>
        <w:jc w:val="both"/>
        <w:rPr>
          <w:rFonts w:ascii="Times New Roman" w:hAnsi="Times New Roman"/>
          <w:sz w:val="28"/>
          <w:szCs w:val="28"/>
        </w:rPr>
      </w:pPr>
      <w:r w:rsidRPr="007B1526">
        <w:rPr>
          <w:rFonts w:ascii="Times New Roman" w:hAnsi="Times New Roman"/>
          <w:sz w:val="28"/>
          <w:szCs w:val="28"/>
        </w:rPr>
        <w:t xml:space="preserve">МКУ «Ресурсно-методический центр в сфере образования»; </w:t>
      </w:r>
    </w:p>
    <w:p w:rsidR="00D56E7E" w:rsidRPr="007B1526" w:rsidRDefault="00D56E7E" w:rsidP="00815884">
      <w:pPr>
        <w:pStyle w:val="ae"/>
        <w:numPr>
          <w:ilvl w:val="0"/>
          <w:numId w:val="16"/>
        </w:numPr>
        <w:jc w:val="both"/>
        <w:rPr>
          <w:rFonts w:ascii="Times New Roman" w:hAnsi="Times New Roman"/>
          <w:sz w:val="28"/>
          <w:szCs w:val="28"/>
        </w:rPr>
      </w:pPr>
      <w:r w:rsidRPr="007B1526">
        <w:rPr>
          <w:rFonts w:ascii="Times New Roman" w:hAnsi="Times New Roman"/>
          <w:sz w:val="28"/>
          <w:szCs w:val="28"/>
        </w:rPr>
        <w:t>МКУ «Центр финансово-экономического и хозяйственного обеспечения учреждений в сфере образования»;</w:t>
      </w:r>
    </w:p>
    <w:p w:rsidR="00D56E7E" w:rsidRPr="007B1526" w:rsidRDefault="00D56E7E" w:rsidP="00815884">
      <w:pPr>
        <w:pStyle w:val="ae"/>
        <w:numPr>
          <w:ilvl w:val="0"/>
          <w:numId w:val="16"/>
        </w:numPr>
        <w:jc w:val="both"/>
        <w:rPr>
          <w:rFonts w:ascii="Times New Roman" w:hAnsi="Times New Roman"/>
          <w:sz w:val="28"/>
          <w:szCs w:val="28"/>
        </w:rPr>
      </w:pPr>
      <w:r w:rsidRPr="007B1526">
        <w:rPr>
          <w:rFonts w:ascii="Times New Roman" w:hAnsi="Times New Roman"/>
          <w:sz w:val="28"/>
          <w:szCs w:val="28"/>
        </w:rPr>
        <w:t>МБУ «Детский оздоровительный лагерь «Березка»;</w:t>
      </w:r>
    </w:p>
    <w:p w:rsidR="00D56E7E" w:rsidRPr="007B1526" w:rsidRDefault="00D56E7E" w:rsidP="00815884">
      <w:pPr>
        <w:pStyle w:val="ae"/>
        <w:numPr>
          <w:ilvl w:val="0"/>
          <w:numId w:val="16"/>
        </w:numPr>
        <w:jc w:val="both"/>
        <w:rPr>
          <w:rFonts w:ascii="Times New Roman" w:hAnsi="Times New Roman"/>
          <w:sz w:val="28"/>
          <w:szCs w:val="28"/>
        </w:rPr>
      </w:pPr>
      <w:r w:rsidRPr="007B1526">
        <w:rPr>
          <w:rFonts w:ascii="Times New Roman" w:hAnsi="Times New Roman"/>
          <w:sz w:val="28"/>
          <w:szCs w:val="28"/>
        </w:rPr>
        <w:t>19 общеобразовательными организациями;</w:t>
      </w:r>
    </w:p>
    <w:p w:rsidR="00D56E7E" w:rsidRPr="007B1526" w:rsidRDefault="00D56E7E" w:rsidP="00815884">
      <w:pPr>
        <w:pStyle w:val="ae"/>
        <w:numPr>
          <w:ilvl w:val="0"/>
          <w:numId w:val="16"/>
        </w:numPr>
        <w:jc w:val="both"/>
        <w:rPr>
          <w:rFonts w:ascii="Times New Roman" w:hAnsi="Times New Roman"/>
          <w:sz w:val="28"/>
          <w:szCs w:val="28"/>
        </w:rPr>
      </w:pPr>
      <w:r w:rsidRPr="007B1526">
        <w:rPr>
          <w:rFonts w:ascii="Times New Roman" w:hAnsi="Times New Roman"/>
          <w:sz w:val="28"/>
          <w:szCs w:val="28"/>
        </w:rPr>
        <w:t>4 учреждениями дошкольного образования;</w:t>
      </w:r>
    </w:p>
    <w:p w:rsidR="00D56E7E" w:rsidRPr="007B1526" w:rsidRDefault="00D56E7E" w:rsidP="00815884">
      <w:pPr>
        <w:pStyle w:val="ae"/>
        <w:numPr>
          <w:ilvl w:val="0"/>
          <w:numId w:val="16"/>
        </w:numPr>
        <w:jc w:val="both"/>
        <w:rPr>
          <w:rFonts w:ascii="Times New Roman" w:hAnsi="Times New Roman"/>
          <w:sz w:val="28"/>
          <w:szCs w:val="28"/>
        </w:rPr>
      </w:pPr>
      <w:r w:rsidRPr="007B1526">
        <w:rPr>
          <w:rFonts w:ascii="Times New Roman" w:hAnsi="Times New Roman"/>
          <w:sz w:val="28"/>
          <w:szCs w:val="28"/>
        </w:rPr>
        <w:t>2 организациями дополнительного образования.</w:t>
      </w:r>
    </w:p>
    <w:p w:rsidR="007A3B4D" w:rsidRPr="007B1526" w:rsidRDefault="007A3B4D" w:rsidP="007A3B4D">
      <w:pPr>
        <w:spacing w:after="0" w:line="240" w:lineRule="auto"/>
        <w:ind w:firstLine="709"/>
        <w:jc w:val="both"/>
        <w:rPr>
          <w:rFonts w:ascii="Times New Roman" w:hAnsi="Times New Roman"/>
          <w:sz w:val="28"/>
          <w:szCs w:val="28"/>
          <w:shd w:val="clear" w:color="auto" w:fill="FFFFFF"/>
        </w:rPr>
      </w:pPr>
      <w:r w:rsidRPr="007B1526">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2020-2021 учебного года</w:t>
      </w:r>
      <w:r w:rsidRPr="007B1526">
        <w:rPr>
          <w:rFonts w:ascii="Times New Roman" w:hAnsi="Times New Roman"/>
          <w:color w:val="FF0000"/>
          <w:sz w:val="28"/>
          <w:szCs w:val="28"/>
          <w:shd w:val="clear" w:color="auto" w:fill="FFFFFF"/>
        </w:rPr>
        <w:t xml:space="preserve"> </w:t>
      </w:r>
      <w:r w:rsidRPr="007B1526">
        <w:rPr>
          <w:rFonts w:ascii="Times New Roman" w:hAnsi="Times New Roman"/>
          <w:sz w:val="28"/>
          <w:szCs w:val="28"/>
          <w:shd w:val="clear" w:color="auto" w:fill="FFFFFF"/>
        </w:rPr>
        <w:t>во всех школах проведены ремонты зданий, учебных кабинетов, служебных и вспомогательных помещений, пищеблоков. Кроме этого, в МБОУ «Покровская средняя общеобразовательная школа» капитально отремонтирован спортивный зал, проведена заменена кровли над спортивным залом, столовой, над переходом и пищеблоком. Капитально отремонтирован спортивный зал Нововоскресенской основной школы, проведена канализация на 1-й и 2-й этажи здания, горячее и холодное водоснабжение в помещение пищеблока, оборудован теплый туалет. К зимнему периоду в Константиновкой основной школе установлен новый отопительный котел.</w:t>
      </w:r>
    </w:p>
    <w:p w:rsidR="007A3B4D" w:rsidRPr="007B1526" w:rsidRDefault="007A3B4D" w:rsidP="008B736B">
      <w:pPr>
        <w:spacing w:after="0" w:line="240" w:lineRule="auto"/>
        <w:ind w:firstLine="709"/>
        <w:jc w:val="both"/>
        <w:rPr>
          <w:rFonts w:ascii="Times New Roman" w:hAnsi="Times New Roman"/>
          <w:sz w:val="28"/>
          <w:szCs w:val="28"/>
          <w:shd w:val="clear" w:color="auto" w:fill="FFFFFF"/>
        </w:rPr>
      </w:pPr>
      <w:r w:rsidRPr="007B1526">
        <w:rPr>
          <w:rFonts w:ascii="Times New Roman" w:hAnsi="Times New Roman"/>
          <w:sz w:val="28"/>
          <w:szCs w:val="28"/>
          <w:shd w:val="clear" w:color="auto" w:fill="FFFFFF"/>
        </w:rPr>
        <w:t>На б</w:t>
      </w:r>
      <w:r w:rsidR="008B736B" w:rsidRPr="007B1526">
        <w:rPr>
          <w:rFonts w:ascii="Times New Roman" w:hAnsi="Times New Roman"/>
          <w:sz w:val="28"/>
          <w:szCs w:val="28"/>
          <w:shd w:val="clear" w:color="auto" w:fill="FFFFFF"/>
        </w:rPr>
        <w:t>а</w:t>
      </w:r>
      <w:r w:rsidRPr="007B1526">
        <w:rPr>
          <w:rFonts w:ascii="Times New Roman" w:hAnsi="Times New Roman"/>
          <w:sz w:val="28"/>
          <w:szCs w:val="28"/>
          <w:shd w:val="clear" w:color="auto" w:fill="FFFFFF"/>
        </w:rPr>
        <w:t>зе МБОУ «Мангутская СОШ» сентябре 2020 года открыт Центр образования цифрового и гуманитарного профилей «Точка роста». Это возможно благодаря участию в федеральном проекте «Современная школа». Проведено обновление материально-технической базы для формирования у обучающихся современных технологических и гуманитарных. Два кабинета школы полностью отремонтированы и оснащены современной мебелью в соответствии типовым дизайн-проектом. 6 педагогов Мангутской школы прошли специализированное многоступенчатое обучение.</w:t>
      </w:r>
      <w:r w:rsidR="008B736B" w:rsidRPr="007B1526">
        <w:rPr>
          <w:rFonts w:ascii="Times New Roman" w:hAnsi="Times New Roman"/>
          <w:sz w:val="28"/>
          <w:szCs w:val="28"/>
          <w:shd w:val="clear" w:color="auto" w:fill="FFFFFF"/>
        </w:rPr>
        <w:t xml:space="preserve"> </w:t>
      </w:r>
      <w:r w:rsidRPr="007B1526">
        <w:rPr>
          <w:rFonts w:ascii="Times New Roman" w:hAnsi="Times New Roman"/>
          <w:sz w:val="28"/>
          <w:szCs w:val="28"/>
          <w:shd w:val="clear" w:color="auto" w:fill="FFFFFF"/>
        </w:rPr>
        <w:t>85 обучающихся получили возможность обучатся с использованием современного оборудования.</w:t>
      </w:r>
    </w:p>
    <w:p w:rsidR="008B736B" w:rsidRPr="007B1526" w:rsidRDefault="007A3B4D" w:rsidP="00A21B11">
      <w:pPr>
        <w:spacing w:after="0" w:line="240" w:lineRule="auto"/>
        <w:ind w:firstLine="709"/>
        <w:jc w:val="both"/>
        <w:rPr>
          <w:rFonts w:ascii="Times New Roman" w:hAnsi="Times New Roman"/>
          <w:sz w:val="28"/>
          <w:szCs w:val="28"/>
          <w:shd w:val="clear" w:color="auto" w:fill="FFFFFF"/>
        </w:rPr>
      </w:pPr>
      <w:r w:rsidRPr="007B1526">
        <w:rPr>
          <w:rFonts w:ascii="Times New Roman" w:hAnsi="Times New Roman"/>
          <w:sz w:val="28"/>
          <w:szCs w:val="28"/>
          <w:shd w:val="clear" w:color="auto" w:fill="FFFFFF"/>
        </w:rPr>
        <w:t xml:space="preserve">По поручению Президента Российской Федерации с   1 сентября 2020 года все обучающиеся, осваивающие программу начального общего образования обеспечены качественным бесплатным горячим питанием. С целью выполнения этого поручения питание в отдаленные начальные школы доставляется из базовых образовательных организаций. Для этого отработаны маршруты и график доставки питания, подготовлены необходимые помещения, приобретено технологическое оборудование, мебель. В школах разработаны 10-ти дневные цикличные меню, технологические карты, накопительные ведомости. </w:t>
      </w:r>
    </w:p>
    <w:p w:rsidR="00D56E7E" w:rsidRPr="007B1526" w:rsidRDefault="00D56E7E" w:rsidP="00815884">
      <w:pPr>
        <w:spacing w:after="0" w:line="240" w:lineRule="atLeast"/>
        <w:jc w:val="both"/>
        <w:rPr>
          <w:rFonts w:ascii="Times New Roman" w:hAnsi="Times New Roman"/>
          <w:sz w:val="28"/>
          <w:szCs w:val="28"/>
        </w:rPr>
      </w:pPr>
      <w:r w:rsidRPr="007B1526">
        <w:rPr>
          <w:rFonts w:ascii="Times New Roman" w:hAnsi="Times New Roman"/>
          <w:sz w:val="28"/>
          <w:szCs w:val="28"/>
        </w:rPr>
        <w:lastRenderedPageBreak/>
        <w:tab/>
        <w:t xml:space="preserve">Для организации обучения 173 человек организован подвоз в 15 школ из 29 населенных пунктов. Функционирует 4 пришкольных интерната в которых проживают 28 детей. </w:t>
      </w:r>
    </w:p>
    <w:p w:rsidR="00E55F8E" w:rsidRPr="007B1526" w:rsidRDefault="00E55F8E" w:rsidP="00E55F8E">
      <w:pPr>
        <w:spacing w:after="0" w:line="240" w:lineRule="auto"/>
        <w:ind w:firstLine="709"/>
        <w:jc w:val="both"/>
        <w:rPr>
          <w:rFonts w:ascii="Times New Roman" w:hAnsi="Times New Roman"/>
          <w:color w:val="000000"/>
          <w:sz w:val="28"/>
          <w:szCs w:val="28"/>
          <w:shd w:val="clear" w:color="auto" w:fill="FFFFFF"/>
          <w:lang w:eastAsia="ru-RU"/>
        </w:rPr>
      </w:pPr>
      <w:r w:rsidRPr="007B1526">
        <w:rPr>
          <w:rFonts w:ascii="Times New Roman" w:hAnsi="Times New Roman"/>
          <w:color w:val="000000"/>
          <w:sz w:val="28"/>
          <w:szCs w:val="28"/>
          <w:shd w:val="clear" w:color="auto" w:fill="FFFFFF"/>
        </w:rPr>
        <w:t>В 2020/2021 учебном году было выпущено из образовательных организаций 78 выпускников, трое из них получили аттестаты среднего общего образования особого образца и медали «За особые успехи в учении». Результаты государственной итоговой аттестации показали, что качество образования в Называевских школах снизилось по сравнению с 2020/21 учебным годом.</w:t>
      </w:r>
    </w:p>
    <w:p w:rsidR="00E55F8E" w:rsidRPr="007B1526" w:rsidRDefault="00D56E7E" w:rsidP="00815884">
      <w:pPr>
        <w:spacing w:after="0" w:line="240" w:lineRule="atLeast"/>
        <w:jc w:val="both"/>
        <w:rPr>
          <w:rFonts w:ascii="Times New Roman" w:hAnsi="Times New Roman"/>
          <w:sz w:val="28"/>
          <w:szCs w:val="28"/>
        </w:rPr>
      </w:pPr>
      <w:r w:rsidRPr="007B1526">
        <w:rPr>
          <w:rFonts w:ascii="Times New Roman" w:hAnsi="Times New Roman"/>
          <w:b/>
          <w:sz w:val="28"/>
          <w:szCs w:val="28"/>
        </w:rPr>
        <w:tab/>
      </w:r>
      <w:r w:rsidR="00E55F8E" w:rsidRPr="007B1526">
        <w:rPr>
          <w:rFonts w:ascii="Times New Roman" w:hAnsi="Times New Roman"/>
          <w:sz w:val="28"/>
          <w:szCs w:val="28"/>
        </w:rPr>
        <w:t xml:space="preserve">В период подготовки к летней оздоровительной компании проведены значительные ремонтные работы.  На эти средства в жилых корпусах проведены косметические ремонты, замена оконных и дверных блоков, деревянных полов на полы с антисептической пропиткой, сделаны отдушины. Вокруг корпусов залиты асфальтовые отмостки, в центре лагеря установлена детская площадка. </w:t>
      </w:r>
    </w:p>
    <w:p w:rsidR="00D56E7E" w:rsidRPr="007B1526" w:rsidRDefault="00E55F8E" w:rsidP="00E55F8E">
      <w:pPr>
        <w:spacing w:after="0" w:line="240" w:lineRule="atLeast"/>
        <w:ind w:firstLine="709"/>
        <w:jc w:val="both"/>
        <w:rPr>
          <w:rFonts w:ascii="Times New Roman" w:hAnsi="Times New Roman"/>
          <w:sz w:val="28"/>
          <w:szCs w:val="28"/>
        </w:rPr>
      </w:pPr>
      <w:r w:rsidRPr="007B1526">
        <w:rPr>
          <w:rFonts w:ascii="Times New Roman" w:hAnsi="Times New Roman"/>
          <w:sz w:val="28"/>
          <w:szCs w:val="28"/>
        </w:rPr>
        <w:t>В</w:t>
      </w:r>
      <w:r w:rsidR="00D56E7E" w:rsidRPr="007B1526">
        <w:rPr>
          <w:rFonts w:ascii="Times New Roman" w:hAnsi="Times New Roman"/>
          <w:sz w:val="28"/>
          <w:szCs w:val="28"/>
        </w:rPr>
        <w:t xml:space="preserve"> летний период 20</w:t>
      </w:r>
      <w:r w:rsidRPr="007B1526">
        <w:rPr>
          <w:rFonts w:ascii="Times New Roman" w:hAnsi="Times New Roman"/>
          <w:sz w:val="28"/>
          <w:szCs w:val="28"/>
        </w:rPr>
        <w:t>20</w:t>
      </w:r>
      <w:r w:rsidR="00D56E7E" w:rsidRPr="007B1526">
        <w:rPr>
          <w:rFonts w:ascii="Times New Roman" w:hAnsi="Times New Roman"/>
          <w:sz w:val="28"/>
          <w:szCs w:val="28"/>
        </w:rPr>
        <w:t xml:space="preserve"> года </w:t>
      </w:r>
      <w:r w:rsidRPr="007B1526">
        <w:rPr>
          <w:rFonts w:ascii="Times New Roman" w:hAnsi="Times New Roman"/>
          <w:sz w:val="28"/>
          <w:szCs w:val="28"/>
        </w:rPr>
        <w:t xml:space="preserve">в связи со сложившейся сложной эпидемиологической ситуацией, связанной с распространением новой коронавирусной инфекции </w:t>
      </w:r>
      <w:r w:rsidR="00D56E7E" w:rsidRPr="007B1526">
        <w:rPr>
          <w:rFonts w:ascii="Times New Roman" w:hAnsi="Times New Roman"/>
          <w:sz w:val="28"/>
          <w:szCs w:val="28"/>
        </w:rPr>
        <w:t xml:space="preserve">на территории Называевского муниципального района </w:t>
      </w:r>
      <w:r w:rsidR="007E6A13" w:rsidRPr="007B1526">
        <w:rPr>
          <w:rFonts w:ascii="Times New Roman" w:hAnsi="Times New Roman"/>
          <w:sz w:val="28"/>
          <w:szCs w:val="28"/>
        </w:rPr>
        <w:t xml:space="preserve">не </w:t>
      </w:r>
      <w:r w:rsidR="00D56E7E" w:rsidRPr="007B1526">
        <w:rPr>
          <w:rFonts w:ascii="Times New Roman" w:hAnsi="Times New Roman"/>
          <w:sz w:val="28"/>
          <w:szCs w:val="28"/>
        </w:rPr>
        <w:t>функционировал</w:t>
      </w:r>
      <w:r w:rsidR="007E6A13" w:rsidRPr="007B1526">
        <w:rPr>
          <w:rFonts w:ascii="Times New Roman" w:hAnsi="Times New Roman"/>
          <w:sz w:val="28"/>
          <w:szCs w:val="28"/>
        </w:rPr>
        <w:t>и</w:t>
      </w:r>
      <w:r w:rsidR="00D56E7E" w:rsidRPr="007B1526">
        <w:rPr>
          <w:rFonts w:ascii="Times New Roman" w:hAnsi="Times New Roman"/>
          <w:sz w:val="28"/>
          <w:szCs w:val="28"/>
        </w:rPr>
        <w:t xml:space="preserve"> лагер</w:t>
      </w:r>
      <w:r w:rsidR="007E6A13" w:rsidRPr="007B1526">
        <w:rPr>
          <w:rFonts w:ascii="Times New Roman" w:hAnsi="Times New Roman"/>
          <w:sz w:val="28"/>
          <w:szCs w:val="28"/>
        </w:rPr>
        <w:t>я</w:t>
      </w:r>
      <w:r w:rsidR="00D56E7E" w:rsidRPr="007B1526">
        <w:rPr>
          <w:rFonts w:ascii="Times New Roman" w:hAnsi="Times New Roman"/>
          <w:sz w:val="28"/>
          <w:szCs w:val="28"/>
        </w:rPr>
        <w:t xml:space="preserve"> дневного пребывания, организованны</w:t>
      </w:r>
      <w:r w:rsidR="007E6A13" w:rsidRPr="007B1526">
        <w:rPr>
          <w:rFonts w:ascii="Times New Roman" w:hAnsi="Times New Roman"/>
          <w:sz w:val="28"/>
          <w:szCs w:val="28"/>
        </w:rPr>
        <w:t>е</w:t>
      </w:r>
      <w:r w:rsidR="00D56E7E" w:rsidRPr="007B1526">
        <w:rPr>
          <w:rFonts w:ascii="Times New Roman" w:hAnsi="Times New Roman"/>
          <w:sz w:val="28"/>
          <w:szCs w:val="28"/>
        </w:rPr>
        <w:t xml:space="preserve"> на базе  общеобразовательных организаций, МБУ «Детский оздоровительный лагерь «Берёзка». </w:t>
      </w:r>
    </w:p>
    <w:p w:rsidR="00D56E7E" w:rsidRPr="007B1526" w:rsidRDefault="00D56E7E" w:rsidP="00815884">
      <w:pPr>
        <w:spacing w:after="0" w:line="240" w:lineRule="atLeast"/>
        <w:jc w:val="center"/>
        <w:rPr>
          <w:rFonts w:ascii="Times New Roman" w:hAnsi="Times New Roman"/>
          <w:b/>
          <w:sz w:val="28"/>
          <w:szCs w:val="28"/>
        </w:rPr>
      </w:pPr>
    </w:p>
    <w:p w:rsidR="00D56E7E" w:rsidRPr="007B1526" w:rsidRDefault="00D56E7E" w:rsidP="00C04F1B">
      <w:pPr>
        <w:pStyle w:val="ConsPlusNormal"/>
        <w:ind w:firstLine="709"/>
        <w:jc w:val="center"/>
        <w:rPr>
          <w:rFonts w:ascii="Times New Roman" w:hAnsi="Times New Roman" w:cs="Times New Roman"/>
          <w:b/>
          <w:sz w:val="28"/>
          <w:szCs w:val="28"/>
        </w:rPr>
      </w:pPr>
      <w:r w:rsidRPr="007B1526">
        <w:rPr>
          <w:rFonts w:ascii="Times New Roman" w:hAnsi="Times New Roman" w:cs="Times New Roman"/>
          <w:b/>
          <w:sz w:val="28"/>
          <w:szCs w:val="28"/>
        </w:rPr>
        <w:t>3. Цель и задачи подпрограммы</w:t>
      </w:r>
    </w:p>
    <w:p w:rsidR="00D56E7E" w:rsidRPr="007B1526" w:rsidRDefault="00D56E7E" w:rsidP="00C04F1B">
      <w:pPr>
        <w:pStyle w:val="ConsPlusNormal"/>
        <w:ind w:firstLine="709"/>
        <w:jc w:val="center"/>
        <w:rPr>
          <w:rFonts w:ascii="Times New Roman" w:hAnsi="Times New Roman" w:cs="Times New Roman"/>
          <w:b/>
          <w:sz w:val="28"/>
          <w:szCs w:val="28"/>
        </w:rPr>
      </w:pPr>
    </w:p>
    <w:p w:rsidR="00D56E7E" w:rsidRPr="007B1526" w:rsidRDefault="00D56E7E" w:rsidP="00C04F1B">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Целью подпрограммы является обеспечение населения района качественным образованием современного уровня.</w:t>
      </w:r>
    </w:p>
    <w:p w:rsidR="00D56E7E" w:rsidRPr="007B1526" w:rsidRDefault="00D56E7E" w:rsidP="00C04F1B">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Достижение цели обеспечивается решением следующих задач подпрограммы:</w:t>
      </w:r>
    </w:p>
    <w:p w:rsidR="00D56E7E" w:rsidRPr="007B1526" w:rsidRDefault="00D56E7E" w:rsidP="00C04F1B">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Задача 1. Повышение доступности качественных услуг в сфере общего образования</w:t>
      </w:r>
    </w:p>
    <w:p w:rsidR="00D56E7E" w:rsidRPr="007B1526" w:rsidRDefault="00D56E7E" w:rsidP="00C04F1B">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7B1526" w:rsidRDefault="00D56E7E" w:rsidP="00C04F1B">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Задача 3. Повышение доступности качественных услуг в сфере дополнительного образования</w:t>
      </w:r>
    </w:p>
    <w:p w:rsidR="00D56E7E" w:rsidRPr="007B1526" w:rsidRDefault="00D56E7E" w:rsidP="00C04F1B">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Задача 4. Развитие инфраструктуры, ресурсного обеспечения системы образования муниципального района</w:t>
      </w:r>
    </w:p>
    <w:p w:rsidR="00D56E7E" w:rsidRPr="007B1526" w:rsidRDefault="00D56E7E" w:rsidP="00C04F1B">
      <w:pPr>
        <w:pStyle w:val="ConsPlusNormal"/>
        <w:ind w:firstLine="709"/>
        <w:jc w:val="both"/>
        <w:outlineLvl w:val="1"/>
        <w:rPr>
          <w:rFonts w:ascii="Times New Roman" w:hAnsi="Times New Roman" w:cs="Times New Roman"/>
          <w:sz w:val="28"/>
          <w:szCs w:val="28"/>
        </w:rPr>
      </w:pPr>
      <w:r w:rsidRPr="007B1526">
        <w:rPr>
          <w:rFonts w:ascii="Times New Roman" w:hAnsi="Times New Roman" w:cs="Times New Roman"/>
          <w:sz w:val="28"/>
          <w:szCs w:val="28"/>
        </w:rPr>
        <w:t>Задача 5. Повышение эффективности управления сетью учреждений образования.</w:t>
      </w:r>
    </w:p>
    <w:p w:rsidR="00D56E7E" w:rsidRPr="007B1526" w:rsidRDefault="00D56E7E" w:rsidP="00E03087">
      <w:pPr>
        <w:pStyle w:val="ConsPlusNormal"/>
        <w:ind w:firstLine="0"/>
        <w:jc w:val="both"/>
        <w:outlineLvl w:val="1"/>
        <w:rPr>
          <w:rFonts w:ascii="Times New Roman" w:hAnsi="Times New Roman" w:cs="Times New Roman"/>
          <w:sz w:val="28"/>
          <w:szCs w:val="28"/>
        </w:rPr>
      </w:pPr>
    </w:p>
    <w:p w:rsidR="00D56E7E" w:rsidRPr="007B1526" w:rsidRDefault="00D56E7E" w:rsidP="00081230">
      <w:pPr>
        <w:pStyle w:val="ConsPlusNormal"/>
        <w:ind w:firstLine="709"/>
        <w:jc w:val="center"/>
        <w:outlineLvl w:val="1"/>
        <w:rPr>
          <w:rFonts w:ascii="Times New Roman" w:hAnsi="Times New Roman" w:cs="Times New Roman"/>
          <w:b/>
          <w:sz w:val="28"/>
          <w:szCs w:val="28"/>
        </w:rPr>
      </w:pPr>
      <w:r w:rsidRPr="007B1526">
        <w:rPr>
          <w:rFonts w:ascii="Times New Roman" w:hAnsi="Times New Roman" w:cs="Times New Roman"/>
          <w:b/>
          <w:sz w:val="28"/>
          <w:szCs w:val="28"/>
        </w:rPr>
        <w:t>4.Срок реализации подпрограммы</w:t>
      </w:r>
    </w:p>
    <w:p w:rsidR="00D56E7E" w:rsidRPr="007B1526" w:rsidRDefault="00D56E7E" w:rsidP="00081230">
      <w:pPr>
        <w:pStyle w:val="ConsPlusNormal"/>
        <w:ind w:firstLine="709"/>
        <w:jc w:val="center"/>
        <w:outlineLvl w:val="1"/>
        <w:rPr>
          <w:rFonts w:ascii="Times New Roman" w:hAnsi="Times New Roman" w:cs="Times New Roman"/>
          <w:b/>
          <w:sz w:val="28"/>
          <w:szCs w:val="28"/>
        </w:rPr>
      </w:pPr>
    </w:p>
    <w:p w:rsidR="00D56E7E" w:rsidRPr="007B1526" w:rsidRDefault="00D56E7E" w:rsidP="00081230">
      <w:pPr>
        <w:pStyle w:val="ConsPlusNormal"/>
        <w:ind w:firstLine="709"/>
        <w:jc w:val="both"/>
        <w:outlineLvl w:val="1"/>
        <w:rPr>
          <w:rFonts w:ascii="Times New Roman" w:hAnsi="Times New Roman" w:cs="Times New Roman"/>
          <w:sz w:val="28"/>
          <w:szCs w:val="28"/>
        </w:rPr>
      </w:pPr>
      <w:r w:rsidRPr="007B1526">
        <w:rPr>
          <w:rFonts w:ascii="Times New Roman" w:hAnsi="Times New Roman" w:cs="Times New Roman"/>
          <w:sz w:val="28"/>
          <w:szCs w:val="28"/>
        </w:rPr>
        <w:t>Реализация подпрограммы будет осуществляться в течение 2020 – 2026 годов. Выделение отдельных этапов реализации подпрограммы не предполагается.</w:t>
      </w:r>
    </w:p>
    <w:p w:rsidR="00D56E7E" w:rsidRPr="007B1526" w:rsidRDefault="00D56E7E" w:rsidP="00081230">
      <w:pPr>
        <w:pStyle w:val="ConsPlusNormal"/>
        <w:ind w:firstLine="709"/>
        <w:jc w:val="both"/>
        <w:outlineLvl w:val="1"/>
        <w:rPr>
          <w:rFonts w:ascii="Times New Roman" w:hAnsi="Times New Roman" w:cs="Times New Roman"/>
          <w:sz w:val="28"/>
          <w:szCs w:val="28"/>
        </w:rPr>
      </w:pPr>
    </w:p>
    <w:p w:rsidR="00D56E7E" w:rsidRPr="007B1526" w:rsidRDefault="00D56E7E" w:rsidP="00081230">
      <w:pPr>
        <w:pStyle w:val="ConsPlusNormal"/>
        <w:ind w:firstLine="709"/>
        <w:jc w:val="center"/>
        <w:outlineLvl w:val="1"/>
        <w:rPr>
          <w:rFonts w:ascii="Times New Roman" w:hAnsi="Times New Roman" w:cs="Times New Roman"/>
          <w:b/>
          <w:sz w:val="28"/>
          <w:szCs w:val="28"/>
        </w:rPr>
      </w:pPr>
      <w:r w:rsidRPr="007B1526">
        <w:rPr>
          <w:rFonts w:ascii="Times New Roman" w:hAnsi="Times New Roman" w:cs="Times New Roman"/>
          <w:b/>
          <w:sz w:val="28"/>
          <w:szCs w:val="28"/>
        </w:rPr>
        <w:lastRenderedPageBreak/>
        <w:t xml:space="preserve">5. Описание входящих в состав подпрограмм основных </w:t>
      </w:r>
    </w:p>
    <w:p w:rsidR="00D56E7E" w:rsidRPr="007B1526" w:rsidRDefault="00D56E7E" w:rsidP="00081230">
      <w:pPr>
        <w:pStyle w:val="ConsPlusNormal"/>
        <w:ind w:firstLine="709"/>
        <w:jc w:val="center"/>
        <w:outlineLvl w:val="1"/>
        <w:rPr>
          <w:rFonts w:ascii="Times New Roman" w:hAnsi="Times New Roman" w:cs="Times New Roman"/>
          <w:b/>
          <w:sz w:val="28"/>
          <w:szCs w:val="28"/>
        </w:rPr>
      </w:pPr>
      <w:r w:rsidRPr="007B1526">
        <w:rPr>
          <w:rFonts w:ascii="Times New Roman" w:hAnsi="Times New Roman" w:cs="Times New Roman"/>
          <w:b/>
          <w:sz w:val="28"/>
          <w:szCs w:val="28"/>
        </w:rPr>
        <w:t>мероприятий</w:t>
      </w:r>
    </w:p>
    <w:p w:rsidR="00D56E7E" w:rsidRPr="007B1526" w:rsidRDefault="00D56E7E" w:rsidP="00081230">
      <w:pPr>
        <w:pStyle w:val="ConsPlusNormal"/>
        <w:ind w:firstLine="709"/>
        <w:jc w:val="center"/>
        <w:outlineLvl w:val="1"/>
        <w:rPr>
          <w:rFonts w:ascii="Times New Roman" w:hAnsi="Times New Roman" w:cs="Times New Roman"/>
          <w:b/>
          <w:sz w:val="28"/>
          <w:szCs w:val="28"/>
        </w:rPr>
      </w:pPr>
    </w:p>
    <w:p w:rsidR="00D56E7E" w:rsidRPr="007B1526" w:rsidRDefault="00D56E7E" w:rsidP="001754BD">
      <w:pPr>
        <w:pStyle w:val="ConsPlusNormal"/>
        <w:spacing w:line="240" w:lineRule="atLeast"/>
        <w:ind w:firstLine="0"/>
        <w:jc w:val="both"/>
        <w:outlineLvl w:val="1"/>
        <w:rPr>
          <w:rFonts w:ascii="Times New Roman" w:hAnsi="Times New Roman" w:cs="Times New Roman"/>
          <w:sz w:val="28"/>
          <w:szCs w:val="28"/>
        </w:rPr>
      </w:pPr>
      <w:r w:rsidRPr="007B1526">
        <w:rPr>
          <w:rFonts w:ascii="Times New Roman" w:hAnsi="Times New Roman" w:cs="Times New Roman"/>
          <w:sz w:val="28"/>
          <w:szCs w:val="28"/>
        </w:rPr>
        <w:t>В рамках подпрограммы выделяют следующие основные мероприятия:</w:t>
      </w:r>
    </w:p>
    <w:p w:rsidR="00AD2833" w:rsidRPr="007B1526" w:rsidRDefault="00614A53" w:rsidP="00AD2833">
      <w:pPr>
        <w:pStyle w:val="ConsPlusNormal"/>
        <w:spacing w:line="240" w:lineRule="atLeast"/>
        <w:ind w:firstLine="0"/>
        <w:jc w:val="both"/>
        <w:rPr>
          <w:rFonts w:ascii="Times New Roman" w:hAnsi="Times New Roman" w:cs="Times New Roman"/>
          <w:sz w:val="28"/>
          <w:szCs w:val="28"/>
        </w:rPr>
      </w:pPr>
      <w:r w:rsidRPr="007B1526">
        <w:rPr>
          <w:rFonts w:ascii="Times New Roman" w:hAnsi="Times New Roman" w:cs="Times New Roman"/>
          <w:sz w:val="28"/>
          <w:szCs w:val="28"/>
        </w:rPr>
        <w:t>1.</w:t>
      </w:r>
      <w:r w:rsidR="00D56E7E" w:rsidRPr="007B1526">
        <w:rPr>
          <w:rFonts w:ascii="Times New Roman" w:hAnsi="Times New Roman" w:cs="Times New Roman"/>
          <w:sz w:val="28"/>
          <w:szCs w:val="28"/>
        </w:rPr>
        <w:t xml:space="preserve">Основное </w:t>
      </w:r>
      <w:r w:rsidRPr="007B1526">
        <w:rPr>
          <w:rFonts w:ascii="Times New Roman" w:hAnsi="Times New Roman" w:cs="Times New Roman"/>
          <w:sz w:val="28"/>
          <w:szCs w:val="28"/>
        </w:rPr>
        <w:t>мероприятие «</w:t>
      </w:r>
      <w:r w:rsidR="00D56E7E" w:rsidRPr="007B1526">
        <w:rPr>
          <w:rFonts w:ascii="Times New Roman" w:hAnsi="Times New Roman" w:cs="Times New Roman"/>
          <w:sz w:val="28"/>
          <w:szCs w:val="28"/>
        </w:rPr>
        <w:t>Организация</w:t>
      </w:r>
      <w:r w:rsidRPr="007B1526">
        <w:rPr>
          <w:rFonts w:ascii="Times New Roman" w:hAnsi="Times New Roman" w:cs="Times New Roman"/>
          <w:sz w:val="28"/>
          <w:szCs w:val="28"/>
        </w:rPr>
        <w:t xml:space="preserve"> общеобразовательного процесса»;</w:t>
      </w:r>
    </w:p>
    <w:p w:rsidR="00AD2833" w:rsidRPr="007B1526" w:rsidRDefault="00614A53" w:rsidP="00AD2833">
      <w:pPr>
        <w:pStyle w:val="ConsPlusNormal"/>
        <w:spacing w:line="240" w:lineRule="atLeast"/>
        <w:ind w:firstLine="0"/>
        <w:jc w:val="both"/>
        <w:rPr>
          <w:rFonts w:ascii="Times New Roman" w:hAnsi="Times New Roman" w:cs="Times New Roman"/>
          <w:sz w:val="28"/>
          <w:szCs w:val="28"/>
        </w:rPr>
      </w:pPr>
      <w:r w:rsidRPr="007B1526">
        <w:rPr>
          <w:rFonts w:ascii="Times New Roman" w:hAnsi="Times New Roman" w:cs="Times New Roman"/>
          <w:sz w:val="28"/>
          <w:szCs w:val="28"/>
        </w:rPr>
        <w:t>2.</w:t>
      </w:r>
      <w:r w:rsidR="00AD2833" w:rsidRPr="007B1526">
        <w:rPr>
          <w:rFonts w:ascii="Times New Roman" w:hAnsi="Times New Roman" w:cs="Times New Roman"/>
          <w:sz w:val="28"/>
          <w:szCs w:val="28"/>
        </w:rPr>
        <w:t xml:space="preserve"> </w:t>
      </w:r>
      <w:r w:rsidR="00D56E7E" w:rsidRPr="007B1526">
        <w:rPr>
          <w:rFonts w:ascii="Times New Roman" w:hAnsi="Times New Roman" w:cs="Times New Roman"/>
          <w:sz w:val="28"/>
          <w:szCs w:val="28"/>
        </w:rPr>
        <w:t>Основное мероприятие «Развитие с</w:t>
      </w:r>
      <w:r w:rsidRPr="007B1526">
        <w:rPr>
          <w:rFonts w:ascii="Times New Roman" w:hAnsi="Times New Roman" w:cs="Times New Roman"/>
          <w:sz w:val="28"/>
          <w:szCs w:val="28"/>
        </w:rPr>
        <w:t>истемы дошкольного образования»;</w:t>
      </w:r>
    </w:p>
    <w:p w:rsidR="00D56E7E" w:rsidRPr="007B1526" w:rsidRDefault="00614A53" w:rsidP="00AD2833">
      <w:pPr>
        <w:pStyle w:val="ConsPlusNormal"/>
        <w:spacing w:line="240" w:lineRule="atLeast"/>
        <w:ind w:firstLine="0"/>
        <w:jc w:val="both"/>
        <w:rPr>
          <w:rFonts w:ascii="Times New Roman" w:hAnsi="Times New Roman" w:cs="Times New Roman"/>
          <w:sz w:val="28"/>
          <w:szCs w:val="28"/>
        </w:rPr>
      </w:pPr>
      <w:r w:rsidRPr="007B1526">
        <w:rPr>
          <w:rFonts w:ascii="Times New Roman" w:hAnsi="Times New Roman" w:cs="Times New Roman"/>
          <w:sz w:val="28"/>
          <w:szCs w:val="28"/>
        </w:rPr>
        <w:t xml:space="preserve">3.  Основное мероприятие </w:t>
      </w:r>
      <w:r w:rsidR="00D56E7E" w:rsidRPr="007B1526">
        <w:rPr>
          <w:rFonts w:ascii="Times New Roman" w:hAnsi="Times New Roman" w:cs="Times New Roman"/>
          <w:sz w:val="28"/>
          <w:szCs w:val="28"/>
        </w:rPr>
        <w:t>«Развитие систе</w:t>
      </w:r>
      <w:r w:rsidRPr="007B1526">
        <w:rPr>
          <w:rFonts w:ascii="Times New Roman" w:hAnsi="Times New Roman" w:cs="Times New Roman"/>
          <w:sz w:val="28"/>
          <w:szCs w:val="28"/>
        </w:rPr>
        <w:t>мы дополнительного образования»;</w:t>
      </w:r>
    </w:p>
    <w:p w:rsidR="00D56E7E" w:rsidRPr="007B1526" w:rsidRDefault="00614A53" w:rsidP="000E05F8">
      <w:pPr>
        <w:pStyle w:val="ConsPlusNormal"/>
        <w:spacing w:line="240" w:lineRule="atLeast"/>
        <w:ind w:firstLine="0"/>
        <w:jc w:val="both"/>
        <w:rPr>
          <w:rFonts w:ascii="Times New Roman" w:hAnsi="Times New Roman" w:cs="Times New Roman"/>
          <w:sz w:val="28"/>
          <w:szCs w:val="28"/>
        </w:rPr>
      </w:pPr>
      <w:r w:rsidRPr="007B1526">
        <w:rPr>
          <w:rFonts w:ascii="Times New Roman" w:hAnsi="Times New Roman" w:cs="Times New Roman"/>
          <w:sz w:val="28"/>
          <w:szCs w:val="28"/>
        </w:rPr>
        <w:t>4.</w:t>
      </w:r>
      <w:r w:rsidR="00D56E7E" w:rsidRPr="007B1526">
        <w:rPr>
          <w:rFonts w:ascii="Times New Roman" w:hAnsi="Times New Roman" w:cs="Times New Roman"/>
          <w:sz w:val="28"/>
          <w:szCs w:val="28"/>
        </w:rPr>
        <w:t>Основное мероприятие «Организация методического и финансово-экономического о</w:t>
      </w:r>
      <w:r w:rsidRPr="007B1526">
        <w:rPr>
          <w:rFonts w:ascii="Times New Roman" w:hAnsi="Times New Roman" w:cs="Times New Roman"/>
          <w:sz w:val="28"/>
          <w:szCs w:val="28"/>
        </w:rPr>
        <w:t>беспечения в сфере образования»;</w:t>
      </w:r>
    </w:p>
    <w:p w:rsidR="00D56E7E" w:rsidRPr="007B1526" w:rsidRDefault="00614A53" w:rsidP="000E05F8">
      <w:pPr>
        <w:autoSpaceDE w:val="0"/>
        <w:autoSpaceDN w:val="0"/>
        <w:adjustRightInd w:val="0"/>
        <w:spacing w:after="0" w:line="240" w:lineRule="atLeast"/>
        <w:jc w:val="both"/>
        <w:rPr>
          <w:rFonts w:ascii="Times New Roman" w:hAnsi="Times New Roman"/>
          <w:sz w:val="28"/>
          <w:szCs w:val="28"/>
        </w:rPr>
      </w:pPr>
      <w:r w:rsidRPr="007B1526">
        <w:rPr>
          <w:rFonts w:ascii="Times New Roman" w:hAnsi="Times New Roman"/>
          <w:sz w:val="28"/>
          <w:szCs w:val="28"/>
        </w:rPr>
        <w:t>5.</w:t>
      </w:r>
      <w:r w:rsidR="00D56E7E" w:rsidRPr="007B1526">
        <w:rPr>
          <w:rFonts w:ascii="Times New Roman" w:hAnsi="Times New Roman"/>
          <w:sz w:val="28"/>
          <w:szCs w:val="28"/>
        </w:rPr>
        <w:t xml:space="preserve">Основное мероприятие </w:t>
      </w:r>
      <w:r w:rsidRPr="007B1526">
        <w:rPr>
          <w:rFonts w:ascii="Times New Roman" w:hAnsi="Times New Roman"/>
          <w:sz w:val="28"/>
          <w:szCs w:val="28"/>
        </w:rPr>
        <w:t>«</w:t>
      </w:r>
      <w:r w:rsidR="00D56E7E" w:rsidRPr="007B1526">
        <w:rPr>
          <w:rFonts w:ascii="Times New Roman" w:hAnsi="Times New Roman"/>
          <w:sz w:val="28"/>
          <w:szCs w:val="28"/>
        </w:rPr>
        <w:t>Реализация регионального проекта "Современная школа", направленного на достижение целей федерального проекта "Современная школа</w:t>
      </w:r>
      <w:r w:rsidRPr="007B1526">
        <w:rPr>
          <w:rFonts w:ascii="Times New Roman" w:hAnsi="Times New Roman"/>
          <w:sz w:val="28"/>
          <w:szCs w:val="28"/>
        </w:rPr>
        <w:t>";</w:t>
      </w:r>
    </w:p>
    <w:p w:rsidR="00D56E7E" w:rsidRPr="007B1526" w:rsidRDefault="00614A53" w:rsidP="00AD2833">
      <w:pPr>
        <w:autoSpaceDE w:val="0"/>
        <w:autoSpaceDN w:val="0"/>
        <w:adjustRightInd w:val="0"/>
        <w:spacing w:after="0" w:line="240" w:lineRule="atLeast"/>
        <w:jc w:val="both"/>
        <w:rPr>
          <w:rFonts w:ascii="Times New Roman" w:hAnsi="Times New Roman"/>
          <w:sz w:val="28"/>
          <w:szCs w:val="28"/>
        </w:rPr>
      </w:pPr>
      <w:r w:rsidRPr="007B1526">
        <w:rPr>
          <w:rFonts w:ascii="Times New Roman" w:hAnsi="Times New Roman"/>
          <w:sz w:val="28"/>
          <w:szCs w:val="28"/>
        </w:rPr>
        <w:t>6.</w:t>
      </w:r>
      <w:r w:rsidR="00D56E7E" w:rsidRPr="007B1526">
        <w:rPr>
          <w:rFonts w:ascii="Times New Roman" w:hAnsi="Times New Roman"/>
          <w:sz w:val="28"/>
          <w:szCs w:val="28"/>
        </w:rPr>
        <w:t>Основное мероприятие «Развитие системы управления в сфере образования</w:t>
      </w:r>
      <w:r w:rsidRPr="007B1526">
        <w:rPr>
          <w:rFonts w:ascii="Times New Roman" w:hAnsi="Times New Roman"/>
          <w:sz w:val="28"/>
          <w:szCs w:val="28"/>
        </w:rPr>
        <w:t>»;</w:t>
      </w:r>
    </w:p>
    <w:p w:rsidR="00081DBE" w:rsidRDefault="00614A53" w:rsidP="00614A53">
      <w:pPr>
        <w:pStyle w:val="ConsPlusNormal"/>
        <w:ind w:firstLine="0"/>
        <w:jc w:val="both"/>
        <w:rPr>
          <w:rFonts w:ascii="Times New Roman" w:hAnsi="Times New Roman" w:cs="Times New Roman"/>
          <w:sz w:val="28"/>
          <w:szCs w:val="28"/>
        </w:rPr>
      </w:pPr>
      <w:r w:rsidRPr="007B1526">
        <w:rPr>
          <w:rFonts w:ascii="Times New Roman" w:hAnsi="Times New Roman" w:cs="Times New Roman"/>
          <w:sz w:val="28"/>
          <w:szCs w:val="28"/>
        </w:rPr>
        <w:t>7.</w:t>
      </w:r>
      <w:r w:rsidR="00081DBE" w:rsidRPr="007B1526">
        <w:rPr>
          <w:rFonts w:ascii="Times New Roman" w:hAnsi="Times New Roman" w:cs="Times New Roman"/>
          <w:sz w:val="28"/>
          <w:szCs w:val="28"/>
        </w:rPr>
        <w:t>Основное мероприятие «Функционирование модели персонифицированного финансирования дополнительног</w:t>
      </w:r>
      <w:r w:rsidR="005C35ED">
        <w:rPr>
          <w:rFonts w:ascii="Times New Roman" w:hAnsi="Times New Roman" w:cs="Times New Roman"/>
          <w:sz w:val="28"/>
          <w:szCs w:val="28"/>
        </w:rPr>
        <w:t>о образования детей»;</w:t>
      </w:r>
    </w:p>
    <w:p w:rsidR="005C35ED" w:rsidRDefault="005C35ED" w:rsidP="00614A53">
      <w:pPr>
        <w:pStyle w:val="ConsPlusNormal"/>
        <w:ind w:firstLine="0"/>
        <w:jc w:val="both"/>
        <w:rPr>
          <w:rFonts w:ascii="Times New Roman" w:hAnsi="Times New Roman" w:cs="Times New Roman"/>
          <w:sz w:val="28"/>
          <w:szCs w:val="28"/>
        </w:rPr>
      </w:pPr>
      <w:r>
        <w:rPr>
          <w:rFonts w:ascii="Times New Roman" w:hAnsi="Times New Roman"/>
          <w:sz w:val="28"/>
          <w:szCs w:val="28"/>
        </w:rPr>
        <w:t>8. Основное мероприятие «</w:t>
      </w:r>
      <w:r w:rsidRPr="005C35ED">
        <w:rPr>
          <w:rFonts w:ascii="Times New Roman" w:hAnsi="Times New Roman"/>
          <w:sz w:val="28"/>
          <w:szCs w:val="28"/>
        </w:rPr>
        <w:t>Реализация регионального проекта "Успех каждого ребенка", направленного на достижение целей федерального проекта "Успех каждого ребенка"</w:t>
      </w:r>
      <w:r>
        <w:rPr>
          <w:rFonts w:ascii="Times New Roman" w:hAnsi="Times New Roman"/>
          <w:sz w:val="28"/>
          <w:szCs w:val="28"/>
        </w:rPr>
        <w:t>».</w:t>
      </w:r>
    </w:p>
    <w:p w:rsidR="00081DBE" w:rsidRPr="00F31B47" w:rsidRDefault="00081DBE" w:rsidP="00081230">
      <w:pPr>
        <w:pStyle w:val="ConsPlusNormal"/>
        <w:ind w:firstLine="709"/>
        <w:jc w:val="both"/>
        <w:rPr>
          <w:rFonts w:ascii="Times New Roman" w:hAnsi="Times New Roman" w:cs="Times New Roman"/>
          <w:sz w:val="28"/>
          <w:szCs w:val="28"/>
        </w:rPr>
      </w:pPr>
    </w:p>
    <w:p w:rsidR="00D56E7E" w:rsidRPr="006C74E9" w:rsidRDefault="00D56E7E" w:rsidP="00081230">
      <w:pPr>
        <w:pStyle w:val="ConsPlusNormal"/>
        <w:ind w:firstLine="709"/>
        <w:jc w:val="both"/>
        <w:rPr>
          <w:rFonts w:ascii="Times New Roman" w:hAnsi="Times New Roman" w:cs="Times New Roman"/>
          <w:sz w:val="28"/>
          <w:szCs w:val="28"/>
        </w:rPr>
      </w:pPr>
    </w:p>
    <w:p w:rsidR="00D56E7E" w:rsidRDefault="00614A53" w:rsidP="00081230">
      <w:pPr>
        <w:pStyle w:val="ConsPlusNormal"/>
        <w:ind w:firstLine="709"/>
        <w:jc w:val="both"/>
        <w:rPr>
          <w:rFonts w:ascii="Times New Roman" w:hAnsi="Times New Roman" w:cs="Times New Roman"/>
          <w:b/>
          <w:sz w:val="28"/>
          <w:szCs w:val="28"/>
        </w:rPr>
      </w:pPr>
      <w:r w:rsidRPr="005A4326">
        <w:rPr>
          <w:rFonts w:ascii="Times New Roman" w:hAnsi="Times New Roman" w:cs="Times New Roman"/>
          <w:b/>
          <w:sz w:val="28"/>
          <w:szCs w:val="28"/>
        </w:rPr>
        <w:t>6.Описание мероприятий и целевых индикаторов их выполнения</w:t>
      </w:r>
    </w:p>
    <w:p w:rsidR="00614A53" w:rsidRDefault="00614A53" w:rsidP="00081230">
      <w:pPr>
        <w:pStyle w:val="ConsPlusNormal"/>
        <w:ind w:firstLine="709"/>
        <w:jc w:val="both"/>
        <w:rPr>
          <w:rFonts w:ascii="Times New Roman" w:hAnsi="Times New Roman" w:cs="Times New Roman"/>
          <w:b/>
          <w:sz w:val="28"/>
          <w:szCs w:val="28"/>
        </w:rPr>
      </w:pPr>
    </w:p>
    <w:p w:rsidR="00614A53" w:rsidRPr="007B1526" w:rsidRDefault="00D30777" w:rsidP="00614A53">
      <w:pPr>
        <w:spacing w:after="0" w:line="240" w:lineRule="auto"/>
        <w:ind w:firstLine="708"/>
        <w:jc w:val="both"/>
        <w:rPr>
          <w:rFonts w:ascii="Times New Roman" w:hAnsi="Times New Roman"/>
          <w:sz w:val="28"/>
          <w:szCs w:val="28"/>
        </w:rPr>
      </w:pPr>
      <w:r w:rsidRPr="007B1526">
        <w:rPr>
          <w:rFonts w:ascii="Times New Roman" w:hAnsi="Times New Roman"/>
          <w:sz w:val="28"/>
          <w:szCs w:val="28"/>
        </w:rPr>
        <w:t xml:space="preserve">1. </w:t>
      </w:r>
      <w:r w:rsidR="00614A53" w:rsidRPr="007B1526">
        <w:rPr>
          <w:rFonts w:ascii="Times New Roman" w:hAnsi="Times New Roman"/>
          <w:sz w:val="28"/>
          <w:szCs w:val="28"/>
        </w:rPr>
        <w:t>В рамках основного мероприятия «Организация общеобразовательного процесса» планируется выполнение следующих мероприятий:</w:t>
      </w:r>
    </w:p>
    <w:p w:rsidR="00E6475C" w:rsidRPr="007B1526" w:rsidRDefault="007B1526" w:rsidP="007B1526">
      <w:pPr>
        <w:spacing w:after="0" w:line="240" w:lineRule="auto"/>
        <w:ind w:left="708"/>
        <w:jc w:val="both"/>
        <w:rPr>
          <w:rFonts w:ascii="Times New Roman" w:hAnsi="Times New Roman"/>
          <w:sz w:val="28"/>
          <w:szCs w:val="28"/>
        </w:rPr>
      </w:pPr>
      <w:r w:rsidRPr="007B1526">
        <w:rPr>
          <w:rFonts w:ascii="Times New Roman" w:hAnsi="Times New Roman"/>
          <w:sz w:val="28"/>
          <w:szCs w:val="28"/>
        </w:rPr>
        <w:t xml:space="preserve">1.1. </w:t>
      </w:r>
      <w:r w:rsidR="00E6475C" w:rsidRPr="007B1526">
        <w:rPr>
          <w:rFonts w:ascii="Times New Roman" w:hAnsi="Times New Roman"/>
          <w:sz w:val="28"/>
          <w:szCs w:val="28"/>
        </w:rPr>
        <w:t>Обеспечение выполнения функций учреждений общего образования.</w:t>
      </w:r>
    </w:p>
    <w:p w:rsidR="00E6475C" w:rsidRPr="007B1526" w:rsidRDefault="00E6475C" w:rsidP="00E6475C">
      <w:pPr>
        <w:spacing w:after="0" w:line="240" w:lineRule="auto"/>
        <w:jc w:val="both"/>
        <w:rPr>
          <w:rFonts w:ascii="Times New Roman" w:hAnsi="Times New Roman"/>
          <w:sz w:val="28"/>
          <w:szCs w:val="28"/>
        </w:rPr>
      </w:pPr>
      <w:r w:rsidRPr="007B1526">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w:t>
      </w:r>
    </w:p>
    <w:p w:rsidR="00614A53" w:rsidRPr="007B1526" w:rsidRDefault="00E6475C" w:rsidP="00081230">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p w:rsidR="00E6475C" w:rsidRPr="007B1526" w:rsidRDefault="00E6475C" w:rsidP="00081230">
      <w:pPr>
        <w:pStyle w:val="ConsPlusNormal"/>
        <w:ind w:firstLine="709"/>
        <w:jc w:val="both"/>
        <w:rPr>
          <w:rFonts w:ascii="Times New Roman" w:hAnsi="Times New Roman" w:cs="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7B1526" w:rsidRDefault="007B1526" w:rsidP="00E6475C">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1.2.</w:t>
      </w:r>
      <w:r w:rsidR="00E6475C" w:rsidRPr="007B1526">
        <w:rPr>
          <w:rFonts w:ascii="Times New Roman" w:hAnsi="Times New Roman" w:cs="Times New Roman"/>
          <w:sz w:val="28"/>
          <w:szCs w:val="28"/>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E6475C" w:rsidRPr="007B1526" w:rsidRDefault="00E6475C" w:rsidP="00E6475C">
      <w:pPr>
        <w:spacing w:after="0" w:line="240" w:lineRule="auto"/>
        <w:ind w:firstLine="709"/>
        <w:jc w:val="both"/>
        <w:rPr>
          <w:rFonts w:ascii="Times New Roman" w:hAnsi="Times New Roman"/>
          <w:sz w:val="28"/>
          <w:szCs w:val="28"/>
        </w:rPr>
      </w:pPr>
      <w:r w:rsidRPr="007B1526">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E6475C" w:rsidRPr="007B1526" w:rsidRDefault="00E6475C" w:rsidP="00E6475C">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 Освоение денежных средств в полном объеме.</w:t>
      </w:r>
    </w:p>
    <w:p w:rsidR="00E6475C" w:rsidRPr="007B1526" w:rsidRDefault="00E6475C" w:rsidP="00E6475C">
      <w:pPr>
        <w:pStyle w:val="ConsPlusNormal"/>
        <w:ind w:firstLine="709"/>
        <w:jc w:val="both"/>
        <w:rPr>
          <w:rFonts w:ascii="Times New Roman" w:hAnsi="Times New Roman" w:cs="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7B1526" w:rsidRDefault="007B1526" w:rsidP="00E6475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E6475C" w:rsidRPr="007B1526">
        <w:rPr>
          <w:rFonts w:ascii="Times New Roman" w:hAnsi="Times New Roman" w:cs="Times New Roman"/>
          <w:sz w:val="28"/>
          <w:szCs w:val="28"/>
        </w:rPr>
        <w:t xml:space="preserve"> Обеспечение выплаты компенсации родительской платы за присмотр и уход за детьми в муниципальных дошкольных образовательных организациях, общеобразовательных организациях, организациях дополнительного образования, реализующих образовательные программы дошкольного образования. </w:t>
      </w:r>
    </w:p>
    <w:p w:rsidR="00E6475C" w:rsidRPr="007B1526" w:rsidRDefault="00E6475C" w:rsidP="00AD2833">
      <w:pPr>
        <w:spacing w:after="0" w:line="240" w:lineRule="auto"/>
        <w:ind w:firstLine="709"/>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7B1526" w:rsidRDefault="00E6475C" w:rsidP="00AD2833">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w:t>
      </w:r>
      <w:r w:rsidRPr="007B1526">
        <w:t xml:space="preserve"> </w:t>
      </w:r>
      <w:r w:rsidRPr="007B1526">
        <w:rPr>
          <w:rFonts w:ascii="Times New Roman" w:hAnsi="Times New Roman" w:cs="Times New Roman"/>
          <w:sz w:val="28"/>
          <w:szCs w:val="28"/>
        </w:rPr>
        <w:t>Доля детей в возрасте от 2 до 7 лет, получающих дошкольную образовательную услугу в муниципальных образовательных учреждениях дошкольного образования, организациях различной организационно-правовой формы и формы собственности, от числа заявившихся на получение услуги.</w:t>
      </w:r>
    </w:p>
    <w:p w:rsidR="00E6475C" w:rsidRPr="007B1526" w:rsidRDefault="00E6475C" w:rsidP="00AD2833">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AD2833" w:rsidRPr="007B1526" w:rsidRDefault="007B1526" w:rsidP="00AD28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AD2833" w:rsidRPr="007B1526">
        <w:rPr>
          <w:rFonts w:ascii="Times New Roman" w:hAnsi="Times New Roman" w:cs="Times New Roman"/>
          <w:sz w:val="28"/>
          <w:szCs w:val="28"/>
        </w:rPr>
        <w:t xml:space="preserve"> Организация горячего питания обучающихся в муниципальных общеобразовательных организациях (обеспечение готовой употреблению пищевой продукцией).</w:t>
      </w:r>
    </w:p>
    <w:p w:rsidR="00133EE8" w:rsidRPr="007B1526" w:rsidRDefault="00133EE8" w:rsidP="00133EE8">
      <w:pPr>
        <w:spacing w:after="0" w:line="240" w:lineRule="auto"/>
        <w:ind w:firstLine="709"/>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AD2833" w:rsidRPr="007B1526" w:rsidRDefault="00133EE8" w:rsidP="00133EE8">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w:t>
      </w:r>
      <w:r w:rsidRPr="007B1526">
        <w:t xml:space="preserve"> </w:t>
      </w:r>
      <w:r w:rsidRPr="007B1526">
        <w:rPr>
          <w:rFonts w:ascii="Times New Roman" w:hAnsi="Times New Roman" w:cs="Times New Roman"/>
          <w:sz w:val="28"/>
          <w:szCs w:val="28"/>
        </w:rPr>
        <w:t>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Называевского муниципального района Омской области.</w:t>
      </w:r>
    </w:p>
    <w:p w:rsidR="00133EE8" w:rsidRPr="007B1526" w:rsidRDefault="00133EE8" w:rsidP="00133EE8">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33EE8" w:rsidRPr="007B1526" w:rsidRDefault="007B1526" w:rsidP="00133E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133EE8" w:rsidRPr="007B1526">
        <w:rPr>
          <w:rFonts w:ascii="Times New Roman" w:hAnsi="Times New Roman" w:cs="Times New Roman"/>
          <w:sz w:val="28"/>
          <w:szCs w:val="28"/>
        </w:rPr>
        <w:t>Создание в муниципальных общеобразовательных организациях, расположенных в сельской местности и малых городах, условий для занятий физической культурой и спортом.</w:t>
      </w:r>
    </w:p>
    <w:p w:rsidR="00133EE8" w:rsidRPr="007B1526" w:rsidRDefault="00133EE8" w:rsidP="00133EE8">
      <w:pPr>
        <w:spacing w:after="0" w:line="240" w:lineRule="auto"/>
        <w:ind w:firstLine="709"/>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33EE8" w:rsidRPr="007B1526" w:rsidRDefault="00133EE8" w:rsidP="00133EE8">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w:t>
      </w:r>
      <w:r w:rsidRPr="007B1526">
        <w:t xml:space="preserve"> </w:t>
      </w:r>
      <w:r w:rsidRPr="007B1526">
        <w:rPr>
          <w:rFonts w:ascii="Times New Roman" w:hAnsi="Times New Roman" w:cs="Times New Roman"/>
          <w:sz w:val="28"/>
          <w:szCs w:val="28"/>
        </w:rPr>
        <w:t>Количество учащихся дополнительно привлеченных к занятиям физической культурой и спортом.</w:t>
      </w:r>
    </w:p>
    <w:p w:rsidR="00133EE8" w:rsidRPr="007B1526" w:rsidRDefault="00133EE8" w:rsidP="00133EE8">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lastRenderedPageBreak/>
        <w:t>При расчете значения целевого индикатора используются данные мониторинга Комитета образования муниципального района.</w:t>
      </w:r>
    </w:p>
    <w:p w:rsidR="00F5184D" w:rsidRPr="007B1526" w:rsidRDefault="007B1526" w:rsidP="00133E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00F5184D" w:rsidRPr="007B1526">
        <w:rPr>
          <w:rFonts w:ascii="Times New Roman" w:hAnsi="Times New Roman" w:cs="Times New Roman"/>
          <w:sz w:val="28"/>
          <w:szCs w:val="28"/>
        </w:rPr>
        <w:t xml:space="preserve"> Обеспечение выполнения функций муниципальных учреждений (мед. осмотр).</w:t>
      </w:r>
    </w:p>
    <w:p w:rsidR="00F5184D" w:rsidRPr="007B1526" w:rsidRDefault="00F5184D" w:rsidP="00F5184D">
      <w:pPr>
        <w:spacing w:after="0" w:line="240" w:lineRule="auto"/>
        <w:ind w:firstLine="709"/>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7B1526" w:rsidRDefault="00F5184D" w:rsidP="00F5184D">
      <w:pPr>
        <w:pStyle w:val="ConsPlusNormal"/>
        <w:ind w:firstLine="709"/>
        <w:jc w:val="both"/>
        <w:rPr>
          <w:rFonts w:ascii="Times New Roman" w:hAnsi="Times New Roman" w:cs="Times New Roman"/>
          <w:sz w:val="28"/>
          <w:szCs w:val="28"/>
        </w:rPr>
      </w:pPr>
      <w:r w:rsidRPr="007B1526">
        <w:rPr>
          <w:rFonts w:ascii="Times New Roman" w:hAnsi="Times New Roman" w:cs="Times New Roman"/>
          <w:sz w:val="28"/>
          <w:szCs w:val="28"/>
        </w:rPr>
        <w:t>- Освоение денежных средств в полном объеме.</w:t>
      </w:r>
    </w:p>
    <w:p w:rsidR="00F5184D" w:rsidRPr="007B1526" w:rsidRDefault="00F5184D" w:rsidP="00F5184D">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7B1526" w:rsidRDefault="007B1526" w:rsidP="00F5184D">
      <w:pPr>
        <w:pStyle w:val="ConsPlusNormal"/>
        <w:ind w:firstLine="709"/>
        <w:jc w:val="both"/>
        <w:rPr>
          <w:rFonts w:ascii="Times New Roman" w:hAnsi="Times New Roman"/>
          <w:sz w:val="28"/>
          <w:szCs w:val="28"/>
        </w:rPr>
      </w:pPr>
      <w:r>
        <w:rPr>
          <w:rFonts w:ascii="Times New Roman" w:hAnsi="Times New Roman"/>
          <w:sz w:val="28"/>
          <w:szCs w:val="28"/>
        </w:rPr>
        <w:t>1.7.</w:t>
      </w:r>
      <w:r w:rsidR="00F5184D" w:rsidRPr="007B1526">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F5184D" w:rsidRPr="007B1526" w:rsidRDefault="00F5184D" w:rsidP="00D30777">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7B1526" w:rsidRDefault="00F5184D" w:rsidP="00D30777">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в полном объеме.</w:t>
      </w:r>
    </w:p>
    <w:p w:rsidR="00F5184D" w:rsidRPr="007B1526" w:rsidRDefault="00F5184D" w:rsidP="00D30777">
      <w:pPr>
        <w:pStyle w:val="ConsPlusNormal"/>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7B1526" w:rsidRDefault="007B1526" w:rsidP="00F5184D">
      <w:pPr>
        <w:pStyle w:val="ConsPlusNormal"/>
        <w:jc w:val="both"/>
        <w:rPr>
          <w:rFonts w:ascii="Times New Roman" w:hAnsi="Times New Roman"/>
          <w:sz w:val="28"/>
          <w:szCs w:val="28"/>
        </w:rPr>
      </w:pPr>
      <w:r>
        <w:rPr>
          <w:rFonts w:ascii="Times New Roman" w:hAnsi="Times New Roman"/>
          <w:sz w:val="28"/>
          <w:szCs w:val="28"/>
        </w:rPr>
        <w:t>1.8.</w:t>
      </w:r>
      <w:r w:rsidR="00F5184D" w:rsidRPr="007B1526">
        <w:rPr>
          <w:rFonts w:ascii="Times New Roman" w:hAnsi="Times New Roman"/>
          <w:sz w:val="28"/>
          <w:szCs w:val="28"/>
        </w:rPr>
        <w:t xml:space="preserve">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F5184D" w:rsidRPr="007B1526" w:rsidRDefault="00F5184D" w:rsidP="00F5184D">
      <w:pPr>
        <w:pStyle w:val="ConsPlusNormal"/>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w:t>
      </w:r>
      <w:r w:rsidRPr="007B1526">
        <w:t xml:space="preserve"> </w:t>
      </w:r>
      <w:r w:rsidRPr="007B1526">
        <w:rPr>
          <w:rFonts w:ascii="Times New Roman" w:hAnsi="Times New Roman"/>
          <w:sz w:val="28"/>
          <w:szCs w:val="28"/>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7B1526" w:rsidRDefault="007B1526" w:rsidP="00F5184D">
      <w:pPr>
        <w:pStyle w:val="ConsPlusNormal"/>
        <w:jc w:val="both"/>
        <w:rPr>
          <w:rFonts w:ascii="Times New Roman" w:hAnsi="Times New Roman"/>
          <w:sz w:val="28"/>
          <w:szCs w:val="28"/>
        </w:rPr>
      </w:pPr>
      <w:r>
        <w:rPr>
          <w:rFonts w:ascii="Times New Roman" w:hAnsi="Times New Roman"/>
          <w:sz w:val="28"/>
          <w:szCs w:val="28"/>
        </w:rPr>
        <w:t>1.9.</w:t>
      </w:r>
      <w:r w:rsidR="00F5184D" w:rsidRPr="007B1526">
        <w:rPr>
          <w:rFonts w:ascii="Times New Roman" w:hAnsi="Times New Roman"/>
          <w:sz w:val="28"/>
          <w:szCs w:val="28"/>
        </w:rPr>
        <w:t xml:space="preserve">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w:t>
      </w:r>
      <w:r w:rsidRPr="007B1526">
        <w:t xml:space="preserve"> </w:t>
      </w:r>
      <w:r w:rsidRPr="007B1526">
        <w:rPr>
          <w:rFonts w:ascii="Times New Roman" w:hAnsi="Times New Roman"/>
          <w:sz w:val="28"/>
          <w:szCs w:val="28"/>
        </w:rPr>
        <w:t>Доля муниципальных образовательных организаций муниципальных районов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Называевского муниципального района Омской области.</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7B1526" w:rsidRDefault="007B1526" w:rsidP="00F5184D">
      <w:pPr>
        <w:pStyle w:val="ConsPlusNormal"/>
        <w:jc w:val="both"/>
        <w:rPr>
          <w:rFonts w:ascii="Times New Roman" w:hAnsi="Times New Roman"/>
          <w:sz w:val="28"/>
          <w:szCs w:val="28"/>
        </w:rPr>
      </w:pPr>
      <w:r>
        <w:rPr>
          <w:rFonts w:ascii="Times New Roman" w:hAnsi="Times New Roman"/>
          <w:sz w:val="28"/>
          <w:szCs w:val="28"/>
        </w:rPr>
        <w:t>1.</w:t>
      </w:r>
      <w:r w:rsidR="00F5184D" w:rsidRPr="007B1526">
        <w:rPr>
          <w:rFonts w:ascii="Times New Roman" w:hAnsi="Times New Roman"/>
          <w:sz w:val="28"/>
          <w:szCs w:val="28"/>
        </w:rPr>
        <w:t>10</w:t>
      </w:r>
      <w:r>
        <w:rPr>
          <w:rFonts w:ascii="Times New Roman" w:hAnsi="Times New Roman"/>
          <w:sz w:val="28"/>
          <w:szCs w:val="28"/>
        </w:rPr>
        <w:t>.</w:t>
      </w:r>
      <w:r w:rsidR="00F5184D" w:rsidRPr="007B1526">
        <w:rPr>
          <w:rFonts w:ascii="Times New Roman" w:hAnsi="Times New Roman"/>
          <w:sz w:val="28"/>
          <w:szCs w:val="28"/>
        </w:rPr>
        <w:t xml:space="preserve"> Ежемесячное денежное вознаграждение за классное руководство педагогическим работникам муниципальных общеобразовательных </w:t>
      </w:r>
      <w:r w:rsidR="00F5184D" w:rsidRPr="007B1526">
        <w:rPr>
          <w:rFonts w:ascii="Times New Roman" w:hAnsi="Times New Roman"/>
          <w:sz w:val="28"/>
          <w:szCs w:val="28"/>
        </w:rPr>
        <w:lastRenderedPageBreak/>
        <w:t xml:space="preserve">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 Доля педагогических работников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получивших ежемесячное денежное вознаграждение за классное руководство, в общей численности работников такой категории.</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7B1526" w:rsidRDefault="007B1526" w:rsidP="00F5184D">
      <w:pPr>
        <w:pStyle w:val="ConsPlusNormal"/>
        <w:jc w:val="both"/>
        <w:rPr>
          <w:rFonts w:ascii="Times New Roman" w:hAnsi="Times New Roman"/>
          <w:sz w:val="28"/>
          <w:szCs w:val="28"/>
        </w:rPr>
      </w:pPr>
      <w:r>
        <w:rPr>
          <w:rFonts w:ascii="Times New Roman" w:hAnsi="Times New Roman"/>
          <w:sz w:val="28"/>
          <w:szCs w:val="28"/>
        </w:rPr>
        <w:t>1.</w:t>
      </w:r>
      <w:r w:rsidR="00F5184D" w:rsidRPr="007B1526">
        <w:rPr>
          <w:rFonts w:ascii="Times New Roman" w:hAnsi="Times New Roman"/>
          <w:sz w:val="28"/>
          <w:szCs w:val="28"/>
        </w:rPr>
        <w:t>11</w:t>
      </w:r>
      <w:r>
        <w:rPr>
          <w:rFonts w:ascii="Times New Roman" w:hAnsi="Times New Roman"/>
          <w:sz w:val="28"/>
          <w:szCs w:val="28"/>
        </w:rPr>
        <w:t>.</w:t>
      </w:r>
      <w:r w:rsidR="00F5184D" w:rsidRPr="007B1526">
        <w:rPr>
          <w:rFonts w:ascii="Times New Roman" w:hAnsi="Times New Roman"/>
          <w:sz w:val="28"/>
          <w:szCs w:val="28"/>
        </w:rPr>
        <w:t xml:space="preserve"> Компенсация за питание детям -инвалидам, обучающимся на дому и имеющих ограниченные возможности здоровья.</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на компенсацию за питание детей-  инвалидов, обучающимся на дому и имеющих ограниченные возможности здоровья в полном объеме.</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7B1526" w:rsidRDefault="007B1526" w:rsidP="00F5184D">
      <w:pPr>
        <w:pStyle w:val="ConsPlusNormal"/>
        <w:jc w:val="both"/>
        <w:rPr>
          <w:rFonts w:ascii="Times New Roman" w:hAnsi="Times New Roman"/>
          <w:sz w:val="28"/>
          <w:szCs w:val="28"/>
        </w:rPr>
      </w:pPr>
      <w:r>
        <w:rPr>
          <w:rFonts w:ascii="Times New Roman" w:hAnsi="Times New Roman"/>
          <w:sz w:val="28"/>
          <w:szCs w:val="28"/>
        </w:rPr>
        <w:t>1.</w:t>
      </w:r>
      <w:r w:rsidR="00F5184D" w:rsidRPr="007B1526">
        <w:rPr>
          <w:rFonts w:ascii="Times New Roman" w:hAnsi="Times New Roman"/>
          <w:sz w:val="28"/>
          <w:szCs w:val="28"/>
        </w:rPr>
        <w:t>12</w:t>
      </w:r>
      <w:r>
        <w:rPr>
          <w:rFonts w:ascii="Times New Roman" w:hAnsi="Times New Roman"/>
          <w:sz w:val="28"/>
          <w:szCs w:val="28"/>
        </w:rPr>
        <w:t>.</w:t>
      </w:r>
      <w:r w:rsidR="00F5184D" w:rsidRPr="007B1526">
        <w:rPr>
          <w:rFonts w:ascii="Times New Roman" w:hAnsi="Times New Roman"/>
          <w:sz w:val="28"/>
          <w:szCs w:val="28"/>
        </w:rPr>
        <w:t xml:space="preserve"> Ремонт зданий, установка систем и оборудования пожарной и общей безопасности в муниципальных образовательных организациях.</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7B1526"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 Доля муниципальных образовательных организаций,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 которым предоставлена субсидия.</w:t>
      </w:r>
    </w:p>
    <w:p w:rsidR="00F5184D" w:rsidRPr="00175511" w:rsidRDefault="00F5184D" w:rsidP="00F5184D">
      <w:pPr>
        <w:pStyle w:val="ConsPlusNormal"/>
        <w:jc w:val="both"/>
        <w:rPr>
          <w:rFonts w:ascii="Times New Roman" w:hAnsi="Times New Roman"/>
          <w:sz w:val="28"/>
          <w:szCs w:val="28"/>
        </w:rPr>
      </w:pPr>
      <w:r w:rsidRPr="007B1526">
        <w:rPr>
          <w:rFonts w:ascii="Times New Roman" w:hAnsi="Times New Roman"/>
          <w:sz w:val="28"/>
          <w:szCs w:val="28"/>
        </w:rPr>
        <w:t xml:space="preserve">При расчете значения целевого индикатора используются данные </w:t>
      </w:r>
      <w:r w:rsidRPr="00175511">
        <w:rPr>
          <w:rFonts w:ascii="Times New Roman" w:hAnsi="Times New Roman"/>
          <w:sz w:val="28"/>
          <w:szCs w:val="28"/>
        </w:rPr>
        <w:t>мониторинга Комитета образования муниципального района.</w:t>
      </w:r>
    </w:p>
    <w:p w:rsidR="00024BA4" w:rsidRPr="00175511" w:rsidRDefault="00024BA4" w:rsidP="00F5184D">
      <w:pPr>
        <w:pStyle w:val="ConsPlusNormal"/>
        <w:jc w:val="both"/>
        <w:rPr>
          <w:rFonts w:ascii="Times New Roman" w:hAnsi="Times New Roman"/>
          <w:sz w:val="28"/>
          <w:szCs w:val="28"/>
        </w:rPr>
      </w:pPr>
      <w:r w:rsidRPr="00175511">
        <w:rPr>
          <w:rFonts w:ascii="Times New Roman" w:hAnsi="Times New Roman"/>
          <w:sz w:val="28"/>
          <w:szCs w:val="28"/>
        </w:rPr>
        <w:t xml:space="preserve">1.13. Материально-техническое оснащение муниципальных образовательных организаций. </w:t>
      </w:r>
    </w:p>
    <w:p w:rsidR="00024BA4" w:rsidRPr="00175511" w:rsidRDefault="00024BA4" w:rsidP="00024BA4">
      <w:pPr>
        <w:pStyle w:val="ConsPlusNormal"/>
        <w:jc w:val="both"/>
        <w:rPr>
          <w:rFonts w:ascii="Times New Roman" w:hAnsi="Times New Roman"/>
          <w:sz w:val="28"/>
          <w:szCs w:val="28"/>
        </w:rPr>
      </w:pPr>
      <w:r w:rsidRPr="00175511">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175511" w:rsidRDefault="00024BA4" w:rsidP="00024BA4">
      <w:pPr>
        <w:pStyle w:val="ConsPlusNormal"/>
        <w:jc w:val="both"/>
        <w:rPr>
          <w:rFonts w:ascii="Times New Roman" w:hAnsi="Times New Roman"/>
          <w:sz w:val="28"/>
          <w:szCs w:val="28"/>
        </w:rPr>
      </w:pPr>
      <w:r w:rsidRPr="00175511">
        <w:rPr>
          <w:rFonts w:ascii="Times New Roman" w:hAnsi="Times New Roman"/>
          <w:sz w:val="28"/>
          <w:szCs w:val="28"/>
        </w:rPr>
        <w:t>- 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в общем количестве муниципальных образовательных организаций, которым предоставлены субсидии.</w:t>
      </w:r>
    </w:p>
    <w:p w:rsidR="00024BA4" w:rsidRDefault="00024BA4" w:rsidP="00024BA4">
      <w:pPr>
        <w:pStyle w:val="ConsPlusNormal"/>
        <w:jc w:val="both"/>
        <w:rPr>
          <w:rFonts w:ascii="Times New Roman" w:hAnsi="Times New Roman"/>
          <w:sz w:val="28"/>
          <w:szCs w:val="28"/>
        </w:rPr>
      </w:pPr>
      <w:r w:rsidRPr="00175511">
        <w:rPr>
          <w:rFonts w:ascii="Times New Roman" w:hAnsi="Times New Roman"/>
          <w:sz w:val="28"/>
          <w:szCs w:val="28"/>
        </w:rPr>
        <w:lastRenderedPageBreak/>
        <w:t>При расчете значения целевого индикатора используются данные мониторинга Комитета образования муниципального района.</w:t>
      </w:r>
    </w:p>
    <w:p w:rsidR="00024BA4" w:rsidRPr="007B1526" w:rsidRDefault="00024BA4" w:rsidP="00F5184D">
      <w:pPr>
        <w:pStyle w:val="ConsPlusNormal"/>
        <w:jc w:val="both"/>
        <w:rPr>
          <w:rFonts w:ascii="Times New Roman" w:hAnsi="Times New Roman"/>
          <w:sz w:val="28"/>
          <w:szCs w:val="28"/>
        </w:rPr>
      </w:pPr>
    </w:p>
    <w:p w:rsidR="00D30777" w:rsidRPr="007B1526" w:rsidRDefault="007B1526" w:rsidP="00F5184D">
      <w:pPr>
        <w:pStyle w:val="ConsPlusNormal"/>
        <w:jc w:val="both"/>
        <w:rPr>
          <w:rFonts w:ascii="Times New Roman" w:hAnsi="Times New Roman"/>
          <w:sz w:val="28"/>
          <w:szCs w:val="28"/>
        </w:rPr>
      </w:pPr>
      <w:r>
        <w:rPr>
          <w:rFonts w:ascii="Times New Roman" w:hAnsi="Times New Roman"/>
          <w:sz w:val="28"/>
          <w:szCs w:val="28"/>
        </w:rPr>
        <w:t xml:space="preserve">2. </w:t>
      </w:r>
      <w:r w:rsidR="00D30777" w:rsidRPr="007B1526">
        <w:rPr>
          <w:rFonts w:ascii="Times New Roman" w:hAnsi="Times New Roman"/>
          <w:sz w:val="28"/>
          <w:szCs w:val="28"/>
        </w:rPr>
        <w:t>В рамках основного мероприятия «Развитие системы дошкольного образования» планируется выполнение следующих мероприятий:</w:t>
      </w:r>
    </w:p>
    <w:p w:rsidR="00D30777" w:rsidRPr="007B1526" w:rsidRDefault="007B1526" w:rsidP="007B1526">
      <w:pPr>
        <w:pStyle w:val="ConsPlusNormal"/>
        <w:jc w:val="both"/>
        <w:rPr>
          <w:rFonts w:ascii="Times New Roman" w:hAnsi="Times New Roman"/>
          <w:sz w:val="28"/>
          <w:szCs w:val="28"/>
        </w:rPr>
      </w:pPr>
      <w:r>
        <w:rPr>
          <w:rFonts w:ascii="Times New Roman" w:hAnsi="Times New Roman"/>
          <w:sz w:val="28"/>
          <w:szCs w:val="28"/>
        </w:rPr>
        <w:t xml:space="preserve">2.1. </w:t>
      </w:r>
      <w:r w:rsidR="00D30777" w:rsidRPr="007B1526">
        <w:rPr>
          <w:rFonts w:ascii="Times New Roman" w:hAnsi="Times New Roman"/>
          <w:sz w:val="28"/>
          <w:szCs w:val="28"/>
        </w:rPr>
        <w:t>Обеспечение выполнения функций дошкольных учреждений.</w:t>
      </w:r>
    </w:p>
    <w:p w:rsidR="00F5184D" w:rsidRPr="007B1526" w:rsidRDefault="00D30777" w:rsidP="00F5184D">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7B1526" w:rsidRDefault="00D30777" w:rsidP="00F5184D">
      <w:pPr>
        <w:pStyle w:val="ConsPlusNormal"/>
        <w:jc w:val="both"/>
        <w:rPr>
          <w:rFonts w:ascii="Times New Roman" w:hAnsi="Times New Roman"/>
          <w:sz w:val="28"/>
          <w:szCs w:val="28"/>
        </w:rPr>
      </w:pPr>
      <w:r w:rsidRPr="007B1526">
        <w:rPr>
          <w:rFonts w:ascii="Times New Roman" w:hAnsi="Times New Roman"/>
          <w:sz w:val="28"/>
          <w:szCs w:val="28"/>
        </w:rPr>
        <w:t>- Доля детей в возрасте от 3 до 7 лет, получающих дошкольную образовательную услугу и услугу по их содержанию в муниципальных дошкольных образовательных учреждениях.</w:t>
      </w:r>
    </w:p>
    <w:p w:rsidR="00D30777" w:rsidRPr="007B1526" w:rsidRDefault="00D30777" w:rsidP="00D30777">
      <w:pPr>
        <w:pStyle w:val="ConsPlusNormal"/>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7B1526" w:rsidRDefault="007B1526" w:rsidP="007B1526">
      <w:pPr>
        <w:pStyle w:val="ConsPlusNormal"/>
        <w:ind w:left="709" w:firstLine="0"/>
        <w:jc w:val="both"/>
        <w:rPr>
          <w:rFonts w:ascii="Times New Roman" w:hAnsi="Times New Roman"/>
          <w:sz w:val="28"/>
          <w:szCs w:val="28"/>
        </w:rPr>
      </w:pPr>
      <w:r>
        <w:rPr>
          <w:rFonts w:ascii="Times New Roman" w:hAnsi="Times New Roman"/>
          <w:sz w:val="28"/>
          <w:szCs w:val="28"/>
        </w:rPr>
        <w:t xml:space="preserve">2.2. </w:t>
      </w:r>
      <w:r w:rsidR="00D30777" w:rsidRPr="007B1526">
        <w:rPr>
          <w:rFonts w:ascii="Times New Roman" w:hAnsi="Times New Roman"/>
          <w:sz w:val="28"/>
          <w:szCs w:val="28"/>
        </w:rPr>
        <w:t>Обеспечение выполнения функций муниципальных учреждений (мед. осмотр).</w:t>
      </w:r>
    </w:p>
    <w:p w:rsidR="00D30777" w:rsidRPr="007B1526" w:rsidRDefault="00D30777" w:rsidP="00D30777">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7B1526" w:rsidRDefault="00D30777" w:rsidP="00D30777">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в полном объеме.</w:t>
      </w:r>
    </w:p>
    <w:p w:rsidR="00D30777" w:rsidRPr="007B1526" w:rsidRDefault="00D30777" w:rsidP="00D30777">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7B1526" w:rsidRDefault="007B1526" w:rsidP="007B1526">
      <w:pPr>
        <w:pStyle w:val="ConsPlusNormal"/>
        <w:ind w:left="709" w:firstLine="0"/>
        <w:jc w:val="both"/>
        <w:rPr>
          <w:rFonts w:ascii="Times New Roman" w:hAnsi="Times New Roman"/>
          <w:sz w:val="28"/>
          <w:szCs w:val="28"/>
        </w:rPr>
      </w:pPr>
      <w:r>
        <w:rPr>
          <w:rFonts w:ascii="Times New Roman" w:hAnsi="Times New Roman"/>
          <w:sz w:val="28"/>
          <w:szCs w:val="28"/>
        </w:rPr>
        <w:t xml:space="preserve">2.3. </w:t>
      </w:r>
      <w:r w:rsidR="00D30777" w:rsidRPr="007B1526">
        <w:rPr>
          <w:rFonts w:ascii="Times New Roman" w:hAnsi="Times New Roman"/>
          <w:sz w:val="28"/>
          <w:szCs w:val="28"/>
        </w:rPr>
        <w:t>Исполнение судебных актов, предусматривающих взыскание денежных средств за счет казны.</w:t>
      </w:r>
    </w:p>
    <w:p w:rsidR="00D30777" w:rsidRPr="007B1526" w:rsidRDefault="00D30777" w:rsidP="00D30777">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7B1526" w:rsidRDefault="00D30777" w:rsidP="00D30777">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в полном объеме.</w:t>
      </w:r>
    </w:p>
    <w:p w:rsidR="00D30777" w:rsidRPr="007B1526" w:rsidRDefault="00D30777" w:rsidP="00D30777">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AD2833" w:rsidRPr="007B1526" w:rsidRDefault="007B1526" w:rsidP="00D30777">
      <w:pPr>
        <w:pStyle w:val="ConsPlusNormal"/>
        <w:ind w:firstLine="709"/>
        <w:jc w:val="both"/>
        <w:rPr>
          <w:rFonts w:ascii="Times New Roman" w:hAnsi="Times New Roman"/>
          <w:sz w:val="28"/>
          <w:szCs w:val="28"/>
        </w:rPr>
      </w:pPr>
      <w:r>
        <w:rPr>
          <w:rFonts w:ascii="Times New Roman" w:hAnsi="Times New Roman"/>
          <w:sz w:val="28"/>
          <w:szCs w:val="28"/>
        </w:rPr>
        <w:t xml:space="preserve">3. </w:t>
      </w:r>
      <w:r w:rsidR="00D30777" w:rsidRPr="007B1526">
        <w:rPr>
          <w:rFonts w:ascii="Times New Roman" w:hAnsi="Times New Roman"/>
          <w:sz w:val="28"/>
          <w:szCs w:val="28"/>
        </w:rPr>
        <w:t>В рамках основного мероприятия «Развитие системы дополнительного образования» планируется выполнение следующих мероприятий:</w:t>
      </w:r>
    </w:p>
    <w:p w:rsidR="00D30777" w:rsidRPr="007B1526" w:rsidRDefault="007B1526" w:rsidP="00D30777">
      <w:pPr>
        <w:pStyle w:val="ConsPlusNormal"/>
        <w:ind w:firstLine="709"/>
        <w:jc w:val="both"/>
        <w:rPr>
          <w:rFonts w:ascii="Times New Roman" w:hAnsi="Times New Roman"/>
          <w:sz w:val="28"/>
          <w:szCs w:val="28"/>
        </w:rPr>
      </w:pPr>
      <w:r>
        <w:rPr>
          <w:rFonts w:ascii="Times New Roman" w:hAnsi="Times New Roman"/>
          <w:sz w:val="28"/>
          <w:szCs w:val="28"/>
        </w:rPr>
        <w:t xml:space="preserve">3.1. </w:t>
      </w:r>
      <w:r w:rsidR="00D30777" w:rsidRPr="007B1526">
        <w:rPr>
          <w:rFonts w:ascii="Times New Roman" w:hAnsi="Times New Roman"/>
          <w:sz w:val="28"/>
          <w:szCs w:val="28"/>
        </w:rPr>
        <w:t>Обеспечение выполнения функций учреждений дополнительного образования.</w:t>
      </w:r>
    </w:p>
    <w:p w:rsidR="00D30777" w:rsidRPr="007B1526" w:rsidRDefault="00D30777" w:rsidP="00D30777">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7B1526" w:rsidRDefault="00D30777" w:rsidP="00D30777">
      <w:pPr>
        <w:pStyle w:val="ConsPlusNormal"/>
        <w:ind w:firstLine="709"/>
        <w:jc w:val="both"/>
        <w:rPr>
          <w:rFonts w:ascii="Times New Roman" w:hAnsi="Times New Roman"/>
          <w:sz w:val="28"/>
          <w:szCs w:val="28"/>
        </w:rPr>
      </w:pPr>
      <w:r w:rsidRPr="007B1526">
        <w:rPr>
          <w:rFonts w:ascii="Times New Roman" w:hAnsi="Times New Roman"/>
          <w:sz w:val="28"/>
          <w:szCs w:val="28"/>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 xml:space="preserve">3.2. </w:t>
      </w:r>
      <w:r w:rsidR="00BC4B2A" w:rsidRPr="007B1526">
        <w:rPr>
          <w:rFonts w:ascii="Times New Roman" w:hAnsi="Times New Roman"/>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Называевского муниципального района Омской области.</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3.3.</w:t>
      </w:r>
      <w:r w:rsidR="00BC4B2A" w:rsidRPr="007B1526">
        <w:rPr>
          <w:rFonts w:ascii="Times New Roman" w:hAnsi="Times New Roman"/>
          <w:sz w:val="28"/>
          <w:szCs w:val="28"/>
        </w:rPr>
        <w:t xml:space="preserve"> Обеспечение выполнения функций муниципальных учреждений (мед. осмотр). </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в полном объеме.</w:t>
      </w:r>
    </w:p>
    <w:p w:rsidR="00D56E7E"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 xml:space="preserve">4. </w:t>
      </w:r>
      <w:r w:rsidR="00BC4B2A" w:rsidRPr="007B1526">
        <w:rPr>
          <w:rFonts w:ascii="Times New Roman" w:hAnsi="Times New Roman"/>
          <w:sz w:val="28"/>
          <w:szCs w:val="28"/>
        </w:rPr>
        <w:t xml:space="preserve">В рамках основного мероприятия «Организация методического и финансово-экономического обеспечения в сфере образования» планируется выполнение следующих мероприятий:  </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4.1.</w:t>
      </w:r>
      <w:r w:rsidR="00BC4B2A" w:rsidRPr="007B1526">
        <w:rPr>
          <w:rFonts w:ascii="Times New Roman" w:hAnsi="Times New Roman"/>
          <w:sz w:val="28"/>
          <w:szCs w:val="28"/>
        </w:rPr>
        <w:t xml:space="preserve"> Обеспечение выполнения функций муниципальных учреждений.</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в полном объеме.</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4.2.</w:t>
      </w:r>
      <w:r w:rsidR="00BC4B2A" w:rsidRPr="007B1526">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в полном объеме.</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4.3.</w:t>
      </w:r>
      <w:r w:rsidR="00BC4B2A" w:rsidRPr="007B1526">
        <w:rPr>
          <w:rFonts w:ascii="Times New Roman" w:hAnsi="Times New Roman"/>
          <w:sz w:val="28"/>
          <w:szCs w:val="28"/>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в полном объеме.</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4.4.</w:t>
      </w:r>
      <w:r w:rsidR="00BC4B2A" w:rsidRPr="007B1526">
        <w:rPr>
          <w:rFonts w:ascii="Times New Roman" w:hAnsi="Times New Roman"/>
          <w:sz w:val="28"/>
          <w:szCs w:val="28"/>
        </w:rPr>
        <w:t xml:space="preserve"> Обеспечение выполнения функций муниципальных учреждений (мед. осмотр).</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lastRenderedPageBreak/>
        <w:t>- Освоение денежных средств в полном объеме.</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 xml:space="preserve">4.5. </w:t>
      </w:r>
      <w:r w:rsidR="00BC4B2A" w:rsidRPr="007B1526">
        <w:rPr>
          <w:rFonts w:ascii="Times New Roman" w:hAnsi="Times New Roman"/>
          <w:sz w:val="28"/>
          <w:szCs w:val="28"/>
        </w:rPr>
        <w:t>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C4B2A" w:rsidRPr="007B1526" w:rsidRDefault="00BC4B2A" w:rsidP="00BC4B2A">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 Доля муниципальных образовательных организаций муниципальных районов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Называевского муниципального района Омской области.</w:t>
      </w:r>
    </w:p>
    <w:p w:rsidR="00BC4B2A" w:rsidRPr="007B1526" w:rsidRDefault="00BC4B2A" w:rsidP="00BC4B2A">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4.6.</w:t>
      </w:r>
      <w:r w:rsidR="00BC4B2A" w:rsidRPr="007B1526">
        <w:rPr>
          <w:rFonts w:ascii="Times New Roman" w:hAnsi="Times New Roman"/>
          <w:sz w:val="28"/>
          <w:szCs w:val="28"/>
        </w:rPr>
        <w:t xml:space="preserve"> Ремонт зданий, установка систем и оборудования пожарной и общей безопасности в зданиях муниципальных образовательных организаций</w:t>
      </w:r>
      <w:r w:rsidR="005A1B5C" w:rsidRPr="007B1526">
        <w:rPr>
          <w:rFonts w:ascii="Times New Roman" w:hAnsi="Times New Roman"/>
          <w:sz w:val="28"/>
          <w:szCs w:val="28"/>
        </w:rPr>
        <w:t>.</w:t>
      </w:r>
    </w:p>
    <w:p w:rsidR="005A1B5C" w:rsidRPr="007B1526" w:rsidRDefault="005A1B5C" w:rsidP="005A1B5C">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5A1B5C" w:rsidRPr="007B1526" w:rsidRDefault="005A1B5C" w:rsidP="00BC4B2A">
      <w:pPr>
        <w:pStyle w:val="ConsPlusNormal"/>
        <w:ind w:firstLine="709"/>
        <w:jc w:val="both"/>
        <w:rPr>
          <w:rFonts w:ascii="Times New Roman" w:hAnsi="Times New Roman"/>
          <w:sz w:val="28"/>
          <w:szCs w:val="28"/>
        </w:rPr>
      </w:pPr>
      <w:r w:rsidRPr="007B1526">
        <w:rPr>
          <w:rFonts w:ascii="Times New Roman" w:hAnsi="Times New Roman"/>
          <w:sz w:val="28"/>
          <w:szCs w:val="28"/>
        </w:rPr>
        <w:t>- Доля муниципальных образовательных организаций,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 которым предоставлена субсидия.</w:t>
      </w:r>
    </w:p>
    <w:p w:rsidR="005A1B5C" w:rsidRDefault="005A1B5C" w:rsidP="005A1B5C">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C35ED" w:rsidRDefault="005C35ED" w:rsidP="005A1B5C">
      <w:pPr>
        <w:pStyle w:val="ConsPlusNormal"/>
        <w:ind w:firstLine="709"/>
        <w:jc w:val="both"/>
        <w:rPr>
          <w:rFonts w:ascii="Times New Roman" w:hAnsi="Times New Roman"/>
          <w:sz w:val="28"/>
          <w:szCs w:val="28"/>
        </w:rPr>
      </w:pPr>
      <w:r>
        <w:rPr>
          <w:rFonts w:ascii="Times New Roman" w:hAnsi="Times New Roman"/>
          <w:sz w:val="28"/>
          <w:szCs w:val="28"/>
        </w:rPr>
        <w:t xml:space="preserve">4.7. </w:t>
      </w:r>
      <w:r w:rsidRPr="005C35ED">
        <w:rPr>
          <w:rFonts w:ascii="Times New Roman" w:hAnsi="Times New Roman"/>
          <w:sz w:val="28"/>
          <w:szCs w:val="28"/>
        </w:rPr>
        <w:t>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r>
        <w:rPr>
          <w:rFonts w:ascii="Times New Roman" w:hAnsi="Times New Roman"/>
          <w:sz w:val="28"/>
          <w:szCs w:val="28"/>
        </w:rPr>
        <w:t>.</w:t>
      </w:r>
    </w:p>
    <w:p w:rsidR="005C35ED" w:rsidRDefault="005C35ED" w:rsidP="005A1B5C">
      <w:pPr>
        <w:pStyle w:val="ConsPlusNormal"/>
        <w:ind w:firstLine="709"/>
        <w:jc w:val="both"/>
        <w:rPr>
          <w:rFonts w:ascii="Times New Roman" w:hAnsi="Times New Roman"/>
          <w:sz w:val="28"/>
          <w:szCs w:val="28"/>
        </w:rPr>
      </w:pPr>
      <w:r w:rsidRPr="005C35ED">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5C35ED" w:rsidRPr="007B1526" w:rsidRDefault="005C35ED" w:rsidP="005C35ED">
      <w:pPr>
        <w:pStyle w:val="ConsPlusNormal"/>
        <w:jc w:val="both"/>
        <w:rPr>
          <w:rFonts w:ascii="Times New Roman" w:hAnsi="Times New Roman"/>
          <w:sz w:val="28"/>
          <w:szCs w:val="28"/>
        </w:rPr>
      </w:pPr>
      <w:r w:rsidRPr="007B1526">
        <w:rPr>
          <w:rFonts w:ascii="Times New Roman" w:hAnsi="Times New Roman"/>
          <w:sz w:val="28"/>
          <w:szCs w:val="28"/>
        </w:rPr>
        <w:t>- Освоение денежных средств в полном объеме.</w:t>
      </w:r>
    </w:p>
    <w:p w:rsidR="005C35ED" w:rsidRPr="007B1526" w:rsidRDefault="005C35ED" w:rsidP="005C35ED">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A1B5C" w:rsidRPr="007B1526" w:rsidRDefault="007B1526" w:rsidP="005A1B5C">
      <w:pPr>
        <w:pStyle w:val="ConsPlusNormal"/>
        <w:ind w:firstLine="709"/>
        <w:jc w:val="both"/>
        <w:rPr>
          <w:rFonts w:ascii="Times New Roman" w:hAnsi="Times New Roman"/>
          <w:sz w:val="28"/>
          <w:szCs w:val="28"/>
        </w:rPr>
      </w:pPr>
      <w:r>
        <w:rPr>
          <w:rFonts w:ascii="Times New Roman" w:hAnsi="Times New Roman"/>
          <w:sz w:val="28"/>
          <w:szCs w:val="28"/>
        </w:rPr>
        <w:t xml:space="preserve">5. </w:t>
      </w:r>
      <w:r w:rsidR="005A1B5C" w:rsidRPr="007B1526">
        <w:rPr>
          <w:rFonts w:ascii="Times New Roman" w:hAnsi="Times New Roman"/>
          <w:sz w:val="28"/>
          <w:szCs w:val="28"/>
        </w:rPr>
        <w:t>В рамках основного мероприятия «Реализация регионального проекта "Современная школа", направленного на достижение целей федерального проекта "Современная школа"» планируется выполнение следующих мероприятий:</w:t>
      </w:r>
    </w:p>
    <w:p w:rsidR="005A1B5C" w:rsidRPr="007B1526" w:rsidRDefault="007B1526" w:rsidP="00120D0E">
      <w:pPr>
        <w:pStyle w:val="ConsPlusNormal"/>
        <w:ind w:firstLine="709"/>
        <w:jc w:val="both"/>
        <w:rPr>
          <w:rFonts w:ascii="Times New Roman" w:hAnsi="Times New Roman"/>
          <w:sz w:val="28"/>
          <w:szCs w:val="28"/>
        </w:rPr>
      </w:pPr>
      <w:r>
        <w:rPr>
          <w:rFonts w:ascii="Times New Roman" w:hAnsi="Times New Roman"/>
          <w:sz w:val="28"/>
          <w:szCs w:val="28"/>
        </w:rPr>
        <w:t>5.1.</w:t>
      </w:r>
      <w:r w:rsidR="005A1B5C" w:rsidRPr="007B1526">
        <w:rPr>
          <w:rFonts w:ascii="Times New Roman" w:hAnsi="Times New Roman"/>
          <w:sz w:val="28"/>
          <w:szCs w:val="28"/>
        </w:rPr>
        <w:t xml:space="preserve"> </w:t>
      </w:r>
      <w:r w:rsidR="00120D0E" w:rsidRPr="007B1526">
        <w:rPr>
          <w:rFonts w:ascii="Times New Roman" w:hAnsi="Times New Roman"/>
          <w:sz w:val="28"/>
          <w:szCs w:val="28"/>
        </w:rPr>
        <w:t xml:space="preserve">Создание (обновление) материально-технической       базы       для       реализации     основных     и дополнительных    общеобразовательных    </w:t>
      </w:r>
      <w:r w:rsidR="00120D0E" w:rsidRPr="007B1526">
        <w:rPr>
          <w:rFonts w:ascii="Times New Roman" w:hAnsi="Times New Roman"/>
          <w:sz w:val="28"/>
          <w:szCs w:val="28"/>
        </w:rPr>
        <w:lastRenderedPageBreak/>
        <w:t>программ   цифрового    и гуманитарного профилей    в общеобразовательных организациях, расположенных в сельской местности и малых городах.</w:t>
      </w:r>
    </w:p>
    <w:p w:rsidR="00120D0E" w:rsidRPr="007B1526" w:rsidRDefault="00120D0E" w:rsidP="00120D0E">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5A1B5C" w:rsidRPr="007B1526" w:rsidRDefault="00120D0E" w:rsidP="005A1B5C">
      <w:pPr>
        <w:pStyle w:val="ConsPlusNormal"/>
        <w:ind w:firstLine="709"/>
        <w:jc w:val="both"/>
        <w:rPr>
          <w:rFonts w:ascii="Times New Roman" w:hAnsi="Times New Roman"/>
          <w:sz w:val="28"/>
          <w:szCs w:val="28"/>
        </w:rPr>
      </w:pPr>
      <w:r w:rsidRPr="007B1526">
        <w:rPr>
          <w:rFonts w:ascii="Times New Roman" w:hAnsi="Times New Roman"/>
          <w:sz w:val="28"/>
          <w:szCs w:val="28"/>
        </w:rPr>
        <w:t>- Количество общеобразовательных организаций, расположенных в сельской местности и малых городах, в которых создана (обновлена) материально - техническая база для реализации основных и дополнительных общеобразовательных программ цифрового и гуманитарного профилей</w:t>
      </w:r>
    </w:p>
    <w:p w:rsidR="00120D0E" w:rsidRPr="007B1526"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20D0E" w:rsidRPr="007B1526" w:rsidRDefault="007B1526" w:rsidP="00120D0E">
      <w:pPr>
        <w:pStyle w:val="ConsPlusNormal"/>
        <w:ind w:firstLine="709"/>
        <w:jc w:val="both"/>
        <w:rPr>
          <w:rFonts w:ascii="Times New Roman" w:hAnsi="Times New Roman"/>
          <w:sz w:val="28"/>
          <w:szCs w:val="28"/>
        </w:rPr>
      </w:pPr>
      <w:r>
        <w:rPr>
          <w:rFonts w:ascii="Times New Roman" w:hAnsi="Times New Roman"/>
          <w:sz w:val="28"/>
          <w:szCs w:val="28"/>
        </w:rPr>
        <w:t>5.2.</w:t>
      </w:r>
      <w:r w:rsidR="00120D0E" w:rsidRPr="007B1526">
        <w:rPr>
          <w:rFonts w:ascii="Times New Roman" w:hAnsi="Times New Roman"/>
          <w:sz w:val="28"/>
          <w:szCs w:val="28"/>
        </w:rPr>
        <w:t xml:space="preserve"> 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участия обучающихся в мероприятиях. </w:t>
      </w:r>
    </w:p>
    <w:p w:rsidR="00120D0E" w:rsidRPr="007B1526" w:rsidRDefault="00120D0E" w:rsidP="00120D0E">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7B1526" w:rsidRDefault="00120D0E" w:rsidP="00BC4B2A">
      <w:pPr>
        <w:pStyle w:val="ConsPlusNormal"/>
        <w:ind w:firstLine="709"/>
        <w:jc w:val="both"/>
        <w:rPr>
          <w:rFonts w:ascii="Times New Roman" w:hAnsi="Times New Roman"/>
          <w:sz w:val="28"/>
          <w:szCs w:val="28"/>
        </w:rPr>
      </w:pPr>
      <w:r w:rsidRPr="007B1526">
        <w:rPr>
          <w:rFonts w:ascii="Times New Roman" w:hAnsi="Times New Roman"/>
          <w:sz w:val="28"/>
          <w:szCs w:val="28"/>
        </w:rPr>
        <w:t>-</w:t>
      </w:r>
      <w:r w:rsidRPr="007B1526">
        <w:t xml:space="preserve"> </w:t>
      </w:r>
      <w:r w:rsidRPr="007B1526">
        <w:rPr>
          <w:rFonts w:ascii="Times New Roman" w:hAnsi="Times New Roman"/>
          <w:sz w:val="28"/>
          <w:szCs w:val="28"/>
        </w:rPr>
        <w:t>Освоение денежных средств в полном объеме.</w:t>
      </w:r>
    </w:p>
    <w:p w:rsidR="00120D0E" w:rsidRPr="007B1526"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5.3.</w:t>
      </w:r>
      <w:r w:rsidR="00120D0E" w:rsidRPr="007B1526">
        <w:rPr>
          <w:rFonts w:ascii="Times New Roman" w:hAnsi="Times New Roman"/>
          <w:sz w:val="28"/>
          <w:szCs w:val="28"/>
        </w:rPr>
        <w:t xml:space="preserve"> Ремонт зданий, сооружений,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w:t>
      </w:r>
    </w:p>
    <w:p w:rsidR="00120D0E" w:rsidRPr="007B1526" w:rsidRDefault="00120D0E" w:rsidP="00120D0E">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7B1526" w:rsidRDefault="00120D0E" w:rsidP="00BC4B2A">
      <w:pPr>
        <w:pStyle w:val="ConsPlusNormal"/>
        <w:ind w:firstLine="709"/>
        <w:jc w:val="both"/>
        <w:rPr>
          <w:rFonts w:ascii="Times New Roman" w:hAnsi="Times New Roman"/>
          <w:sz w:val="28"/>
          <w:szCs w:val="28"/>
        </w:rPr>
      </w:pPr>
      <w:r w:rsidRPr="007B1526">
        <w:rPr>
          <w:rFonts w:ascii="Times New Roman" w:hAnsi="Times New Roman"/>
          <w:sz w:val="28"/>
          <w:szCs w:val="28"/>
        </w:rPr>
        <w:t>-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субсидии на ремонт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в общем количестве муниципальных образовательных организаций района, которым предоставлена субсидия.</w:t>
      </w:r>
    </w:p>
    <w:p w:rsidR="00120D0E"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w:t>
      </w:r>
      <w:r w:rsidR="00846055" w:rsidRPr="007B1526">
        <w:rPr>
          <w:rFonts w:ascii="Times New Roman" w:hAnsi="Times New Roman"/>
          <w:sz w:val="28"/>
          <w:szCs w:val="28"/>
        </w:rPr>
        <w:t>разования муниципального района;</w:t>
      </w:r>
    </w:p>
    <w:p w:rsidR="00024BA4" w:rsidRPr="00175511" w:rsidRDefault="00024BA4" w:rsidP="00120D0E">
      <w:pPr>
        <w:pStyle w:val="ConsPlusNormal"/>
        <w:ind w:firstLine="709"/>
        <w:jc w:val="both"/>
        <w:rPr>
          <w:rFonts w:ascii="Times New Roman" w:hAnsi="Times New Roman"/>
          <w:sz w:val="28"/>
          <w:szCs w:val="28"/>
        </w:rPr>
      </w:pPr>
      <w:r w:rsidRPr="00175511">
        <w:rPr>
          <w:rFonts w:ascii="Times New Roman" w:hAnsi="Times New Roman"/>
          <w:sz w:val="28"/>
          <w:szCs w:val="28"/>
        </w:rPr>
        <w:t>5.4.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024BA4" w:rsidRPr="00175511" w:rsidRDefault="00024BA4" w:rsidP="00024BA4">
      <w:pPr>
        <w:pStyle w:val="ConsPlusNormal"/>
        <w:jc w:val="both"/>
        <w:rPr>
          <w:rFonts w:ascii="Times New Roman" w:hAnsi="Times New Roman"/>
          <w:sz w:val="28"/>
          <w:szCs w:val="28"/>
        </w:rPr>
      </w:pPr>
      <w:r w:rsidRPr="00175511">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175511" w:rsidRDefault="00024BA4" w:rsidP="00024BA4">
      <w:pPr>
        <w:pStyle w:val="ConsPlusNormal"/>
        <w:ind w:firstLine="709"/>
        <w:jc w:val="both"/>
        <w:rPr>
          <w:rFonts w:ascii="Times New Roman" w:hAnsi="Times New Roman"/>
          <w:sz w:val="28"/>
          <w:szCs w:val="28"/>
        </w:rPr>
      </w:pPr>
      <w:r w:rsidRPr="00175511">
        <w:rPr>
          <w:rFonts w:ascii="Times New Roman" w:hAnsi="Times New Roman"/>
          <w:sz w:val="28"/>
          <w:szCs w:val="28"/>
        </w:rPr>
        <w:t xml:space="preserve">- Количество общеобразовательных организаций, расположенных в сельской местности и малых городах, в которых проведены мероприятия по </w:t>
      </w:r>
      <w:r w:rsidRPr="00175511">
        <w:rPr>
          <w:rFonts w:ascii="Times New Roman" w:hAnsi="Times New Roman"/>
          <w:sz w:val="28"/>
          <w:szCs w:val="28"/>
        </w:rPr>
        <w:lastRenderedPageBreak/>
        <w:t>ремонту и (или) материально-техническому оснащению центров образования естественно-научной и технологической направленностей.</w:t>
      </w:r>
    </w:p>
    <w:p w:rsidR="00024BA4" w:rsidRPr="007B1526" w:rsidRDefault="00024BA4" w:rsidP="00120D0E">
      <w:pPr>
        <w:pStyle w:val="ConsPlusNormal"/>
        <w:ind w:firstLine="709"/>
        <w:jc w:val="both"/>
        <w:rPr>
          <w:rFonts w:ascii="Times New Roman" w:hAnsi="Times New Roman"/>
          <w:sz w:val="28"/>
          <w:szCs w:val="28"/>
        </w:rPr>
      </w:pPr>
      <w:r w:rsidRPr="00175511">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20D0E"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 xml:space="preserve">6. </w:t>
      </w:r>
      <w:r w:rsidR="00120D0E" w:rsidRPr="007B1526">
        <w:rPr>
          <w:rFonts w:ascii="Times New Roman" w:hAnsi="Times New Roman"/>
          <w:sz w:val="28"/>
          <w:szCs w:val="28"/>
        </w:rPr>
        <w:t>В рамках основного мероприятия «Функционирование модели персонифицированного финансирования дополнительного образования детей» планируется выполнение следующих мероприятий:</w:t>
      </w:r>
    </w:p>
    <w:p w:rsidR="00120D0E"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6.1.</w:t>
      </w:r>
      <w:r w:rsidR="00120D0E" w:rsidRPr="007B1526">
        <w:rPr>
          <w:rFonts w:ascii="Times New Roman" w:hAnsi="Times New Roman"/>
          <w:sz w:val="28"/>
          <w:szCs w:val="28"/>
        </w:rPr>
        <w:t xml:space="preserve"> Обеспечение функционирования модели персонифицированного финансирования дополнительного образования.</w:t>
      </w:r>
    </w:p>
    <w:p w:rsidR="00120D0E" w:rsidRPr="007B1526" w:rsidRDefault="00120D0E" w:rsidP="00120D0E">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7B1526" w:rsidRDefault="00120D0E" w:rsidP="00BC4B2A">
      <w:pPr>
        <w:pStyle w:val="ConsPlusNormal"/>
        <w:ind w:firstLine="709"/>
        <w:jc w:val="both"/>
        <w:rPr>
          <w:rFonts w:ascii="Times New Roman" w:hAnsi="Times New Roman"/>
          <w:sz w:val="28"/>
          <w:szCs w:val="28"/>
        </w:rPr>
      </w:pPr>
      <w:r w:rsidRPr="007B1526">
        <w:rPr>
          <w:rFonts w:ascii="Times New Roman" w:hAnsi="Times New Roman"/>
          <w:sz w:val="28"/>
          <w:szCs w:val="28"/>
        </w:rPr>
        <w:t>- Доля детей в возрасте от 5 до 18 лет, имеющих право на получение дополнительного образования в рамках системы персонифицированного финансирования.</w:t>
      </w:r>
    </w:p>
    <w:p w:rsidR="00120D0E" w:rsidRPr="007B1526"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7B1526" w:rsidRDefault="007B1526" w:rsidP="00120D0E">
      <w:pPr>
        <w:pStyle w:val="ConsPlusNormal"/>
        <w:ind w:firstLine="709"/>
        <w:jc w:val="both"/>
        <w:rPr>
          <w:rFonts w:ascii="Times New Roman" w:hAnsi="Times New Roman"/>
          <w:sz w:val="28"/>
          <w:szCs w:val="28"/>
        </w:rPr>
      </w:pPr>
      <w:r>
        <w:rPr>
          <w:rFonts w:ascii="Times New Roman" w:hAnsi="Times New Roman"/>
          <w:sz w:val="28"/>
          <w:szCs w:val="28"/>
        </w:rPr>
        <w:t>6.2.</w:t>
      </w:r>
      <w:r w:rsidR="00120D0E" w:rsidRPr="007B1526">
        <w:rPr>
          <w:rFonts w:ascii="Times New Roman" w:hAnsi="Times New Roman"/>
          <w:sz w:val="28"/>
          <w:szCs w:val="28"/>
        </w:rPr>
        <w:t xml:space="preserve"> Обеспечение внедрения персонифицированного финансирования.</w:t>
      </w:r>
    </w:p>
    <w:p w:rsidR="00120D0E" w:rsidRPr="007B1526" w:rsidRDefault="00120D0E" w:rsidP="00120D0E">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7B1526"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w:t>
      </w:r>
      <w:r w:rsidRPr="007B1526">
        <w:t xml:space="preserve"> </w:t>
      </w:r>
      <w:r w:rsidRPr="007B1526">
        <w:rPr>
          <w:rFonts w:ascii="Times New Roman" w:hAnsi="Times New Roman"/>
          <w:sz w:val="28"/>
          <w:szCs w:val="28"/>
        </w:rPr>
        <w:t>Освоение денежных средств в полном объеме.</w:t>
      </w:r>
    </w:p>
    <w:p w:rsidR="00120D0E" w:rsidRPr="007B1526"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120D0E" w:rsidRPr="007B1526" w:rsidRDefault="007B1526" w:rsidP="00120D0E">
      <w:pPr>
        <w:pStyle w:val="ConsPlusNormal"/>
        <w:ind w:firstLine="709"/>
        <w:jc w:val="both"/>
        <w:rPr>
          <w:rFonts w:ascii="Times New Roman" w:hAnsi="Times New Roman"/>
          <w:sz w:val="28"/>
          <w:szCs w:val="28"/>
        </w:rPr>
      </w:pPr>
      <w:r>
        <w:rPr>
          <w:rFonts w:ascii="Times New Roman" w:hAnsi="Times New Roman"/>
          <w:sz w:val="28"/>
          <w:szCs w:val="28"/>
        </w:rPr>
        <w:t xml:space="preserve">7. </w:t>
      </w:r>
      <w:r w:rsidR="00120D0E" w:rsidRPr="007B1526">
        <w:rPr>
          <w:rFonts w:ascii="Times New Roman" w:hAnsi="Times New Roman"/>
          <w:sz w:val="28"/>
          <w:szCs w:val="28"/>
        </w:rPr>
        <w:t xml:space="preserve">В рамках основного мероприятия «Развитие системы управления в сфере образования» планируется выполнение следующих мероприятий: </w:t>
      </w:r>
    </w:p>
    <w:p w:rsidR="00120D0E" w:rsidRPr="007B1526" w:rsidRDefault="007B1526" w:rsidP="00120D0E">
      <w:pPr>
        <w:pStyle w:val="ConsPlusNormal"/>
        <w:ind w:firstLine="709"/>
        <w:jc w:val="both"/>
        <w:rPr>
          <w:rFonts w:ascii="Times New Roman" w:hAnsi="Times New Roman"/>
          <w:sz w:val="28"/>
          <w:szCs w:val="28"/>
        </w:rPr>
      </w:pPr>
      <w:r>
        <w:rPr>
          <w:rFonts w:ascii="Times New Roman" w:hAnsi="Times New Roman"/>
          <w:sz w:val="28"/>
          <w:szCs w:val="28"/>
        </w:rPr>
        <w:t>7.1.</w:t>
      </w:r>
      <w:r w:rsidR="00120D0E" w:rsidRPr="007B1526">
        <w:rPr>
          <w:rFonts w:ascii="Times New Roman" w:hAnsi="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20D0E" w:rsidRPr="007B1526" w:rsidRDefault="00120D0E" w:rsidP="00120D0E">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7B1526"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w:t>
      </w:r>
      <w:r w:rsidRPr="007B1526">
        <w:t xml:space="preserve"> </w:t>
      </w:r>
      <w:r w:rsidRPr="007B1526">
        <w:rPr>
          <w:rFonts w:ascii="Times New Roman" w:hAnsi="Times New Roman"/>
          <w:sz w:val="28"/>
          <w:szCs w:val="28"/>
        </w:rPr>
        <w:t>Освоение денежных средств в полном объеме.</w:t>
      </w:r>
    </w:p>
    <w:p w:rsidR="00120D0E" w:rsidRPr="007B1526"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120D0E" w:rsidRPr="007B1526" w:rsidRDefault="007B1526" w:rsidP="00BC4B2A">
      <w:pPr>
        <w:pStyle w:val="ConsPlusNormal"/>
        <w:ind w:firstLine="709"/>
        <w:jc w:val="both"/>
        <w:rPr>
          <w:rFonts w:ascii="Times New Roman" w:hAnsi="Times New Roman"/>
          <w:sz w:val="28"/>
          <w:szCs w:val="28"/>
        </w:rPr>
      </w:pPr>
      <w:r>
        <w:rPr>
          <w:rFonts w:ascii="Times New Roman" w:hAnsi="Times New Roman"/>
          <w:sz w:val="28"/>
          <w:szCs w:val="28"/>
        </w:rPr>
        <w:t>7.2.</w:t>
      </w:r>
      <w:r w:rsidR="00120D0E" w:rsidRPr="007B1526">
        <w:rPr>
          <w:rFonts w:ascii="Times New Roman" w:hAnsi="Times New Roman"/>
          <w:sz w:val="28"/>
          <w:szCs w:val="28"/>
        </w:rPr>
        <w:t xml:space="preserve"> Поощрение муниципальной управленческой команды Омской области за достижение Омской областью значений (уровней) показателей для оценки эффективности деятельности.</w:t>
      </w:r>
    </w:p>
    <w:p w:rsidR="00120D0E" w:rsidRPr="007B1526" w:rsidRDefault="00120D0E" w:rsidP="00120D0E">
      <w:pPr>
        <w:pStyle w:val="ConsPlusNormal"/>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7B1526"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w:t>
      </w:r>
      <w:r w:rsidRPr="007B1526">
        <w:t xml:space="preserve"> </w:t>
      </w:r>
      <w:r w:rsidRPr="007B1526">
        <w:rPr>
          <w:rFonts w:ascii="Times New Roman" w:hAnsi="Times New Roman"/>
          <w:sz w:val="28"/>
          <w:szCs w:val="28"/>
        </w:rPr>
        <w:t>Освоение денежных средств в полном объеме.</w:t>
      </w:r>
    </w:p>
    <w:p w:rsidR="00120D0E" w:rsidRDefault="00120D0E" w:rsidP="00120D0E">
      <w:pPr>
        <w:pStyle w:val="ConsPlusNormal"/>
        <w:ind w:firstLine="709"/>
        <w:jc w:val="both"/>
        <w:rPr>
          <w:rFonts w:ascii="Times New Roman" w:hAnsi="Times New Roman"/>
          <w:sz w:val="28"/>
          <w:szCs w:val="28"/>
        </w:rPr>
      </w:pPr>
      <w:r w:rsidRPr="007B1526">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5C35ED" w:rsidRDefault="005C35ED" w:rsidP="00120D0E">
      <w:pPr>
        <w:pStyle w:val="ConsPlusNormal"/>
        <w:ind w:firstLine="709"/>
        <w:jc w:val="both"/>
        <w:rPr>
          <w:rFonts w:ascii="Times New Roman" w:hAnsi="Times New Roman"/>
          <w:sz w:val="28"/>
          <w:szCs w:val="28"/>
        </w:rPr>
      </w:pPr>
      <w:r>
        <w:rPr>
          <w:rFonts w:ascii="Times New Roman" w:hAnsi="Times New Roman"/>
          <w:sz w:val="28"/>
          <w:szCs w:val="28"/>
        </w:rPr>
        <w:t xml:space="preserve">8. </w:t>
      </w:r>
      <w:r w:rsidRPr="005C35ED">
        <w:rPr>
          <w:rFonts w:ascii="Times New Roman" w:hAnsi="Times New Roman"/>
          <w:sz w:val="28"/>
          <w:szCs w:val="28"/>
        </w:rPr>
        <w:t>Основное мероприятие: Реализация регионального проекта "Успех каждого ребенка", направленного на достижение целей федерального проекта "Успех каждого ребенка"</w:t>
      </w:r>
    </w:p>
    <w:p w:rsidR="005C35ED" w:rsidRPr="007B1526" w:rsidRDefault="005C35ED" w:rsidP="005C35ED">
      <w:pPr>
        <w:pStyle w:val="ConsPlusNormal"/>
        <w:ind w:firstLine="709"/>
        <w:jc w:val="both"/>
        <w:rPr>
          <w:rFonts w:ascii="Times New Roman" w:hAnsi="Times New Roman"/>
          <w:sz w:val="28"/>
          <w:szCs w:val="28"/>
        </w:rPr>
      </w:pPr>
      <w:r>
        <w:rPr>
          <w:rFonts w:ascii="Times New Roman" w:hAnsi="Times New Roman"/>
          <w:sz w:val="28"/>
          <w:szCs w:val="28"/>
        </w:rPr>
        <w:lastRenderedPageBreak/>
        <w:t>8.1.</w:t>
      </w:r>
      <w:r w:rsidRPr="007B1526">
        <w:rPr>
          <w:rFonts w:ascii="Times New Roman" w:hAnsi="Times New Roman"/>
          <w:sz w:val="28"/>
          <w:szCs w:val="28"/>
        </w:rPr>
        <w:t xml:space="preserve">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5C35ED" w:rsidRPr="007B1526" w:rsidRDefault="005C35ED" w:rsidP="005C35ED">
      <w:pPr>
        <w:pStyle w:val="ConsPlusNormal"/>
        <w:ind w:firstLine="709"/>
        <w:jc w:val="both"/>
        <w:rPr>
          <w:rFonts w:ascii="Times New Roman" w:hAnsi="Times New Roman"/>
          <w:sz w:val="28"/>
          <w:szCs w:val="28"/>
        </w:rPr>
      </w:pPr>
      <w:r w:rsidRPr="007B152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5C35ED" w:rsidRPr="007B1526" w:rsidRDefault="005C35ED" w:rsidP="005C35ED">
      <w:pPr>
        <w:pStyle w:val="ConsPlusNormal"/>
        <w:ind w:firstLine="709"/>
        <w:jc w:val="both"/>
        <w:rPr>
          <w:rFonts w:ascii="Times New Roman" w:hAnsi="Times New Roman"/>
          <w:sz w:val="28"/>
          <w:szCs w:val="28"/>
        </w:rPr>
      </w:pPr>
      <w:r w:rsidRPr="007B1526">
        <w:rPr>
          <w:rFonts w:ascii="Times New Roman" w:hAnsi="Times New Roman"/>
          <w:sz w:val="28"/>
          <w:szCs w:val="28"/>
        </w:rPr>
        <w:t>- Количество общеобразовательных организаций, расположенных в сельской местности и малых городах, в которых обновлена материально-техническая база для занятий детей физической культурой и спортом.</w:t>
      </w:r>
    </w:p>
    <w:p w:rsidR="005C35ED" w:rsidRPr="007B1526" w:rsidRDefault="005C35ED" w:rsidP="005C35ED">
      <w:pPr>
        <w:pStyle w:val="ConsPlusNormal"/>
        <w:ind w:firstLine="709"/>
        <w:jc w:val="both"/>
        <w:rPr>
          <w:rFonts w:ascii="Times New Roman" w:hAnsi="Times New Roman"/>
          <w:sz w:val="28"/>
          <w:szCs w:val="28"/>
        </w:rPr>
      </w:pPr>
      <w:r w:rsidRPr="007B152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C35ED" w:rsidRPr="007B1526" w:rsidRDefault="005C35ED" w:rsidP="00120D0E">
      <w:pPr>
        <w:pStyle w:val="ConsPlusNormal"/>
        <w:ind w:firstLine="709"/>
        <w:jc w:val="both"/>
        <w:rPr>
          <w:rFonts w:ascii="Times New Roman" w:hAnsi="Times New Roman"/>
          <w:sz w:val="28"/>
          <w:szCs w:val="28"/>
        </w:rPr>
      </w:pPr>
    </w:p>
    <w:p w:rsidR="00D56E7E" w:rsidRPr="008B58B7" w:rsidRDefault="00D56E7E" w:rsidP="00081230">
      <w:pPr>
        <w:pStyle w:val="ConsPlusNormal"/>
        <w:ind w:firstLine="709"/>
        <w:jc w:val="center"/>
        <w:outlineLvl w:val="1"/>
        <w:rPr>
          <w:rFonts w:ascii="Times New Roman" w:hAnsi="Times New Roman" w:cs="Times New Roman"/>
          <w:b/>
          <w:sz w:val="28"/>
          <w:szCs w:val="28"/>
        </w:rPr>
      </w:pPr>
      <w:r w:rsidRPr="007B1526">
        <w:rPr>
          <w:rFonts w:ascii="Times New Roman" w:hAnsi="Times New Roman" w:cs="Times New Roman"/>
          <w:b/>
          <w:sz w:val="28"/>
          <w:szCs w:val="28"/>
        </w:rPr>
        <w:t>7. Объем финансовых ресурсов, необходимых для реализации подпрограммы в целом и по источникам финансирования</w:t>
      </w:r>
    </w:p>
    <w:p w:rsidR="00D56E7E" w:rsidRPr="008B58B7" w:rsidRDefault="00D56E7E" w:rsidP="00081230">
      <w:pPr>
        <w:pStyle w:val="ConsPlusNormal"/>
        <w:ind w:firstLine="709"/>
        <w:jc w:val="both"/>
        <w:outlineLvl w:val="1"/>
        <w:rPr>
          <w:rFonts w:ascii="Times New Roman" w:hAnsi="Times New Roman" w:cs="Times New Roman"/>
          <w:b/>
          <w:sz w:val="28"/>
          <w:szCs w:val="28"/>
        </w:rPr>
      </w:pPr>
    </w:p>
    <w:p w:rsidR="00D56E7E" w:rsidRPr="005A4326" w:rsidRDefault="00D56E7E" w:rsidP="00572F8E">
      <w:pPr>
        <w:spacing w:after="0" w:line="240" w:lineRule="auto"/>
        <w:jc w:val="both"/>
        <w:rPr>
          <w:rFonts w:ascii="Times New Roman" w:hAnsi="Times New Roman"/>
          <w:sz w:val="28"/>
          <w:szCs w:val="28"/>
        </w:rPr>
      </w:pPr>
      <w:r>
        <w:rPr>
          <w:rFonts w:ascii="Times New Roman" w:hAnsi="Times New Roman"/>
          <w:sz w:val="28"/>
          <w:szCs w:val="28"/>
        </w:rPr>
        <w:t xml:space="preserve">Общие расходы бюджета муниципального района на реализацию подпрограммы составят </w:t>
      </w:r>
      <w:r w:rsidR="004B05C1" w:rsidRPr="004B05C1">
        <w:rPr>
          <w:rFonts w:ascii="Times New Roman" w:hAnsi="Times New Roman"/>
          <w:color w:val="333300"/>
          <w:sz w:val="28"/>
          <w:szCs w:val="28"/>
        </w:rPr>
        <w:t xml:space="preserve">2 781 417 697,01 </w:t>
      </w:r>
      <w:r w:rsidR="009C27C0" w:rsidRPr="00576550">
        <w:rPr>
          <w:color w:val="333300"/>
          <w:sz w:val="28"/>
          <w:szCs w:val="28"/>
        </w:rPr>
        <w:t xml:space="preserve"> </w:t>
      </w:r>
      <w:r w:rsidR="00B91A98" w:rsidRPr="005A4326">
        <w:rPr>
          <w:rFonts w:ascii="Times New Roman" w:hAnsi="Times New Roman"/>
          <w:sz w:val="28"/>
          <w:szCs w:val="28"/>
        </w:rPr>
        <w:t>рубля</w:t>
      </w:r>
      <w:r w:rsidRPr="005A4326">
        <w:rPr>
          <w:rFonts w:ascii="Times New Roman" w:hAnsi="Times New Roman"/>
          <w:sz w:val="28"/>
          <w:szCs w:val="28"/>
        </w:rPr>
        <w:t>, в том числе:</w:t>
      </w:r>
    </w:p>
    <w:p w:rsidR="00D56E7E" w:rsidRPr="005A4326" w:rsidRDefault="00D56E7E" w:rsidP="000E3E0E">
      <w:pPr>
        <w:pStyle w:val="ConsPlusNormal"/>
        <w:ind w:left="709" w:firstLine="0"/>
        <w:rPr>
          <w:rFonts w:ascii="Times New Roman" w:hAnsi="Times New Roman" w:cs="Times New Roman"/>
          <w:sz w:val="28"/>
          <w:szCs w:val="28"/>
        </w:rPr>
      </w:pPr>
      <w:r w:rsidRPr="005A4326">
        <w:rPr>
          <w:rFonts w:ascii="Times New Roman" w:hAnsi="Times New Roman" w:cs="Times New Roman"/>
          <w:sz w:val="28"/>
          <w:szCs w:val="28"/>
        </w:rPr>
        <w:t>2020 год – 414 855 771,42 рубль;</w:t>
      </w:r>
    </w:p>
    <w:p w:rsidR="004B05C1" w:rsidRPr="004B05C1" w:rsidRDefault="004B05C1" w:rsidP="004B05C1">
      <w:pPr>
        <w:pStyle w:val="ConsPlusNormal"/>
        <w:ind w:left="709" w:firstLine="0"/>
        <w:rPr>
          <w:rFonts w:ascii="Times New Roman" w:hAnsi="Times New Roman" w:cs="Times New Roman"/>
          <w:sz w:val="28"/>
          <w:szCs w:val="28"/>
        </w:rPr>
      </w:pPr>
      <w:r w:rsidRPr="004B05C1">
        <w:rPr>
          <w:rFonts w:ascii="Times New Roman" w:hAnsi="Times New Roman" w:cs="Times New Roman"/>
          <w:sz w:val="28"/>
          <w:szCs w:val="28"/>
        </w:rPr>
        <w:t xml:space="preserve">2021 год – 453 576 043,92 рублей; </w:t>
      </w:r>
    </w:p>
    <w:p w:rsidR="004B05C1" w:rsidRPr="004B05C1" w:rsidRDefault="004B05C1" w:rsidP="004B05C1">
      <w:pPr>
        <w:pStyle w:val="ConsPlusNormal"/>
        <w:ind w:left="709" w:firstLine="0"/>
        <w:rPr>
          <w:rFonts w:ascii="Times New Roman" w:hAnsi="Times New Roman" w:cs="Times New Roman"/>
          <w:sz w:val="28"/>
          <w:szCs w:val="28"/>
        </w:rPr>
      </w:pPr>
      <w:r w:rsidRPr="004B05C1">
        <w:rPr>
          <w:rFonts w:ascii="Times New Roman" w:hAnsi="Times New Roman" w:cs="Times New Roman"/>
          <w:sz w:val="28"/>
          <w:szCs w:val="28"/>
        </w:rPr>
        <w:t>2022 год – 443 519 654,89 рубля;</w:t>
      </w:r>
    </w:p>
    <w:p w:rsidR="004B05C1" w:rsidRPr="004B05C1" w:rsidRDefault="004B05C1" w:rsidP="004B05C1">
      <w:pPr>
        <w:pStyle w:val="ConsPlusNormal"/>
        <w:ind w:left="709" w:firstLine="0"/>
        <w:rPr>
          <w:rFonts w:ascii="Times New Roman" w:hAnsi="Times New Roman" w:cs="Times New Roman"/>
          <w:sz w:val="28"/>
          <w:szCs w:val="28"/>
        </w:rPr>
      </w:pPr>
      <w:r w:rsidRPr="004B05C1">
        <w:rPr>
          <w:rFonts w:ascii="Times New Roman" w:hAnsi="Times New Roman" w:cs="Times New Roman"/>
          <w:sz w:val="28"/>
          <w:szCs w:val="28"/>
        </w:rPr>
        <w:t>2023 год – 389 375 200,86 рублей;</w:t>
      </w:r>
    </w:p>
    <w:p w:rsidR="004B05C1" w:rsidRDefault="004B05C1" w:rsidP="004B05C1">
      <w:pPr>
        <w:pStyle w:val="ConsPlusNormal"/>
        <w:ind w:left="709" w:firstLine="0"/>
        <w:rPr>
          <w:rFonts w:ascii="Times New Roman" w:hAnsi="Times New Roman" w:cs="Times New Roman"/>
          <w:sz w:val="28"/>
          <w:szCs w:val="28"/>
        </w:rPr>
      </w:pPr>
      <w:r w:rsidRPr="004B05C1">
        <w:rPr>
          <w:rFonts w:ascii="Times New Roman" w:hAnsi="Times New Roman" w:cs="Times New Roman"/>
          <w:sz w:val="28"/>
          <w:szCs w:val="28"/>
        </w:rPr>
        <w:t>2024 год – 374 118 511,02 рублей;</w:t>
      </w:r>
    </w:p>
    <w:p w:rsidR="00D56E7E" w:rsidRPr="00DD0914" w:rsidRDefault="00D56E7E" w:rsidP="004B05C1">
      <w:pPr>
        <w:pStyle w:val="ConsPlusNormal"/>
        <w:ind w:left="709" w:firstLine="0"/>
        <w:rPr>
          <w:rFonts w:ascii="Times New Roman" w:hAnsi="Times New Roman" w:cs="Times New Roman"/>
          <w:sz w:val="28"/>
          <w:szCs w:val="28"/>
        </w:rPr>
      </w:pPr>
      <w:r w:rsidRPr="00DD0914">
        <w:rPr>
          <w:rFonts w:ascii="Times New Roman" w:hAnsi="Times New Roman" w:cs="Times New Roman"/>
          <w:sz w:val="28"/>
          <w:szCs w:val="28"/>
        </w:rPr>
        <w:t>20</w:t>
      </w:r>
      <w:r>
        <w:rPr>
          <w:rFonts w:ascii="Times New Roman" w:hAnsi="Times New Roman" w:cs="Times New Roman"/>
          <w:sz w:val="28"/>
          <w:szCs w:val="28"/>
        </w:rPr>
        <w:t>25</w:t>
      </w:r>
      <w:r w:rsidRPr="00DD0914">
        <w:rPr>
          <w:rFonts w:ascii="Times New Roman" w:hAnsi="Times New Roman" w:cs="Times New Roman"/>
          <w:sz w:val="28"/>
          <w:szCs w:val="28"/>
        </w:rPr>
        <w:t xml:space="preserve"> год – </w:t>
      </w:r>
      <w:r>
        <w:rPr>
          <w:rFonts w:ascii="Times New Roman" w:hAnsi="Times New Roman" w:cs="Times New Roman"/>
          <w:sz w:val="28"/>
          <w:szCs w:val="28"/>
        </w:rPr>
        <w:t>352 986 257,45</w:t>
      </w:r>
      <w:r w:rsidRPr="00DD0914">
        <w:rPr>
          <w:rFonts w:ascii="Times New Roman" w:hAnsi="Times New Roman" w:cs="Times New Roman"/>
          <w:sz w:val="28"/>
          <w:szCs w:val="28"/>
        </w:rPr>
        <w:t xml:space="preserve"> рубл</w:t>
      </w:r>
      <w:r>
        <w:rPr>
          <w:rFonts w:ascii="Times New Roman" w:hAnsi="Times New Roman" w:cs="Times New Roman"/>
          <w:sz w:val="28"/>
          <w:szCs w:val="28"/>
        </w:rPr>
        <w:t>ей</w:t>
      </w:r>
      <w:r w:rsidRPr="00DD0914">
        <w:rPr>
          <w:rFonts w:ascii="Times New Roman" w:hAnsi="Times New Roman" w:cs="Times New Roman"/>
          <w:sz w:val="28"/>
          <w:szCs w:val="28"/>
        </w:rPr>
        <w:t>;</w:t>
      </w:r>
    </w:p>
    <w:p w:rsidR="00D56E7E" w:rsidRDefault="00D56E7E" w:rsidP="000E3E0E">
      <w:pPr>
        <w:pStyle w:val="ConsPlusNormal"/>
        <w:ind w:left="709" w:firstLine="0"/>
        <w:rPr>
          <w:rFonts w:ascii="Times New Roman" w:hAnsi="Times New Roman" w:cs="Times New Roman"/>
          <w:sz w:val="28"/>
          <w:szCs w:val="28"/>
        </w:rPr>
      </w:pPr>
      <w:r w:rsidRPr="00DD0914">
        <w:rPr>
          <w:rFonts w:ascii="Times New Roman" w:hAnsi="Times New Roman" w:cs="Times New Roman"/>
          <w:sz w:val="28"/>
          <w:szCs w:val="28"/>
        </w:rPr>
        <w:t>20</w:t>
      </w:r>
      <w:r>
        <w:rPr>
          <w:rFonts w:ascii="Times New Roman" w:hAnsi="Times New Roman" w:cs="Times New Roman"/>
          <w:sz w:val="28"/>
          <w:szCs w:val="28"/>
        </w:rPr>
        <w:t>26</w:t>
      </w:r>
      <w:r w:rsidRPr="00DD0914">
        <w:rPr>
          <w:rFonts w:ascii="Times New Roman" w:hAnsi="Times New Roman" w:cs="Times New Roman"/>
          <w:sz w:val="28"/>
          <w:szCs w:val="28"/>
        </w:rPr>
        <w:t xml:space="preserve"> год – </w:t>
      </w:r>
      <w:r>
        <w:rPr>
          <w:rFonts w:ascii="Times New Roman" w:hAnsi="Times New Roman" w:cs="Times New Roman"/>
          <w:sz w:val="28"/>
          <w:szCs w:val="28"/>
        </w:rPr>
        <w:t>352 986 257,45</w:t>
      </w:r>
      <w:r w:rsidRPr="00DD0914">
        <w:rPr>
          <w:rFonts w:ascii="Times New Roman" w:hAnsi="Times New Roman" w:cs="Times New Roman"/>
          <w:sz w:val="28"/>
          <w:szCs w:val="28"/>
        </w:rPr>
        <w:t xml:space="preserve"> рубл</w:t>
      </w:r>
      <w:r>
        <w:rPr>
          <w:rFonts w:ascii="Times New Roman" w:hAnsi="Times New Roman" w:cs="Times New Roman"/>
          <w:sz w:val="28"/>
          <w:szCs w:val="28"/>
        </w:rPr>
        <w:t>ей.</w:t>
      </w:r>
    </w:p>
    <w:p w:rsidR="00D56E7E" w:rsidRDefault="00D56E7E" w:rsidP="00651324">
      <w:pPr>
        <w:pStyle w:val="ConsPlusNormal"/>
        <w:ind w:firstLine="0"/>
        <w:jc w:val="center"/>
        <w:rPr>
          <w:rFonts w:ascii="Times New Roman" w:hAnsi="Times New Roman" w:cs="Times New Roman"/>
          <w:sz w:val="28"/>
          <w:szCs w:val="28"/>
        </w:rPr>
      </w:pPr>
    </w:p>
    <w:p w:rsidR="00D56E7E" w:rsidRDefault="00D56E7E" w:rsidP="00651324">
      <w:pPr>
        <w:pStyle w:val="ConsPlusNormal"/>
        <w:ind w:firstLine="0"/>
        <w:jc w:val="center"/>
        <w:rPr>
          <w:rFonts w:ascii="Times New Roman" w:hAnsi="Times New Roman" w:cs="Times New Roman"/>
          <w:b/>
          <w:sz w:val="28"/>
          <w:szCs w:val="28"/>
        </w:rPr>
      </w:pPr>
      <w:r w:rsidRPr="00CB7B41">
        <w:rPr>
          <w:rFonts w:ascii="Times New Roman" w:hAnsi="Times New Roman" w:cs="Times New Roman"/>
          <w:b/>
          <w:sz w:val="28"/>
          <w:szCs w:val="28"/>
        </w:rPr>
        <w:t>8.Ожидаемые результаты реализации подпрограммы</w:t>
      </w:r>
    </w:p>
    <w:p w:rsidR="00D56E7E" w:rsidRPr="00CB7B41" w:rsidRDefault="00D56E7E" w:rsidP="000E3E0E">
      <w:pPr>
        <w:pStyle w:val="ConsPlusNormal"/>
        <w:ind w:firstLine="709"/>
        <w:jc w:val="both"/>
        <w:rPr>
          <w:rFonts w:ascii="Times New Roman" w:hAnsi="Times New Roman" w:cs="Times New Roman"/>
          <w:sz w:val="28"/>
          <w:szCs w:val="28"/>
        </w:rPr>
      </w:pPr>
      <w:r w:rsidRPr="00CB7B41">
        <w:rPr>
          <w:rFonts w:ascii="Times New Roman" w:hAnsi="Times New Roman" w:cs="Times New Roman"/>
          <w:sz w:val="28"/>
          <w:szCs w:val="28"/>
        </w:rPr>
        <w:t xml:space="preserve">Реализация подпрограммы позволит: </w:t>
      </w:r>
    </w:p>
    <w:p w:rsidR="00D56E7E" w:rsidRPr="00CB7B41" w:rsidRDefault="00D56E7E" w:rsidP="00081230">
      <w:pPr>
        <w:pStyle w:val="ConsPlusNormal"/>
        <w:ind w:firstLine="0"/>
        <w:rPr>
          <w:rFonts w:ascii="Times New Roman" w:hAnsi="Times New Roman" w:cs="Times New Roman"/>
          <w:sz w:val="28"/>
          <w:szCs w:val="28"/>
        </w:rPr>
      </w:pPr>
      <w:r>
        <w:rPr>
          <w:rFonts w:ascii="Times New Roman" w:hAnsi="Times New Roman" w:cs="Times New Roman"/>
          <w:sz w:val="28"/>
          <w:szCs w:val="28"/>
        </w:rPr>
        <w:tab/>
      </w:r>
      <w:r w:rsidRPr="00CB7B41">
        <w:rPr>
          <w:rFonts w:ascii="Times New Roman" w:hAnsi="Times New Roman" w:cs="Times New Roman"/>
          <w:sz w:val="28"/>
          <w:szCs w:val="28"/>
        </w:rPr>
        <w:t xml:space="preserve">1) увеличить:                                           </w:t>
      </w:r>
      <w:r w:rsidRPr="00CB7B41">
        <w:rPr>
          <w:rFonts w:ascii="Times New Roman" w:hAnsi="Times New Roman" w:cs="Times New Roman"/>
          <w:sz w:val="28"/>
          <w:szCs w:val="28"/>
        </w:rPr>
        <w:br/>
      </w:r>
      <w:r>
        <w:rPr>
          <w:rFonts w:ascii="Times New Roman" w:hAnsi="Times New Roman" w:cs="Times New Roman"/>
          <w:sz w:val="28"/>
          <w:szCs w:val="28"/>
        </w:rPr>
        <w:tab/>
      </w:r>
      <w:r w:rsidRPr="00CB7B41">
        <w:rPr>
          <w:rFonts w:ascii="Times New Roman" w:hAnsi="Times New Roman" w:cs="Times New Roman"/>
          <w:sz w:val="28"/>
          <w:szCs w:val="28"/>
        </w:rPr>
        <w:t xml:space="preserve">- </w:t>
      </w:r>
      <w:r w:rsidR="009437DF">
        <w:rPr>
          <w:rFonts w:ascii="Times New Roman" w:hAnsi="Times New Roman" w:cs="Times New Roman"/>
          <w:sz w:val="28"/>
          <w:szCs w:val="28"/>
        </w:rPr>
        <w:t>до 74,8</w:t>
      </w:r>
      <w:r w:rsidRPr="00CB7B41">
        <w:rPr>
          <w:rFonts w:ascii="Times New Roman" w:hAnsi="Times New Roman" w:cs="Times New Roman"/>
          <w:sz w:val="28"/>
          <w:szCs w:val="28"/>
        </w:rPr>
        <w:t xml:space="preserve"> % доли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и форм собственности;</w:t>
      </w:r>
    </w:p>
    <w:p w:rsidR="00D56E7E" w:rsidRPr="00CB7B41" w:rsidRDefault="00D56E7E" w:rsidP="00081230">
      <w:pPr>
        <w:pStyle w:val="ConsPlusNormal"/>
        <w:ind w:firstLine="0"/>
        <w:rPr>
          <w:rFonts w:ascii="Times New Roman" w:hAnsi="Times New Roman" w:cs="Times New Roman"/>
          <w:sz w:val="28"/>
          <w:szCs w:val="28"/>
        </w:rPr>
      </w:pPr>
      <w:r>
        <w:rPr>
          <w:rFonts w:ascii="Times New Roman" w:hAnsi="Times New Roman" w:cs="Times New Roman"/>
          <w:sz w:val="28"/>
          <w:szCs w:val="28"/>
        </w:rPr>
        <w:tab/>
      </w:r>
      <w:r w:rsidRPr="00CB7B41">
        <w:rPr>
          <w:rFonts w:ascii="Times New Roman" w:hAnsi="Times New Roman" w:cs="Times New Roman"/>
          <w:sz w:val="28"/>
          <w:szCs w:val="28"/>
        </w:rPr>
        <w:t xml:space="preserve"> -</w:t>
      </w:r>
      <w:r w:rsidR="009437DF">
        <w:rPr>
          <w:rFonts w:ascii="Times New Roman" w:hAnsi="Times New Roman" w:cs="Times New Roman"/>
          <w:sz w:val="28"/>
          <w:szCs w:val="28"/>
        </w:rPr>
        <w:t>до</w:t>
      </w:r>
      <w:r w:rsidRPr="00CB7B41">
        <w:rPr>
          <w:rFonts w:ascii="Times New Roman" w:hAnsi="Times New Roman" w:cs="Times New Roman"/>
          <w:sz w:val="28"/>
          <w:szCs w:val="28"/>
        </w:rPr>
        <w:t xml:space="preserve"> </w:t>
      </w:r>
      <w:r w:rsidR="009437DF">
        <w:rPr>
          <w:rFonts w:ascii="Times New Roman" w:hAnsi="Times New Roman" w:cs="Times New Roman"/>
          <w:sz w:val="28"/>
          <w:szCs w:val="28"/>
        </w:rPr>
        <w:t>80,18</w:t>
      </w:r>
      <w:r>
        <w:rPr>
          <w:rFonts w:ascii="Times New Roman" w:hAnsi="Times New Roman" w:cs="Times New Roman"/>
          <w:sz w:val="28"/>
          <w:szCs w:val="28"/>
        </w:rPr>
        <w:t xml:space="preserve"> </w:t>
      </w:r>
      <w:r w:rsidRPr="0088371F">
        <w:rPr>
          <w:rFonts w:ascii="Times New Roman" w:hAnsi="Times New Roman" w:cs="Times New Roman"/>
          <w:sz w:val="28"/>
          <w:szCs w:val="28"/>
        </w:rPr>
        <w:t>%</w:t>
      </w:r>
      <w:r w:rsidRPr="00CB7B41">
        <w:rPr>
          <w:rFonts w:ascii="Times New Roman" w:hAnsi="Times New Roman" w:cs="Times New Roman"/>
          <w:sz w:val="28"/>
          <w:szCs w:val="28"/>
        </w:rPr>
        <w:t xml:space="preserve"> долю детей в возрасте от пяти до восемнадцати лет, получающих услуги в </w:t>
      </w:r>
      <w:r w:rsidR="007B1526" w:rsidRPr="00CB7B41">
        <w:rPr>
          <w:rFonts w:ascii="Times New Roman" w:hAnsi="Times New Roman" w:cs="Times New Roman"/>
          <w:sz w:val="28"/>
          <w:szCs w:val="28"/>
        </w:rPr>
        <w:t>сфере дополнительного</w:t>
      </w:r>
      <w:r w:rsidRPr="00CB7B41">
        <w:rPr>
          <w:rFonts w:ascii="Times New Roman" w:hAnsi="Times New Roman" w:cs="Times New Roman"/>
          <w:sz w:val="28"/>
          <w:szCs w:val="28"/>
        </w:rPr>
        <w:t xml:space="preserve"> образования;</w:t>
      </w:r>
    </w:p>
    <w:p w:rsidR="00D56E7E" w:rsidRPr="00CB7B41" w:rsidRDefault="00D56E7E" w:rsidP="00081230">
      <w:pPr>
        <w:pStyle w:val="ConsPlusNormal"/>
        <w:ind w:firstLine="0"/>
        <w:rPr>
          <w:rFonts w:ascii="Times New Roman" w:hAnsi="Times New Roman" w:cs="Times New Roman"/>
          <w:sz w:val="28"/>
          <w:szCs w:val="28"/>
        </w:rPr>
      </w:pPr>
      <w:r>
        <w:rPr>
          <w:rFonts w:ascii="Times New Roman" w:hAnsi="Times New Roman" w:cs="Times New Roman"/>
          <w:sz w:val="28"/>
          <w:szCs w:val="28"/>
        </w:rPr>
        <w:tab/>
      </w:r>
      <w:r w:rsidRPr="00CB7B41">
        <w:rPr>
          <w:rFonts w:ascii="Times New Roman" w:hAnsi="Times New Roman" w:cs="Times New Roman"/>
          <w:sz w:val="28"/>
          <w:szCs w:val="28"/>
        </w:rPr>
        <w:t xml:space="preserve"> 2) обеспечить:</w:t>
      </w:r>
    </w:p>
    <w:p w:rsidR="00D56E7E" w:rsidRPr="00CB7B41" w:rsidRDefault="00D56E7E" w:rsidP="00081230">
      <w:pPr>
        <w:pStyle w:val="ConsPlusNormal"/>
        <w:ind w:firstLine="0"/>
        <w:rPr>
          <w:rFonts w:ascii="Times New Roman" w:hAnsi="Times New Roman" w:cs="Times New Roman"/>
          <w:sz w:val="28"/>
          <w:szCs w:val="28"/>
        </w:rPr>
      </w:pPr>
      <w:r>
        <w:rPr>
          <w:rFonts w:ascii="Times New Roman" w:hAnsi="Times New Roman" w:cs="Times New Roman"/>
          <w:sz w:val="28"/>
          <w:szCs w:val="28"/>
        </w:rPr>
        <w:tab/>
      </w:r>
      <w:r w:rsidRPr="00CB7B41">
        <w:rPr>
          <w:rFonts w:ascii="Times New Roman" w:hAnsi="Times New Roman" w:cs="Times New Roman"/>
          <w:sz w:val="28"/>
          <w:szCs w:val="28"/>
        </w:rPr>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CB7B41">
        <w:rPr>
          <w:rFonts w:ascii="Times New Roman" w:hAnsi="Times New Roman" w:cs="Times New Roman"/>
          <w:sz w:val="28"/>
          <w:szCs w:val="28"/>
        </w:rPr>
        <w:br/>
      </w:r>
      <w:r>
        <w:rPr>
          <w:rFonts w:ascii="Times New Roman" w:hAnsi="Times New Roman" w:cs="Times New Roman"/>
          <w:sz w:val="28"/>
          <w:szCs w:val="28"/>
        </w:rPr>
        <w:tab/>
      </w:r>
      <w:r w:rsidRPr="00CB7B41">
        <w:rPr>
          <w:rFonts w:ascii="Times New Roman" w:hAnsi="Times New Roman" w:cs="Times New Roman"/>
          <w:sz w:val="28"/>
          <w:szCs w:val="28"/>
        </w:rPr>
        <w:t xml:space="preserve">- государственную аккредитацию муниципальных образовательных учреждений общего образования;          </w:t>
      </w:r>
      <w:r w:rsidRPr="00CB7B41">
        <w:rPr>
          <w:rFonts w:ascii="Times New Roman" w:hAnsi="Times New Roman" w:cs="Times New Roman"/>
          <w:sz w:val="28"/>
          <w:szCs w:val="28"/>
        </w:rPr>
        <w:br/>
      </w:r>
      <w:r>
        <w:rPr>
          <w:rFonts w:ascii="Times New Roman" w:hAnsi="Times New Roman" w:cs="Times New Roman"/>
          <w:sz w:val="28"/>
          <w:szCs w:val="28"/>
        </w:rPr>
        <w:tab/>
      </w:r>
      <w:r w:rsidRPr="00CB7B41">
        <w:rPr>
          <w:rFonts w:ascii="Times New Roman" w:hAnsi="Times New Roman" w:cs="Times New Roman"/>
          <w:sz w:val="28"/>
          <w:szCs w:val="28"/>
        </w:rPr>
        <w:t>- получение детьми в возрасте до 18 лет дополнительного образования (</w:t>
      </w:r>
      <w:r w:rsidRPr="0088371F">
        <w:rPr>
          <w:rFonts w:ascii="Times New Roman" w:hAnsi="Times New Roman" w:cs="Times New Roman"/>
          <w:sz w:val="28"/>
          <w:szCs w:val="28"/>
        </w:rPr>
        <w:t>до 80</w:t>
      </w:r>
      <w:r w:rsidR="009437DF">
        <w:rPr>
          <w:rFonts w:ascii="Times New Roman" w:hAnsi="Times New Roman" w:cs="Times New Roman"/>
          <w:sz w:val="28"/>
          <w:szCs w:val="28"/>
        </w:rPr>
        <w:t>,18</w:t>
      </w:r>
      <w:r w:rsidRPr="00CB7B41">
        <w:rPr>
          <w:rFonts w:ascii="Times New Roman" w:hAnsi="Times New Roman" w:cs="Times New Roman"/>
          <w:sz w:val="28"/>
          <w:szCs w:val="28"/>
        </w:rPr>
        <w:t xml:space="preserve"> % охвата);</w:t>
      </w:r>
    </w:p>
    <w:p w:rsidR="00D56E7E" w:rsidRPr="00CB7B41" w:rsidRDefault="00D56E7E" w:rsidP="00081230">
      <w:pPr>
        <w:pStyle w:val="ConsPlusNormal"/>
        <w:ind w:firstLine="0"/>
        <w:rPr>
          <w:rFonts w:ascii="Times New Roman" w:hAnsi="Times New Roman" w:cs="Times New Roman"/>
          <w:sz w:val="28"/>
          <w:szCs w:val="28"/>
        </w:rPr>
      </w:pPr>
      <w:r>
        <w:rPr>
          <w:rFonts w:ascii="Times New Roman" w:hAnsi="Times New Roman" w:cs="Times New Roman"/>
          <w:sz w:val="28"/>
          <w:szCs w:val="28"/>
        </w:rPr>
        <w:tab/>
      </w:r>
      <w:r w:rsidRPr="00CB7B41">
        <w:rPr>
          <w:rFonts w:ascii="Times New Roman" w:hAnsi="Times New Roman" w:cs="Times New Roman"/>
          <w:sz w:val="28"/>
          <w:szCs w:val="28"/>
        </w:rPr>
        <w:t>- организацию горячего питания обучающихся в муниципальных образовательных учреждениях общего образования (до 100%);</w:t>
      </w:r>
    </w:p>
    <w:p w:rsidR="00D56E7E" w:rsidRPr="00CB7B41" w:rsidRDefault="00D56E7E" w:rsidP="00081230">
      <w:pPr>
        <w:pStyle w:val="ConsPlusNormal"/>
        <w:ind w:firstLine="0"/>
        <w:rPr>
          <w:rFonts w:ascii="Times New Roman" w:hAnsi="Times New Roman" w:cs="Times New Roman"/>
          <w:sz w:val="28"/>
          <w:szCs w:val="28"/>
        </w:rPr>
      </w:pPr>
      <w:r>
        <w:rPr>
          <w:rFonts w:ascii="Times New Roman" w:hAnsi="Times New Roman" w:cs="Times New Roman"/>
          <w:sz w:val="28"/>
          <w:szCs w:val="28"/>
        </w:rPr>
        <w:tab/>
      </w:r>
      <w:r w:rsidRPr="00CB7B41">
        <w:rPr>
          <w:rFonts w:ascii="Times New Roman" w:hAnsi="Times New Roman" w:cs="Times New Roman"/>
          <w:sz w:val="28"/>
          <w:szCs w:val="28"/>
        </w:rPr>
        <w:t>- устройство выявлен</w:t>
      </w:r>
      <w:r>
        <w:rPr>
          <w:rFonts w:ascii="Times New Roman" w:hAnsi="Times New Roman" w:cs="Times New Roman"/>
          <w:sz w:val="28"/>
          <w:szCs w:val="28"/>
        </w:rPr>
        <w:t xml:space="preserve">ных на территории </w:t>
      </w:r>
      <w:r w:rsidRPr="00CB7B41">
        <w:rPr>
          <w:rFonts w:ascii="Times New Roman" w:hAnsi="Times New Roman" w:cs="Times New Roman"/>
          <w:sz w:val="28"/>
          <w:szCs w:val="28"/>
        </w:rPr>
        <w:t xml:space="preserve"> района детей-сирот и детей, оставшихся без попечения родителей, в семьи граждан;                                        </w:t>
      </w:r>
      <w:r w:rsidRPr="00CB7B41">
        <w:rPr>
          <w:rFonts w:ascii="Times New Roman" w:hAnsi="Times New Roman" w:cs="Times New Roman"/>
          <w:sz w:val="28"/>
          <w:szCs w:val="28"/>
        </w:rPr>
        <w:br/>
      </w:r>
      <w:r>
        <w:rPr>
          <w:rFonts w:ascii="Times New Roman" w:hAnsi="Times New Roman" w:cs="Times New Roman"/>
          <w:sz w:val="28"/>
          <w:szCs w:val="28"/>
        </w:rPr>
        <w:lastRenderedPageBreak/>
        <w:tab/>
      </w:r>
      <w:r w:rsidRPr="00CB7B41">
        <w:rPr>
          <w:rFonts w:ascii="Times New Roman" w:hAnsi="Times New Roman" w:cs="Times New Roman"/>
          <w:sz w:val="28"/>
          <w:szCs w:val="28"/>
        </w:rPr>
        <w:t xml:space="preserve">- оснащенность образовательных учреждений системами противопожарной защиты;                   </w:t>
      </w:r>
      <w:r w:rsidRPr="00CB7B41">
        <w:rPr>
          <w:rFonts w:ascii="Times New Roman" w:hAnsi="Times New Roman" w:cs="Times New Roman"/>
          <w:sz w:val="28"/>
          <w:szCs w:val="28"/>
        </w:rPr>
        <w:br/>
      </w:r>
      <w:r>
        <w:rPr>
          <w:rFonts w:ascii="Times New Roman" w:hAnsi="Times New Roman" w:cs="Times New Roman"/>
          <w:sz w:val="28"/>
          <w:szCs w:val="28"/>
        </w:rPr>
        <w:tab/>
      </w:r>
      <w:r w:rsidRPr="00CB7B41">
        <w:rPr>
          <w:rFonts w:ascii="Times New Roman" w:hAnsi="Times New Roman" w:cs="Times New Roman"/>
          <w:sz w:val="28"/>
          <w:szCs w:val="28"/>
        </w:rPr>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CB7B41" w:rsidRDefault="00D56E7E" w:rsidP="00911137">
      <w:pPr>
        <w:pStyle w:val="ConsPlusNormal"/>
        <w:spacing w:line="240" w:lineRule="atLeast"/>
        <w:ind w:firstLine="0"/>
        <w:rPr>
          <w:rFonts w:ascii="Times New Roman" w:hAnsi="Times New Roman" w:cs="Times New Roman"/>
          <w:color w:val="000000"/>
          <w:sz w:val="28"/>
          <w:szCs w:val="28"/>
        </w:rPr>
      </w:pPr>
      <w:r>
        <w:rPr>
          <w:rFonts w:ascii="Times New Roman" w:hAnsi="Times New Roman" w:cs="Times New Roman"/>
          <w:color w:val="000000"/>
          <w:sz w:val="28"/>
          <w:szCs w:val="28"/>
        </w:rPr>
        <w:tab/>
      </w:r>
      <w:r w:rsidRPr="00CB7B41">
        <w:rPr>
          <w:rFonts w:ascii="Times New Roman" w:hAnsi="Times New Roman" w:cs="Times New Roman"/>
          <w:color w:val="000000"/>
          <w:sz w:val="28"/>
          <w:szCs w:val="28"/>
        </w:rPr>
        <w:t>- сохранение и развитие сети дошкольных образовательных учреждений;</w:t>
      </w:r>
    </w:p>
    <w:p w:rsidR="00D56E7E" w:rsidRDefault="00D56E7E" w:rsidP="00911137">
      <w:pPr>
        <w:spacing w:after="0" w:line="240" w:lineRule="atLeast"/>
        <w:rPr>
          <w:rFonts w:ascii="Times New Roman" w:hAnsi="Times New Roman"/>
          <w:color w:val="000000"/>
          <w:sz w:val="28"/>
          <w:szCs w:val="28"/>
        </w:rPr>
      </w:pPr>
      <w:r>
        <w:rPr>
          <w:rFonts w:ascii="Times New Roman" w:hAnsi="Times New Roman"/>
          <w:color w:val="000000"/>
          <w:sz w:val="28"/>
          <w:szCs w:val="28"/>
        </w:rPr>
        <w:tab/>
      </w:r>
      <w:r w:rsidRPr="00081230">
        <w:rPr>
          <w:rFonts w:ascii="Times New Roman" w:hAnsi="Times New Roman"/>
          <w:color w:val="000000"/>
          <w:sz w:val="28"/>
          <w:szCs w:val="28"/>
        </w:rPr>
        <w:t>- наиболее полный охват детей дошкольным образованием;</w:t>
      </w:r>
    </w:p>
    <w:p w:rsidR="00D56E7E" w:rsidRPr="00081230" w:rsidRDefault="00D56E7E" w:rsidP="00911137">
      <w:pPr>
        <w:spacing w:after="0" w:line="240" w:lineRule="atLeast"/>
        <w:rPr>
          <w:rFonts w:ascii="Times New Roman" w:hAnsi="Times New Roman"/>
          <w:color w:val="000000"/>
          <w:sz w:val="28"/>
          <w:szCs w:val="28"/>
        </w:rPr>
      </w:pPr>
      <w:r>
        <w:rPr>
          <w:rFonts w:ascii="Times New Roman" w:hAnsi="Times New Roman"/>
          <w:color w:val="000000"/>
          <w:sz w:val="28"/>
          <w:szCs w:val="28"/>
        </w:rPr>
        <w:tab/>
      </w:r>
      <w:r w:rsidRPr="00081230">
        <w:rPr>
          <w:rFonts w:ascii="Times New Roman" w:hAnsi="Times New Roman"/>
          <w:color w:val="000000"/>
          <w:sz w:val="28"/>
          <w:szCs w:val="28"/>
        </w:rPr>
        <w:t>- предоставление родителям новых возможностей для выбора доступных образовательных услуг;</w:t>
      </w:r>
    </w:p>
    <w:p w:rsidR="00D56E7E" w:rsidRPr="00081230" w:rsidRDefault="00D56E7E" w:rsidP="00911137">
      <w:pPr>
        <w:spacing w:after="0" w:line="240" w:lineRule="atLeast"/>
        <w:rPr>
          <w:rFonts w:ascii="Times New Roman" w:hAnsi="Times New Roman"/>
          <w:color w:val="000000"/>
          <w:sz w:val="28"/>
          <w:szCs w:val="28"/>
        </w:rPr>
      </w:pPr>
      <w:r>
        <w:rPr>
          <w:rFonts w:ascii="Times New Roman" w:hAnsi="Times New Roman"/>
          <w:color w:val="000000"/>
          <w:sz w:val="28"/>
          <w:szCs w:val="28"/>
        </w:rPr>
        <w:tab/>
      </w:r>
      <w:r w:rsidRPr="00081230">
        <w:rPr>
          <w:rFonts w:ascii="Times New Roman" w:hAnsi="Times New Roman"/>
          <w:color w:val="000000"/>
          <w:sz w:val="28"/>
          <w:szCs w:val="28"/>
        </w:rPr>
        <w:t>- укрепление кадрового потенциала системы дошкольного образования района;</w:t>
      </w:r>
    </w:p>
    <w:p w:rsidR="00D56E7E" w:rsidRPr="00081230" w:rsidRDefault="00D56E7E" w:rsidP="00911137">
      <w:pPr>
        <w:spacing w:after="0" w:line="240" w:lineRule="atLeast"/>
        <w:rPr>
          <w:rFonts w:ascii="Times New Roman" w:hAnsi="Times New Roman"/>
          <w:color w:val="000000"/>
          <w:sz w:val="28"/>
          <w:szCs w:val="28"/>
        </w:rPr>
      </w:pPr>
      <w:r>
        <w:rPr>
          <w:rFonts w:ascii="Times New Roman" w:hAnsi="Times New Roman"/>
          <w:color w:val="000000"/>
          <w:sz w:val="28"/>
          <w:szCs w:val="28"/>
        </w:rPr>
        <w:tab/>
      </w:r>
      <w:r w:rsidRPr="00081230">
        <w:rPr>
          <w:rFonts w:ascii="Times New Roman" w:hAnsi="Times New Roman"/>
          <w:color w:val="000000"/>
          <w:sz w:val="28"/>
          <w:szCs w:val="28"/>
        </w:rPr>
        <w:t>- снижение заболеваемости детей вследствие улучшения качества физкультурно – оздоровительной работы;</w:t>
      </w:r>
    </w:p>
    <w:p w:rsidR="00D56E7E" w:rsidRPr="00081230"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Pr>
          <w:rFonts w:ascii="Times New Roman" w:hAnsi="Times New Roman"/>
          <w:color w:val="000000"/>
          <w:sz w:val="28"/>
          <w:szCs w:val="28"/>
        </w:rPr>
        <w:t xml:space="preserve">        </w:t>
      </w:r>
      <w:r w:rsidRPr="00081230">
        <w:rPr>
          <w:rFonts w:ascii="Times New Roman" w:hAnsi="Times New Roman"/>
          <w:color w:val="000000"/>
          <w:sz w:val="28"/>
          <w:szCs w:val="28"/>
        </w:rPr>
        <w:t>-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081230"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Pr>
          <w:rFonts w:ascii="Times New Roman" w:hAnsi="Times New Roman"/>
          <w:color w:val="000000"/>
          <w:sz w:val="28"/>
          <w:szCs w:val="28"/>
        </w:rPr>
        <w:t xml:space="preserve">       </w:t>
      </w:r>
      <w:r w:rsidRPr="00081230">
        <w:rPr>
          <w:rFonts w:ascii="Times New Roman" w:hAnsi="Times New Roman"/>
          <w:color w:val="000000"/>
          <w:sz w:val="28"/>
          <w:szCs w:val="28"/>
        </w:rPr>
        <w:t>- увеличение числа родителей, обеспечиваемых консультативной поддержкой;</w:t>
      </w:r>
    </w:p>
    <w:p w:rsidR="00D56E7E" w:rsidRPr="00081230" w:rsidRDefault="00D56E7E" w:rsidP="00911137">
      <w:pPr>
        <w:autoSpaceDE w:val="0"/>
        <w:autoSpaceDN w:val="0"/>
        <w:adjustRightInd w:val="0"/>
        <w:spacing w:after="0" w:line="240" w:lineRule="atLeast"/>
        <w:rPr>
          <w:rFonts w:ascii="Times New Roman" w:hAnsi="Times New Roman"/>
          <w:color w:val="000000"/>
          <w:sz w:val="28"/>
          <w:szCs w:val="28"/>
        </w:rPr>
      </w:pPr>
      <w:r>
        <w:rPr>
          <w:rFonts w:ascii="Times New Roman" w:hAnsi="Times New Roman"/>
          <w:color w:val="000000"/>
          <w:sz w:val="28"/>
          <w:szCs w:val="28"/>
        </w:rPr>
        <w:t xml:space="preserve">      </w:t>
      </w:r>
      <w:r w:rsidRPr="00081230">
        <w:rPr>
          <w:rFonts w:ascii="Times New Roman" w:hAnsi="Times New Roman"/>
          <w:color w:val="000000"/>
          <w:sz w:val="28"/>
          <w:szCs w:val="28"/>
        </w:rPr>
        <w:t>- повышение профессионального уровня кадров;</w:t>
      </w:r>
    </w:p>
    <w:p w:rsidR="00D56E7E" w:rsidRPr="00081230" w:rsidRDefault="00D56E7E" w:rsidP="00911137">
      <w:pPr>
        <w:autoSpaceDE w:val="0"/>
        <w:autoSpaceDN w:val="0"/>
        <w:adjustRightInd w:val="0"/>
        <w:spacing w:after="0" w:line="240" w:lineRule="atLeast"/>
        <w:rPr>
          <w:rFonts w:ascii="Times New Roman" w:hAnsi="Times New Roman"/>
          <w:color w:val="000000"/>
          <w:sz w:val="28"/>
          <w:szCs w:val="28"/>
        </w:rPr>
      </w:pPr>
      <w:r>
        <w:rPr>
          <w:rFonts w:ascii="Times New Roman" w:hAnsi="Times New Roman"/>
          <w:color w:val="000000"/>
          <w:sz w:val="28"/>
          <w:szCs w:val="28"/>
        </w:rPr>
        <w:t xml:space="preserve">       </w:t>
      </w:r>
      <w:r w:rsidRPr="00081230">
        <w:rPr>
          <w:rFonts w:ascii="Times New Roman" w:hAnsi="Times New Roman"/>
          <w:color w:val="000000"/>
          <w:sz w:val="28"/>
          <w:szCs w:val="28"/>
        </w:rPr>
        <w:t xml:space="preserve">- укрепление материально-технической базы; </w:t>
      </w:r>
    </w:p>
    <w:p w:rsidR="00D56E7E" w:rsidRPr="00081230" w:rsidRDefault="00D56E7E" w:rsidP="00911137">
      <w:pPr>
        <w:pStyle w:val="ConsPlusNormal"/>
        <w:spacing w:line="240" w:lineRule="atLeast"/>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081230">
        <w:rPr>
          <w:rFonts w:ascii="Times New Roman" w:hAnsi="Times New Roman" w:cs="Times New Roman"/>
          <w:color w:val="000000"/>
          <w:sz w:val="28"/>
          <w:szCs w:val="28"/>
        </w:rPr>
        <w:t>- повышение безопасности;</w:t>
      </w:r>
    </w:p>
    <w:p w:rsidR="00D56E7E" w:rsidRPr="00081230" w:rsidRDefault="00D56E7E" w:rsidP="00911137">
      <w:pPr>
        <w:pStyle w:val="ConsPlusNormal"/>
        <w:spacing w:line="240" w:lineRule="atLeast"/>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081230">
        <w:rPr>
          <w:rFonts w:ascii="Times New Roman" w:hAnsi="Times New Roman" w:cs="Times New Roman"/>
          <w:sz w:val="28"/>
          <w:szCs w:val="28"/>
        </w:rPr>
        <w:t>-выполнение 100% обеспеченности детей учебниками</w:t>
      </w:r>
    </w:p>
    <w:p w:rsidR="00D56E7E" w:rsidRPr="00CB7B41" w:rsidRDefault="00D56E7E" w:rsidP="00081230">
      <w:pPr>
        <w:pStyle w:val="ConsPlusNormal"/>
        <w:ind w:firstLine="0"/>
        <w:jc w:val="both"/>
        <w:outlineLvl w:val="1"/>
        <w:rPr>
          <w:rFonts w:ascii="Times New Roman" w:hAnsi="Times New Roman" w:cs="Times New Roman"/>
          <w:b/>
          <w:sz w:val="28"/>
          <w:szCs w:val="28"/>
        </w:rPr>
      </w:pPr>
      <w:r>
        <w:rPr>
          <w:rFonts w:ascii="Times New Roman" w:hAnsi="Times New Roman" w:cs="Times New Roman"/>
          <w:sz w:val="28"/>
          <w:szCs w:val="28"/>
        </w:rPr>
        <w:tab/>
      </w:r>
      <w:r w:rsidRPr="00CB7B41">
        <w:rPr>
          <w:rFonts w:ascii="Times New Roman" w:hAnsi="Times New Roman" w:cs="Times New Roman"/>
          <w:sz w:val="28"/>
          <w:szCs w:val="28"/>
        </w:rPr>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CB7B41">
        <w:rPr>
          <w:rFonts w:ascii="Times New Roman" w:hAnsi="Times New Roman" w:cs="Times New Roman"/>
          <w:sz w:val="28"/>
          <w:szCs w:val="28"/>
        </w:rPr>
        <w:br/>
      </w:r>
      <w:r>
        <w:rPr>
          <w:rFonts w:ascii="Times New Roman" w:hAnsi="Times New Roman" w:cs="Times New Roman"/>
          <w:sz w:val="28"/>
          <w:szCs w:val="28"/>
        </w:rPr>
        <w:tab/>
      </w:r>
      <w:r w:rsidRPr="00CB7B41">
        <w:rPr>
          <w:rFonts w:ascii="Times New Roman" w:hAnsi="Times New Roman" w:cs="Times New Roman"/>
          <w:sz w:val="28"/>
          <w:szCs w:val="28"/>
        </w:rPr>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Pr>
          <w:rFonts w:ascii="Times New Roman" w:hAnsi="Times New Roman" w:cs="Times New Roman"/>
          <w:sz w:val="28"/>
          <w:szCs w:val="28"/>
        </w:rPr>
        <w:t>7</w:t>
      </w:r>
      <w:r w:rsidRPr="00CB7B41">
        <w:rPr>
          <w:rFonts w:ascii="Times New Roman" w:hAnsi="Times New Roman" w:cs="Times New Roman"/>
          <w:sz w:val="28"/>
          <w:szCs w:val="28"/>
        </w:rPr>
        <w:t xml:space="preserve"> % .</w:t>
      </w:r>
    </w:p>
    <w:p w:rsidR="00D56E7E" w:rsidRDefault="00D56E7E" w:rsidP="00081230">
      <w:pPr>
        <w:pStyle w:val="ConsPlusNormal"/>
        <w:ind w:firstLine="709"/>
        <w:jc w:val="both"/>
        <w:rPr>
          <w:rFonts w:ascii="Times New Roman" w:hAnsi="Times New Roman" w:cs="Times New Roman"/>
          <w:sz w:val="28"/>
          <w:szCs w:val="28"/>
        </w:rPr>
      </w:pPr>
    </w:p>
    <w:p w:rsidR="00D56E7E" w:rsidRDefault="00D56E7E" w:rsidP="00081230">
      <w:pPr>
        <w:pStyle w:val="ConsPlusNormal"/>
        <w:ind w:firstLine="709"/>
        <w:jc w:val="center"/>
        <w:rPr>
          <w:rFonts w:ascii="Times New Roman" w:hAnsi="Times New Roman" w:cs="Times New Roman"/>
          <w:b/>
          <w:sz w:val="28"/>
          <w:szCs w:val="28"/>
        </w:rPr>
      </w:pPr>
      <w:r w:rsidRPr="00CB7B41">
        <w:rPr>
          <w:rFonts w:ascii="Times New Roman" w:hAnsi="Times New Roman" w:cs="Times New Roman"/>
          <w:b/>
          <w:sz w:val="28"/>
          <w:szCs w:val="28"/>
        </w:rPr>
        <w:t>9. Описание системы управления реализацией подпрограммы</w:t>
      </w:r>
    </w:p>
    <w:p w:rsidR="00D56E7E" w:rsidRDefault="00D56E7E" w:rsidP="00081230">
      <w:pPr>
        <w:pStyle w:val="ConsPlusNormal"/>
        <w:ind w:firstLine="709"/>
        <w:jc w:val="both"/>
        <w:rPr>
          <w:rFonts w:ascii="Times New Roman" w:hAnsi="Times New Roman" w:cs="Times New Roman"/>
          <w:sz w:val="28"/>
          <w:szCs w:val="28"/>
        </w:rPr>
      </w:pPr>
    </w:p>
    <w:p w:rsidR="00D56E7E" w:rsidRPr="004C22BE" w:rsidRDefault="00D56E7E" w:rsidP="004C22BE">
      <w:pPr>
        <w:widowControl w:val="0"/>
        <w:autoSpaceDE w:val="0"/>
        <w:autoSpaceDN w:val="0"/>
        <w:adjustRightInd w:val="0"/>
        <w:ind w:firstLine="720"/>
        <w:jc w:val="both"/>
        <w:outlineLvl w:val="3"/>
        <w:rPr>
          <w:rFonts w:ascii="Times New Roman" w:hAnsi="Times New Roman"/>
          <w:sz w:val="28"/>
          <w:szCs w:val="28"/>
        </w:rPr>
      </w:pPr>
      <w:r>
        <w:rPr>
          <w:rFonts w:ascii="Times New Roman" w:hAnsi="Times New Roman"/>
          <w:sz w:val="28"/>
          <w:szCs w:val="28"/>
        </w:rPr>
        <w:t>Комитет по образованию</w:t>
      </w:r>
      <w:r w:rsidRPr="004C22BE">
        <w:rPr>
          <w:rFonts w:ascii="Times New Roman" w:hAnsi="Times New Roman"/>
          <w:sz w:val="28"/>
          <w:szCs w:val="28"/>
        </w:rPr>
        <w:t xml:space="preserve"> муниципального района </w:t>
      </w:r>
      <w:r>
        <w:rPr>
          <w:rFonts w:ascii="Times New Roman" w:hAnsi="Times New Roman"/>
          <w:sz w:val="28"/>
          <w:szCs w:val="28"/>
        </w:rPr>
        <w:t>осуществляе</w:t>
      </w:r>
      <w:r w:rsidRPr="004C22BE">
        <w:rPr>
          <w:rFonts w:ascii="Times New Roman" w:hAnsi="Times New Roman"/>
          <w:sz w:val="28"/>
          <w:szCs w:val="28"/>
        </w:rPr>
        <w:t>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w:t>
      </w:r>
      <w:r>
        <w:rPr>
          <w:rFonts w:ascii="Times New Roman" w:hAnsi="Times New Roman"/>
          <w:sz w:val="28"/>
          <w:szCs w:val="28"/>
        </w:rPr>
        <w:t>е</w:t>
      </w:r>
      <w:r w:rsidRPr="004C22BE">
        <w:rPr>
          <w:rFonts w:ascii="Times New Roman" w:hAnsi="Times New Roman"/>
          <w:sz w:val="28"/>
          <w:szCs w:val="28"/>
        </w:rPr>
        <w:t>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Default="00D56E7E" w:rsidP="00911137">
      <w:pPr>
        <w:tabs>
          <w:tab w:val="left" w:pos="1134"/>
        </w:tabs>
        <w:ind w:firstLine="709"/>
        <w:jc w:val="both"/>
        <w:rPr>
          <w:rFonts w:ascii="Times New Roman" w:hAnsi="Times New Roman"/>
          <w:sz w:val="28"/>
          <w:szCs w:val="28"/>
        </w:rPr>
      </w:pPr>
      <w:r w:rsidRPr="004C22BE">
        <w:rPr>
          <w:rFonts w:ascii="Times New Roman" w:hAnsi="Times New Roman"/>
          <w:sz w:val="28"/>
          <w:szCs w:val="28"/>
        </w:rPr>
        <w:t xml:space="preserve">По итогам отчетного финансового года </w:t>
      </w:r>
      <w:r>
        <w:rPr>
          <w:rFonts w:ascii="Times New Roman" w:hAnsi="Times New Roman"/>
          <w:sz w:val="28"/>
          <w:szCs w:val="28"/>
        </w:rPr>
        <w:t xml:space="preserve">комитет по образованию муниципального района </w:t>
      </w:r>
      <w:r w:rsidRPr="004C22BE">
        <w:rPr>
          <w:rFonts w:ascii="Times New Roman" w:hAnsi="Times New Roman"/>
          <w:sz w:val="28"/>
          <w:szCs w:val="28"/>
        </w:rPr>
        <w:t>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w:t>
      </w:r>
      <w:r w:rsidRPr="004C22BE">
        <w:rPr>
          <w:rFonts w:ascii="Times New Roman" w:hAnsi="Times New Roman"/>
          <w:sz w:val="28"/>
          <w:szCs w:val="28"/>
        </w:rPr>
        <w:t xml:space="preserve">района, </w:t>
      </w:r>
      <w:r w:rsidRPr="004C22BE">
        <w:rPr>
          <w:rFonts w:ascii="Times New Roman" w:hAnsi="Times New Roman"/>
          <w:sz w:val="28"/>
          <w:szCs w:val="28"/>
        </w:rPr>
        <w:lastRenderedPageBreak/>
        <w:t>их формиров</w:t>
      </w:r>
      <w:r>
        <w:rPr>
          <w:rFonts w:ascii="Times New Roman" w:hAnsi="Times New Roman"/>
          <w:sz w:val="28"/>
          <w:szCs w:val="28"/>
        </w:rPr>
        <w:t xml:space="preserve">ания и реализации, утвержденного </w:t>
      </w:r>
      <w:r w:rsidRPr="004C22BE">
        <w:rPr>
          <w:rFonts w:ascii="Times New Roman" w:hAnsi="Times New Roman"/>
          <w:sz w:val="28"/>
          <w:szCs w:val="28"/>
        </w:rPr>
        <w:t xml:space="preserve">постановлением </w:t>
      </w:r>
      <w:r w:rsidRPr="004D1918">
        <w:rPr>
          <w:rFonts w:ascii="Times New Roman" w:hAnsi="Times New Roman"/>
          <w:sz w:val="28"/>
          <w:szCs w:val="28"/>
        </w:rPr>
        <w:t>Администрации муниципального района от 23.07.2013 № 519, и на основании отчета проводит оценку эффективности реализа</w:t>
      </w:r>
      <w:r>
        <w:rPr>
          <w:rFonts w:ascii="Times New Roman" w:hAnsi="Times New Roman"/>
          <w:sz w:val="28"/>
          <w:szCs w:val="28"/>
        </w:rPr>
        <w:t xml:space="preserve">ции подпрограммы в соответствии </w:t>
      </w:r>
      <w:r w:rsidRPr="004D1918">
        <w:rPr>
          <w:rFonts w:ascii="Times New Roman" w:hAnsi="Times New Roman"/>
          <w:sz w:val="28"/>
          <w:szCs w:val="28"/>
        </w:rPr>
        <w:t>с приложением № 7 к Порядку</w:t>
      </w:r>
      <w:r w:rsidRPr="004C22BE">
        <w:rPr>
          <w:rFonts w:ascii="Times New Roman" w:hAnsi="Times New Roman"/>
          <w:sz w:val="28"/>
          <w:szCs w:val="28"/>
        </w:rPr>
        <w:t>.</w:t>
      </w:r>
    </w:p>
    <w:p w:rsidR="00D56E7E" w:rsidRDefault="00D56E7E" w:rsidP="004C22BE">
      <w:pPr>
        <w:tabs>
          <w:tab w:val="left" w:pos="1134"/>
        </w:tabs>
        <w:ind w:firstLine="709"/>
        <w:jc w:val="both"/>
        <w:rPr>
          <w:rFonts w:ascii="Times New Roman" w:hAnsi="Times New Roman"/>
          <w:sz w:val="28"/>
          <w:szCs w:val="28"/>
        </w:rPr>
      </w:pPr>
    </w:p>
    <w:p w:rsidR="00D56E7E" w:rsidRDefault="00D56E7E" w:rsidP="004C22BE">
      <w:pPr>
        <w:tabs>
          <w:tab w:val="left" w:pos="1134"/>
        </w:tabs>
        <w:ind w:firstLine="709"/>
        <w:jc w:val="both"/>
        <w:rPr>
          <w:rFonts w:ascii="Times New Roman" w:hAnsi="Times New Roman"/>
          <w:sz w:val="28"/>
          <w:szCs w:val="28"/>
        </w:rPr>
      </w:pPr>
    </w:p>
    <w:p w:rsidR="00D56E7E" w:rsidRDefault="00D56E7E"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3A4E98" w:rsidRDefault="003A4E98" w:rsidP="004C22BE">
      <w:pPr>
        <w:tabs>
          <w:tab w:val="left" w:pos="1134"/>
        </w:tabs>
        <w:ind w:firstLine="709"/>
        <w:jc w:val="both"/>
        <w:rPr>
          <w:rFonts w:ascii="Times New Roman" w:hAnsi="Times New Roman"/>
          <w:sz w:val="28"/>
          <w:szCs w:val="28"/>
        </w:rPr>
      </w:pPr>
    </w:p>
    <w:p w:rsidR="00D56E7E" w:rsidRDefault="00D56E7E" w:rsidP="00E27A3C">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Приложение № 3 к муниципальной</w:t>
      </w:r>
    </w:p>
    <w:p w:rsidR="00D56E7E" w:rsidRDefault="00D56E7E" w:rsidP="00E27A3C">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программе «Развитие социально-культурной</w:t>
      </w:r>
    </w:p>
    <w:p w:rsidR="00D56E7E" w:rsidRDefault="00D56E7E" w:rsidP="00E27A3C">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сферы Называевского муниципального района»</w:t>
      </w:r>
    </w:p>
    <w:p w:rsidR="00D56E7E" w:rsidRDefault="00D56E7E" w:rsidP="00E27A3C">
      <w:pPr>
        <w:pStyle w:val="ConsPlusNormal"/>
        <w:ind w:firstLine="0"/>
        <w:jc w:val="center"/>
        <w:outlineLvl w:val="1"/>
        <w:rPr>
          <w:rFonts w:ascii="Times New Roman" w:hAnsi="Times New Roman" w:cs="Times New Roman"/>
          <w:sz w:val="28"/>
          <w:szCs w:val="28"/>
        </w:rPr>
      </w:pPr>
    </w:p>
    <w:p w:rsidR="00D56E7E" w:rsidRPr="00444660" w:rsidRDefault="00D56E7E" w:rsidP="00E27A3C">
      <w:pPr>
        <w:pStyle w:val="ConsPlusNormal"/>
        <w:ind w:firstLine="0"/>
        <w:jc w:val="center"/>
        <w:outlineLvl w:val="1"/>
        <w:rPr>
          <w:rFonts w:ascii="Times New Roman" w:hAnsi="Times New Roman" w:cs="Times New Roman"/>
          <w:sz w:val="28"/>
          <w:szCs w:val="28"/>
        </w:rPr>
      </w:pPr>
      <w:r w:rsidRPr="00444660">
        <w:rPr>
          <w:rFonts w:ascii="Times New Roman" w:hAnsi="Times New Roman" w:cs="Times New Roman"/>
          <w:sz w:val="28"/>
          <w:szCs w:val="28"/>
        </w:rPr>
        <w:t>Подпрограмма</w:t>
      </w:r>
    </w:p>
    <w:p w:rsidR="00D56E7E" w:rsidRPr="00444660" w:rsidRDefault="00D56E7E" w:rsidP="00E27A3C">
      <w:pPr>
        <w:pStyle w:val="ConsPlusNormal"/>
        <w:ind w:firstLine="0"/>
        <w:jc w:val="center"/>
        <w:outlineLvl w:val="1"/>
        <w:rPr>
          <w:rFonts w:ascii="Times New Roman" w:hAnsi="Times New Roman" w:cs="Times New Roman"/>
          <w:sz w:val="28"/>
          <w:szCs w:val="28"/>
        </w:rPr>
      </w:pPr>
      <w:r w:rsidRPr="00444660">
        <w:rPr>
          <w:rFonts w:ascii="Times New Roman" w:hAnsi="Times New Roman" w:cs="Times New Roman"/>
          <w:sz w:val="28"/>
          <w:szCs w:val="28"/>
        </w:rPr>
        <w:t xml:space="preserve">«Развитие </w:t>
      </w:r>
      <w:r w:rsidRPr="00444660">
        <w:rPr>
          <w:rFonts w:ascii="Times New Roman" w:hAnsi="Times New Roman"/>
          <w:bCs/>
          <w:sz w:val="28"/>
          <w:szCs w:val="28"/>
        </w:rPr>
        <w:t>культуры Называевского муниципального района</w:t>
      </w:r>
      <w:r w:rsidRPr="00444660">
        <w:rPr>
          <w:rFonts w:ascii="Times New Roman" w:hAnsi="Times New Roman" w:cs="Times New Roman"/>
          <w:sz w:val="28"/>
          <w:szCs w:val="28"/>
        </w:rPr>
        <w:t xml:space="preserve"> »</w:t>
      </w:r>
    </w:p>
    <w:p w:rsidR="00D56E7E" w:rsidRPr="00BC538B" w:rsidRDefault="00D56E7E" w:rsidP="00E27A3C">
      <w:pPr>
        <w:autoSpaceDE w:val="0"/>
        <w:autoSpaceDN w:val="0"/>
        <w:adjustRightInd w:val="0"/>
        <w:spacing w:after="0" w:line="240" w:lineRule="auto"/>
        <w:jc w:val="center"/>
        <w:outlineLvl w:val="0"/>
        <w:rPr>
          <w:rFonts w:ascii="Times New Roman" w:hAnsi="Times New Roman"/>
          <w:bCs/>
          <w:sz w:val="28"/>
          <w:szCs w:val="28"/>
        </w:rPr>
      </w:pPr>
      <w:r>
        <w:rPr>
          <w:rFonts w:ascii="Times New Roman" w:hAnsi="Times New Roman"/>
          <w:bCs/>
          <w:sz w:val="28"/>
          <w:szCs w:val="28"/>
        </w:rPr>
        <w:t>1.</w:t>
      </w:r>
      <w:r w:rsidRPr="00BC538B">
        <w:rPr>
          <w:rFonts w:ascii="Times New Roman" w:hAnsi="Times New Roman"/>
          <w:bCs/>
          <w:sz w:val="28"/>
          <w:szCs w:val="28"/>
        </w:rPr>
        <w:t>ПАСПОРТ</w:t>
      </w:r>
      <w:r w:rsidRPr="00BC538B">
        <w:rPr>
          <w:rFonts w:ascii="Times New Roman" w:hAnsi="Times New Roman"/>
          <w:bCs/>
          <w:sz w:val="28"/>
          <w:szCs w:val="28"/>
        </w:rPr>
        <w:br/>
        <w:t xml:space="preserve">подпрограммы </w:t>
      </w:r>
      <w:r>
        <w:rPr>
          <w:rFonts w:ascii="Times New Roman" w:hAnsi="Times New Roman"/>
          <w:bCs/>
          <w:sz w:val="28"/>
          <w:szCs w:val="28"/>
        </w:rPr>
        <w:t>«Развитие культуры Называевского муниципального района»</w:t>
      </w:r>
    </w:p>
    <w:p w:rsidR="00D56E7E" w:rsidRPr="00BC538B" w:rsidRDefault="00D56E7E" w:rsidP="00E27A3C">
      <w:pPr>
        <w:autoSpaceDE w:val="0"/>
        <w:autoSpaceDN w:val="0"/>
        <w:adjustRightInd w:val="0"/>
        <w:spacing w:after="0" w:line="240" w:lineRule="auto"/>
        <w:ind w:firstLine="720"/>
        <w:jc w:val="both"/>
        <w:rPr>
          <w:rFonts w:ascii="Times New Roman" w:hAnsi="Times New Roman"/>
          <w:sz w:val="28"/>
          <w:szCs w:val="28"/>
        </w:rPr>
      </w:pPr>
    </w:p>
    <w:tbl>
      <w:tblPr>
        <w:tblW w:w="10018"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1"/>
        <w:gridCol w:w="6237"/>
      </w:tblGrid>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930A18" w:rsidRDefault="00D56E7E" w:rsidP="0069372E">
            <w:pPr>
              <w:autoSpaceDE w:val="0"/>
              <w:autoSpaceDN w:val="0"/>
              <w:adjustRightInd w:val="0"/>
              <w:spacing w:after="0" w:line="240" w:lineRule="auto"/>
              <w:outlineLvl w:val="0"/>
              <w:rPr>
                <w:rFonts w:ascii="Times New Roman" w:hAnsi="Times New Roman"/>
                <w:bCs/>
                <w:sz w:val="28"/>
                <w:szCs w:val="28"/>
              </w:rPr>
            </w:pPr>
            <w:r w:rsidRPr="00930A18">
              <w:rPr>
                <w:rFonts w:ascii="Times New Roman" w:hAnsi="Times New Roman"/>
                <w:bCs/>
                <w:sz w:val="28"/>
                <w:szCs w:val="28"/>
              </w:rPr>
              <w:t>Муниципальная программа Называевского муниципального района</w:t>
            </w:r>
          </w:p>
          <w:p w:rsidR="00D56E7E" w:rsidRPr="00930A18" w:rsidRDefault="00D56E7E" w:rsidP="0069372E">
            <w:pPr>
              <w:spacing w:after="0" w:line="240" w:lineRule="auto"/>
              <w:rPr>
                <w:rFonts w:ascii="Times New Roman" w:hAnsi="Times New Roman"/>
                <w:sz w:val="28"/>
                <w:szCs w:val="28"/>
              </w:rPr>
            </w:pPr>
            <w:r w:rsidRPr="00930A18">
              <w:rPr>
                <w:rFonts w:ascii="Times New Roman" w:hAnsi="Times New Roman"/>
                <w:sz w:val="28"/>
                <w:szCs w:val="28"/>
              </w:rPr>
              <w:t>«Развитие социально-культурной сферы Называевского муниципального района</w:t>
            </w:r>
            <w:r w:rsidRPr="00930A18">
              <w:rPr>
                <w:rFonts w:ascii="Times New Roman" w:hAnsi="Times New Roman"/>
                <w:bCs/>
                <w:sz w:val="28"/>
                <w:szCs w:val="28"/>
              </w:rPr>
              <w:t>»</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930A18" w:rsidRDefault="00D56E7E" w:rsidP="0069372E">
            <w:pPr>
              <w:autoSpaceDE w:val="0"/>
              <w:autoSpaceDN w:val="0"/>
              <w:adjustRightInd w:val="0"/>
              <w:spacing w:after="0" w:line="240" w:lineRule="auto"/>
              <w:outlineLvl w:val="0"/>
              <w:rPr>
                <w:rFonts w:ascii="Times New Roman" w:hAnsi="Times New Roman"/>
                <w:bCs/>
                <w:sz w:val="28"/>
                <w:szCs w:val="28"/>
              </w:rPr>
            </w:pPr>
            <w:r w:rsidRPr="00930A18">
              <w:rPr>
                <w:rFonts w:ascii="Times New Roman" w:hAnsi="Times New Roman"/>
                <w:bCs/>
                <w:sz w:val="28"/>
                <w:szCs w:val="28"/>
              </w:rPr>
              <w:t>Развитие культуры Называевского муниципального района</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 xml:space="preserve">Наименование органа </w:t>
            </w:r>
            <w:r w:rsidRPr="00930A18">
              <w:rPr>
                <w:rFonts w:ascii="Times New Roman" w:hAnsi="Times New Roman"/>
                <w:sz w:val="28"/>
                <w:szCs w:val="28"/>
              </w:rPr>
              <w:lastRenderedPageBreak/>
              <w:t>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highlight w:val="yellow"/>
              </w:rPr>
            </w:pPr>
            <w:r w:rsidRPr="00930A18">
              <w:rPr>
                <w:rFonts w:ascii="Times New Roman" w:hAnsi="Times New Roman"/>
                <w:sz w:val="28"/>
                <w:szCs w:val="28"/>
              </w:rPr>
              <w:lastRenderedPageBreak/>
              <w:t xml:space="preserve">Отдел культуры Администрации Называевского </w:t>
            </w:r>
            <w:r w:rsidRPr="00930A18">
              <w:rPr>
                <w:rFonts w:ascii="Times New Roman" w:hAnsi="Times New Roman"/>
                <w:sz w:val="28"/>
                <w:szCs w:val="28"/>
              </w:rPr>
              <w:lastRenderedPageBreak/>
              <w:t>муниципального района</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lastRenderedPageBreak/>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 xml:space="preserve">Бюджетное учреждение </w:t>
            </w:r>
            <w:r>
              <w:rPr>
                <w:rFonts w:ascii="Times New Roman" w:hAnsi="Times New Roman"/>
                <w:sz w:val="28"/>
                <w:szCs w:val="28"/>
              </w:rPr>
              <w:t xml:space="preserve"> Культуры </w:t>
            </w:r>
            <w:r w:rsidRPr="00930A18">
              <w:rPr>
                <w:rFonts w:ascii="Times New Roman" w:hAnsi="Times New Roman"/>
                <w:sz w:val="28"/>
                <w:szCs w:val="28"/>
              </w:rPr>
              <w:t>Называевского муниципального район</w:t>
            </w:r>
            <w:r>
              <w:rPr>
                <w:rFonts w:ascii="Times New Roman" w:hAnsi="Times New Roman"/>
                <w:sz w:val="28"/>
                <w:szCs w:val="28"/>
              </w:rPr>
              <w:t>а «Культура</w:t>
            </w:r>
            <w:r w:rsidRPr="00930A18">
              <w:rPr>
                <w:rFonts w:ascii="Times New Roman" w:hAnsi="Times New Roman"/>
                <w:sz w:val="28"/>
                <w:szCs w:val="28"/>
              </w:rPr>
              <w:t>»</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 xml:space="preserve">Бюджетное учреждение </w:t>
            </w:r>
            <w:r>
              <w:rPr>
                <w:rFonts w:ascii="Times New Roman" w:hAnsi="Times New Roman"/>
                <w:sz w:val="28"/>
                <w:szCs w:val="28"/>
              </w:rPr>
              <w:t xml:space="preserve">Культуры </w:t>
            </w:r>
            <w:r w:rsidRPr="00930A18">
              <w:rPr>
                <w:rFonts w:ascii="Times New Roman" w:hAnsi="Times New Roman"/>
                <w:sz w:val="28"/>
                <w:szCs w:val="28"/>
              </w:rPr>
              <w:t>Называевского муниципально</w:t>
            </w:r>
            <w:r>
              <w:rPr>
                <w:rFonts w:ascii="Times New Roman" w:hAnsi="Times New Roman"/>
                <w:sz w:val="28"/>
                <w:szCs w:val="28"/>
              </w:rPr>
              <w:t>го района «Культура</w:t>
            </w:r>
            <w:r w:rsidRPr="00930A18">
              <w:rPr>
                <w:rFonts w:ascii="Times New Roman" w:hAnsi="Times New Roman"/>
                <w:sz w:val="28"/>
                <w:szCs w:val="28"/>
              </w:rPr>
              <w:t>», муниципальное казенное учреждение «Центр административно-хозяйственного обслуживания учре</w:t>
            </w:r>
            <w:r>
              <w:rPr>
                <w:rFonts w:ascii="Times New Roman" w:hAnsi="Times New Roman"/>
                <w:sz w:val="28"/>
                <w:szCs w:val="28"/>
              </w:rPr>
              <w:t>ждений в сфере культуры»,  У</w:t>
            </w:r>
            <w:r w:rsidRPr="00930A18">
              <w:rPr>
                <w:rFonts w:ascii="Times New Roman" w:hAnsi="Times New Roman"/>
                <w:sz w:val="28"/>
                <w:szCs w:val="28"/>
              </w:rPr>
              <w:t>чреждение дополнительного образования детей «Называевская детская школа искусств»</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highlight w:val="yellow"/>
              </w:rPr>
            </w:pPr>
            <w:r w:rsidRPr="00930A18">
              <w:rPr>
                <w:rFonts w:ascii="Times New Roman" w:hAnsi="Times New Roman"/>
                <w:sz w:val="28"/>
                <w:szCs w:val="28"/>
              </w:rPr>
              <w:t>20</w:t>
            </w:r>
            <w:r>
              <w:rPr>
                <w:rFonts w:ascii="Times New Roman" w:hAnsi="Times New Roman"/>
                <w:sz w:val="28"/>
                <w:szCs w:val="28"/>
              </w:rPr>
              <w:t>20 - 2026</w:t>
            </w:r>
            <w:r w:rsidRPr="00930A18">
              <w:rPr>
                <w:rFonts w:ascii="Times New Roman" w:hAnsi="Times New Roman"/>
                <w:sz w:val="28"/>
                <w:szCs w:val="28"/>
              </w:rPr>
              <w:t xml:space="preserve"> годы</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личности</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930A18"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930A18">
              <w:rPr>
                <w:rFonts w:ascii="Times New Roman" w:hAnsi="Times New Roman"/>
                <w:sz w:val="28"/>
                <w:szCs w:val="28"/>
              </w:rPr>
              <w:t>Задача 1. Обеспечение развития творческого потенциала населения.</w:t>
            </w:r>
          </w:p>
          <w:p w:rsidR="00D56E7E" w:rsidRPr="00930A18"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930A18">
              <w:rPr>
                <w:rFonts w:ascii="Times New Roman" w:hAnsi="Times New Roman"/>
                <w:sz w:val="28"/>
                <w:szCs w:val="28"/>
              </w:rPr>
              <w:t>Задача 2. Организация библиотечного обслуживания населения, комплектование и обеспечение сохранности библиотечных фондов.</w:t>
            </w:r>
          </w:p>
          <w:p w:rsidR="00D56E7E"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930A18">
              <w:rPr>
                <w:rFonts w:ascii="Times New Roman" w:hAnsi="Times New Roman"/>
                <w:sz w:val="28"/>
                <w:szCs w:val="28"/>
              </w:rPr>
              <w:t>Задача 3. Предоставление доступа к музейным коллекциям (фондам).</w:t>
            </w:r>
          </w:p>
          <w:p w:rsidR="00D56E7E" w:rsidRPr="00930A18"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 xml:space="preserve">Задача 4. </w:t>
            </w:r>
            <w:r w:rsidRPr="001D4602">
              <w:rPr>
                <w:rFonts w:ascii="Times New Roman" w:hAnsi="Times New Roman"/>
                <w:sz w:val="28"/>
                <w:szCs w:val="28"/>
                <w:lang w:eastAsia="ru-RU"/>
              </w:rPr>
              <w:t>Укрепление и развитие материально-технической базы учреждений культуры муниципального района.</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BC00F0"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BC00F0">
              <w:rPr>
                <w:rFonts w:ascii="Times New Roman" w:hAnsi="Times New Roman"/>
                <w:color w:val="000000"/>
                <w:sz w:val="28"/>
                <w:szCs w:val="28"/>
              </w:rPr>
              <w:t>Основное мероприятие 1. «Поддержка и развитие самодеятельного народного творчества».</w:t>
            </w:r>
          </w:p>
          <w:p w:rsidR="00D56E7E" w:rsidRPr="00BC00F0"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BC00F0">
              <w:rPr>
                <w:rFonts w:ascii="Times New Roman" w:hAnsi="Times New Roman"/>
                <w:color w:val="000000"/>
                <w:sz w:val="28"/>
                <w:szCs w:val="28"/>
              </w:rPr>
              <w:t>Основное мероприятие 2. «Развитие библиотечного дела».</w:t>
            </w:r>
          </w:p>
          <w:p w:rsidR="00D56E7E" w:rsidRPr="00BC00F0"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BC00F0">
              <w:rPr>
                <w:rFonts w:ascii="Times New Roman" w:hAnsi="Times New Roman"/>
                <w:color w:val="000000"/>
                <w:sz w:val="28"/>
                <w:szCs w:val="28"/>
              </w:rPr>
              <w:t>Основное мероприятие 3. «Сохранение и популяризация объектов наследия и музейного фонда».</w:t>
            </w:r>
          </w:p>
          <w:p w:rsidR="00D56E7E" w:rsidRPr="00BC00F0"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BC00F0">
              <w:rPr>
                <w:rFonts w:ascii="Times New Roman" w:hAnsi="Times New Roman"/>
                <w:color w:val="000000"/>
                <w:sz w:val="28"/>
                <w:szCs w:val="28"/>
              </w:rPr>
              <w:t>Основное мероприятие 4. «Развитие дополнительного образования детей».</w:t>
            </w:r>
          </w:p>
          <w:p w:rsidR="00D56E7E" w:rsidRPr="00BC00F0"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BC00F0">
              <w:rPr>
                <w:rFonts w:ascii="Times New Roman" w:hAnsi="Times New Roman"/>
                <w:color w:val="000000"/>
                <w:sz w:val="28"/>
                <w:szCs w:val="28"/>
              </w:rPr>
              <w:t xml:space="preserve">Основное мероприятие 5. «Административно-хозяйственное обслуживания учреждений </w:t>
            </w:r>
            <w:r w:rsidRPr="00BC00F0">
              <w:rPr>
                <w:rFonts w:ascii="Times New Roman" w:hAnsi="Times New Roman"/>
                <w:color w:val="000000"/>
                <w:sz w:val="28"/>
                <w:szCs w:val="28"/>
              </w:rPr>
              <w:lastRenderedPageBreak/>
              <w:t>культуры».</w:t>
            </w:r>
          </w:p>
          <w:p w:rsidR="002316D0" w:rsidRPr="00BC00F0" w:rsidRDefault="002316D0"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BC00F0">
              <w:rPr>
                <w:rFonts w:ascii="Times New Roman" w:hAnsi="Times New Roman"/>
                <w:color w:val="000000"/>
                <w:sz w:val="28"/>
                <w:szCs w:val="28"/>
              </w:rPr>
              <w:t>Основное мероприятие 6. «Реализация мероприятий, направленных на достижение целей федерального проекта «Культурная среда»</w:t>
            </w:r>
          </w:p>
          <w:p w:rsidR="00A651DF" w:rsidRPr="00BC00F0" w:rsidRDefault="00A651DF"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BC00F0">
              <w:rPr>
                <w:rFonts w:ascii="Times New Roman" w:hAnsi="Times New Roman"/>
                <w:color w:val="000000"/>
                <w:sz w:val="28"/>
                <w:szCs w:val="28"/>
              </w:rPr>
              <w:t>Основное мероприятие 7: Реализация мероприятия, направленного на достижение целей федерального проекта "Творческие люди"</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rPr>
            </w:pPr>
            <w:r w:rsidRPr="00930A18">
              <w:rPr>
                <w:rFonts w:ascii="Times New Roman" w:hAnsi="Times New Roman"/>
                <w:sz w:val="28"/>
                <w:szCs w:val="28"/>
              </w:rPr>
              <w:lastRenderedPageBreak/>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EA0563" w:rsidRPr="000F7556" w:rsidRDefault="00D56E7E"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Общие расходы бюджета муниципального района на реализацию подпрограммы составят</w:t>
            </w:r>
          </w:p>
          <w:p w:rsidR="00D56E7E" w:rsidRPr="000F7556" w:rsidRDefault="009B36A0" w:rsidP="0069372E">
            <w:pPr>
              <w:autoSpaceDE w:val="0"/>
              <w:autoSpaceDN w:val="0"/>
              <w:adjustRightInd w:val="0"/>
              <w:spacing w:after="0" w:line="240" w:lineRule="auto"/>
              <w:rPr>
                <w:rFonts w:ascii="Times New Roman" w:hAnsi="Times New Roman"/>
                <w:sz w:val="28"/>
                <w:szCs w:val="28"/>
              </w:rPr>
            </w:pPr>
            <w:r w:rsidRPr="009B36A0">
              <w:rPr>
                <w:rFonts w:ascii="Times New Roman" w:hAnsi="Times New Roman"/>
                <w:sz w:val="28"/>
              </w:rPr>
              <w:t>412 805 978,53</w:t>
            </w:r>
            <w:r w:rsidR="00C966AF" w:rsidRPr="000F7556">
              <w:rPr>
                <w:rFonts w:ascii="Times New Roman" w:hAnsi="Times New Roman"/>
                <w:sz w:val="28"/>
              </w:rPr>
              <w:t xml:space="preserve"> рублей</w:t>
            </w:r>
            <w:r w:rsidR="00D56E7E" w:rsidRPr="000F7556">
              <w:rPr>
                <w:rFonts w:ascii="Times New Roman" w:hAnsi="Times New Roman"/>
                <w:sz w:val="28"/>
                <w:szCs w:val="28"/>
              </w:rPr>
              <w:t>, в том числе:</w:t>
            </w:r>
          </w:p>
          <w:p w:rsidR="00D56E7E" w:rsidRPr="000F7556" w:rsidRDefault="000D7B9C"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 xml:space="preserve">2020 год – 74 927 </w:t>
            </w:r>
            <w:r w:rsidR="00D56E7E" w:rsidRPr="000F7556">
              <w:rPr>
                <w:rFonts w:ascii="Times New Roman" w:hAnsi="Times New Roman"/>
                <w:sz w:val="28"/>
                <w:szCs w:val="28"/>
              </w:rPr>
              <w:t>390,45 рублей;</w:t>
            </w:r>
          </w:p>
          <w:p w:rsidR="00D56E7E" w:rsidRPr="000F7556" w:rsidRDefault="00D56E7E"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 xml:space="preserve">2021 год – </w:t>
            </w:r>
            <w:r w:rsidR="009B36A0" w:rsidRPr="009B36A0">
              <w:rPr>
                <w:rFonts w:ascii="Times New Roman" w:hAnsi="Times New Roman"/>
                <w:sz w:val="28"/>
                <w:szCs w:val="28"/>
              </w:rPr>
              <w:t>90 741 296,21</w:t>
            </w:r>
            <w:r w:rsidR="00C966AF" w:rsidRPr="00C966AF">
              <w:rPr>
                <w:rFonts w:ascii="Times New Roman" w:hAnsi="Times New Roman"/>
                <w:sz w:val="28"/>
                <w:szCs w:val="28"/>
              </w:rPr>
              <w:t xml:space="preserve"> </w:t>
            </w:r>
            <w:r w:rsidRPr="000F7556">
              <w:rPr>
                <w:rFonts w:ascii="Times New Roman" w:hAnsi="Times New Roman"/>
                <w:sz w:val="28"/>
                <w:szCs w:val="28"/>
              </w:rPr>
              <w:t>рублей;</w:t>
            </w:r>
          </w:p>
          <w:p w:rsidR="00D56E7E" w:rsidRPr="000F7556" w:rsidRDefault="00D56E7E"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 xml:space="preserve">2022 год – </w:t>
            </w:r>
            <w:r w:rsidR="009B36A0" w:rsidRPr="009B36A0">
              <w:rPr>
                <w:rFonts w:ascii="Times New Roman" w:hAnsi="Times New Roman"/>
                <w:sz w:val="28"/>
                <w:szCs w:val="28"/>
              </w:rPr>
              <w:t>68 558 468,05</w:t>
            </w:r>
            <w:r w:rsidRPr="000F7556">
              <w:rPr>
                <w:rFonts w:ascii="Times New Roman" w:hAnsi="Times New Roman"/>
                <w:sz w:val="28"/>
                <w:szCs w:val="28"/>
              </w:rPr>
              <w:t>рубля;</w:t>
            </w:r>
          </w:p>
          <w:p w:rsidR="00D56E7E" w:rsidRPr="000F7556" w:rsidRDefault="00D56E7E"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 xml:space="preserve">2023 год – </w:t>
            </w:r>
            <w:r w:rsidR="00AE6A87" w:rsidRPr="00AE6A87">
              <w:rPr>
                <w:rFonts w:ascii="Times New Roman" w:hAnsi="Times New Roman"/>
                <w:sz w:val="28"/>
                <w:szCs w:val="28"/>
              </w:rPr>
              <w:t>49 779 447,48</w:t>
            </w:r>
            <w:r w:rsidRPr="000F7556">
              <w:rPr>
                <w:rFonts w:ascii="Times New Roman" w:hAnsi="Times New Roman"/>
                <w:sz w:val="28"/>
                <w:szCs w:val="28"/>
              </w:rPr>
              <w:t xml:space="preserve"> рублей;</w:t>
            </w:r>
          </w:p>
          <w:p w:rsidR="00D56E7E" w:rsidRPr="000F7556" w:rsidRDefault="00D56E7E"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 xml:space="preserve">2024 год – </w:t>
            </w:r>
            <w:r w:rsidR="00AE6A87" w:rsidRPr="00AE6A87">
              <w:rPr>
                <w:rFonts w:ascii="Times New Roman" w:hAnsi="Times New Roman"/>
                <w:sz w:val="28"/>
                <w:szCs w:val="28"/>
              </w:rPr>
              <w:t>42 470 617,84</w:t>
            </w:r>
            <w:r w:rsidRPr="000F7556">
              <w:rPr>
                <w:rFonts w:ascii="Times New Roman" w:hAnsi="Times New Roman"/>
                <w:sz w:val="28"/>
                <w:szCs w:val="28"/>
              </w:rPr>
              <w:t xml:space="preserve"> рублей;</w:t>
            </w:r>
          </w:p>
          <w:p w:rsidR="00D56E7E" w:rsidRPr="000F7556" w:rsidRDefault="00D56E7E"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2025 год – 43 164 379,25 рублей;</w:t>
            </w:r>
          </w:p>
          <w:p w:rsidR="00D56E7E" w:rsidRPr="000F7556" w:rsidRDefault="00D56E7E"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2026 год – 43 164 379,25 рублей.</w:t>
            </w:r>
          </w:p>
          <w:p w:rsidR="00D56E7E" w:rsidRPr="000F7556" w:rsidRDefault="00D56E7E" w:rsidP="0069372E">
            <w:pPr>
              <w:autoSpaceDE w:val="0"/>
              <w:autoSpaceDN w:val="0"/>
              <w:adjustRightInd w:val="0"/>
              <w:spacing w:after="0" w:line="240" w:lineRule="auto"/>
              <w:rPr>
                <w:rFonts w:ascii="Times New Roman" w:hAnsi="Times New Roman"/>
                <w:sz w:val="28"/>
                <w:szCs w:val="28"/>
              </w:rPr>
            </w:pPr>
            <w:r w:rsidRPr="000F7556">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930A18" w:rsidTr="0069372E">
        <w:tc>
          <w:tcPr>
            <w:tcW w:w="3781" w:type="dxa"/>
            <w:tcBorders>
              <w:top w:val="single" w:sz="4" w:space="0" w:color="auto"/>
              <w:bottom w:val="single" w:sz="4" w:space="0" w:color="auto"/>
              <w:right w:val="single" w:sz="4" w:space="0" w:color="auto"/>
            </w:tcBorders>
          </w:tcPr>
          <w:p w:rsidR="00D56E7E" w:rsidRPr="00930A18" w:rsidRDefault="00D56E7E" w:rsidP="0069372E">
            <w:pPr>
              <w:autoSpaceDE w:val="0"/>
              <w:autoSpaceDN w:val="0"/>
              <w:adjustRightInd w:val="0"/>
              <w:spacing w:after="0" w:line="240" w:lineRule="auto"/>
              <w:rPr>
                <w:rFonts w:ascii="Times New Roman" w:hAnsi="Times New Roman"/>
                <w:sz w:val="28"/>
                <w:szCs w:val="28"/>
                <w:highlight w:val="yellow"/>
              </w:rPr>
            </w:pPr>
            <w:r w:rsidRPr="00930A18">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4B28B4" w:rsidRDefault="00D56E7E" w:rsidP="004B28B4">
            <w:pPr>
              <w:pStyle w:val="a4"/>
              <w:numPr>
                <w:ilvl w:val="0"/>
                <w:numId w:val="20"/>
              </w:numPr>
              <w:autoSpaceDE w:val="0"/>
              <w:autoSpaceDN w:val="0"/>
              <w:adjustRightInd w:val="0"/>
              <w:spacing w:after="0" w:line="240" w:lineRule="auto"/>
              <w:rPr>
                <w:rFonts w:ascii="Times New Roman" w:hAnsi="Times New Roman"/>
                <w:sz w:val="28"/>
                <w:szCs w:val="28"/>
                <w:lang w:eastAsia="ru-RU"/>
              </w:rPr>
            </w:pPr>
            <w:r w:rsidRPr="004D72F3">
              <w:rPr>
                <w:rFonts w:ascii="Times New Roman" w:hAnsi="Times New Roman"/>
                <w:sz w:val="28"/>
                <w:szCs w:val="28"/>
                <w:lang w:eastAsia="ru-RU"/>
              </w:rPr>
              <w:t>Доля насе</w:t>
            </w:r>
            <w:r>
              <w:rPr>
                <w:rFonts w:ascii="Times New Roman" w:hAnsi="Times New Roman"/>
                <w:sz w:val="28"/>
                <w:szCs w:val="28"/>
                <w:lang w:eastAsia="ru-RU"/>
              </w:rPr>
              <w:t xml:space="preserve">ления, занимающегося творческой </w:t>
            </w:r>
            <w:r w:rsidRPr="004B28B4">
              <w:rPr>
                <w:rFonts w:ascii="Times New Roman" w:hAnsi="Times New Roman"/>
                <w:sz w:val="28"/>
                <w:szCs w:val="28"/>
                <w:lang w:eastAsia="ru-RU"/>
              </w:rPr>
              <w:t>деятельностью на непрофессиональной основе, %:</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20</w:t>
            </w:r>
            <w:r w:rsidRPr="004D72F3">
              <w:rPr>
                <w:rFonts w:ascii="Times New Roman" w:hAnsi="Times New Roman"/>
                <w:sz w:val="28"/>
                <w:szCs w:val="28"/>
              </w:rPr>
              <w:t> год – 19,9;</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21</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20;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22</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20;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23</w:t>
            </w:r>
            <w:r w:rsidRPr="004D72F3">
              <w:rPr>
                <w:rFonts w:ascii="Times New Roman" w:hAnsi="Times New Roman"/>
                <w:sz w:val="28"/>
                <w:szCs w:val="28"/>
              </w:rPr>
              <w:t> год -</w:t>
            </w:r>
            <w:r>
              <w:rPr>
                <w:rFonts w:ascii="Times New Roman" w:hAnsi="Times New Roman"/>
                <w:sz w:val="28"/>
                <w:szCs w:val="28"/>
              </w:rPr>
              <w:t xml:space="preserve"> 2</w:t>
            </w:r>
            <w:r w:rsidRPr="004D72F3">
              <w:rPr>
                <w:rFonts w:ascii="Times New Roman" w:hAnsi="Times New Roman"/>
                <w:sz w:val="28"/>
                <w:szCs w:val="28"/>
              </w:rPr>
              <w:t>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24</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20;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25</w:t>
            </w:r>
            <w:r w:rsidRPr="004D72F3">
              <w:rPr>
                <w:rFonts w:ascii="Times New Roman" w:hAnsi="Times New Roman"/>
                <w:sz w:val="28"/>
                <w:szCs w:val="28"/>
              </w:rPr>
              <w:t>год -</w:t>
            </w:r>
            <w:r>
              <w:rPr>
                <w:rFonts w:ascii="Times New Roman" w:hAnsi="Times New Roman"/>
                <w:sz w:val="28"/>
                <w:szCs w:val="28"/>
              </w:rPr>
              <w:t xml:space="preserve">  </w:t>
            </w:r>
            <w:r w:rsidRPr="004D72F3">
              <w:rPr>
                <w:rFonts w:ascii="Times New Roman" w:hAnsi="Times New Roman"/>
                <w:sz w:val="28"/>
                <w:szCs w:val="28"/>
              </w:rPr>
              <w:t>20;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202</w:t>
            </w:r>
            <w:r>
              <w:rPr>
                <w:rFonts w:ascii="Times New Roman" w:hAnsi="Times New Roman"/>
                <w:sz w:val="28"/>
                <w:szCs w:val="28"/>
              </w:rPr>
              <w:t>6</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20.</w:t>
            </w:r>
          </w:p>
          <w:p w:rsidR="00D56E7E" w:rsidRPr="004D72F3" w:rsidRDefault="00D56E7E" w:rsidP="004D72F3">
            <w:pPr>
              <w:pStyle w:val="a4"/>
              <w:tabs>
                <w:tab w:val="left" w:pos="600"/>
                <w:tab w:val="left" w:pos="1134"/>
              </w:tabs>
              <w:autoSpaceDE w:val="0"/>
              <w:autoSpaceDN w:val="0"/>
              <w:adjustRightInd w:val="0"/>
              <w:spacing w:after="0" w:line="240" w:lineRule="auto"/>
              <w:ind w:left="364"/>
              <w:rPr>
                <w:rFonts w:ascii="Times New Roman" w:hAnsi="Times New Roman"/>
                <w:sz w:val="28"/>
                <w:szCs w:val="28"/>
              </w:rPr>
            </w:pPr>
            <w:r w:rsidRPr="004D72F3">
              <w:rPr>
                <w:rFonts w:ascii="Times New Roman" w:hAnsi="Times New Roman"/>
                <w:sz w:val="28"/>
                <w:szCs w:val="28"/>
                <w:lang w:eastAsia="ru-RU"/>
              </w:rPr>
              <w:t>2. Обеспечить долю специалистов отрасли культуры муниципального района, прошедших повышение квалификации или переподготовку, %</w:t>
            </w:r>
            <w:r w:rsidRPr="004D72F3">
              <w:rPr>
                <w:rFonts w:ascii="Times New Roman" w:hAnsi="Times New Roman"/>
                <w:sz w:val="28"/>
                <w:szCs w:val="28"/>
              </w:rPr>
              <w:t>,</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20</w:t>
            </w:r>
            <w:r w:rsidRPr="004D72F3">
              <w:rPr>
                <w:rFonts w:ascii="Times New Roman" w:hAnsi="Times New Roman"/>
                <w:sz w:val="28"/>
                <w:szCs w:val="28"/>
              </w:rPr>
              <w:t xml:space="preserve"> год – </w:t>
            </w:r>
            <w:r w:rsidRPr="004D72F3">
              <w:rPr>
                <w:rFonts w:ascii="Times New Roman" w:hAnsi="Times New Roman"/>
                <w:sz w:val="28"/>
                <w:szCs w:val="28"/>
                <w:lang w:eastAsia="ru-RU"/>
              </w:rPr>
              <w:t>10</w:t>
            </w:r>
            <w:r w:rsidRPr="004D72F3">
              <w:rPr>
                <w:rFonts w:ascii="Times New Roman" w:hAnsi="Times New Roman"/>
                <w:sz w:val="28"/>
                <w:szCs w:val="28"/>
              </w:rPr>
              <w:t>;</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21</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10;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22</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10;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23</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10;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24</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10;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25</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10;</w:t>
            </w:r>
          </w:p>
          <w:p w:rsidR="00D56E7E" w:rsidRPr="004D72F3" w:rsidRDefault="00D56E7E" w:rsidP="004D72F3">
            <w:pPr>
              <w:autoSpaceDE w:val="0"/>
              <w:autoSpaceDN w:val="0"/>
              <w:adjustRightInd w:val="0"/>
              <w:spacing w:after="0" w:line="240" w:lineRule="auto"/>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26</w:t>
            </w:r>
            <w:r w:rsidRPr="004D72F3">
              <w:rPr>
                <w:rFonts w:ascii="Times New Roman" w:hAnsi="Times New Roman"/>
                <w:sz w:val="28"/>
                <w:szCs w:val="28"/>
              </w:rPr>
              <w:t> год –</w:t>
            </w:r>
            <w:r>
              <w:rPr>
                <w:rFonts w:ascii="Times New Roman" w:hAnsi="Times New Roman"/>
                <w:sz w:val="28"/>
                <w:szCs w:val="28"/>
              </w:rPr>
              <w:t xml:space="preserve"> </w:t>
            </w:r>
            <w:r w:rsidRPr="004D72F3">
              <w:rPr>
                <w:rFonts w:ascii="Times New Roman" w:hAnsi="Times New Roman"/>
                <w:sz w:val="28"/>
                <w:szCs w:val="28"/>
              </w:rPr>
              <w:t>10.</w:t>
            </w:r>
          </w:p>
          <w:p w:rsidR="00D56E7E" w:rsidRPr="004D72F3" w:rsidRDefault="00D56E7E" w:rsidP="004D72F3">
            <w:pPr>
              <w:pStyle w:val="a4"/>
              <w:autoSpaceDE w:val="0"/>
              <w:autoSpaceDN w:val="0"/>
              <w:adjustRightInd w:val="0"/>
              <w:spacing w:after="0" w:line="240" w:lineRule="auto"/>
              <w:ind w:left="0"/>
              <w:rPr>
                <w:rFonts w:ascii="Times New Roman" w:hAnsi="Times New Roman"/>
                <w:sz w:val="28"/>
                <w:szCs w:val="28"/>
              </w:rPr>
            </w:pPr>
            <w:r w:rsidRPr="004D72F3">
              <w:rPr>
                <w:rFonts w:ascii="Times New Roman" w:hAnsi="Times New Roman"/>
                <w:sz w:val="28"/>
                <w:szCs w:val="28"/>
                <w:lang w:eastAsia="ru-RU"/>
              </w:rPr>
              <w:t xml:space="preserve">     3. Количество библиографических записей, занесенных в электронные каталоги общедоступных библиотек, тыс. единиц     </w:t>
            </w:r>
          </w:p>
          <w:p w:rsidR="00D56E7E" w:rsidRPr="004D72F3"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4D72F3">
              <w:rPr>
                <w:rFonts w:ascii="Times New Roman" w:hAnsi="Times New Roman"/>
                <w:sz w:val="28"/>
                <w:szCs w:val="28"/>
              </w:rPr>
              <w:lastRenderedPageBreak/>
              <w:t>20</w:t>
            </w:r>
            <w:r>
              <w:rPr>
                <w:rFonts w:ascii="Times New Roman" w:hAnsi="Times New Roman"/>
                <w:sz w:val="28"/>
                <w:szCs w:val="28"/>
              </w:rPr>
              <w:t>20</w:t>
            </w:r>
            <w:r w:rsidRPr="004D72F3">
              <w:rPr>
                <w:rFonts w:ascii="Times New Roman" w:hAnsi="Times New Roman"/>
                <w:sz w:val="28"/>
                <w:szCs w:val="28"/>
              </w:rPr>
              <w:t xml:space="preserve"> год – </w:t>
            </w:r>
            <w:r>
              <w:rPr>
                <w:rFonts w:ascii="Times New Roman" w:hAnsi="Times New Roman"/>
                <w:sz w:val="28"/>
                <w:szCs w:val="28"/>
              </w:rPr>
              <w:t>1</w:t>
            </w:r>
            <w:r w:rsidRPr="004D72F3">
              <w:rPr>
                <w:rFonts w:ascii="Times New Roman" w:hAnsi="Times New Roman"/>
                <w:sz w:val="28"/>
                <w:szCs w:val="28"/>
              </w:rPr>
              <w:t>;</w:t>
            </w:r>
          </w:p>
          <w:p w:rsidR="00D56E7E" w:rsidRPr="004D72F3"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21</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1;</w:t>
            </w:r>
          </w:p>
          <w:p w:rsidR="00D56E7E" w:rsidRPr="004D72F3"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22</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1;</w:t>
            </w:r>
          </w:p>
          <w:p w:rsidR="00D56E7E" w:rsidRPr="004D72F3"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23</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1;</w:t>
            </w:r>
          </w:p>
          <w:p w:rsidR="00D56E7E" w:rsidRPr="004D72F3"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24</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1;</w:t>
            </w:r>
          </w:p>
          <w:p w:rsidR="00D56E7E" w:rsidRPr="004D72F3"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25</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1;</w:t>
            </w:r>
          </w:p>
          <w:p w:rsidR="00D56E7E" w:rsidRPr="004D72F3"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26</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1.</w:t>
            </w:r>
          </w:p>
          <w:p w:rsidR="00D56E7E" w:rsidRPr="004D72F3" w:rsidRDefault="00D56E7E" w:rsidP="004D72F3">
            <w:pPr>
              <w:pStyle w:val="a4"/>
              <w:tabs>
                <w:tab w:val="left" w:pos="600"/>
                <w:tab w:val="left" w:pos="1134"/>
              </w:tabs>
              <w:autoSpaceDE w:val="0"/>
              <w:autoSpaceDN w:val="0"/>
              <w:adjustRightInd w:val="0"/>
              <w:spacing w:after="0" w:line="240" w:lineRule="auto"/>
              <w:ind w:left="25"/>
              <w:rPr>
                <w:rFonts w:ascii="Times New Roman" w:hAnsi="Times New Roman"/>
                <w:sz w:val="28"/>
                <w:szCs w:val="28"/>
              </w:rPr>
            </w:pPr>
            <w:r w:rsidRPr="004D72F3">
              <w:rPr>
                <w:rFonts w:ascii="Times New Roman" w:hAnsi="Times New Roman"/>
                <w:sz w:val="28"/>
                <w:szCs w:val="28"/>
                <w:lang w:eastAsia="ru-RU"/>
              </w:rPr>
              <w:t>4. Число посещений музеев на 1 000 человека в год, ед.</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lang w:eastAsia="ru-RU"/>
              </w:rPr>
            </w:pPr>
            <w:r w:rsidRPr="004D72F3">
              <w:rPr>
                <w:rFonts w:ascii="Times New Roman" w:hAnsi="Times New Roman"/>
                <w:sz w:val="28"/>
                <w:szCs w:val="28"/>
              </w:rPr>
              <w:t>20</w:t>
            </w:r>
            <w:r>
              <w:rPr>
                <w:rFonts w:ascii="Times New Roman" w:hAnsi="Times New Roman"/>
                <w:sz w:val="28"/>
                <w:szCs w:val="28"/>
              </w:rPr>
              <w:t>20</w:t>
            </w:r>
            <w:r w:rsidRPr="004D72F3">
              <w:rPr>
                <w:rFonts w:ascii="Times New Roman" w:hAnsi="Times New Roman"/>
                <w:sz w:val="28"/>
                <w:szCs w:val="28"/>
              </w:rPr>
              <w:t xml:space="preserve"> год – </w:t>
            </w:r>
            <w:r w:rsidRPr="004D72F3">
              <w:rPr>
                <w:rFonts w:ascii="Times New Roman" w:hAnsi="Times New Roman"/>
                <w:sz w:val="28"/>
                <w:szCs w:val="28"/>
                <w:lang w:eastAsia="ru-RU"/>
              </w:rPr>
              <w:t>425;</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21</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lang w:eastAsia="ru-RU"/>
              </w:rPr>
              <w:t>434;</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22</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lang w:eastAsia="ru-RU"/>
              </w:rPr>
              <w:t>442</w:t>
            </w:r>
            <w:r w:rsidRPr="004D72F3">
              <w:rPr>
                <w:rFonts w:ascii="Times New Roman" w:hAnsi="Times New Roman"/>
                <w:sz w:val="28"/>
                <w:szCs w:val="28"/>
              </w:rPr>
              <w:t>;</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23</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lang w:eastAsia="ru-RU"/>
              </w:rPr>
              <w:t>451</w:t>
            </w:r>
            <w:r w:rsidRPr="004D72F3">
              <w:rPr>
                <w:rFonts w:ascii="Times New Roman" w:hAnsi="Times New Roman"/>
                <w:sz w:val="28"/>
                <w:szCs w:val="28"/>
              </w:rPr>
              <w:t>;</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24</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lang w:eastAsia="ru-RU"/>
              </w:rPr>
              <w:t>460</w:t>
            </w:r>
            <w:r w:rsidRPr="004D72F3">
              <w:rPr>
                <w:rFonts w:ascii="Times New Roman" w:hAnsi="Times New Roman"/>
                <w:sz w:val="28"/>
                <w:szCs w:val="28"/>
              </w:rPr>
              <w:t>;</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25</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460;</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26</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460.</w:t>
            </w:r>
          </w:p>
          <w:p w:rsidR="00D56E7E" w:rsidRPr="004D72F3" w:rsidRDefault="00D56E7E" w:rsidP="004D72F3">
            <w:pPr>
              <w:pStyle w:val="a4"/>
              <w:tabs>
                <w:tab w:val="left" w:pos="600"/>
                <w:tab w:val="left" w:pos="1134"/>
              </w:tabs>
              <w:autoSpaceDE w:val="0"/>
              <w:autoSpaceDN w:val="0"/>
              <w:adjustRightInd w:val="0"/>
              <w:spacing w:after="0" w:line="240" w:lineRule="auto"/>
              <w:ind w:left="0"/>
              <w:rPr>
                <w:rFonts w:ascii="Times New Roman" w:hAnsi="Times New Roman"/>
                <w:sz w:val="28"/>
                <w:szCs w:val="28"/>
              </w:rPr>
            </w:pPr>
            <w:r w:rsidRPr="004D72F3">
              <w:rPr>
                <w:rFonts w:ascii="Times New Roman" w:hAnsi="Times New Roman"/>
                <w:sz w:val="28"/>
                <w:szCs w:val="28"/>
                <w:lang w:eastAsia="ru-RU"/>
              </w:rPr>
              <w:t>5. Доля детей, получающих услуги в учреждениях дополнительного образования детей в сфере культуры, в общей численности детей, %</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20</w:t>
            </w:r>
            <w:r w:rsidRPr="004D72F3">
              <w:rPr>
                <w:rFonts w:ascii="Times New Roman" w:hAnsi="Times New Roman"/>
                <w:sz w:val="28"/>
                <w:szCs w:val="28"/>
              </w:rPr>
              <w:t xml:space="preserve"> год – </w:t>
            </w:r>
            <w:r w:rsidRPr="004D72F3">
              <w:rPr>
                <w:rFonts w:ascii="Times New Roman" w:hAnsi="Times New Roman"/>
                <w:sz w:val="28"/>
                <w:szCs w:val="28"/>
                <w:lang w:eastAsia="ru-RU"/>
              </w:rPr>
              <w:t>6</w:t>
            </w:r>
            <w:r w:rsidRPr="004D72F3">
              <w:rPr>
                <w:rFonts w:ascii="Times New Roman" w:hAnsi="Times New Roman"/>
                <w:sz w:val="28"/>
                <w:szCs w:val="28"/>
              </w:rPr>
              <w:t>;</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21</w:t>
            </w:r>
            <w:r w:rsidRPr="004D72F3">
              <w:rPr>
                <w:rFonts w:ascii="Times New Roman" w:hAnsi="Times New Roman"/>
                <w:sz w:val="28"/>
                <w:szCs w:val="28"/>
              </w:rPr>
              <w:t xml:space="preserve"> год – 6,2;</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22</w:t>
            </w:r>
            <w:r w:rsidRPr="004D72F3">
              <w:rPr>
                <w:rFonts w:ascii="Times New Roman" w:hAnsi="Times New Roman"/>
                <w:sz w:val="28"/>
                <w:szCs w:val="28"/>
              </w:rPr>
              <w:t xml:space="preserve"> год – 6,4;</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23</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6,6;</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24</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6,8;</w:t>
            </w:r>
          </w:p>
          <w:p w:rsidR="00D56E7E" w:rsidRPr="004D72F3"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25</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6,8;</w:t>
            </w:r>
          </w:p>
          <w:p w:rsidR="00D56E7E" w:rsidRPr="00930A18" w:rsidRDefault="00D56E7E" w:rsidP="0069372E">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4D72F3">
              <w:rPr>
                <w:rFonts w:ascii="Times New Roman" w:hAnsi="Times New Roman"/>
                <w:sz w:val="28"/>
                <w:szCs w:val="28"/>
              </w:rPr>
              <w:t>20</w:t>
            </w:r>
            <w:r>
              <w:rPr>
                <w:rFonts w:ascii="Times New Roman" w:hAnsi="Times New Roman"/>
                <w:sz w:val="28"/>
                <w:szCs w:val="28"/>
              </w:rPr>
              <w:t>26</w:t>
            </w:r>
            <w:r w:rsidRPr="004D72F3">
              <w:rPr>
                <w:rFonts w:ascii="Times New Roman" w:hAnsi="Times New Roman"/>
                <w:sz w:val="28"/>
                <w:szCs w:val="28"/>
              </w:rPr>
              <w:t xml:space="preserve"> год –</w:t>
            </w:r>
            <w:r>
              <w:rPr>
                <w:rFonts w:ascii="Times New Roman" w:hAnsi="Times New Roman"/>
                <w:sz w:val="28"/>
                <w:szCs w:val="28"/>
              </w:rPr>
              <w:t xml:space="preserve"> </w:t>
            </w:r>
            <w:r w:rsidRPr="004D72F3">
              <w:rPr>
                <w:rFonts w:ascii="Times New Roman" w:hAnsi="Times New Roman"/>
                <w:sz w:val="28"/>
                <w:szCs w:val="28"/>
              </w:rPr>
              <w:t>6,8.</w:t>
            </w:r>
          </w:p>
        </w:tc>
      </w:tr>
    </w:tbl>
    <w:p w:rsidR="00D56E7E"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Default="00D56E7E" w:rsidP="004B28B4">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573A2">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r>
        <w:rPr>
          <w:rFonts w:ascii="Times New Roman" w:hAnsi="Times New Roman"/>
          <w:sz w:val="28"/>
          <w:szCs w:val="28"/>
        </w:rPr>
        <w:t>.</w:t>
      </w:r>
    </w:p>
    <w:p w:rsidR="00D56E7E" w:rsidRPr="005573A2" w:rsidRDefault="00D56E7E" w:rsidP="004B28B4">
      <w:pPr>
        <w:pStyle w:val="a4"/>
        <w:tabs>
          <w:tab w:val="left" w:pos="0"/>
          <w:tab w:val="left" w:pos="426"/>
        </w:tabs>
        <w:spacing w:after="0" w:line="240" w:lineRule="auto"/>
        <w:ind w:left="0"/>
        <w:rPr>
          <w:rFonts w:ascii="Times New Roman" w:hAnsi="Times New Roman"/>
          <w:sz w:val="28"/>
          <w:szCs w:val="28"/>
        </w:rPr>
      </w:pPr>
    </w:p>
    <w:p w:rsidR="00D56E7E" w:rsidRPr="009E0A3E" w:rsidRDefault="00D56E7E" w:rsidP="000414A2">
      <w:pPr>
        <w:spacing w:after="0" w:line="240" w:lineRule="auto"/>
        <w:ind w:firstLine="540"/>
        <w:jc w:val="both"/>
        <w:rPr>
          <w:rFonts w:ascii="Times New Roman" w:hAnsi="Times New Roman"/>
          <w:sz w:val="28"/>
          <w:szCs w:val="28"/>
          <w:lang w:eastAsia="ru-RU"/>
        </w:rPr>
      </w:pPr>
      <w:r w:rsidRPr="009E0A3E">
        <w:rPr>
          <w:rFonts w:ascii="Times New Roman" w:hAnsi="Times New Roman"/>
          <w:sz w:val="28"/>
          <w:szCs w:val="28"/>
          <w:lang w:eastAsia="ru-RU"/>
        </w:rPr>
        <w:t xml:space="preserve">Развитие сферы культуры  как важного ресурса социального и экономического развития района требует от отрасли проведения ряда системных преобразований, на осуществление которых и направлена подпрограмма. </w:t>
      </w:r>
    </w:p>
    <w:p w:rsidR="00D56E7E" w:rsidRPr="009E0A3E" w:rsidRDefault="00D56E7E" w:rsidP="000414A2">
      <w:pPr>
        <w:spacing w:after="0" w:line="240" w:lineRule="auto"/>
        <w:ind w:firstLine="540"/>
        <w:jc w:val="both"/>
        <w:rPr>
          <w:rFonts w:ascii="Times New Roman" w:hAnsi="Times New Roman"/>
          <w:sz w:val="28"/>
          <w:szCs w:val="28"/>
          <w:lang w:eastAsia="ru-RU"/>
        </w:rPr>
      </w:pPr>
      <w:r w:rsidRPr="009E0A3E">
        <w:rPr>
          <w:rFonts w:ascii="Times New Roman" w:hAnsi="Times New Roman"/>
          <w:sz w:val="28"/>
          <w:szCs w:val="28"/>
          <w:lang w:eastAsia="ru-RU"/>
        </w:rPr>
        <w:t xml:space="preserve">Результаты социологических исследований свидетельствуют о возрастании культурных запросов населения района, прежде всего - молодежи, о недостаточной удовлетворенности жителей объемом и уровнем культурно-досуговых услуг, материально-техническим оснащением учреждений культуры. Большинство жителей  считает, что в последние годы возможностей для культурного развития стало больше. И сегодня защита духовно-нравственного наследия, исторических и культурных традиций должна являться приоритетной задачей для каждого жителя района. </w:t>
      </w:r>
    </w:p>
    <w:p w:rsidR="00D56E7E" w:rsidRPr="009E0A3E" w:rsidRDefault="00D56E7E" w:rsidP="001A437C">
      <w:pPr>
        <w:spacing w:after="0" w:line="240" w:lineRule="atLeast"/>
        <w:jc w:val="both"/>
        <w:rPr>
          <w:sz w:val="28"/>
          <w:szCs w:val="28"/>
        </w:rPr>
      </w:pPr>
      <w:r w:rsidRPr="009E0A3E">
        <w:rPr>
          <w:rFonts w:ascii="Times New Roman" w:hAnsi="Times New Roman"/>
          <w:sz w:val="28"/>
          <w:szCs w:val="28"/>
        </w:rPr>
        <w:lastRenderedPageBreak/>
        <w:tab/>
        <w:t xml:space="preserve">В отрасль культуры район входят </w:t>
      </w:r>
      <w:r w:rsidR="003462D3" w:rsidRPr="009E0A3E">
        <w:rPr>
          <w:rFonts w:ascii="Times New Roman" w:hAnsi="Times New Roman"/>
          <w:sz w:val="28"/>
          <w:szCs w:val="28"/>
        </w:rPr>
        <w:t>27</w:t>
      </w:r>
      <w:r w:rsidRPr="009E0A3E">
        <w:rPr>
          <w:rFonts w:ascii="Times New Roman" w:hAnsi="Times New Roman"/>
          <w:sz w:val="28"/>
          <w:szCs w:val="28"/>
        </w:rPr>
        <w:t xml:space="preserve"> библиотек, 2</w:t>
      </w:r>
      <w:r w:rsidR="003462D3" w:rsidRPr="009E0A3E">
        <w:rPr>
          <w:rFonts w:ascii="Times New Roman" w:hAnsi="Times New Roman"/>
          <w:sz w:val="28"/>
          <w:szCs w:val="28"/>
        </w:rPr>
        <w:t>5</w:t>
      </w:r>
      <w:r w:rsidRPr="009E0A3E">
        <w:rPr>
          <w:rFonts w:ascii="Times New Roman" w:hAnsi="Times New Roman"/>
          <w:sz w:val="28"/>
          <w:szCs w:val="28"/>
        </w:rPr>
        <w:t xml:space="preserve"> </w:t>
      </w:r>
      <w:r w:rsidR="003462D3" w:rsidRPr="009E0A3E">
        <w:rPr>
          <w:rFonts w:ascii="Times New Roman" w:hAnsi="Times New Roman"/>
          <w:sz w:val="28"/>
          <w:szCs w:val="28"/>
        </w:rPr>
        <w:t>домов культуры и клубов</w:t>
      </w:r>
      <w:r w:rsidRPr="009E0A3E">
        <w:rPr>
          <w:rFonts w:ascii="Times New Roman" w:hAnsi="Times New Roman"/>
          <w:sz w:val="28"/>
          <w:szCs w:val="28"/>
        </w:rPr>
        <w:t>,</w:t>
      </w:r>
      <w:r w:rsidR="003462D3" w:rsidRPr="009E0A3E">
        <w:rPr>
          <w:rFonts w:ascii="Times New Roman" w:hAnsi="Times New Roman"/>
          <w:sz w:val="28"/>
          <w:szCs w:val="28"/>
        </w:rPr>
        <w:t xml:space="preserve"> районный Дворец культуры,</w:t>
      </w:r>
      <w:r w:rsidRPr="009E0A3E">
        <w:rPr>
          <w:rFonts w:ascii="Times New Roman" w:hAnsi="Times New Roman"/>
          <w:sz w:val="28"/>
          <w:szCs w:val="28"/>
        </w:rPr>
        <w:t xml:space="preserve"> кинотеатр, музей и детская школа искусств. Культурную политику в районе осуществляют 1</w:t>
      </w:r>
      <w:r w:rsidR="003462D3" w:rsidRPr="009E0A3E">
        <w:rPr>
          <w:rFonts w:ascii="Times New Roman" w:hAnsi="Times New Roman"/>
          <w:sz w:val="28"/>
          <w:szCs w:val="28"/>
        </w:rPr>
        <w:t>00</w:t>
      </w:r>
      <w:r w:rsidRPr="009E0A3E">
        <w:rPr>
          <w:rFonts w:ascii="Times New Roman" w:hAnsi="Times New Roman"/>
          <w:sz w:val="28"/>
          <w:szCs w:val="28"/>
        </w:rPr>
        <w:t xml:space="preserve"> специалистов. Выполняя майские Указы Президента, средняя заработная плата по разделу «Культура» составила </w:t>
      </w:r>
      <w:r w:rsidR="003462D3" w:rsidRPr="009E0A3E">
        <w:rPr>
          <w:rFonts w:ascii="Times New Roman" w:hAnsi="Times New Roman"/>
          <w:sz w:val="28"/>
          <w:szCs w:val="28"/>
        </w:rPr>
        <w:t>24 330,0</w:t>
      </w:r>
      <w:r w:rsidRPr="009E0A3E">
        <w:rPr>
          <w:rFonts w:ascii="Times New Roman" w:hAnsi="Times New Roman"/>
          <w:sz w:val="28"/>
          <w:szCs w:val="28"/>
        </w:rPr>
        <w:t xml:space="preserve"> руб. (ЗП-культура), среди педагогов ДШИ </w:t>
      </w:r>
      <w:r w:rsidR="003462D3" w:rsidRPr="009E0A3E">
        <w:rPr>
          <w:rFonts w:ascii="Times New Roman" w:hAnsi="Times New Roman"/>
          <w:sz w:val="28"/>
          <w:szCs w:val="28"/>
        </w:rPr>
        <w:t>34 314,12</w:t>
      </w:r>
      <w:r w:rsidRPr="009E0A3E">
        <w:rPr>
          <w:rFonts w:ascii="Times New Roman" w:hAnsi="Times New Roman"/>
          <w:sz w:val="28"/>
          <w:szCs w:val="28"/>
        </w:rPr>
        <w:t xml:space="preserve">  рублей</w:t>
      </w:r>
      <w:r w:rsidRPr="009E0A3E">
        <w:rPr>
          <w:sz w:val="28"/>
          <w:szCs w:val="28"/>
        </w:rPr>
        <w:t>.</w:t>
      </w:r>
      <w:r w:rsidRPr="009E0A3E">
        <w:rPr>
          <w:b/>
          <w:bCs/>
          <w:sz w:val="28"/>
          <w:szCs w:val="28"/>
        </w:rPr>
        <w:t xml:space="preserve"> </w:t>
      </w:r>
    </w:p>
    <w:p w:rsidR="00D56E7E" w:rsidRPr="009E0A3E" w:rsidRDefault="00D56E7E" w:rsidP="001A437C">
      <w:pPr>
        <w:pStyle w:val="ac"/>
        <w:jc w:val="both"/>
        <w:rPr>
          <w:b w:val="0"/>
          <w:sz w:val="28"/>
          <w:szCs w:val="28"/>
        </w:rPr>
      </w:pPr>
      <w:r w:rsidRPr="009E0A3E">
        <w:rPr>
          <w:b w:val="0"/>
          <w:sz w:val="28"/>
          <w:szCs w:val="28"/>
        </w:rPr>
        <w:tab/>
        <w:t>Пополнилась материальная база учреждений: из областного бюджета выделено 307.3 тыс. руб. приобретено световое оборудование в Путиловский ДК,  комплект  сценической обуви и костюмы для детского танцевального коллектива и радиосистема в РДК, витрины в историко-краеведческий музей, звуковые колонки в Покровский ДК. Из федерального бюджета приобретены книги на сумму 18.9 тыс. руб. Увеличилась база оргтехники на 136.6 тыс. руб. Библиотечный фонд пополнился на 4024 экземпляра документов. Проведена специальная оценка условий труда - 203 рабочих места. Затраты из местного бюджета составили 194,00 тыс. руб.</w:t>
      </w:r>
      <w:r w:rsidRPr="009E0A3E">
        <w:rPr>
          <w:sz w:val="28"/>
          <w:szCs w:val="28"/>
        </w:rPr>
        <w:t xml:space="preserve"> </w:t>
      </w:r>
      <w:r w:rsidR="003462D3" w:rsidRPr="009E0A3E">
        <w:rPr>
          <w:sz w:val="28"/>
          <w:szCs w:val="28"/>
        </w:rPr>
        <w:t xml:space="preserve"> </w:t>
      </w:r>
      <w:r w:rsidR="003462D3" w:rsidRPr="009E0A3E">
        <w:rPr>
          <w:b w:val="0"/>
          <w:sz w:val="28"/>
          <w:szCs w:val="28"/>
        </w:rPr>
        <w:t>В 2021 году, в рамках Нацпроекта, произведена поставка передвижного многофункционального культурного центра (автоклуб). Общая сумма затрат составила 4 773 534,67 рублей.</w:t>
      </w:r>
    </w:p>
    <w:p w:rsidR="00D56E7E" w:rsidRPr="004A4984" w:rsidRDefault="00D56E7E" w:rsidP="00B10ED0">
      <w:pPr>
        <w:pStyle w:val="ac"/>
        <w:jc w:val="both"/>
        <w:rPr>
          <w:b w:val="0"/>
          <w:sz w:val="28"/>
          <w:szCs w:val="28"/>
        </w:rPr>
      </w:pPr>
      <w:r w:rsidRPr="009E0A3E">
        <w:rPr>
          <w:b w:val="0"/>
          <w:sz w:val="28"/>
          <w:szCs w:val="28"/>
        </w:rPr>
        <w:tab/>
        <w:t xml:space="preserve">Библиотечным обслуживанием </w:t>
      </w:r>
      <w:r w:rsidR="00ED6FF5" w:rsidRPr="009E0A3E">
        <w:rPr>
          <w:b w:val="0"/>
          <w:sz w:val="28"/>
          <w:szCs w:val="28"/>
        </w:rPr>
        <w:t>охвачено 42.26</w:t>
      </w:r>
      <w:r w:rsidRPr="009E0A3E">
        <w:rPr>
          <w:b w:val="0"/>
          <w:sz w:val="28"/>
          <w:szCs w:val="28"/>
        </w:rPr>
        <w:t xml:space="preserve"> % населения. Наиболее эффективно работают центральная районная и детская библиотеки, Мангутская, Муравьёвская, Князевская, Утинская  библиотеки.</w:t>
      </w:r>
      <w:r w:rsidRPr="004A4984">
        <w:rPr>
          <w:b w:val="0"/>
          <w:bCs w:val="0"/>
          <w:sz w:val="28"/>
          <w:szCs w:val="28"/>
        </w:rPr>
        <w:t xml:space="preserve"> </w:t>
      </w:r>
      <w:r w:rsidRPr="004A4984">
        <w:rPr>
          <w:b w:val="0"/>
          <w:sz w:val="28"/>
          <w:szCs w:val="28"/>
        </w:rPr>
        <w:t xml:space="preserve"> </w:t>
      </w:r>
    </w:p>
    <w:p w:rsidR="00D56E7E" w:rsidRPr="004A4984" w:rsidRDefault="00D56E7E" w:rsidP="00B10ED0">
      <w:pPr>
        <w:pStyle w:val="ac"/>
        <w:ind w:firstLine="708"/>
        <w:jc w:val="both"/>
        <w:rPr>
          <w:b w:val="0"/>
          <w:sz w:val="28"/>
          <w:szCs w:val="28"/>
        </w:rPr>
      </w:pPr>
      <w:r w:rsidRPr="004A4984">
        <w:rPr>
          <w:b w:val="0"/>
          <w:sz w:val="28"/>
          <w:szCs w:val="28"/>
        </w:rPr>
        <w:t>Открытый в 2017 году современный кинотеатр в формате 3</w:t>
      </w:r>
      <w:r w:rsidRPr="004A4984">
        <w:rPr>
          <w:b w:val="0"/>
          <w:sz w:val="28"/>
          <w:szCs w:val="28"/>
          <w:lang w:val="en-US"/>
        </w:rPr>
        <w:t>D</w:t>
      </w:r>
      <w:r w:rsidRPr="004A4984">
        <w:rPr>
          <w:b w:val="0"/>
          <w:sz w:val="28"/>
          <w:szCs w:val="28"/>
        </w:rPr>
        <w:t xml:space="preserve"> за отчетный год </w:t>
      </w:r>
      <w:r w:rsidR="004F5A9C" w:rsidRPr="004A4984">
        <w:rPr>
          <w:b w:val="0"/>
          <w:sz w:val="28"/>
          <w:szCs w:val="28"/>
        </w:rPr>
        <w:t>посетили 9743</w:t>
      </w:r>
      <w:r w:rsidRPr="004A4984">
        <w:rPr>
          <w:b w:val="0"/>
          <w:sz w:val="28"/>
          <w:szCs w:val="28"/>
        </w:rPr>
        <w:t xml:space="preserve"> зрителей, состоялось 1392 сеансов. Самый посещаемый фильм «Движение вверх», его посетили  1500 зрителей, кроме того состоялось 10 бесплатных сеансов, которые посетили  400 человек. </w:t>
      </w:r>
    </w:p>
    <w:p w:rsidR="00D56E7E" w:rsidRPr="004A4984" w:rsidRDefault="00D56E7E" w:rsidP="00B10ED0">
      <w:pPr>
        <w:pStyle w:val="ac"/>
        <w:jc w:val="both"/>
        <w:rPr>
          <w:b w:val="0"/>
          <w:sz w:val="28"/>
          <w:szCs w:val="28"/>
        </w:rPr>
      </w:pPr>
      <w:r w:rsidRPr="004A4984">
        <w:rPr>
          <w:b w:val="0"/>
          <w:sz w:val="28"/>
          <w:szCs w:val="28"/>
        </w:rPr>
        <w:tab/>
        <w:t xml:space="preserve">Дополнительным образованием в сфере культуры занимается детская школа искусств. В настоящее время в ДШИ обучается 256 детей по трём направлениям – музыкальное, хореографическое, изобразительное. Охват образовательной услугой  населения в возрасте от 5 до 18 лет составил 7 % .     </w:t>
      </w:r>
    </w:p>
    <w:p w:rsidR="00D56E7E" w:rsidRPr="004A4984" w:rsidRDefault="00D56E7E" w:rsidP="00204807">
      <w:pPr>
        <w:pStyle w:val="ac"/>
        <w:spacing w:line="240" w:lineRule="atLeast"/>
        <w:jc w:val="both"/>
        <w:rPr>
          <w:b w:val="0"/>
          <w:sz w:val="28"/>
          <w:szCs w:val="28"/>
        </w:rPr>
      </w:pPr>
      <w:r w:rsidRPr="004A4984">
        <w:rPr>
          <w:b w:val="0"/>
          <w:sz w:val="28"/>
          <w:szCs w:val="28"/>
        </w:rPr>
        <w:tab/>
      </w:r>
    </w:p>
    <w:p w:rsidR="00D56E7E" w:rsidRPr="004A4984" w:rsidRDefault="00D56E7E" w:rsidP="00204807">
      <w:pPr>
        <w:spacing w:after="0" w:line="240" w:lineRule="atLeast"/>
        <w:jc w:val="both"/>
        <w:rPr>
          <w:rFonts w:ascii="Times New Roman CYR" w:hAnsi="Times New Roman CYR" w:cs="Times New Roman CYR"/>
          <w:sz w:val="28"/>
          <w:szCs w:val="28"/>
          <w:lang w:eastAsia="ru-RU"/>
        </w:rPr>
      </w:pPr>
      <w:r w:rsidRPr="004A4984">
        <w:rPr>
          <w:rFonts w:ascii="Times New Roman CYR" w:hAnsi="Times New Roman CYR" w:cs="Times New Roman CYR"/>
          <w:sz w:val="28"/>
          <w:szCs w:val="28"/>
          <w:lang w:eastAsia="ru-RU"/>
        </w:rPr>
        <w:tab/>
        <w:t>В деятельности учреждений культуры за последние годы наблюдается положительная динамика - постоянно растет число клубных формирований и участников в них, но в учреждениях культуры требуется срочный капитальный ремонт.</w:t>
      </w:r>
    </w:p>
    <w:p w:rsidR="00D56E7E" w:rsidRPr="004A4984" w:rsidRDefault="00D56E7E" w:rsidP="000414A2">
      <w:pPr>
        <w:pStyle w:val="a4"/>
        <w:tabs>
          <w:tab w:val="left" w:pos="0"/>
          <w:tab w:val="left" w:pos="426"/>
        </w:tabs>
        <w:spacing w:after="0" w:line="240" w:lineRule="auto"/>
        <w:ind w:left="0"/>
        <w:jc w:val="both"/>
        <w:rPr>
          <w:rFonts w:ascii="Times New Roman" w:hAnsi="Times New Roman"/>
          <w:sz w:val="28"/>
          <w:szCs w:val="28"/>
        </w:rPr>
      </w:pPr>
    </w:p>
    <w:p w:rsidR="00D56E7E" w:rsidRPr="004A4984" w:rsidRDefault="00D56E7E" w:rsidP="000414A2">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4A4984">
        <w:rPr>
          <w:rFonts w:ascii="Times New Roman" w:hAnsi="Times New Roman"/>
          <w:sz w:val="28"/>
          <w:szCs w:val="28"/>
        </w:rPr>
        <w:t>Цель и задачи подпрограммы</w:t>
      </w:r>
    </w:p>
    <w:p w:rsidR="00D56E7E" w:rsidRPr="004A4984" w:rsidRDefault="00D56E7E" w:rsidP="004D5A3D">
      <w:pPr>
        <w:pStyle w:val="a4"/>
        <w:tabs>
          <w:tab w:val="left" w:pos="0"/>
          <w:tab w:val="left" w:pos="426"/>
        </w:tabs>
        <w:spacing w:after="0" w:line="240" w:lineRule="auto"/>
        <w:ind w:left="0"/>
        <w:jc w:val="center"/>
        <w:rPr>
          <w:rFonts w:ascii="Times New Roman" w:hAnsi="Times New Roman"/>
          <w:sz w:val="28"/>
          <w:szCs w:val="28"/>
        </w:rPr>
      </w:pPr>
    </w:p>
    <w:p w:rsidR="00D56E7E" w:rsidRPr="004A4984" w:rsidRDefault="00D56E7E" w:rsidP="00B94A84">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Целью подпрограммы является 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каждой личности.</w:t>
      </w:r>
    </w:p>
    <w:p w:rsidR="00D56E7E" w:rsidRPr="004A4984" w:rsidRDefault="00D56E7E" w:rsidP="00B94A84">
      <w:pPr>
        <w:autoSpaceDE w:val="0"/>
        <w:autoSpaceDN w:val="0"/>
        <w:adjustRightInd w:val="0"/>
        <w:spacing w:after="0" w:line="240" w:lineRule="auto"/>
        <w:ind w:firstLine="709"/>
        <w:jc w:val="both"/>
        <w:outlineLvl w:val="0"/>
        <w:rPr>
          <w:rFonts w:ascii="Times New Roman" w:hAnsi="Times New Roman"/>
          <w:sz w:val="28"/>
          <w:szCs w:val="28"/>
        </w:rPr>
      </w:pPr>
      <w:r w:rsidRPr="004A4984">
        <w:rPr>
          <w:rFonts w:ascii="Times New Roman" w:hAnsi="Times New Roman"/>
          <w:sz w:val="28"/>
          <w:szCs w:val="28"/>
        </w:rPr>
        <w:t>Достижение цели обеспечивается решением следующих задач подпрограммы:</w:t>
      </w:r>
    </w:p>
    <w:p w:rsidR="00D56E7E" w:rsidRPr="004A4984"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4A4984">
        <w:rPr>
          <w:rFonts w:ascii="Times New Roman" w:hAnsi="Times New Roman"/>
          <w:sz w:val="28"/>
          <w:szCs w:val="28"/>
        </w:rPr>
        <w:tab/>
        <w:t>Задача 1. Обеспечение развития творческого потенциала населения.</w:t>
      </w:r>
    </w:p>
    <w:p w:rsidR="00D56E7E" w:rsidRPr="004A4984"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4A4984">
        <w:rPr>
          <w:rFonts w:ascii="Times New Roman" w:hAnsi="Times New Roman"/>
          <w:sz w:val="28"/>
          <w:szCs w:val="28"/>
        </w:rPr>
        <w:tab/>
        <w:t>Задача 2. Организация библиотечного обслуживания населения, комплектование и обеспечение сохранности библиотечных фондов.</w:t>
      </w:r>
    </w:p>
    <w:p w:rsidR="00D56E7E" w:rsidRPr="004A4984"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4A4984">
        <w:rPr>
          <w:rFonts w:ascii="Times New Roman" w:hAnsi="Times New Roman"/>
          <w:sz w:val="28"/>
          <w:szCs w:val="28"/>
        </w:rPr>
        <w:lastRenderedPageBreak/>
        <w:tab/>
        <w:t>Задача 3. Предоставление доступа к музейным коллекциям (фондам).</w:t>
      </w:r>
    </w:p>
    <w:p w:rsidR="00D56E7E" w:rsidRPr="004A4984"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4A4984">
        <w:rPr>
          <w:rFonts w:ascii="Times New Roman" w:hAnsi="Times New Roman"/>
          <w:sz w:val="28"/>
          <w:szCs w:val="28"/>
        </w:rPr>
        <w:tab/>
        <w:t>Задача 4.</w:t>
      </w:r>
      <w:r w:rsidRPr="004A4984">
        <w:t xml:space="preserve"> </w:t>
      </w:r>
      <w:r w:rsidRPr="004A4984">
        <w:rPr>
          <w:rFonts w:ascii="Times New Roman" w:hAnsi="Times New Roman"/>
          <w:sz w:val="28"/>
          <w:szCs w:val="28"/>
        </w:rPr>
        <w:t>Укрепление и развитие материально-технической базы учреждений культуры муниципального района.</w:t>
      </w:r>
    </w:p>
    <w:p w:rsidR="00D56E7E" w:rsidRPr="004A4984"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4A4984" w:rsidRDefault="00D56E7E" w:rsidP="00B64A46">
      <w:pPr>
        <w:numPr>
          <w:ilvl w:val="0"/>
          <w:numId w:val="9"/>
        </w:numPr>
        <w:tabs>
          <w:tab w:val="left" w:pos="600"/>
          <w:tab w:val="left" w:pos="1134"/>
        </w:tabs>
        <w:autoSpaceDE w:val="0"/>
        <w:autoSpaceDN w:val="0"/>
        <w:adjustRightInd w:val="0"/>
        <w:spacing w:after="0" w:line="240" w:lineRule="auto"/>
        <w:jc w:val="center"/>
        <w:rPr>
          <w:rFonts w:ascii="Times New Roman" w:hAnsi="Times New Roman"/>
          <w:sz w:val="28"/>
          <w:szCs w:val="28"/>
        </w:rPr>
      </w:pPr>
      <w:r w:rsidRPr="004A4984">
        <w:rPr>
          <w:rFonts w:ascii="Times New Roman" w:hAnsi="Times New Roman"/>
          <w:sz w:val="28"/>
          <w:szCs w:val="28"/>
        </w:rPr>
        <w:t>Срок реализации подпрограммы</w:t>
      </w:r>
    </w:p>
    <w:p w:rsidR="00D56E7E" w:rsidRPr="004A4984" w:rsidRDefault="00D56E7E" w:rsidP="004D5A3D">
      <w:pPr>
        <w:tabs>
          <w:tab w:val="left" w:pos="600"/>
          <w:tab w:val="left" w:pos="1134"/>
        </w:tabs>
        <w:autoSpaceDE w:val="0"/>
        <w:autoSpaceDN w:val="0"/>
        <w:adjustRightInd w:val="0"/>
        <w:spacing w:after="0" w:line="240" w:lineRule="auto"/>
        <w:ind w:left="360"/>
        <w:jc w:val="center"/>
        <w:rPr>
          <w:rFonts w:ascii="Times New Roman" w:hAnsi="Times New Roman"/>
          <w:sz w:val="28"/>
          <w:szCs w:val="28"/>
        </w:rPr>
      </w:pPr>
    </w:p>
    <w:p w:rsidR="00D56E7E" w:rsidRPr="004A4984" w:rsidRDefault="00D56E7E" w:rsidP="00B94A84">
      <w:pPr>
        <w:autoSpaceDE w:val="0"/>
        <w:autoSpaceDN w:val="0"/>
        <w:adjustRightInd w:val="0"/>
        <w:spacing w:after="0" w:line="240" w:lineRule="auto"/>
        <w:ind w:firstLine="540"/>
        <w:jc w:val="both"/>
        <w:rPr>
          <w:rFonts w:ascii="Times New Roman" w:hAnsi="Times New Roman"/>
          <w:sz w:val="28"/>
          <w:szCs w:val="28"/>
        </w:rPr>
      </w:pPr>
      <w:r w:rsidRPr="004A4984">
        <w:rPr>
          <w:rFonts w:ascii="Times New Roman" w:hAnsi="Times New Roman"/>
          <w:sz w:val="28"/>
          <w:szCs w:val="28"/>
        </w:rPr>
        <w:t>Реализация подпрограммы будет осуществляться в течение 2020 - 2026 годов. Выделение отдельных этапов реализации подпрограммы не предполагается.</w:t>
      </w:r>
    </w:p>
    <w:p w:rsidR="00D56E7E" w:rsidRPr="004A4984" w:rsidRDefault="00D56E7E" w:rsidP="00B94A84">
      <w:pPr>
        <w:autoSpaceDE w:val="0"/>
        <w:autoSpaceDN w:val="0"/>
        <w:adjustRightInd w:val="0"/>
        <w:spacing w:after="0" w:line="240" w:lineRule="auto"/>
        <w:ind w:firstLine="540"/>
        <w:jc w:val="both"/>
        <w:rPr>
          <w:rFonts w:ascii="Times New Roman" w:hAnsi="Times New Roman"/>
          <w:sz w:val="28"/>
          <w:szCs w:val="28"/>
        </w:rPr>
      </w:pPr>
    </w:p>
    <w:p w:rsidR="00D56E7E" w:rsidRPr="004A4984" w:rsidRDefault="00D56E7E" w:rsidP="00A67076">
      <w:pPr>
        <w:tabs>
          <w:tab w:val="left" w:pos="0"/>
          <w:tab w:val="left" w:pos="426"/>
        </w:tabs>
        <w:spacing w:after="0" w:line="240" w:lineRule="auto"/>
        <w:ind w:left="360"/>
        <w:jc w:val="center"/>
        <w:rPr>
          <w:rFonts w:ascii="Times New Roman" w:hAnsi="Times New Roman"/>
          <w:sz w:val="28"/>
          <w:szCs w:val="28"/>
        </w:rPr>
      </w:pPr>
      <w:r w:rsidRPr="004A4984">
        <w:rPr>
          <w:rFonts w:ascii="Times New Roman" w:hAnsi="Times New Roman"/>
          <w:sz w:val="28"/>
          <w:szCs w:val="28"/>
        </w:rPr>
        <w:t>5. Описание входящих в состав подпрограмм основных мероприятий</w:t>
      </w:r>
    </w:p>
    <w:p w:rsidR="00D56E7E" w:rsidRPr="004A4984" w:rsidRDefault="00D56E7E" w:rsidP="00A67076">
      <w:pPr>
        <w:autoSpaceDE w:val="0"/>
        <w:autoSpaceDN w:val="0"/>
        <w:adjustRightInd w:val="0"/>
        <w:spacing w:after="0" w:line="240" w:lineRule="auto"/>
        <w:ind w:firstLine="709"/>
        <w:jc w:val="both"/>
        <w:rPr>
          <w:rFonts w:ascii="Times New Roman" w:hAnsi="Times New Roman"/>
          <w:sz w:val="28"/>
          <w:szCs w:val="28"/>
        </w:rPr>
      </w:pPr>
    </w:p>
    <w:p w:rsidR="00D56E7E" w:rsidRPr="004A4984" w:rsidRDefault="00D56E7E" w:rsidP="00A67076">
      <w:pPr>
        <w:autoSpaceDE w:val="0"/>
        <w:autoSpaceDN w:val="0"/>
        <w:adjustRightInd w:val="0"/>
        <w:spacing w:after="0" w:line="240" w:lineRule="auto"/>
        <w:ind w:firstLine="709"/>
        <w:jc w:val="both"/>
        <w:rPr>
          <w:rFonts w:ascii="Times New Roman" w:hAnsi="Times New Roman"/>
          <w:sz w:val="28"/>
          <w:szCs w:val="28"/>
        </w:rPr>
      </w:pPr>
      <w:r w:rsidRPr="004A4984">
        <w:rPr>
          <w:rFonts w:ascii="Times New Roman" w:hAnsi="Times New Roman"/>
          <w:sz w:val="28"/>
          <w:szCs w:val="28"/>
        </w:rPr>
        <w:t>В рамках подпрограммы выделяются следующие основные мероприятия:</w:t>
      </w:r>
    </w:p>
    <w:p w:rsidR="00D56E7E" w:rsidRPr="004A4984" w:rsidRDefault="00D56E7E" w:rsidP="00A67076">
      <w:pPr>
        <w:pStyle w:val="a4"/>
        <w:ind w:left="0"/>
        <w:jc w:val="both"/>
        <w:rPr>
          <w:rFonts w:ascii="Times New Roman" w:hAnsi="Times New Roman"/>
          <w:sz w:val="28"/>
          <w:szCs w:val="28"/>
          <w:lang w:eastAsia="ru-RU"/>
        </w:rPr>
      </w:pPr>
      <w:r w:rsidRPr="004A4984">
        <w:rPr>
          <w:rFonts w:ascii="Times New Roman" w:hAnsi="Times New Roman"/>
          <w:sz w:val="28"/>
          <w:szCs w:val="28"/>
          <w:lang w:eastAsia="ru-RU"/>
        </w:rPr>
        <w:tab/>
        <w:t>1. Поддержка и развитие самодеятельного народного творчества (участие в фестивалях, конкурсах различного ур</w:t>
      </w:r>
      <w:r w:rsidR="004F5A9C">
        <w:rPr>
          <w:rFonts w:ascii="Times New Roman" w:hAnsi="Times New Roman"/>
          <w:sz w:val="28"/>
          <w:szCs w:val="28"/>
          <w:lang w:eastAsia="ru-RU"/>
        </w:rPr>
        <w:t>овня, организация мероприятий);</w:t>
      </w:r>
    </w:p>
    <w:p w:rsidR="00D56E7E" w:rsidRPr="004A4984" w:rsidRDefault="00D56E7E" w:rsidP="00A67076">
      <w:pPr>
        <w:pStyle w:val="a4"/>
        <w:ind w:left="0"/>
        <w:jc w:val="both"/>
        <w:rPr>
          <w:rFonts w:ascii="Times New Roman" w:hAnsi="Times New Roman"/>
          <w:sz w:val="28"/>
          <w:szCs w:val="28"/>
          <w:lang w:eastAsia="ru-RU"/>
        </w:rPr>
      </w:pPr>
      <w:r w:rsidRPr="004A4984">
        <w:rPr>
          <w:rFonts w:ascii="Times New Roman" w:hAnsi="Times New Roman"/>
          <w:sz w:val="28"/>
          <w:szCs w:val="28"/>
          <w:lang w:eastAsia="ru-RU"/>
        </w:rPr>
        <w:tab/>
        <w:t>2. Развитие библиотечного дела (обновление книжного фонда, подп</w:t>
      </w:r>
      <w:r w:rsidR="004F5A9C">
        <w:rPr>
          <w:rFonts w:ascii="Times New Roman" w:hAnsi="Times New Roman"/>
          <w:sz w:val="28"/>
          <w:szCs w:val="28"/>
          <w:lang w:eastAsia="ru-RU"/>
        </w:rPr>
        <w:t>иска на периодические издания);</w:t>
      </w:r>
    </w:p>
    <w:p w:rsidR="00D56E7E" w:rsidRPr="004A4984" w:rsidRDefault="00D56E7E" w:rsidP="00A67076">
      <w:pPr>
        <w:pStyle w:val="a4"/>
        <w:ind w:left="0"/>
        <w:jc w:val="both"/>
        <w:rPr>
          <w:rFonts w:ascii="Times New Roman" w:hAnsi="Times New Roman"/>
          <w:sz w:val="28"/>
          <w:szCs w:val="28"/>
          <w:lang w:eastAsia="ru-RU"/>
        </w:rPr>
      </w:pPr>
      <w:r w:rsidRPr="004A4984">
        <w:rPr>
          <w:rFonts w:ascii="Times New Roman" w:hAnsi="Times New Roman"/>
          <w:sz w:val="28"/>
          <w:szCs w:val="28"/>
          <w:lang w:eastAsia="ru-RU"/>
        </w:rPr>
        <w:tab/>
        <w:t>3. Сохранение и популяризация объектов наследия и музейного фонда (экспедиционная деятельно</w:t>
      </w:r>
      <w:r w:rsidR="004F5A9C">
        <w:rPr>
          <w:rFonts w:ascii="Times New Roman" w:hAnsi="Times New Roman"/>
          <w:sz w:val="28"/>
          <w:szCs w:val="28"/>
          <w:lang w:eastAsia="ru-RU"/>
        </w:rPr>
        <w:t>сть и просветительская работа);</w:t>
      </w:r>
    </w:p>
    <w:p w:rsidR="00D56E7E" w:rsidRPr="004A4984" w:rsidRDefault="00D56E7E" w:rsidP="00A67076">
      <w:pPr>
        <w:pStyle w:val="a4"/>
        <w:ind w:left="0"/>
        <w:jc w:val="both"/>
        <w:rPr>
          <w:rFonts w:ascii="Times New Roman" w:hAnsi="Times New Roman"/>
          <w:sz w:val="28"/>
          <w:szCs w:val="28"/>
          <w:lang w:eastAsia="ru-RU"/>
        </w:rPr>
      </w:pPr>
      <w:r w:rsidRPr="004A4984">
        <w:rPr>
          <w:rFonts w:ascii="Times New Roman" w:hAnsi="Times New Roman"/>
          <w:sz w:val="28"/>
          <w:szCs w:val="28"/>
          <w:lang w:eastAsia="ru-RU"/>
        </w:rPr>
        <w:tab/>
        <w:t xml:space="preserve">4. Развитие дополнительного образования детей (участие учащихся и преподавателей в конкурсах и </w:t>
      </w:r>
      <w:r w:rsidR="004F5A9C" w:rsidRPr="004A4984">
        <w:rPr>
          <w:rFonts w:ascii="Times New Roman" w:hAnsi="Times New Roman"/>
          <w:sz w:val="28"/>
          <w:szCs w:val="28"/>
          <w:lang w:eastAsia="ru-RU"/>
        </w:rPr>
        <w:t>выставках различного</w:t>
      </w:r>
      <w:r w:rsidRPr="004A4984">
        <w:rPr>
          <w:rFonts w:ascii="Times New Roman" w:hAnsi="Times New Roman"/>
          <w:sz w:val="28"/>
          <w:szCs w:val="28"/>
          <w:lang w:eastAsia="ru-RU"/>
        </w:rPr>
        <w:t xml:space="preserve"> уровня)</w:t>
      </w:r>
      <w:r w:rsidR="004F5A9C">
        <w:rPr>
          <w:rFonts w:ascii="Times New Roman" w:hAnsi="Times New Roman"/>
          <w:sz w:val="28"/>
          <w:szCs w:val="28"/>
          <w:lang w:eastAsia="ru-RU"/>
        </w:rPr>
        <w:t>;</w:t>
      </w:r>
    </w:p>
    <w:p w:rsidR="00D56E7E" w:rsidRPr="004A4984" w:rsidRDefault="00D56E7E" w:rsidP="00A67076">
      <w:pPr>
        <w:pStyle w:val="a4"/>
        <w:ind w:left="0"/>
        <w:jc w:val="both"/>
        <w:rPr>
          <w:rFonts w:ascii="Times New Roman" w:hAnsi="Times New Roman"/>
          <w:sz w:val="28"/>
          <w:szCs w:val="28"/>
        </w:rPr>
      </w:pPr>
      <w:r w:rsidRPr="004A4984">
        <w:rPr>
          <w:rFonts w:ascii="Times New Roman" w:hAnsi="Times New Roman"/>
          <w:sz w:val="28"/>
          <w:szCs w:val="28"/>
          <w:lang w:eastAsia="ru-RU"/>
        </w:rPr>
        <w:tab/>
        <w:t xml:space="preserve">5. </w:t>
      </w:r>
      <w:r w:rsidRPr="004A4984">
        <w:rPr>
          <w:rFonts w:ascii="Times New Roman" w:hAnsi="Times New Roman"/>
          <w:sz w:val="28"/>
          <w:szCs w:val="28"/>
        </w:rPr>
        <w:t>Административно-хозяйственное обслуживания учреждений культуры</w:t>
      </w:r>
      <w:r w:rsidR="004F5A9C">
        <w:rPr>
          <w:rFonts w:ascii="Times New Roman" w:hAnsi="Times New Roman"/>
          <w:sz w:val="28"/>
          <w:szCs w:val="28"/>
        </w:rPr>
        <w:t>;</w:t>
      </w:r>
    </w:p>
    <w:p w:rsidR="002316D0" w:rsidRPr="004A4984" w:rsidRDefault="00D56E7E" w:rsidP="004F5A9C">
      <w:pPr>
        <w:pStyle w:val="a4"/>
        <w:ind w:left="0"/>
        <w:jc w:val="both"/>
        <w:rPr>
          <w:rFonts w:ascii="Times New Roman" w:hAnsi="Times New Roman"/>
          <w:sz w:val="28"/>
          <w:szCs w:val="28"/>
        </w:rPr>
      </w:pPr>
      <w:r w:rsidRPr="004A4984">
        <w:rPr>
          <w:rFonts w:ascii="Times New Roman" w:hAnsi="Times New Roman"/>
          <w:sz w:val="28"/>
          <w:szCs w:val="28"/>
        </w:rPr>
        <w:tab/>
      </w:r>
      <w:r w:rsidR="002316D0" w:rsidRPr="004A4984">
        <w:rPr>
          <w:rFonts w:ascii="Times New Roman" w:hAnsi="Times New Roman"/>
          <w:sz w:val="28"/>
          <w:szCs w:val="28"/>
        </w:rPr>
        <w:t>6. Реализация мероприятий, направленных на достижение целей федерального проекта «Культурная среда</w:t>
      </w:r>
      <w:r w:rsidR="004F5A9C">
        <w:rPr>
          <w:rFonts w:ascii="Times New Roman" w:hAnsi="Times New Roman"/>
          <w:sz w:val="28"/>
          <w:szCs w:val="28"/>
        </w:rPr>
        <w:t>;</w:t>
      </w:r>
    </w:p>
    <w:p w:rsidR="00A651DF" w:rsidRPr="004A4984" w:rsidRDefault="004F5A9C" w:rsidP="002316D0">
      <w:pPr>
        <w:pStyle w:val="a4"/>
        <w:ind w:left="0" w:firstLine="709"/>
        <w:jc w:val="both"/>
        <w:rPr>
          <w:rFonts w:ascii="Times New Roman" w:hAnsi="Times New Roman"/>
          <w:sz w:val="28"/>
          <w:szCs w:val="28"/>
        </w:rPr>
      </w:pPr>
      <w:r>
        <w:rPr>
          <w:rFonts w:ascii="Times New Roman" w:hAnsi="Times New Roman"/>
          <w:sz w:val="28"/>
          <w:szCs w:val="28"/>
        </w:rPr>
        <w:t>7.</w:t>
      </w:r>
      <w:r w:rsidR="00A651DF" w:rsidRPr="004A4984">
        <w:rPr>
          <w:rFonts w:ascii="Times New Roman" w:hAnsi="Times New Roman"/>
          <w:sz w:val="28"/>
          <w:szCs w:val="28"/>
        </w:rPr>
        <w:t xml:space="preserve"> Реализация мероприятия, направленного на достижение целей федерального проекта "Творческие люди".</w:t>
      </w:r>
    </w:p>
    <w:p w:rsidR="00D56E7E" w:rsidRPr="004A4984" w:rsidRDefault="00D56E7E" w:rsidP="00A67076">
      <w:pPr>
        <w:pStyle w:val="a4"/>
        <w:ind w:left="0"/>
        <w:jc w:val="both"/>
        <w:rPr>
          <w:rFonts w:ascii="Times New Roman" w:hAnsi="Times New Roman"/>
          <w:sz w:val="28"/>
          <w:szCs w:val="28"/>
          <w:lang w:eastAsia="ru-RU"/>
        </w:rPr>
      </w:pPr>
    </w:p>
    <w:p w:rsidR="00D56E7E" w:rsidRPr="004A4984" w:rsidRDefault="00D56E7E" w:rsidP="007E6EFF">
      <w:pPr>
        <w:pStyle w:val="a4"/>
        <w:tabs>
          <w:tab w:val="left" w:pos="0"/>
          <w:tab w:val="left" w:pos="426"/>
        </w:tabs>
        <w:spacing w:after="0" w:line="240" w:lineRule="auto"/>
        <w:ind w:left="0"/>
        <w:jc w:val="center"/>
        <w:rPr>
          <w:rFonts w:ascii="Times New Roman" w:hAnsi="Times New Roman"/>
          <w:sz w:val="28"/>
          <w:szCs w:val="28"/>
        </w:rPr>
      </w:pPr>
      <w:r w:rsidRPr="004A4984">
        <w:rPr>
          <w:rFonts w:ascii="Times New Roman" w:hAnsi="Times New Roman"/>
          <w:sz w:val="28"/>
          <w:szCs w:val="28"/>
        </w:rPr>
        <w:t>6. Описание мероприятий и целевых индикаторов их выполнения</w:t>
      </w:r>
    </w:p>
    <w:p w:rsidR="00D56E7E" w:rsidRPr="004A4984" w:rsidRDefault="00D56E7E" w:rsidP="007E6EFF">
      <w:pPr>
        <w:pStyle w:val="a4"/>
        <w:tabs>
          <w:tab w:val="left" w:pos="0"/>
          <w:tab w:val="left" w:pos="426"/>
        </w:tabs>
        <w:spacing w:after="0" w:line="240" w:lineRule="auto"/>
        <w:ind w:left="0"/>
        <w:jc w:val="center"/>
        <w:rPr>
          <w:rFonts w:ascii="Times New Roman" w:hAnsi="Times New Roman"/>
          <w:sz w:val="28"/>
          <w:szCs w:val="28"/>
        </w:rPr>
      </w:pPr>
    </w:p>
    <w:p w:rsidR="00D56E7E" w:rsidRPr="004A4984" w:rsidRDefault="00D56E7E" w:rsidP="007E6EFF">
      <w:pPr>
        <w:widowControl w:val="0"/>
        <w:autoSpaceDE w:val="0"/>
        <w:autoSpaceDN w:val="0"/>
        <w:adjustRightInd w:val="0"/>
        <w:spacing w:after="0" w:line="240" w:lineRule="auto"/>
        <w:jc w:val="both"/>
        <w:outlineLvl w:val="3"/>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 xml:space="preserve">1. </w:t>
      </w:r>
      <w:r w:rsidRPr="004A4984">
        <w:rPr>
          <w:rFonts w:ascii="Times New Roman" w:hAnsi="Times New Roman"/>
          <w:sz w:val="28"/>
          <w:szCs w:val="28"/>
        </w:rPr>
        <w:t>В рамках основного мероприятия «Поддержка и развитие самодеятельного народного творчества» планируется выполнение следующих мероприятий:</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1.1. О</w:t>
      </w:r>
      <w:r w:rsidRPr="004A4984">
        <w:rPr>
          <w:rFonts w:ascii="Times New Roman" w:hAnsi="Times New Roman"/>
          <w:sz w:val="28"/>
          <w:szCs w:val="28"/>
        </w:rPr>
        <w:t>беспечение выполнения функций муниципальными учреждениями.</w:t>
      </w:r>
      <w:r w:rsidRPr="004A4984">
        <w:rPr>
          <w:rFonts w:ascii="Times New Roman" w:hAnsi="Times New Roman"/>
          <w:sz w:val="28"/>
          <w:szCs w:val="28"/>
        </w:rPr>
        <w:tab/>
        <w:t xml:space="preserve">Выполнение данного мероприятия предполагает затраты на проведение (участие) фестивалей, конкурсов, культурно-досуговых (массовых) мероприятий, пошив костюмов, укрепление материальной базы.  </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sz w:val="28"/>
          <w:szCs w:val="28"/>
        </w:rPr>
        <w:tab/>
      </w:r>
      <w:r w:rsidRPr="004A4984">
        <w:rPr>
          <w:rFonts w:ascii="Times New Roman" w:hAnsi="Times New Roman"/>
          <w:sz w:val="28"/>
          <w:szCs w:val="28"/>
        </w:rPr>
        <w:t>- число культурно-массовых мероприятий.</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Значение целевого индикатора определяется числом проведенных</w:t>
      </w:r>
      <w:r w:rsidRPr="004A4984">
        <w:rPr>
          <w:sz w:val="28"/>
          <w:szCs w:val="28"/>
        </w:rPr>
        <w:t xml:space="preserve"> </w:t>
      </w:r>
      <w:r w:rsidRPr="004A4984">
        <w:rPr>
          <w:rFonts w:ascii="Times New Roman" w:hAnsi="Times New Roman"/>
          <w:sz w:val="28"/>
          <w:szCs w:val="28"/>
        </w:rPr>
        <w:t xml:space="preserve">культурно-массовых мероприятий. </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При расчете значения целевого индикатора используются данные  БУК «Культура».</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lastRenderedPageBreak/>
        <w:tab/>
      </w:r>
      <w:r w:rsidR="009E0A3E">
        <w:rPr>
          <w:rFonts w:ascii="Times New Roman" w:hAnsi="Times New Roman"/>
          <w:sz w:val="28"/>
          <w:szCs w:val="28"/>
        </w:rPr>
        <w:t>1.2.</w:t>
      </w:r>
      <w:r w:rsidRPr="004A4984">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4A4984" w:rsidRDefault="00D56E7E" w:rsidP="00C72A95">
      <w:pPr>
        <w:pStyle w:val="a4"/>
        <w:ind w:left="0"/>
        <w:jc w:val="both"/>
        <w:rPr>
          <w:rFonts w:ascii="Times New Roman" w:hAnsi="Times New Roman"/>
          <w:sz w:val="28"/>
          <w:szCs w:val="28"/>
        </w:rPr>
      </w:pPr>
      <w:r w:rsidRPr="004A4984">
        <w:tab/>
      </w:r>
      <w:r w:rsidRPr="004A4984">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1.3.</w:t>
      </w:r>
      <w:r w:rsidRPr="004A4984">
        <w:rPr>
          <w:rFonts w:ascii="Times New Roman" w:hAnsi="Times New Roman"/>
          <w:sz w:val="28"/>
          <w:szCs w:val="28"/>
        </w:rPr>
        <w:t xml:space="preserve"> Выплата денежного поощрения лучшим муниципальным учреждениям культуры, находящимся на территории сельских поселений Омской области, и их работникам.</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tab/>
        <w:t>Значение целевого индикатора определяется как освоение денежных средств в полном объеме.</w:t>
      </w:r>
    </w:p>
    <w:p w:rsidR="00150261" w:rsidRPr="004A4984" w:rsidRDefault="009E0A3E" w:rsidP="00150261">
      <w:pPr>
        <w:pStyle w:val="a4"/>
        <w:ind w:left="0" w:firstLine="709"/>
        <w:jc w:val="both"/>
        <w:rPr>
          <w:rFonts w:ascii="Times New Roman" w:hAnsi="Times New Roman"/>
          <w:sz w:val="28"/>
          <w:szCs w:val="28"/>
        </w:rPr>
      </w:pPr>
      <w:r>
        <w:rPr>
          <w:rFonts w:ascii="Times New Roman" w:hAnsi="Times New Roman"/>
          <w:sz w:val="28"/>
          <w:szCs w:val="28"/>
        </w:rPr>
        <w:t>1.4.</w:t>
      </w:r>
      <w:r w:rsidR="00150261" w:rsidRPr="004A4984">
        <w:rPr>
          <w:rFonts w:ascii="Times New Roman" w:hAnsi="Times New Roman"/>
          <w:sz w:val="28"/>
          <w:szCs w:val="28"/>
        </w:rPr>
        <w:t xml:space="preserve"> 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расходов на обеспечение развития и укрепления материально-технической базы муниципальных учреждений культурно-досугового типа).</w:t>
      </w:r>
    </w:p>
    <w:p w:rsidR="00150261" w:rsidRPr="004A4984" w:rsidRDefault="00150261" w:rsidP="00150261">
      <w:pPr>
        <w:pStyle w:val="a4"/>
        <w:ind w:left="0" w:firstLine="709"/>
        <w:jc w:val="both"/>
        <w:rPr>
          <w:rFonts w:ascii="Times New Roman" w:hAnsi="Times New Roman"/>
          <w:sz w:val="28"/>
          <w:szCs w:val="28"/>
        </w:rPr>
      </w:pPr>
      <w:r w:rsidRPr="004A4984">
        <w:rPr>
          <w:rFonts w:ascii="Times New Roman" w:hAnsi="Times New Roman"/>
          <w:sz w:val="28"/>
          <w:szCs w:val="28"/>
        </w:rPr>
        <w:t>Значение целевого индикатора определяется как освоение денежных средств в полном объеме.</w:t>
      </w:r>
    </w:p>
    <w:p w:rsidR="00DD2402" w:rsidRPr="004A4984" w:rsidRDefault="009E0A3E" w:rsidP="00150261">
      <w:pPr>
        <w:pStyle w:val="a4"/>
        <w:ind w:left="0" w:firstLine="709"/>
        <w:jc w:val="both"/>
        <w:rPr>
          <w:rFonts w:ascii="Times New Roman" w:hAnsi="Times New Roman"/>
          <w:sz w:val="28"/>
          <w:szCs w:val="28"/>
        </w:rPr>
      </w:pPr>
      <w:r>
        <w:rPr>
          <w:rFonts w:ascii="Times New Roman" w:hAnsi="Times New Roman"/>
          <w:sz w:val="28"/>
          <w:szCs w:val="28"/>
        </w:rPr>
        <w:t xml:space="preserve">1.5. </w:t>
      </w:r>
      <w:r w:rsidR="00DD2402" w:rsidRPr="004A4984">
        <w:rPr>
          <w:rFonts w:ascii="Times New Roman" w:hAnsi="Times New Roman"/>
          <w:sz w:val="28"/>
          <w:szCs w:val="28"/>
        </w:rPr>
        <w:t>Текущий ремонт, капитальный ремонт, реконструкция и строительство объектов капитального строительства, архитектурно-строительное проектирование объектов капитального строительства, находящегося в собственности поселений.</w:t>
      </w:r>
    </w:p>
    <w:p w:rsidR="00DD2402" w:rsidRPr="004A4984" w:rsidRDefault="00DD2402" w:rsidP="00150261">
      <w:pPr>
        <w:pStyle w:val="a4"/>
        <w:ind w:left="0" w:firstLine="709"/>
        <w:jc w:val="both"/>
        <w:rPr>
          <w:rFonts w:ascii="Times New Roman" w:hAnsi="Times New Roman"/>
          <w:sz w:val="28"/>
          <w:szCs w:val="28"/>
        </w:rPr>
      </w:pPr>
      <w:r w:rsidRPr="004A4984">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 xml:space="preserve">2. </w:t>
      </w:r>
      <w:r w:rsidRPr="004A4984">
        <w:rPr>
          <w:rFonts w:ascii="Times New Roman" w:hAnsi="Times New Roman"/>
          <w:sz w:val="28"/>
          <w:szCs w:val="28"/>
        </w:rPr>
        <w:t>В рамках основного мероприятия «Развитие библиотечного дела» планируется выполнение следующих мероприятий:</w:t>
      </w:r>
    </w:p>
    <w:p w:rsidR="00D56E7E" w:rsidRPr="004A4984" w:rsidRDefault="00D56E7E" w:rsidP="007E6EFF">
      <w:pPr>
        <w:spacing w:after="0" w:line="240" w:lineRule="auto"/>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2.1. О</w:t>
      </w:r>
      <w:r w:rsidRPr="004A4984">
        <w:rPr>
          <w:rFonts w:ascii="Times New Roman" w:hAnsi="Times New Roman"/>
          <w:sz w:val="28"/>
          <w:szCs w:val="28"/>
        </w:rPr>
        <w:t>беспечение выполнения функций муниципальными учреждениями.</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Выполнение данного мероприятия предполагает затраты на повышение квалификации специалистов, материально-техническое оснащение, проведение мероприятий, участие в конкурсах.</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4A4984" w:rsidRDefault="00D56E7E" w:rsidP="007E6EFF">
      <w:pPr>
        <w:spacing w:after="0" w:line="240" w:lineRule="auto"/>
        <w:jc w:val="both"/>
        <w:rPr>
          <w:rFonts w:ascii="Times New Roman" w:hAnsi="Times New Roman"/>
          <w:sz w:val="28"/>
          <w:szCs w:val="28"/>
        </w:rPr>
      </w:pPr>
      <w:r w:rsidRPr="004A4984">
        <w:rPr>
          <w:rFonts w:ascii="Times New Roman" w:hAnsi="Times New Roman"/>
          <w:sz w:val="28"/>
          <w:szCs w:val="28"/>
        </w:rPr>
        <w:tab/>
        <w:t>-доля численности населения, которой доступны библиотечные услуги, в общей численности населения.</w:t>
      </w:r>
    </w:p>
    <w:p w:rsidR="00D56E7E" w:rsidRPr="004A4984" w:rsidRDefault="00D56E7E" w:rsidP="007E6EFF">
      <w:pPr>
        <w:spacing w:after="0" w:line="240" w:lineRule="auto"/>
        <w:jc w:val="both"/>
        <w:rPr>
          <w:rFonts w:ascii="Times New Roman" w:hAnsi="Times New Roman"/>
          <w:sz w:val="28"/>
          <w:szCs w:val="28"/>
        </w:rPr>
      </w:pPr>
      <w:r w:rsidRPr="004A4984">
        <w:rPr>
          <w:rFonts w:ascii="Times New Roman" w:hAnsi="Times New Roman"/>
          <w:sz w:val="28"/>
          <w:szCs w:val="28"/>
        </w:rPr>
        <w:tab/>
        <w:t>Значение целевого индикатора определяется как отношение численности населения, которой доступны библиотечные услуги к общей численности населения, выраженное в процентах.</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При определении значения целевого индикатора используются данные  БУК «Культура».</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lastRenderedPageBreak/>
        <w:tab/>
      </w:r>
      <w:r w:rsidR="009E0A3E">
        <w:rPr>
          <w:rFonts w:ascii="Times New Roman" w:hAnsi="Times New Roman"/>
          <w:sz w:val="28"/>
          <w:szCs w:val="28"/>
        </w:rPr>
        <w:t>2.2.</w:t>
      </w:r>
      <w:r w:rsidRPr="004A4984">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Default="00D56E7E" w:rsidP="00C72A95">
      <w:pPr>
        <w:pStyle w:val="a4"/>
        <w:ind w:left="0"/>
        <w:jc w:val="both"/>
        <w:rPr>
          <w:rFonts w:ascii="Times New Roman" w:hAnsi="Times New Roman"/>
          <w:sz w:val="28"/>
          <w:szCs w:val="28"/>
        </w:rPr>
      </w:pPr>
      <w:r w:rsidRPr="004A4984">
        <w:tab/>
      </w:r>
      <w:r w:rsidRPr="004A4984">
        <w:rPr>
          <w:rFonts w:ascii="Times New Roman" w:hAnsi="Times New Roman"/>
          <w:sz w:val="28"/>
          <w:szCs w:val="28"/>
        </w:rPr>
        <w:t>Значение целевого индикатора определяется как освоение д</w:t>
      </w:r>
      <w:r w:rsidR="00723A51">
        <w:rPr>
          <w:rFonts w:ascii="Times New Roman" w:hAnsi="Times New Roman"/>
          <w:sz w:val="28"/>
          <w:szCs w:val="28"/>
        </w:rPr>
        <w:t>енежных средств в полном объеме;</w:t>
      </w:r>
    </w:p>
    <w:p w:rsidR="00723A51" w:rsidRPr="00723A51" w:rsidRDefault="009E0A3E" w:rsidP="00723A51">
      <w:pPr>
        <w:pStyle w:val="a4"/>
        <w:ind w:left="0" w:firstLine="709"/>
        <w:jc w:val="both"/>
        <w:rPr>
          <w:rFonts w:ascii="Times New Roman" w:hAnsi="Times New Roman"/>
          <w:sz w:val="28"/>
          <w:szCs w:val="28"/>
        </w:rPr>
      </w:pPr>
      <w:r>
        <w:rPr>
          <w:rFonts w:ascii="Times New Roman" w:hAnsi="Times New Roman"/>
          <w:sz w:val="28"/>
          <w:szCs w:val="28"/>
        </w:rPr>
        <w:t>2.3.</w:t>
      </w:r>
      <w:r w:rsidR="00723A51" w:rsidRPr="00723A51">
        <w:rPr>
          <w:rFonts w:ascii="Times New Roman" w:hAnsi="Times New Roman"/>
          <w:sz w:val="28"/>
          <w:szCs w:val="28"/>
        </w:rPr>
        <w:t xml:space="preserve"> Комплектование книжных фондов библиотек муниципальных образований Омской области.</w:t>
      </w:r>
    </w:p>
    <w:p w:rsidR="00723A51" w:rsidRPr="00723A51" w:rsidRDefault="00723A51" w:rsidP="00723A51">
      <w:pPr>
        <w:pStyle w:val="a4"/>
        <w:ind w:left="0" w:firstLine="709"/>
        <w:jc w:val="both"/>
        <w:rPr>
          <w:rFonts w:ascii="Times New Roman" w:hAnsi="Times New Roman"/>
          <w:sz w:val="28"/>
          <w:szCs w:val="28"/>
        </w:rPr>
      </w:pPr>
      <w:r w:rsidRPr="00723A51">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723A51" w:rsidRPr="00723A51" w:rsidRDefault="00723A51" w:rsidP="00723A51">
      <w:pPr>
        <w:pStyle w:val="a4"/>
        <w:ind w:left="0" w:firstLine="709"/>
        <w:jc w:val="both"/>
        <w:rPr>
          <w:rFonts w:ascii="Times New Roman" w:hAnsi="Times New Roman"/>
          <w:sz w:val="28"/>
          <w:szCs w:val="28"/>
        </w:rPr>
      </w:pPr>
      <w:r w:rsidRPr="00723A51">
        <w:rPr>
          <w:rFonts w:ascii="Times New Roman" w:hAnsi="Times New Roman"/>
          <w:sz w:val="28"/>
          <w:szCs w:val="28"/>
        </w:rPr>
        <w:t>- Доля новых документов в библиотечном фонде библиотеки.</w:t>
      </w:r>
    </w:p>
    <w:p w:rsidR="00723A51" w:rsidRPr="004A4984" w:rsidRDefault="00723A51" w:rsidP="00723A51">
      <w:pPr>
        <w:pStyle w:val="a4"/>
        <w:ind w:left="0" w:firstLine="709"/>
        <w:jc w:val="both"/>
        <w:rPr>
          <w:rFonts w:ascii="Times New Roman" w:hAnsi="Times New Roman"/>
          <w:sz w:val="28"/>
          <w:szCs w:val="28"/>
        </w:rPr>
      </w:pPr>
      <w:r w:rsidRPr="00723A51">
        <w:rPr>
          <w:rFonts w:ascii="Times New Roman" w:hAnsi="Times New Roman"/>
          <w:sz w:val="28"/>
          <w:szCs w:val="28"/>
        </w:rPr>
        <w:t>При определении значения целевого индикатора исп</w:t>
      </w:r>
      <w:r>
        <w:rPr>
          <w:rFonts w:ascii="Times New Roman" w:hAnsi="Times New Roman"/>
          <w:sz w:val="28"/>
          <w:szCs w:val="28"/>
        </w:rPr>
        <w:t>ользуются данные БУК «Культура».</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 xml:space="preserve">3. </w:t>
      </w:r>
      <w:r w:rsidRPr="004A4984">
        <w:rPr>
          <w:rFonts w:ascii="Times New Roman" w:hAnsi="Times New Roman"/>
          <w:sz w:val="28"/>
          <w:szCs w:val="28"/>
        </w:rPr>
        <w:t>В рамках основного мероприятия «Сохранение и популяризация объектов наследия и музейного фонда»:</w:t>
      </w:r>
    </w:p>
    <w:p w:rsidR="00D56E7E" w:rsidRPr="004A4984" w:rsidRDefault="00D56E7E" w:rsidP="007E6EFF">
      <w:pPr>
        <w:spacing w:after="0" w:line="240" w:lineRule="auto"/>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3.1. О</w:t>
      </w:r>
      <w:r w:rsidRPr="004A4984">
        <w:rPr>
          <w:rFonts w:ascii="Times New Roman" w:hAnsi="Times New Roman"/>
          <w:sz w:val="28"/>
          <w:szCs w:val="28"/>
        </w:rPr>
        <w:t>беспечение выполнения функций муниципальными учреждениями.</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 xml:space="preserve">Выполнение данного мероприятия предполагает затраты на проведение (участие) мероприятий, праздников, фестивалей, улучшение материально-технической базы и т.д.  </w:t>
      </w:r>
    </w:p>
    <w:p w:rsidR="00D56E7E" w:rsidRPr="004A4984" w:rsidRDefault="00D56E7E" w:rsidP="00D90F4D">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 доля экспонируемых музейных предметов и коллекций в общем количестве.</w:t>
      </w:r>
    </w:p>
    <w:p w:rsidR="00D56E7E" w:rsidRPr="004A4984" w:rsidRDefault="00D56E7E" w:rsidP="007E6EFF">
      <w:pPr>
        <w:spacing w:after="0" w:line="240" w:lineRule="auto"/>
        <w:jc w:val="both"/>
        <w:rPr>
          <w:rFonts w:ascii="Times New Roman" w:hAnsi="Times New Roman"/>
          <w:sz w:val="28"/>
          <w:szCs w:val="28"/>
        </w:rPr>
      </w:pPr>
      <w:r w:rsidRPr="004A4984">
        <w:rPr>
          <w:rFonts w:ascii="Times New Roman" w:hAnsi="Times New Roman"/>
          <w:sz w:val="28"/>
          <w:szCs w:val="28"/>
        </w:rPr>
        <w:tab/>
        <w:t>Значение целевого индикатора определяется как отношение числа ежегодно экспонируемых музейных предметов и музейных коллекций в общем количестве имеющихся музейных предметов и музейных коллекций, выраженное в процентах.</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 xml:space="preserve">При определении значения целевого индикатора используются данные  БУК «Культура». </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t xml:space="preserve">   </w:t>
      </w:r>
      <w:r w:rsidRPr="004A4984">
        <w:rPr>
          <w:rFonts w:ascii="Times New Roman" w:hAnsi="Times New Roman"/>
          <w:sz w:val="28"/>
          <w:szCs w:val="28"/>
        </w:rPr>
        <w:tab/>
      </w:r>
      <w:r w:rsidR="009E0A3E">
        <w:rPr>
          <w:rFonts w:ascii="Times New Roman" w:hAnsi="Times New Roman"/>
          <w:sz w:val="28"/>
          <w:szCs w:val="28"/>
        </w:rPr>
        <w:t>3.2.</w:t>
      </w:r>
      <w:r w:rsidRPr="004A4984">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4A4984" w:rsidRDefault="00D56E7E" w:rsidP="00C72A95">
      <w:pPr>
        <w:pStyle w:val="a4"/>
        <w:ind w:left="0"/>
        <w:jc w:val="both"/>
        <w:rPr>
          <w:rFonts w:ascii="Times New Roman" w:hAnsi="Times New Roman"/>
          <w:sz w:val="28"/>
          <w:szCs w:val="28"/>
        </w:rPr>
      </w:pPr>
      <w:r w:rsidRPr="004A4984">
        <w:tab/>
      </w:r>
      <w:r w:rsidRPr="004A4984">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 xml:space="preserve">4. </w:t>
      </w:r>
      <w:r w:rsidRPr="004A4984">
        <w:rPr>
          <w:rFonts w:ascii="Times New Roman" w:hAnsi="Times New Roman"/>
          <w:sz w:val="28"/>
          <w:szCs w:val="28"/>
        </w:rPr>
        <w:t>В рамках основного мероприятия «Развитие дополнительного образования детей»:</w:t>
      </w:r>
    </w:p>
    <w:p w:rsidR="00D56E7E" w:rsidRPr="004A4984" w:rsidRDefault="00D56E7E" w:rsidP="007E6EFF">
      <w:pPr>
        <w:spacing w:after="0" w:line="240" w:lineRule="auto"/>
        <w:jc w:val="both"/>
        <w:rPr>
          <w:rFonts w:ascii="Times New Roman" w:hAnsi="Times New Roman"/>
          <w:sz w:val="28"/>
          <w:szCs w:val="28"/>
        </w:rPr>
      </w:pPr>
      <w:r w:rsidRPr="004A4984">
        <w:rPr>
          <w:rFonts w:ascii="Times New Roman" w:hAnsi="Times New Roman"/>
          <w:sz w:val="28"/>
          <w:szCs w:val="28"/>
        </w:rPr>
        <w:t xml:space="preserve">          </w:t>
      </w:r>
      <w:r w:rsidR="009E0A3E">
        <w:rPr>
          <w:rFonts w:ascii="Times New Roman" w:hAnsi="Times New Roman"/>
          <w:sz w:val="28"/>
          <w:szCs w:val="28"/>
        </w:rPr>
        <w:t>4.1. О</w:t>
      </w:r>
      <w:r w:rsidRPr="004A4984">
        <w:rPr>
          <w:rFonts w:ascii="Times New Roman" w:hAnsi="Times New Roman"/>
          <w:sz w:val="28"/>
          <w:szCs w:val="28"/>
        </w:rPr>
        <w:t>беспечение выполнения функций муниципальными учреждениями.</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Выполнение данного мероприятия предполагает затраты на материальное обеспечение образовательного процесса.</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4A4984" w:rsidRDefault="00D56E7E" w:rsidP="007E6EFF">
      <w:pPr>
        <w:spacing w:after="0" w:line="240" w:lineRule="auto"/>
        <w:jc w:val="both"/>
        <w:rPr>
          <w:rFonts w:ascii="Times New Roman" w:hAnsi="Times New Roman"/>
          <w:sz w:val="28"/>
          <w:szCs w:val="28"/>
        </w:rPr>
      </w:pPr>
      <w:r w:rsidRPr="004A4984">
        <w:rPr>
          <w:rFonts w:ascii="Times New Roman" w:hAnsi="Times New Roman"/>
          <w:sz w:val="28"/>
          <w:szCs w:val="28"/>
        </w:rPr>
        <w:tab/>
        <w:t>-доля детей получающих услуги в учреждениях дополнительного образования детей в сфере культуры.</w:t>
      </w:r>
    </w:p>
    <w:p w:rsidR="00D56E7E" w:rsidRPr="004A4984" w:rsidRDefault="00D56E7E" w:rsidP="007E6EFF">
      <w:pPr>
        <w:spacing w:after="0" w:line="240" w:lineRule="auto"/>
        <w:jc w:val="both"/>
        <w:rPr>
          <w:rFonts w:ascii="Times New Roman" w:hAnsi="Times New Roman"/>
          <w:sz w:val="28"/>
          <w:szCs w:val="28"/>
        </w:rPr>
      </w:pPr>
      <w:r w:rsidRPr="004A4984">
        <w:rPr>
          <w:rFonts w:ascii="Times New Roman" w:hAnsi="Times New Roman"/>
          <w:sz w:val="28"/>
          <w:szCs w:val="28"/>
        </w:rPr>
        <w:lastRenderedPageBreak/>
        <w:tab/>
        <w:t>Значение целевого индикатора определяется как отношение детей получающих дополнительное образование  к общей численности детей, выраженное в процентах.</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При определении значения целевого индикатора используются данные  БУК «Культура».</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tab/>
        <w:t xml:space="preserve"> </w:t>
      </w:r>
      <w:r w:rsidR="009E0A3E">
        <w:rPr>
          <w:rFonts w:ascii="Times New Roman" w:hAnsi="Times New Roman"/>
          <w:sz w:val="28"/>
          <w:szCs w:val="28"/>
        </w:rPr>
        <w:t>4.2.</w:t>
      </w:r>
      <w:r w:rsidRPr="004A4984">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4A4984" w:rsidRDefault="00D56E7E" w:rsidP="00C72A95">
      <w:pPr>
        <w:pStyle w:val="a4"/>
        <w:ind w:left="0"/>
        <w:jc w:val="both"/>
        <w:rPr>
          <w:rFonts w:ascii="Times New Roman" w:hAnsi="Times New Roman"/>
          <w:sz w:val="28"/>
          <w:szCs w:val="28"/>
        </w:rPr>
      </w:pPr>
      <w:r w:rsidRPr="004A4984">
        <w:tab/>
      </w:r>
      <w:r w:rsidRPr="004A4984">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4.3.</w:t>
      </w:r>
      <w:r w:rsidRPr="004A4984">
        <w:rPr>
          <w:sz w:val="28"/>
          <w:szCs w:val="28"/>
        </w:rPr>
        <w:t xml:space="preserve"> </w:t>
      </w:r>
      <w:r w:rsidRPr="004A4984">
        <w:rPr>
          <w:rFonts w:ascii="Times New Roman" w:hAnsi="Times New Roman"/>
          <w:sz w:val="28"/>
          <w:szCs w:val="28"/>
        </w:rPr>
        <w:t>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tab/>
        <w:t>Значение целевого индикатора определяется как освоение денежный средств в полном объеме.</w:t>
      </w:r>
    </w:p>
    <w:p w:rsidR="00D56E7E" w:rsidRPr="004A4984" w:rsidRDefault="00D56E7E" w:rsidP="00C72A95">
      <w:pPr>
        <w:pStyle w:val="a4"/>
        <w:ind w:left="0"/>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4.4.</w:t>
      </w:r>
      <w:r w:rsidRPr="004A4984">
        <w:rPr>
          <w:rFonts w:ascii="Times New Roman" w:hAnsi="Times New Roman"/>
          <w:sz w:val="28"/>
          <w:szCs w:val="28"/>
        </w:rPr>
        <w:t xml:space="preserve"> Количество муниципальных детских школ искусств по видам искусств, в которых был проведен капитальный ремонт за счет субсидии.</w:t>
      </w:r>
    </w:p>
    <w:p w:rsidR="00D56E7E" w:rsidRPr="004A4984" w:rsidRDefault="00D56E7E" w:rsidP="002E05FA">
      <w:pPr>
        <w:pStyle w:val="a4"/>
        <w:ind w:left="0"/>
        <w:jc w:val="both"/>
        <w:rPr>
          <w:rFonts w:ascii="Times New Roman" w:hAnsi="Times New Roman"/>
          <w:sz w:val="28"/>
          <w:szCs w:val="28"/>
          <w:lang w:eastAsia="ru-RU"/>
        </w:rPr>
      </w:pPr>
      <w:r w:rsidRPr="004A4984">
        <w:rPr>
          <w:rFonts w:ascii="Times New Roman" w:hAnsi="Times New Roman"/>
          <w:sz w:val="28"/>
          <w:szCs w:val="28"/>
        </w:rPr>
        <w:tab/>
        <w:t>Значение целевого индикатора определяется как освоение денежный средств в полном объеме.</w:t>
      </w:r>
      <w:r w:rsidRPr="004A4984">
        <w:rPr>
          <w:rFonts w:ascii="Times New Roman" w:hAnsi="Times New Roman"/>
          <w:sz w:val="28"/>
          <w:szCs w:val="28"/>
          <w:lang w:eastAsia="ru-RU"/>
        </w:rPr>
        <w:tab/>
      </w:r>
    </w:p>
    <w:p w:rsidR="00D56E7E" w:rsidRPr="004A4984" w:rsidRDefault="00D56E7E" w:rsidP="002E05FA">
      <w:pPr>
        <w:pStyle w:val="a4"/>
        <w:ind w:left="0"/>
        <w:jc w:val="both"/>
        <w:rPr>
          <w:rFonts w:ascii="Times New Roman" w:hAnsi="Times New Roman"/>
          <w:sz w:val="28"/>
          <w:szCs w:val="28"/>
          <w:lang w:eastAsia="ru-RU"/>
        </w:rPr>
      </w:pPr>
      <w:r w:rsidRPr="004A4984">
        <w:rPr>
          <w:rFonts w:ascii="Times New Roman" w:hAnsi="Times New Roman"/>
          <w:sz w:val="28"/>
          <w:szCs w:val="28"/>
          <w:lang w:eastAsia="ru-RU"/>
        </w:rPr>
        <w:tab/>
        <w:t xml:space="preserve"> </w:t>
      </w:r>
      <w:r w:rsidR="009E0A3E">
        <w:rPr>
          <w:rFonts w:ascii="Times New Roman" w:hAnsi="Times New Roman"/>
          <w:sz w:val="28"/>
          <w:szCs w:val="28"/>
          <w:lang w:eastAsia="ru-RU"/>
        </w:rPr>
        <w:t>4.5.</w:t>
      </w:r>
      <w:r w:rsidRPr="004A4984">
        <w:rPr>
          <w:rFonts w:ascii="Times New Roman" w:hAnsi="Times New Roman"/>
          <w:sz w:val="28"/>
          <w:szCs w:val="28"/>
          <w:lang w:eastAsia="ru-RU"/>
        </w:rPr>
        <w:t xml:space="preserve"> Резервный фонд Администрации муниципального района.</w:t>
      </w:r>
    </w:p>
    <w:p w:rsidR="00D56E7E" w:rsidRDefault="00D56E7E" w:rsidP="00AF57FD">
      <w:pPr>
        <w:pStyle w:val="a4"/>
        <w:ind w:left="0"/>
        <w:jc w:val="both"/>
        <w:rPr>
          <w:rFonts w:ascii="Times New Roman" w:hAnsi="Times New Roman"/>
          <w:sz w:val="28"/>
          <w:szCs w:val="28"/>
          <w:lang w:eastAsia="ru-RU"/>
        </w:rPr>
      </w:pPr>
      <w:r w:rsidRPr="004A4984">
        <w:rPr>
          <w:rFonts w:ascii="Times New Roman" w:hAnsi="Times New Roman"/>
          <w:sz w:val="28"/>
          <w:szCs w:val="28"/>
          <w:lang w:eastAsia="ru-RU"/>
        </w:rPr>
        <w:tab/>
        <w:t>Значение целевого индикатора определяется как освоение денежных средств в полном объеме.</w:t>
      </w:r>
    </w:p>
    <w:p w:rsidR="00E43CD5" w:rsidRDefault="009E0A3E" w:rsidP="00E43CD5">
      <w:pPr>
        <w:pStyle w:val="a4"/>
        <w:ind w:left="0" w:firstLine="709"/>
        <w:jc w:val="both"/>
        <w:rPr>
          <w:rFonts w:ascii="Times New Roman" w:hAnsi="Times New Roman"/>
          <w:sz w:val="28"/>
          <w:szCs w:val="28"/>
          <w:lang w:eastAsia="ru-RU"/>
        </w:rPr>
      </w:pPr>
      <w:r>
        <w:rPr>
          <w:rFonts w:ascii="Times New Roman" w:hAnsi="Times New Roman"/>
          <w:sz w:val="28"/>
          <w:szCs w:val="28"/>
          <w:lang w:eastAsia="ru-RU"/>
        </w:rPr>
        <w:t>4.6.</w:t>
      </w:r>
      <w:r w:rsidR="00E43CD5">
        <w:rPr>
          <w:rFonts w:ascii="Times New Roman" w:hAnsi="Times New Roman"/>
          <w:sz w:val="28"/>
          <w:szCs w:val="28"/>
          <w:lang w:eastAsia="ru-RU"/>
        </w:rPr>
        <w:t xml:space="preserve"> </w:t>
      </w:r>
      <w:r w:rsidR="00E43CD5" w:rsidRPr="00E43CD5">
        <w:rPr>
          <w:rFonts w:ascii="Times New Roman" w:hAnsi="Times New Roman"/>
          <w:sz w:val="28"/>
          <w:szCs w:val="28"/>
          <w:lang w:eastAsia="ru-RU"/>
        </w:rPr>
        <w:t>Модернизация путем капитального ремонта муниципальных детских школ искусств по видам искусств</w:t>
      </w:r>
      <w:r w:rsidR="00E43CD5">
        <w:rPr>
          <w:rFonts w:ascii="Times New Roman" w:hAnsi="Times New Roman"/>
          <w:sz w:val="28"/>
          <w:szCs w:val="28"/>
          <w:lang w:eastAsia="ru-RU"/>
        </w:rPr>
        <w:t>.</w:t>
      </w:r>
    </w:p>
    <w:p w:rsidR="00E43CD5" w:rsidRDefault="00E43CD5" w:rsidP="00E43CD5">
      <w:pPr>
        <w:pStyle w:val="a4"/>
        <w:ind w:left="0"/>
        <w:jc w:val="both"/>
        <w:rPr>
          <w:rFonts w:ascii="Times New Roman" w:hAnsi="Times New Roman"/>
          <w:sz w:val="28"/>
          <w:szCs w:val="28"/>
          <w:lang w:eastAsia="ru-RU"/>
        </w:rPr>
      </w:pPr>
      <w:r w:rsidRPr="004A4984">
        <w:rPr>
          <w:rFonts w:ascii="Times New Roman" w:hAnsi="Times New Roman"/>
          <w:sz w:val="28"/>
          <w:szCs w:val="28"/>
          <w:lang w:eastAsia="ru-RU"/>
        </w:rPr>
        <w:t>Значение целевого индикатора определяется как освоение денежных средств в полном объеме.</w:t>
      </w:r>
    </w:p>
    <w:p w:rsidR="00E43CD5" w:rsidRDefault="009E0A3E" w:rsidP="00E43CD5">
      <w:pPr>
        <w:pStyle w:val="a4"/>
        <w:ind w:left="0" w:firstLine="709"/>
        <w:jc w:val="both"/>
        <w:rPr>
          <w:rFonts w:ascii="Times New Roman" w:hAnsi="Times New Roman"/>
          <w:sz w:val="28"/>
          <w:szCs w:val="28"/>
          <w:lang w:eastAsia="ru-RU"/>
        </w:rPr>
      </w:pPr>
      <w:r>
        <w:rPr>
          <w:rFonts w:ascii="Times New Roman" w:hAnsi="Times New Roman"/>
          <w:sz w:val="28"/>
          <w:szCs w:val="28"/>
          <w:lang w:eastAsia="ru-RU"/>
        </w:rPr>
        <w:t>4.7.</w:t>
      </w:r>
      <w:r w:rsidR="00E43CD5">
        <w:rPr>
          <w:rFonts w:ascii="Times New Roman" w:hAnsi="Times New Roman"/>
          <w:sz w:val="28"/>
          <w:szCs w:val="28"/>
          <w:lang w:eastAsia="ru-RU"/>
        </w:rPr>
        <w:t xml:space="preserve"> </w:t>
      </w:r>
      <w:r w:rsidR="00E43CD5" w:rsidRPr="00E43CD5">
        <w:rPr>
          <w:rFonts w:ascii="Times New Roman" w:hAnsi="Times New Roman"/>
          <w:sz w:val="28"/>
          <w:szCs w:val="28"/>
          <w:lang w:eastAsia="ru-RU"/>
        </w:rPr>
        <w:t>Софинансирование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00E43CD5">
        <w:rPr>
          <w:rFonts w:ascii="Times New Roman" w:hAnsi="Times New Roman"/>
          <w:sz w:val="28"/>
          <w:szCs w:val="28"/>
          <w:lang w:eastAsia="ru-RU"/>
        </w:rPr>
        <w:t>.</w:t>
      </w:r>
    </w:p>
    <w:p w:rsidR="00E43CD5" w:rsidRPr="004A4984" w:rsidRDefault="00E43CD5" w:rsidP="00E43CD5">
      <w:pPr>
        <w:pStyle w:val="a4"/>
        <w:ind w:left="0" w:firstLine="709"/>
        <w:jc w:val="both"/>
        <w:rPr>
          <w:rFonts w:ascii="Times New Roman" w:hAnsi="Times New Roman"/>
          <w:sz w:val="28"/>
          <w:szCs w:val="28"/>
          <w:lang w:eastAsia="ru-RU"/>
        </w:rPr>
      </w:pPr>
      <w:r w:rsidRPr="00E43CD5">
        <w:rPr>
          <w:rFonts w:ascii="Times New Roman" w:hAnsi="Times New Roman"/>
          <w:sz w:val="28"/>
          <w:szCs w:val="28"/>
          <w:lang w:eastAsia="ru-RU"/>
        </w:rPr>
        <w:t>Значение целевого индикатора определяется как освоение денежных средств в полном объеме.</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 xml:space="preserve">5. </w:t>
      </w:r>
      <w:r w:rsidRPr="004A4984">
        <w:rPr>
          <w:rFonts w:ascii="Times New Roman" w:hAnsi="Times New Roman"/>
          <w:sz w:val="28"/>
          <w:szCs w:val="28"/>
        </w:rPr>
        <w:t xml:space="preserve">В рамках основного мероприятия «Административно-хозяйственное обслуживания учреждений </w:t>
      </w:r>
      <w:r w:rsidR="009E0A3E" w:rsidRPr="004A4984">
        <w:rPr>
          <w:rFonts w:ascii="Times New Roman" w:hAnsi="Times New Roman"/>
          <w:sz w:val="28"/>
          <w:szCs w:val="28"/>
        </w:rPr>
        <w:t>культуры»</w:t>
      </w:r>
      <w:r w:rsidRPr="004A4984">
        <w:rPr>
          <w:rFonts w:ascii="Times New Roman" w:hAnsi="Times New Roman"/>
          <w:sz w:val="28"/>
          <w:szCs w:val="28"/>
        </w:rPr>
        <w:t>:</w:t>
      </w:r>
    </w:p>
    <w:p w:rsidR="00D56E7E" w:rsidRPr="004A4984" w:rsidRDefault="00D56E7E" w:rsidP="007E6EFF">
      <w:pPr>
        <w:spacing w:after="0" w:line="240" w:lineRule="auto"/>
        <w:rPr>
          <w:rFonts w:ascii="Times New Roman" w:hAnsi="Times New Roman"/>
          <w:sz w:val="28"/>
          <w:szCs w:val="28"/>
        </w:rPr>
      </w:pPr>
      <w:r w:rsidRPr="004A4984">
        <w:rPr>
          <w:rFonts w:ascii="Times New Roman" w:hAnsi="Times New Roman"/>
          <w:sz w:val="28"/>
          <w:szCs w:val="28"/>
        </w:rPr>
        <w:t xml:space="preserve">          </w:t>
      </w:r>
      <w:r w:rsidR="009E0A3E">
        <w:rPr>
          <w:rFonts w:ascii="Times New Roman" w:hAnsi="Times New Roman"/>
          <w:sz w:val="28"/>
          <w:szCs w:val="28"/>
        </w:rPr>
        <w:t>5.1.</w:t>
      </w:r>
      <w:r w:rsidRPr="004A4984">
        <w:rPr>
          <w:rFonts w:ascii="Times New Roman" w:hAnsi="Times New Roman"/>
          <w:sz w:val="28"/>
          <w:szCs w:val="28"/>
        </w:rPr>
        <w:t xml:space="preserve"> Обеспечение выполнения функций муниципальными учреждениями. </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 xml:space="preserve">Выполнение данного мероприятия предполагает выплату заработной платы. </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4A4984" w:rsidRDefault="00D56E7E" w:rsidP="007E6EFF">
      <w:pPr>
        <w:spacing w:after="0" w:line="240" w:lineRule="auto"/>
        <w:rPr>
          <w:rFonts w:ascii="Times New Roman" w:hAnsi="Times New Roman"/>
          <w:sz w:val="28"/>
          <w:szCs w:val="28"/>
        </w:rPr>
      </w:pPr>
      <w:r w:rsidRPr="004A4984">
        <w:rPr>
          <w:rFonts w:ascii="Times New Roman" w:hAnsi="Times New Roman"/>
          <w:sz w:val="28"/>
          <w:szCs w:val="28"/>
        </w:rPr>
        <w:t xml:space="preserve">          выплата заработной платы в полном объеме.</w:t>
      </w:r>
    </w:p>
    <w:p w:rsidR="00D56E7E" w:rsidRPr="004A4984" w:rsidRDefault="00D56E7E" w:rsidP="007E6EFF">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lastRenderedPageBreak/>
        <w:tab/>
        <w:t>При определении значения целевого индикатора используются данные  БУК «Культура».</w:t>
      </w:r>
    </w:p>
    <w:p w:rsidR="00D56E7E" w:rsidRPr="004A4984" w:rsidRDefault="00D56E7E" w:rsidP="00943281">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r>
      <w:r w:rsidR="009E0A3E">
        <w:rPr>
          <w:rFonts w:ascii="Times New Roman" w:hAnsi="Times New Roman"/>
          <w:sz w:val="28"/>
          <w:szCs w:val="28"/>
        </w:rPr>
        <w:t>5.2.</w:t>
      </w:r>
      <w:r w:rsidRPr="004A4984">
        <w:t xml:space="preserve"> </w:t>
      </w:r>
      <w:r w:rsidRPr="004A4984">
        <w:rPr>
          <w:rFonts w:ascii="Times New Roman" w:hAnsi="Times New Roman"/>
          <w:sz w:val="28"/>
          <w:szCs w:val="28"/>
        </w:rPr>
        <w:t xml:space="preserve">Софинансирование расходов муниципальных образований Омской </w:t>
      </w:r>
      <w:r w:rsidR="009E0A3E" w:rsidRPr="004A4984">
        <w:rPr>
          <w:rFonts w:ascii="Times New Roman" w:hAnsi="Times New Roman"/>
          <w:sz w:val="28"/>
          <w:szCs w:val="28"/>
        </w:rPr>
        <w:t>области в</w:t>
      </w:r>
      <w:r w:rsidRPr="004A4984">
        <w:rPr>
          <w:rFonts w:ascii="Times New Roman" w:hAnsi="Times New Roman"/>
          <w:sz w:val="28"/>
          <w:szCs w:val="28"/>
        </w:rPr>
        <w:t xml:space="preserve">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w:t>
      </w:r>
    </w:p>
    <w:p w:rsidR="00D56E7E" w:rsidRPr="004A4984" w:rsidRDefault="00D56E7E" w:rsidP="00943281">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4A4984" w:rsidRDefault="00D56E7E" w:rsidP="00943281">
      <w:pPr>
        <w:spacing w:after="0" w:line="240" w:lineRule="auto"/>
        <w:rPr>
          <w:rFonts w:ascii="Times New Roman" w:hAnsi="Times New Roman"/>
          <w:sz w:val="28"/>
          <w:szCs w:val="28"/>
        </w:rPr>
      </w:pPr>
      <w:r w:rsidRPr="004A4984">
        <w:rPr>
          <w:rFonts w:ascii="Times New Roman" w:hAnsi="Times New Roman"/>
          <w:sz w:val="28"/>
          <w:szCs w:val="28"/>
        </w:rPr>
        <w:t xml:space="preserve">          Освоение денежных средств в полном объеме.</w:t>
      </w:r>
    </w:p>
    <w:p w:rsidR="00D56E7E" w:rsidRPr="004A4984" w:rsidRDefault="00D56E7E" w:rsidP="009E0A3E">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 xml:space="preserve">При определении значения целевого индикатора используются </w:t>
      </w:r>
      <w:r w:rsidR="00917AF0" w:rsidRPr="004A4984">
        <w:rPr>
          <w:rFonts w:ascii="Times New Roman" w:hAnsi="Times New Roman"/>
          <w:sz w:val="28"/>
          <w:szCs w:val="28"/>
        </w:rPr>
        <w:t>данные БУК</w:t>
      </w:r>
      <w:r w:rsidRPr="004A4984">
        <w:rPr>
          <w:rFonts w:ascii="Times New Roman" w:hAnsi="Times New Roman"/>
          <w:sz w:val="28"/>
          <w:szCs w:val="28"/>
        </w:rPr>
        <w:t xml:space="preserve"> «Культура».</w:t>
      </w:r>
    </w:p>
    <w:p w:rsidR="00917AF0" w:rsidRPr="004A4984" w:rsidRDefault="009E0A3E" w:rsidP="009E0A3E">
      <w:pPr>
        <w:pStyle w:val="a4"/>
        <w:spacing w:line="240" w:lineRule="auto"/>
        <w:ind w:left="0" w:firstLine="709"/>
        <w:jc w:val="both"/>
        <w:rPr>
          <w:rFonts w:ascii="Times New Roman" w:hAnsi="Times New Roman"/>
          <w:sz w:val="28"/>
          <w:szCs w:val="28"/>
        </w:rPr>
      </w:pPr>
      <w:r>
        <w:rPr>
          <w:rFonts w:ascii="Times New Roman" w:hAnsi="Times New Roman"/>
          <w:sz w:val="28"/>
          <w:szCs w:val="28"/>
        </w:rPr>
        <w:t xml:space="preserve">6. </w:t>
      </w:r>
      <w:r w:rsidR="00917AF0" w:rsidRPr="004A4984">
        <w:rPr>
          <w:rFonts w:ascii="Times New Roman" w:hAnsi="Times New Roman"/>
          <w:sz w:val="28"/>
          <w:szCs w:val="28"/>
        </w:rPr>
        <w:t>В рамках основного мероприятия «Реализация мероприятий, направленных на достижение целей федерального проекта «Культурная среда»:</w:t>
      </w:r>
    </w:p>
    <w:p w:rsidR="00917AF0" w:rsidRPr="004A4984" w:rsidRDefault="009E0A3E" w:rsidP="009E0A3E">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6.1.</w:t>
      </w:r>
      <w:r w:rsidR="00917AF0" w:rsidRPr="004A4984">
        <w:rPr>
          <w:rFonts w:ascii="Times New Roman" w:hAnsi="Times New Roman"/>
          <w:sz w:val="28"/>
          <w:szCs w:val="28"/>
        </w:rPr>
        <w:t xml:space="preserve">  Капитальный ремонт муниципальных детских школ искусств по видам искусств.</w:t>
      </w:r>
    </w:p>
    <w:p w:rsidR="00C933BD" w:rsidRPr="004A4984" w:rsidRDefault="00C933BD" w:rsidP="009E0A3E">
      <w:pPr>
        <w:autoSpaceDE w:val="0"/>
        <w:autoSpaceDN w:val="0"/>
        <w:adjustRightInd w:val="0"/>
        <w:spacing w:after="0" w:line="240" w:lineRule="auto"/>
        <w:ind w:firstLine="709"/>
        <w:jc w:val="both"/>
        <w:rPr>
          <w:rFonts w:ascii="Times New Roman" w:hAnsi="Times New Roman"/>
          <w:sz w:val="28"/>
          <w:szCs w:val="28"/>
        </w:rPr>
      </w:pPr>
      <w:r w:rsidRPr="004A4984">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C933BD" w:rsidRPr="004A4984" w:rsidRDefault="00C933BD" w:rsidP="009E0A3E">
      <w:pPr>
        <w:spacing w:after="0" w:line="240" w:lineRule="auto"/>
        <w:rPr>
          <w:rFonts w:ascii="Times New Roman" w:hAnsi="Times New Roman"/>
          <w:sz w:val="28"/>
          <w:szCs w:val="28"/>
        </w:rPr>
      </w:pPr>
      <w:r w:rsidRPr="004A4984">
        <w:rPr>
          <w:rFonts w:ascii="Times New Roman" w:hAnsi="Times New Roman"/>
          <w:sz w:val="28"/>
          <w:szCs w:val="28"/>
        </w:rPr>
        <w:t xml:space="preserve">          Освоение денежных средств в полном объеме.</w:t>
      </w:r>
    </w:p>
    <w:p w:rsidR="00C933BD" w:rsidRPr="004A4984" w:rsidRDefault="00C933BD" w:rsidP="009E0A3E">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При определении значения целевого индикатора используются данные БУК «Культура».</w:t>
      </w:r>
    </w:p>
    <w:p w:rsidR="00917AF0" w:rsidRPr="004A4984" w:rsidRDefault="00917AF0" w:rsidP="00917AF0">
      <w:pPr>
        <w:pStyle w:val="a4"/>
        <w:ind w:left="0" w:firstLine="709"/>
        <w:jc w:val="both"/>
        <w:rPr>
          <w:rFonts w:ascii="Times New Roman" w:hAnsi="Times New Roman"/>
          <w:sz w:val="28"/>
          <w:szCs w:val="28"/>
        </w:rPr>
      </w:pPr>
    </w:p>
    <w:p w:rsidR="00917AF0" w:rsidRPr="004A4984" w:rsidRDefault="009E0A3E" w:rsidP="00C933BD">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6.2.</w:t>
      </w:r>
      <w:r w:rsidR="00917AF0" w:rsidRPr="004A4984">
        <w:rPr>
          <w:rFonts w:ascii="Times New Roman" w:hAnsi="Times New Roman"/>
          <w:sz w:val="28"/>
          <w:szCs w:val="28"/>
        </w:rPr>
        <w:t xml:space="preserve"> Государственная поддержка отрасли культуры (софинансирование расходов на модернизацию путем капитального ремонта муниципальных детских школ искусств по видам искусства).</w:t>
      </w:r>
    </w:p>
    <w:p w:rsidR="00C933BD" w:rsidRPr="004A4984" w:rsidRDefault="00C933BD" w:rsidP="00C933BD">
      <w:pPr>
        <w:autoSpaceDE w:val="0"/>
        <w:autoSpaceDN w:val="0"/>
        <w:adjustRightInd w:val="0"/>
        <w:spacing w:after="0" w:line="240" w:lineRule="auto"/>
        <w:ind w:firstLine="709"/>
        <w:jc w:val="both"/>
        <w:rPr>
          <w:rFonts w:ascii="Times New Roman" w:hAnsi="Times New Roman"/>
          <w:sz w:val="28"/>
          <w:szCs w:val="28"/>
        </w:rPr>
      </w:pPr>
      <w:r w:rsidRPr="004A4984">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C933BD" w:rsidRPr="004A4984" w:rsidRDefault="00C933BD" w:rsidP="00C933BD">
      <w:pPr>
        <w:spacing w:after="0" w:line="240" w:lineRule="auto"/>
        <w:rPr>
          <w:rFonts w:ascii="Times New Roman" w:hAnsi="Times New Roman"/>
          <w:sz w:val="28"/>
          <w:szCs w:val="28"/>
        </w:rPr>
      </w:pPr>
      <w:r w:rsidRPr="004A4984">
        <w:rPr>
          <w:rFonts w:ascii="Times New Roman" w:hAnsi="Times New Roman"/>
          <w:sz w:val="28"/>
          <w:szCs w:val="28"/>
        </w:rPr>
        <w:t xml:space="preserve">          Освоение денежных средств в полном объеме.</w:t>
      </w:r>
    </w:p>
    <w:p w:rsidR="00C933BD" w:rsidRPr="004A4984" w:rsidRDefault="00C933BD" w:rsidP="00C933BD">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При определении значения целевого индикатора используются данные БУК «Культура».</w:t>
      </w:r>
    </w:p>
    <w:p w:rsidR="00917AF0" w:rsidRPr="004A4984" w:rsidRDefault="009E0A3E" w:rsidP="00C933BD">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6.3.</w:t>
      </w:r>
      <w:r w:rsidR="00917AF0" w:rsidRPr="004A4984">
        <w:rPr>
          <w:rFonts w:ascii="Times New Roman" w:hAnsi="Times New Roman"/>
          <w:sz w:val="28"/>
          <w:szCs w:val="28"/>
        </w:rPr>
        <w:t xml:space="preserve"> Государственная поддержка отрасли культуры (обеспечение учреждений культуры специализированным автотранспортом для обслуживания населения, в том числе сельского населения).</w:t>
      </w:r>
    </w:p>
    <w:p w:rsidR="00C933BD" w:rsidRPr="004A4984" w:rsidRDefault="00C933BD" w:rsidP="00C933BD">
      <w:pPr>
        <w:autoSpaceDE w:val="0"/>
        <w:autoSpaceDN w:val="0"/>
        <w:adjustRightInd w:val="0"/>
        <w:spacing w:after="0" w:line="240" w:lineRule="auto"/>
        <w:ind w:firstLine="709"/>
        <w:jc w:val="both"/>
        <w:rPr>
          <w:rFonts w:ascii="Times New Roman" w:hAnsi="Times New Roman"/>
          <w:sz w:val="28"/>
          <w:szCs w:val="28"/>
        </w:rPr>
      </w:pPr>
      <w:r w:rsidRPr="004A4984">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C933BD" w:rsidRPr="004A4984" w:rsidRDefault="00C933BD" w:rsidP="00C933BD">
      <w:pPr>
        <w:spacing w:after="0" w:line="240" w:lineRule="auto"/>
        <w:rPr>
          <w:rFonts w:ascii="Times New Roman" w:hAnsi="Times New Roman"/>
          <w:sz w:val="28"/>
          <w:szCs w:val="28"/>
        </w:rPr>
      </w:pPr>
      <w:r w:rsidRPr="004A4984">
        <w:rPr>
          <w:rFonts w:ascii="Times New Roman" w:hAnsi="Times New Roman"/>
          <w:sz w:val="28"/>
          <w:szCs w:val="28"/>
        </w:rPr>
        <w:t xml:space="preserve">          Освоение денежных средств в полном объеме.</w:t>
      </w:r>
    </w:p>
    <w:p w:rsidR="00C933BD" w:rsidRPr="004A4984" w:rsidRDefault="00C933BD" w:rsidP="00C933BD">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При определении значения целевого индикатора используются данные БУК «Культура».</w:t>
      </w:r>
    </w:p>
    <w:p w:rsidR="00112496" w:rsidRPr="004A4984" w:rsidRDefault="009E0A3E" w:rsidP="00112496">
      <w:pPr>
        <w:pStyle w:val="a4"/>
        <w:ind w:left="0" w:firstLine="709"/>
        <w:jc w:val="both"/>
        <w:rPr>
          <w:rFonts w:ascii="Times New Roman" w:hAnsi="Times New Roman"/>
          <w:sz w:val="28"/>
          <w:szCs w:val="28"/>
        </w:rPr>
      </w:pPr>
      <w:r>
        <w:rPr>
          <w:rFonts w:ascii="Times New Roman" w:hAnsi="Times New Roman"/>
          <w:sz w:val="28"/>
          <w:szCs w:val="28"/>
        </w:rPr>
        <w:t xml:space="preserve">7. </w:t>
      </w:r>
      <w:r w:rsidR="00112496" w:rsidRPr="004A4984">
        <w:rPr>
          <w:rFonts w:ascii="Times New Roman" w:hAnsi="Times New Roman"/>
          <w:sz w:val="28"/>
          <w:szCs w:val="28"/>
        </w:rPr>
        <w:t>В рамках основного мероприятия «Реализация мероприятия, направленного на достижение целей федерального проекта "Творческие люди":</w:t>
      </w:r>
    </w:p>
    <w:p w:rsidR="00112496" w:rsidRPr="004A4984" w:rsidRDefault="009E0A3E" w:rsidP="00112496">
      <w:pPr>
        <w:pStyle w:val="a4"/>
        <w:spacing w:after="0"/>
        <w:ind w:left="0" w:firstLine="709"/>
        <w:jc w:val="both"/>
        <w:rPr>
          <w:rFonts w:ascii="Times New Roman" w:hAnsi="Times New Roman"/>
          <w:sz w:val="28"/>
          <w:szCs w:val="28"/>
        </w:rPr>
      </w:pPr>
      <w:r>
        <w:rPr>
          <w:rFonts w:ascii="Times New Roman" w:hAnsi="Times New Roman"/>
          <w:sz w:val="28"/>
          <w:szCs w:val="28"/>
        </w:rPr>
        <w:t>7.1.</w:t>
      </w:r>
      <w:r w:rsidR="00112496" w:rsidRPr="004A4984">
        <w:rPr>
          <w:rFonts w:ascii="Times New Roman" w:hAnsi="Times New Roman"/>
          <w:sz w:val="28"/>
          <w:szCs w:val="28"/>
        </w:rPr>
        <w:t xml:space="preserve"> Государственная поддержка отрасли культуры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2496" w:rsidRPr="004A4984" w:rsidRDefault="00112496" w:rsidP="00112496">
      <w:pPr>
        <w:autoSpaceDE w:val="0"/>
        <w:autoSpaceDN w:val="0"/>
        <w:adjustRightInd w:val="0"/>
        <w:spacing w:after="0" w:line="240" w:lineRule="auto"/>
        <w:ind w:firstLine="709"/>
        <w:jc w:val="both"/>
        <w:rPr>
          <w:rFonts w:ascii="Times New Roman" w:hAnsi="Times New Roman"/>
          <w:sz w:val="28"/>
          <w:szCs w:val="28"/>
        </w:rPr>
      </w:pPr>
      <w:r w:rsidRPr="004A4984">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112496" w:rsidRPr="004A4984" w:rsidRDefault="00112496" w:rsidP="00112496">
      <w:pPr>
        <w:spacing w:after="0" w:line="240" w:lineRule="auto"/>
        <w:rPr>
          <w:rFonts w:ascii="Times New Roman" w:hAnsi="Times New Roman"/>
          <w:sz w:val="28"/>
          <w:szCs w:val="28"/>
        </w:rPr>
      </w:pPr>
      <w:r w:rsidRPr="004A4984">
        <w:rPr>
          <w:rFonts w:ascii="Times New Roman" w:hAnsi="Times New Roman"/>
          <w:sz w:val="28"/>
          <w:szCs w:val="28"/>
        </w:rPr>
        <w:t xml:space="preserve">          Освоение денежных средств в полном объеме.</w:t>
      </w:r>
    </w:p>
    <w:p w:rsidR="00112496" w:rsidRDefault="00112496" w:rsidP="00112496">
      <w:pPr>
        <w:autoSpaceDE w:val="0"/>
        <w:autoSpaceDN w:val="0"/>
        <w:adjustRightInd w:val="0"/>
        <w:spacing w:after="0" w:line="240" w:lineRule="auto"/>
        <w:jc w:val="both"/>
        <w:rPr>
          <w:rFonts w:ascii="Times New Roman" w:hAnsi="Times New Roman"/>
          <w:sz w:val="28"/>
          <w:szCs w:val="28"/>
        </w:rPr>
      </w:pPr>
      <w:r w:rsidRPr="004A4984">
        <w:rPr>
          <w:rFonts w:ascii="Times New Roman" w:hAnsi="Times New Roman"/>
          <w:sz w:val="28"/>
          <w:szCs w:val="28"/>
        </w:rPr>
        <w:tab/>
        <w:t>При определении значения целевого индикатора используются данные БУК «Культура».</w:t>
      </w:r>
    </w:p>
    <w:p w:rsidR="004F5A9C" w:rsidRPr="004A4984" w:rsidRDefault="004F5A9C" w:rsidP="00112496">
      <w:pPr>
        <w:autoSpaceDE w:val="0"/>
        <w:autoSpaceDN w:val="0"/>
        <w:adjustRightInd w:val="0"/>
        <w:spacing w:after="0" w:line="240" w:lineRule="auto"/>
        <w:jc w:val="both"/>
        <w:rPr>
          <w:rFonts w:ascii="Times New Roman" w:hAnsi="Times New Roman"/>
          <w:sz w:val="28"/>
          <w:szCs w:val="28"/>
        </w:rPr>
      </w:pPr>
    </w:p>
    <w:p w:rsidR="00D56E7E" w:rsidRPr="004A4984" w:rsidRDefault="00D56E7E" w:rsidP="00042B82">
      <w:pPr>
        <w:tabs>
          <w:tab w:val="left" w:pos="284"/>
          <w:tab w:val="left" w:pos="851"/>
        </w:tabs>
        <w:spacing w:after="0" w:line="240" w:lineRule="auto"/>
        <w:ind w:left="360"/>
        <w:jc w:val="center"/>
        <w:rPr>
          <w:rFonts w:ascii="Times New Roman" w:hAnsi="Times New Roman"/>
          <w:sz w:val="28"/>
          <w:szCs w:val="28"/>
        </w:rPr>
      </w:pPr>
      <w:r w:rsidRPr="004A4984">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4A4984" w:rsidRDefault="00D56E7E" w:rsidP="00042B82">
      <w:pPr>
        <w:tabs>
          <w:tab w:val="left" w:pos="284"/>
          <w:tab w:val="left" w:pos="851"/>
        </w:tabs>
        <w:spacing w:after="0" w:line="240" w:lineRule="auto"/>
        <w:ind w:left="360"/>
        <w:jc w:val="center"/>
        <w:rPr>
          <w:rFonts w:ascii="Times New Roman" w:hAnsi="Times New Roman"/>
          <w:sz w:val="28"/>
          <w:szCs w:val="28"/>
        </w:rPr>
      </w:pPr>
    </w:p>
    <w:p w:rsidR="00D56E7E" w:rsidRPr="004A4984" w:rsidRDefault="00D56E7E" w:rsidP="00C933BD">
      <w:pPr>
        <w:spacing w:after="0" w:line="240" w:lineRule="auto"/>
        <w:rPr>
          <w:rFonts w:ascii="Times New Roman" w:hAnsi="Times New Roman"/>
          <w:sz w:val="28"/>
          <w:szCs w:val="28"/>
        </w:rPr>
      </w:pPr>
      <w:r w:rsidRPr="004A4984">
        <w:rPr>
          <w:rFonts w:ascii="Times New Roman" w:hAnsi="Times New Roman"/>
          <w:sz w:val="28"/>
          <w:szCs w:val="28"/>
        </w:rPr>
        <w:t xml:space="preserve">Общие расходы бюджета муниципального района на реализацию </w:t>
      </w:r>
      <w:r w:rsidR="00112496" w:rsidRPr="004A4984">
        <w:rPr>
          <w:rFonts w:ascii="Times New Roman" w:hAnsi="Times New Roman"/>
          <w:sz w:val="28"/>
          <w:szCs w:val="28"/>
        </w:rPr>
        <w:t xml:space="preserve">подпрограммы </w:t>
      </w:r>
      <w:r w:rsidR="00943DBA" w:rsidRPr="004A4984">
        <w:rPr>
          <w:rFonts w:ascii="Times New Roman" w:hAnsi="Times New Roman"/>
          <w:sz w:val="28"/>
          <w:szCs w:val="28"/>
        </w:rPr>
        <w:t xml:space="preserve">составят </w:t>
      </w:r>
      <w:r w:rsidR="009B36A0" w:rsidRPr="009B36A0">
        <w:rPr>
          <w:rFonts w:ascii="Times New Roman" w:eastAsia="Times New Roman" w:hAnsi="Times New Roman"/>
          <w:sz w:val="28"/>
          <w:szCs w:val="24"/>
          <w:lang w:eastAsia="ru-RU"/>
        </w:rPr>
        <w:t>412 805 978,53</w:t>
      </w:r>
      <w:r w:rsidR="00E2431A" w:rsidRPr="00E2431A">
        <w:rPr>
          <w:rFonts w:ascii="Times New Roman" w:eastAsia="Times New Roman" w:hAnsi="Times New Roman"/>
          <w:sz w:val="28"/>
          <w:szCs w:val="24"/>
          <w:lang w:eastAsia="ru-RU"/>
        </w:rPr>
        <w:t xml:space="preserve"> </w:t>
      </w:r>
      <w:r w:rsidR="00EA0563" w:rsidRPr="00C966AF">
        <w:rPr>
          <w:rFonts w:ascii="Times New Roman" w:eastAsia="Times New Roman" w:hAnsi="Times New Roman"/>
          <w:sz w:val="28"/>
          <w:szCs w:val="24"/>
          <w:lang w:eastAsia="ru-RU"/>
        </w:rPr>
        <w:t>рублей</w:t>
      </w:r>
      <w:r w:rsidRPr="00C966AF">
        <w:rPr>
          <w:rFonts w:ascii="Times New Roman" w:hAnsi="Times New Roman"/>
          <w:sz w:val="32"/>
          <w:szCs w:val="28"/>
        </w:rPr>
        <w:t xml:space="preserve">, в </w:t>
      </w:r>
      <w:r w:rsidRPr="004A4984">
        <w:rPr>
          <w:rFonts w:ascii="Times New Roman" w:hAnsi="Times New Roman"/>
          <w:sz w:val="28"/>
          <w:szCs w:val="28"/>
        </w:rPr>
        <w:t>том числе:</w:t>
      </w:r>
    </w:p>
    <w:p w:rsidR="00D56E7E" w:rsidRPr="004A4984" w:rsidRDefault="00D56E7E" w:rsidP="00B91A98">
      <w:pPr>
        <w:autoSpaceDE w:val="0"/>
        <w:autoSpaceDN w:val="0"/>
        <w:adjustRightInd w:val="0"/>
        <w:spacing w:after="0" w:line="240" w:lineRule="auto"/>
        <w:ind w:left="851"/>
        <w:rPr>
          <w:rFonts w:ascii="Times New Roman" w:hAnsi="Times New Roman"/>
          <w:sz w:val="28"/>
          <w:szCs w:val="28"/>
        </w:rPr>
      </w:pPr>
      <w:r w:rsidRPr="004A4984">
        <w:rPr>
          <w:rFonts w:ascii="Times New Roman" w:hAnsi="Times New Roman"/>
          <w:sz w:val="28"/>
          <w:szCs w:val="28"/>
        </w:rPr>
        <w:t>2020 год – 74 927 9390,45 рублей;</w:t>
      </w:r>
    </w:p>
    <w:p w:rsidR="00D56E7E" w:rsidRPr="004A4984" w:rsidRDefault="00D56E7E" w:rsidP="00B91A98">
      <w:pPr>
        <w:autoSpaceDE w:val="0"/>
        <w:autoSpaceDN w:val="0"/>
        <w:adjustRightInd w:val="0"/>
        <w:spacing w:after="0" w:line="240" w:lineRule="auto"/>
        <w:ind w:left="851"/>
        <w:rPr>
          <w:rFonts w:ascii="Times New Roman" w:hAnsi="Times New Roman"/>
          <w:sz w:val="28"/>
          <w:szCs w:val="28"/>
        </w:rPr>
      </w:pPr>
      <w:r w:rsidRPr="004A4984">
        <w:rPr>
          <w:rFonts w:ascii="Times New Roman" w:hAnsi="Times New Roman"/>
          <w:sz w:val="28"/>
          <w:szCs w:val="28"/>
        </w:rPr>
        <w:t xml:space="preserve">2021 год – </w:t>
      </w:r>
      <w:r w:rsidR="00C966AF" w:rsidRPr="00C966AF">
        <w:rPr>
          <w:rFonts w:ascii="Times New Roman" w:hAnsi="Times New Roman"/>
          <w:sz w:val="28"/>
          <w:szCs w:val="28"/>
        </w:rPr>
        <w:t xml:space="preserve">90 741 296,21 </w:t>
      </w:r>
      <w:r w:rsidR="00943DBA" w:rsidRPr="004A4984">
        <w:rPr>
          <w:rFonts w:ascii="Times New Roman" w:hAnsi="Times New Roman"/>
          <w:sz w:val="28"/>
          <w:szCs w:val="28"/>
        </w:rPr>
        <w:t>рублей</w:t>
      </w:r>
      <w:r w:rsidRPr="004A4984">
        <w:rPr>
          <w:rFonts w:ascii="Times New Roman" w:hAnsi="Times New Roman"/>
          <w:sz w:val="28"/>
          <w:szCs w:val="28"/>
        </w:rPr>
        <w:t>;</w:t>
      </w:r>
    </w:p>
    <w:p w:rsidR="00AE6A87" w:rsidRPr="00AE6A87" w:rsidRDefault="00AE6A87" w:rsidP="00AE6A87">
      <w:pPr>
        <w:autoSpaceDE w:val="0"/>
        <w:autoSpaceDN w:val="0"/>
        <w:adjustRightInd w:val="0"/>
        <w:spacing w:after="0" w:line="240" w:lineRule="auto"/>
        <w:ind w:left="851"/>
        <w:rPr>
          <w:rFonts w:ascii="Times New Roman" w:hAnsi="Times New Roman"/>
          <w:sz w:val="28"/>
          <w:szCs w:val="28"/>
        </w:rPr>
      </w:pPr>
      <w:r w:rsidRPr="00AE6A87">
        <w:rPr>
          <w:rFonts w:ascii="Times New Roman" w:hAnsi="Times New Roman"/>
          <w:sz w:val="28"/>
          <w:szCs w:val="28"/>
        </w:rPr>
        <w:t xml:space="preserve">2022 год – </w:t>
      </w:r>
      <w:r w:rsidR="009B36A0" w:rsidRPr="009B36A0">
        <w:rPr>
          <w:rFonts w:ascii="Times New Roman" w:hAnsi="Times New Roman"/>
          <w:sz w:val="28"/>
          <w:szCs w:val="28"/>
        </w:rPr>
        <w:t>68 558 468,05</w:t>
      </w:r>
      <w:r w:rsidR="009B36A0">
        <w:rPr>
          <w:rFonts w:ascii="Times New Roman" w:hAnsi="Times New Roman"/>
          <w:sz w:val="28"/>
          <w:szCs w:val="28"/>
        </w:rPr>
        <w:t xml:space="preserve"> </w:t>
      </w:r>
      <w:r w:rsidRPr="00AE6A87">
        <w:rPr>
          <w:rFonts w:ascii="Times New Roman" w:hAnsi="Times New Roman"/>
          <w:sz w:val="28"/>
          <w:szCs w:val="28"/>
        </w:rPr>
        <w:t>рубля;</w:t>
      </w:r>
    </w:p>
    <w:p w:rsidR="00AE6A87" w:rsidRPr="00AE6A87" w:rsidRDefault="00AE6A87" w:rsidP="00AE6A87">
      <w:pPr>
        <w:autoSpaceDE w:val="0"/>
        <w:autoSpaceDN w:val="0"/>
        <w:adjustRightInd w:val="0"/>
        <w:spacing w:after="0" w:line="240" w:lineRule="auto"/>
        <w:ind w:left="851"/>
        <w:rPr>
          <w:rFonts w:ascii="Times New Roman" w:hAnsi="Times New Roman"/>
          <w:sz w:val="28"/>
          <w:szCs w:val="28"/>
        </w:rPr>
      </w:pPr>
      <w:r w:rsidRPr="00AE6A87">
        <w:rPr>
          <w:rFonts w:ascii="Times New Roman" w:hAnsi="Times New Roman"/>
          <w:sz w:val="28"/>
          <w:szCs w:val="28"/>
        </w:rPr>
        <w:t>2023 год – 49 779 447,48 рублей;</w:t>
      </w:r>
    </w:p>
    <w:p w:rsidR="00D56E7E" w:rsidRDefault="00AE6A87" w:rsidP="00AE6A87">
      <w:pPr>
        <w:autoSpaceDE w:val="0"/>
        <w:autoSpaceDN w:val="0"/>
        <w:adjustRightInd w:val="0"/>
        <w:spacing w:after="0" w:line="240" w:lineRule="auto"/>
        <w:ind w:left="851"/>
        <w:rPr>
          <w:rFonts w:ascii="Times New Roman" w:hAnsi="Times New Roman"/>
          <w:sz w:val="28"/>
          <w:szCs w:val="28"/>
        </w:rPr>
      </w:pPr>
      <w:r w:rsidRPr="00AE6A87">
        <w:rPr>
          <w:rFonts w:ascii="Times New Roman" w:hAnsi="Times New Roman"/>
          <w:sz w:val="28"/>
          <w:szCs w:val="28"/>
        </w:rPr>
        <w:t>2024 год – 42 470 617,84 рублей;</w:t>
      </w:r>
    </w:p>
    <w:p w:rsidR="00D56E7E" w:rsidRDefault="00D56E7E" w:rsidP="00B91A98">
      <w:pPr>
        <w:autoSpaceDE w:val="0"/>
        <w:autoSpaceDN w:val="0"/>
        <w:adjustRightInd w:val="0"/>
        <w:spacing w:after="0" w:line="240" w:lineRule="auto"/>
        <w:ind w:left="851"/>
        <w:rPr>
          <w:rFonts w:ascii="Times New Roman" w:hAnsi="Times New Roman"/>
          <w:sz w:val="28"/>
          <w:szCs w:val="28"/>
        </w:rPr>
      </w:pPr>
      <w:r w:rsidRPr="00930A18">
        <w:rPr>
          <w:rFonts w:ascii="Times New Roman" w:hAnsi="Times New Roman"/>
          <w:sz w:val="28"/>
          <w:szCs w:val="28"/>
        </w:rPr>
        <w:t>20</w:t>
      </w:r>
      <w:r>
        <w:rPr>
          <w:rFonts w:ascii="Times New Roman" w:hAnsi="Times New Roman"/>
          <w:sz w:val="28"/>
          <w:szCs w:val="28"/>
        </w:rPr>
        <w:t>25</w:t>
      </w:r>
      <w:r w:rsidRPr="00930A18">
        <w:rPr>
          <w:rFonts w:ascii="Times New Roman" w:hAnsi="Times New Roman"/>
          <w:sz w:val="28"/>
          <w:szCs w:val="28"/>
        </w:rPr>
        <w:t> год –</w:t>
      </w:r>
      <w:r>
        <w:rPr>
          <w:rFonts w:ascii="Times New Roman" w:hAnsi="Times New Roman"/>
          <w:sz w:val="28"/>
          <w:szCs w:val="28"/>
        </w:rPr>
        <w:t xml:space="preserve"> 43 164 379,25 </w:t>
      </w:r>
      <w:r w:rsidRPr="00930A18">
        <w:rPr>
          <w:rFonts w:ascii="Times New Roman" w:hAnsi="Times New Roman"/>
          <w:sz w:val="28"/>
          <w:szCs w:val="28"/>
        </w:rPr>
        <w:t>рубл</w:t>
      </w:r>
      <w:r>
        <w:rPr>
          <w:rFonts w:ascii="Times New Roman" w:hAnsi="Times New Roman"/>
          <w:sz w:val="28"/>
          <w:szCs w:val="28"/>
        </w:rPr>
        <w:t>ей;</w:t>
      </w:r>
    </w:p>
    <w:p w:rsidR="00D56E7E" w:rsidRDefault="00D56E7E" w:rsidP="00B91A98">
      <w:pPr>
        <w:autoSpaceDE w:val="0"/>
        <w:autoSpaceDN w:val="0"/>
        <w:adjustRightInd w:val="0"/>
        <w:spacing w:after="0" w:line="240" w:lineRule="auto"/>
        <w:ind w:left="851"/>
        <w:rPr>
          <w:rFonts w:ascii="Times New Roman" w:hAnsi="Times New Roman"/>
          <w:sz w:val="28"/>
          <w:szCs w:val="28"/>
        </w:rPr>
      </w:pPr>
      <w:r w:rsidRPr="00930A18">
        <w:rPr>
          <w:rFonts w:ascii="Times New Roman" w:hAnsi="Times New Roman"/>
          <w:sz w:val="28"/>
          <w:szCs w:val="28"/>
        </w:rPr>
        <w:t>20</w:t>
      </w:r>
      <w:r>
        <w:rPr>
          <w:rFonts w:ascii="Times New Roman" w:hAnsi="Times New Roman"/>
          <w:sz w:val="28"/>
          <w:szCs w:val="28"/>
        </w:rPr>
        <w:t>26</w:t>
      </w:r>
      <w:r w:rsidRPr="00930A18">
        <w:rPr>
          <w:rFonts w:ascii="Times New Roman" w:hAnsi="Times New Roman"/>
          <w:sz w:val="28"/>
          <w:szCs w:val="28"/>
        </w:rPr>
        <w:t> год –</w:t>
      </w:r>
      <w:r>
        <w:rPr>
          <w:rFonts w:ascii="Times New Roman" w:hAnsi="Times New Roman"/>
          <w:sz w:val="28"/>
          <w:szCs w:val="28"/>
        </w:rPr>
        <w:t xml:space="preserve"> 43 164 379,25 </w:t>
      </w:r>
      <w:r w:rsidRPr="00930A18">
        <w:rPr>
          <w:rFonts w:ascii="Times New Roman" w:hAnsi="Times New Roman"/>
          <w:sz w:val="28"/>
          <w:szCs w:val="28"/>
        </w:rPr>
        <w:t>рубл</w:t>
      </w:r>
      <w:r>
        <w:rPr>
          <w:rFonts w:ascii="Times New Roman" w:hAnsi="Times New Roman"/>
          <w:sz w:val="28"/>
          <w:szCs w:val="28"/>
        </w:rPr>
        <w:t>ей.</w:t>
      </w:r>
    </w:p>
    <w:p w:rsidR="00D56E7E" w:rsidRDefault="00D56E7E" w:rsidP="00B91A98">
      <w:pPr>
        <w:autoSpaceDE w:val="0"/>
        <w:autoSpaceDN w:val="0"/>
        <w:adjustRightInd w:val="0"/>
        <w:spacing w:after="0" w:line="240" w:lineRule="auto"/>
        <w:ind w:left="851"/>
        <w:jc w:val="center"/>
        <w:rPr>
          <w:rFonts w:ascii="Times New Roman" w:hAnsi="Times New Roman"/>
          <w:sz w:val="28"/>
          <w:szCs w:val="28"/>
        </w:rPr>
      </w:pPr>
    </w:p>
    <w:p w:rsidR="00D56E7E" w:rsidRDefault="00D56E7E" w:rsidP="00042B82">
      <w:pPr>
        <w:autoSpaceDE w:val="0"/>
        <w:autoSpaceDN w:val="0"/>
        <w:adjustRightInd w:val="0"/>
        <w:spacing w:after="0" w:line="240" w:lineRule="auto"/>
        <w:ind w:firstLine="709"/>
        <w:jc w:val="both"/>
        <w:rPr>
          <w:rFonts w:ascii="Times New Roman" w:hAnsi="Times New Roman"/>
          <w:sz w:val="28"/>
          <w:szCs w:val="28"/>
        </w:rPr>
      </w:pPr>
      <w:r w:rsidRPr="00181B63">
        <w:rPr>
          <w:rFonts w:ascii="Times New Roman" w:hAnsi="Times New Roman"/>
          <w:sz w:val="28"/>
          <w:szCs w:val="28"/>
        </w:rPr>
        <w:t xml:space="preserve">Источниками финансирования </w:t>
      </w:r>
      <w:r>
        <w:rPr>
          <w:rFonts w:ascii="Times New Roman" w:hAnsi="Times New Roman"/>
          <w:sz w:val="28"/>
          <w:szCs w:val="28"/>
        </w:rPr>
        <w:t>подпрограммы</w:t>
      </w:r>
      <w:r w:rsidRPr="00181B63">
        <w:rPr>
          <w:rFonts w:ascii="Times New Roman" w:hAnsi="Times New Roman"/>
          <w:sz w:val="28"/>
          <w:szCs w:val="28"/>
        </w:rPr>
        <w:t xml:space="preserve"> являются налоговые и ненал</w:t>
      </w:r>
      <w:r>
        <w:rPr>
          <w:rFonts w:ascii="Times New Roman" w:hAnsi="Times New Roman"/>
          <w:sz w:val="28"/>
          <w:szCs w:val="28"/>
        </w:rPr>
        <w:t>оговые доходы, поступления целевого характера из областного бюджета.</w:t>
      </w:r>
    </w:p>
    <w:p w:rsidR="00D56E7E" w:rsidRDefault="00D56E7E" w:rsidP="00042B82">
      <w:pPr>
        <w:autoSpaceDE w:val="0"/>
        <w:autoSpaceDN w:val="0"/>
        <w:adjustRightInd w:val="0"/>
        <w:spacing w:after="0" w:line="240" w:lineRule="auto"/>
        <w:ind w:firstLine="709"/>
        <w:rPr>
          <w:rFonts w:ascii="Times New Roman" w:hAnsi="Times New Roman"/>
          <w:sz w:val="28"/>
          <w:szCs w:val="28"/>
        </w:rPr>
      </w:pPr>
    </w:p>
    <w:p w:rsidR="004F5A9C" w:rsidRDefault="004F5A9C" w:rsidP="00042B82">
      <w:pPr>
        <w:autoSpaceDE w:val="0"/>
        <w:autoSpaceDN w:val="0"/>
        <w:adjustRightInd w:val="0"/>
        <w:spacing w:after="0" w:line="240" w:lineRule="auto"/>
        <w:ind w:firstLine="709"/>
        <w:rPr>
          <w:rFonts w:ascii="Times New Roman" w:hAnsi="Times New Roman"/>
          <w:sz w:val="28"/>
          <w:szCs w:val="28"/>
        </w:rPr>
      </w:pPr>
    </w:p>
    <w:p w:rsidR="00D56E7E" w:rsidRDefault="00D56E7E" w:rsidP="00042B82">
      <w:pPr>
        <w:tabs>
          <w:tab w:val="left" w:pos="0"/>
          <w:tab w:val="left" w:pos="426"/>
        </w:tabs>
        <w:spacing w:after="0" w:line="240" w:lineRule="auto"/>
        <w:ind w:left="360"/>
        <w:jc w:val="center"/>
        <w:rPr>
          <w:rFonts w:ascii="Times New Roman" w:hAnsi="Times New Roman"/>
          <w:sz w:val="28"/>
          <w:szCs w:val="28"/>
        </w:rPr>
      </w:pPr>
      <w:r w:rsidRPr="00F56EF8">
        <w:rPr>
          <w:rFonts w:ascii="Times New Roman" w:hAnsi="Times New Roman"/>
          <w:sz w:val="28"/>
          <w:szCs w:val="28"/>
        </w:rPr>
        <w:t>8.Ожидаемые результаты реализации подпрограммы</w:t>
      </w:r>
    </w:p>
    <w:p w:rsidR="00D56E7E" w:rsidRPr="00F56EF8" w:rsidRDefault="00D56E7E" w:rsidP="00042B82">
      <w:pPr>
        <w:tabs>
          <w:tab w:val="left" w:pos="0"/>
          <w:tab w:val="left" w:pos="426"/>
        </w:tabs>
        <w:spacing w:after="0" w:line="240" w:lineRule="auto"/>
        <w:ind w:left="360"/>
        <w:jc w:val="center"/>
        <w:rPr>
          <w:rFonts w:ascii="Times New Roman" w:hAnsi="Times New Roman"/>
          <w:sz w:val="28"/>
          <w:szCs w:val="28"/>
        </w:rPr>
      </w:pPr>
    </w:p>
    <w:p w:rsidR="00D56E7E"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Результат 1: </w:t>
      </w:r>
      <w:r w:rsidRPr="00D66FCF">
        <w:rPr>
          <w:rFonts w:ascii="Times New Roman" w:hAnsi="Times New Roman"/>
          <w:sz w:val="28"/>
          <w:szCs w:val="28"/>
          <w:lang w:eastAsia="ru-RU"/>
        </w:rPr>
        <w:t>Доля населения, занимающегося творческой деятельностью на непрофессиональной основе</w:t>
      </w:r>
      <w:r>
        <w:rPr>
          <w:rFonts w:ascii="Times New Roman" w:hAnsi="Times New Roman"/>
          <w:sz w:val="28"/>
          <w:szCs w:val="28"/>
          <w:lang w:eastAsia="ru-RU"/>
        </w:rPr>
        <w:t xml:space="preserve"> - к 2026 году 20%.</w:t>
      </w:r>
    </w:p>
    <w:p w:rsidR="00D56E7E" w:rsidRPr="00D66FCF" w:rsidRDefault="00D56E7E" w:rsidP="004D72F3">
      <w:pPr>
        <w:pStyle w:val="a4"/>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lang w:eastAsia="ru-RU"/>
        </w:rPr>
        <w:t>Ед.измерения:  %.</w:t>
      </w:r>
    </w:p>
    <w:p w:rsidR="00D56E7E" w:rsidRDefault="00D56E7E" w:rsidP="004D72F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Расчет: Отношение населения занимающегося творческой деятельностью к общей численности населения, выраженное в процентах.</w:t>
      </w:r>
    </w:p>
    <w:p w:rsidR="00D56E7E" w:rsidRDefault="00D56E7E" w:rsidP="004D72F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Источник данных: БУК «Культура», территориальный орган Федеральной службы государственной статистики по Омской области. </w:t>
      </w:r>
    </w:p>
    <w:p w:rsidR="00D56E7E"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ab/>
        <w:t xml:space="preserve">Результат 2: </w:t>
      </w:r>
      <w:r w:rsidRPr="00D66FCF">
        <w:rPr>
          <w:rFonts w:ascii="Times New Roman" w:hAnsi="Times New Roman"/>
          <w:sz w:val="28"/>
          <w:szCs w:val="28"/>
          <w:lang w:eastAsia="ru-RU"/>
        </w:rPr>
        <w:t>Обеспечить долю специалистов отрасли культуры муниципального района, прошедших повышение квалификации или переподготовку</w:t>
      </w:r>
      <w:r>
        <w:rPr>
          <w:rFonts w:ascii="Times New Roman" w:hAnsi="Times New Roman"/>
          <w:sz w:val="28"/>
          <w:szCs w:val="28"/>
          <w:lang w:eastAsia="ru-RU"/>
        </w:rPr>
        <w:t xml:space="preserve"> к 2026 году 10%.</w:t>
      </w:r>
    </w:p>
    <w:p w:rsidR="00D56E7E"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Ед.измерения:  %</w:t>
      </w:r>
    </w:p>
    <w:p w:rsidR="00D56E7E" w:rsidRDefault="00D56E7E" w:rsidP="004D72F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Расчет: Отношение численности специалистов прошедших курсы повышения квалификации к общей численности специалистов, выраженное в процентах.</w:t>
      </w:r>
    </w:p>
    <w:p w:rsidR="00D56E7E" w:rsidRDefault="00D56E7E" w:rsidP="004D72F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Источник данных: БУК «Культура». </w:t>
      </w:r>
    </w:p>
    <w:p w:rsidR="00D56E7E"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p>
    <w:p w:rsidR="00D56E7E"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 xml:space="preserve">Результат 3: </w:t>
      </w:r>
      <w:r w:rsidRPr="00D66FCF">
        <w:rPr>
          <w:rFonts w:ascii="Times New Roman" w:hAnsi="Times New Roman"/>
          <w:sz w:val="28"/>
          <w:szCs w:val="28"/>
          <w:lang w:eastAsia="ru-RU"/>
        </w:rPr>
        <w:t>Количество библиографических записей, занесенных в электронные каталоги общедоступных библиотек</w:t>
      </w:r>
      <w:r>
        <w:rPr>
          <w:rFonts w:ascii="Times New Roman" w:hAnsi="Times New Roman"/>
          <w:sz w:val="28"/>
          <w:szCs w:val="28"/>
          <w:lang w:eastAsia="ru-RU"/>
        </w:rPr>
        <w:t>-</w:t>
      </w:r>
      <w:r w:rsidRPr="00D66FCF">
        <w:rPr>
          <w:rFonts w:ascii="Times New Roman" w:hAnsi="Times New Roman"/>
          <w:sz w:val="28"/>
          <w:szCs w:val="28"/>
          <w:lang w:eastAsia="ru-RU"/>
        </w:rPr>
        <w:t xml:space="preserve"> </w:t>
      </w:r>
    </w:p>
    <w:p w:rsidR="00D56E7E" w:rsidRPr="00930A18"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643F73">
        <w:rPr>
          <w:rFonts w:ascii="Times New Roman" w:hAnsi="Times New Roman"/>
          <w:sz w:val="28"/>
          <w:szCs w:val="28"/>
        </w:rPr>
        <w:t>20</w:t>
      </w:r>
      <w:r>
        <w:rPr>
          <w:rFonts w:ascii="Times New Roman" w:hAnsi="Times New Roman"/>
          <w:sz w:val="28"/>
          <w:szCs w:val="28"/>
        </w:rPr>
        <w:t>20</w:t>
      </w:r>
      <w:r w:rsidRPr="00643F73">
        <w:rPr>
          <w:rFonts w:ascii="Times New Roman" w:hAnsi="Times New Roman"/>
          <w:sz w:val="28"/>
          <w:szCs w:val="28"/>
        </w:rPr>
        <w:t xml:space="preserve"> год – </w:t>
      </w:r>
      <w:r>
        <w:rPr>
          <w:rFonts w:ascii="Times New Roman" w:hAnsi="Times New Roman"/>
          <w:sz w:val="28"/>
          <w:szCs w:val="28"/>
        </w:rPr>
        <w:t>1;</w:t>
      </w:r>
    </w:p>
    <w:p w:rsidR="00D56E7E"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930A18">
        <w:rPr>
          <w:rFonts w:ascii="Times New Roman" w:hAnsi="Times New Roman"/>
          <w:sz w:val="28"/>
          <w:szCs w:val="28"/>
        </w:rPr>
        <w:t>20</w:t>
      </w:r>
      <w:r>
        <w:rPr>
          <w:rFonts w:ascii="Times New Roman" w:hAnsi="Times New Roman"/>
          <w:sz w:val="28"/>
          <w:szCs w:val="28"/>
        </w:rPr>
        <w:t>21</w:t>
      </w:r>
      <w:r w:rsidRPr="00930A18">
        <w:rPr>
          <w:rFonts w:ascii="Times New Roman" w:hAnsi="Times New Roman"/>
          <w:sz w:val="28"/>
          <w:szCs w:val="28"/>
        </w:rPr>
        <w:t xml:space="preserve"> год –</w:t>
      </w:r>
      <w:r>
        <w:rPr>
          <w:rFonts w:ascii="Times New Roman" w:hAnsi="Times New Roman"/>
          <w:sz w:val="28"/>
          <w:szCs w:val="28"/>
        </w:rPr>
        <w:t xml:space="preserve"> </w:t>
      </w:r>
      <w:r w:rsidRPr="00930A18">
        <w:rPr>
          <w:rFonts w:ascii="Times New Roman" w:hAnsi="Times New Roman"/>
          <w:sz w:val="28"/>
          <w:szCs w:val="28"/>
        </w:rPr>
        <w:t>1;</w:t>
      </w:r>
      <w:r>
        <w:rPr>
          <w:rFonts w:ascii="Times New Roman" w:hAnsi="Times New Roman"/>
          <w:sz w:val="28"/>
          <w:szCs w:val="28"/>
        </w:rPr>
        <w:t xml:space="preserve"> </w:t>
      </w:r>
    </w:p>
    <w:p w:rsidR="00D56E7E"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930A18">
        <w:rPr>
          <w:rFonts w:ascii="Times New Roman" w:hAnsi="Times New Roman"/>
          <w:sz w:val="28"/>
          <w:szCs w:val="28"/>
        </w:rPr>
        <w:lastRenderedPageBreak/>
        <w:t>20</w:t>
      </w:r>
      <w:r>
        <w:rPr>
          <w:rFonts w:ascii="Times New Roman" w:hAnsi="Times New Roman"/>
          <w:sz w:val="28"/>
          <w:szCs w:val="28"/>
        </w:rPr>
        <w:t xml:space="preserve">22 </w:t>
      </w:r>
      <w:r w:rsidRPr="00930A18">
        <w:rPr>
          <w:rFonts w:ascii="Times New Roman" w:hAnsi="Times New Roman"/>
          <w:sz w:val="28"/>
          <w:szCs w:val="28"/>
        </w:rPr>
        <w:t>год –</w:t>
      </w:r>
      <w:r>
        <w:rPr>
          <w:rFonts w:ascii="Times New Roman" w:hAnsi="Times New Roman"/>
          <w:sz w:val="28"/>
          <w:szCs w:val="28"/>
        </w:rPr>
        <w:t xml:space="preserve"> </w:t>
      </w:r>
      <w:r w:rsidRPr="00930A18">
        <w:rPr>
          <w:rFonts w:ascii="Times New Roman" w:hAnsi="Times New Roman"/>
          <w:sz w:val="28"/>
          <w:szCs w:val="28"/>
        </w:rPr>
        <w:t>1;</w:t>
      </w:r>
      <w:r>
        <w:rPr>
          <w:rFonts w:ascii="Times New Roman" w:hAnsi="Times New Roman"/>
          <w:sz w:val="28"/>
          <w:szCs w:val="28"/>
        </w:rPr>
        <w:t xml:space="preserve"> </w:t>
      </w:r>
    </w:p>
    <w:p w:rsidR="00D56E7E"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930A18">
        <w:rPr>
          <w:rFonts w:ascii="Times New Roman" w:hAnsi="Times New Roman"/>
          <w:sz w:val="28"/>
          <w:szCs w:val="28"/>
        </w:rPr>
        <w:t>20</w:t>
      </w:r>
      <w:r>
        <w:rPr>
          <w:rFonts w:ascii="Times New Roman" w:hAnsi="Times New Roman"/>
          <w:sz w:val="28"/>
          <w:szCs w:val="28"/>
        </w:rPr>
        <w:t>23</w:t>
      </w:r>
      <w:r w:rsidRPr="00930A18">
        <w:rPr>
          <w:rFonts w:ascii="Times New Roman" w:hAnsi="Times New Roman"/>
          <w:sz w:val="28"/>
          <w:szCs w:val="28"/>
        </w:rPr>
        <w:t xml:space="preserve"> год -</w:t>
      </w:r>
      <w:r>
        <w:rPr>
          <w:rFonts w:ascii="Times New Roman" w:hAnsi="Times New Roman"/>
          <w:sz w:val="28"/>
          <w:szCs w:val="28"/>
        </w:rPr>
        <w:t xml:space="preserve"> </w:t>
      </w:r>
      <w:r w:rsidRPr="00930A18">
        <w:rPr>
          <w:rFonts w:ascii="Times New Roman" w:hAnsi="Times New Roman"/>
          <w:sz w:val="28"/>
          <w:szCs w:val="28"/>
        </w:rPr>
        <w:t>1;</w:t>
      </w:r>
      <w:r>
        <w:rPr>
          <w:rFonts w:ascii="Times New Roman" w:hAnsi="Times New Roman"/>
          <w:sz w:val="28"/>
          <w:szCs w:val="28"/>
        </w:rPr>
        <w:t xml:space="preserve"> </w:t>
      </w:r>
    </w:p>
    <w:p w:rsidR="00D56E7E"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930A18">
        <w:rPr>
          <w:rFonts w:ascii="Times New Roman" w:hAnsi="Times New Roman"/>
          <w:sz w:val="28"/>
          <w:szCs w:val="28"/>
        </w:rPr>
        <w:t>20</w:t>
      </w:r>
      <w:r>
        <w:rPr>
          <w:rFonts w:ascii="Times New Roman" w:hAnsi="Times New Roman"/>
          <w:sz w:val="28"/>
          <w:szCs w:val="28"/>
        </w:rPr>
        <w:t>24</w:t>
      </w:r>
      <w:r w:rsidRPr="00930A18">
        <w:rPr>
          <w:rFonts w:ascii="Times New Roman" w:hAnsi="Times New Roman"/>
          <w:sz w:val="28"/>
          <w:szCs w:val="28"/>
        </w:rPr>
        <w:t xml:space="preserve"> год -</w:t>
      </w:r>
      <w:r>
        <w:rPr>
          <w:rFonts w:ascii="Times New Roman" w:hAnsi="Times New Roman"/>
          <w:sz w:val="28"/>
          <w:szCs w:val="28"/>
        </w:rPr>
        <w:t xml:space="preserve"> </w:t>
      </w:r>
      <w:r w:rsidRPr="00930A18">
        <w:rPr>
          <w:rFonts w:ascii="Times New Roman" w:hAnsi="Times New Roman"/>
          <w:sz w:val="28"/>
          <w:szCs w:val="28"/>
        </w:rPr>
        <w:t>1;</w:t>
      </w:r>
      <w:r>
        <w:rPr>
          <w:rFonts w:ascii="Times New Roman" w:hAnsi="Times New Roman"/>
          <w:sz w:val="28"/>
          <w:szCs w:val="28"/>
        </w:rPr>
        <w:t xml:space="preserve"> </w:t>
      </w:r>
    </w:p>
    <w:p w:rsidR="00D56E7E"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930A18">
        <w:rPr>
          <w:rFonts w:ascii="Times New Roman" w:hAnsi="Times New Roman"/>
          <w:sz w:val="28"/>
          <w:szCs w:val="28"/>
        </w:rPr>
        <w:t>20</w:t>
      </w:r>
      <w:r>
        <w:rPr>
          <w:rFonts w:ascii="Times New Roman" w:hAnsi="Times New Roman"/>
          <w:sz w:val="28"/>
          <w:szCs w:val="28"/>
        </w:rPr>
        <w:t xml:space="preserve">25 </w:t>
      </w:r>
      <w:r w:rsidRPr="00930A18">
        <w:rPr>
          <w:rFonts w:ascii="Times New Roman" w:hAnsi="Times New Roman"/>
          <w:sz w:val="28"/>
          <w:szCs w:val="28"/>
        </w:rPr>
        <w:t>год -</w:t>
      </w:r>
      <w:r>
        <w:rPr>
          <w:rFonts w:ascii="Times New Roman" w:hAnsi="Times New Roman"/>
          <w:sz w:val="28"/>
          <w:szCs w:val="28"/>
        </w:rPr>
        <w:t xml:space="preserve"> </w:t>
      </w:r>
      <w:r w:rsidRPr="00930A18">
        <w:rPr>
          <w:rFonts w:ascii="Times New Roman" w:hAnsi="Times New Roman"/>
          <w:sz w:val="28"/>
          <w:szCs w:val="28"/>
        </w:rPr>
        <w:t>1;</w:t>
      </w:r>
      <w:r>
        <w:rPr>
          <w:rFonts w:ascii="Times New Roman" w:hAnsi="Times New Roman"/>
          <w:sz w:val="28"/>
          <w:szCs w:val="28"/>
        </w:rPr>
        <w:t xml:space="preserve"> </w:t>
      </w:r>
    </w:p>
    <w:p w:rsidR="00D56E7E" w:rsidRPr="00930A18"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930A18">
        <w:rPr>
          <w:rFonts w:ascii="Times New Roman" w:hAnsi="Times New Roman"/>
          <w:sz w:val="28"/>
          <w:szCs w:val="28"/>
        </w:rPr>
        <w:t>20</w:t>
      </w:r>
      <w:r>
        <w:rPr>
          <w:rFonts w:ascii="Times New Roman" w:hAnsi="Times New Roman"/>
          <w:sz w:val="28"/>
          <w:szCs w:val="28"/>
        </w:rPr>
        <w:t>26</w:t>
      </w:r>
      <w:r w:rsidRPr="00930A18">
        <w:rPr>
          <w:rFonts w:ascii="Times New Roman" w:hAnsi="Times New Roman"/>
          <w:sz w:val="28"/>
          <w:szCs w:val="28"/>
        </w:rPr>
        <w:t xml:space="preserve"> год –</w:t>
      </w:r>
      <w:r>
        <w:rPr>
          <w:rFonts w:ascii="Times New Roman" w:hAnsi="Times New Roman"/>
          <w:sz w:val="28"/>
          <w:szCs w:val="28"/>
        </w:rPr>
        <w:t xml:space="preserve"> </w:t>
      </w:r>
      <w:r w:rsidRPr="00930A18">
        <w:rPr>
          <w:rFonts w:ascii="Times New Roman" w:hAnsi="Times New Roman"/>
          <w:sz w:val="28"/>
          <w:szCs w:val="28"/>
        </w:rPr>
        <w:t>1.</w:t>
      </w:r>
    </w:p>
    <w:p w:rsidR="00D56E7E"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Ед.измерения:  </w:t>
      </w:r>
      <w:r w:rsidRPr="00D66FCF">
        <w:rPr>
          <w:rFonts w:ascii="Times New Roman" w:hAnsi="Times New Roman"/>
          <w:sz w:val="28"/>
          <w:szCs w:val="28"/>
          <w:lang w:eastAsia="ru-RU"/>
        </w:rPr>
        <w:t xml:space="preserve">тыс. единиц     </w:t>
      </w:r>
    </w:p>
    <w:p w:rsidR="00D56E7E" w:rsidRDefault="00D56E7E" w:rsidP="004D72F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Расчет: Количество записей занесенных в каталоги </w:t>
      </w:r>
    </w:p>
    <w:p w:rsidR="00D56E7E" w:rsidRDefault="00D56E7E" w:rsidP="000F65B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Источник данных: БУК «Культура» </w:t>
      </w:r>
    </w:p>
    <w:p w:rsidR="00D56E7E"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ab/>
        <w:t xml:space="preserve">Результат 4: </w:t>
      </w:r>
      <w:r w:rsidRPr="00D66FCF">
        <w:rPr>
          <w:rFonts w:ascii="Times New Roman" w:hAnsi="Times New Roman"/>
          <w:sz w:val="28"/>
          <w:szCs w:val="28"/>
          <w:lang w:eastAsia="ru-RU"/>
        </w:rPr>
        <w:t xml:space="preserve">Число посещений музеев на 1 000 человека в год </w:t>
      </w:r>
      <w:r>
        <w:rPr>
          <w:rFonts w:ascii="Times New Roman" w:hAnsi="Times New Roman"/>
          <w:sz w:val="28"/>
          <w:szCs w:val="28"/>
          <w:lang w:eastAsia="ru-RU"/>
        </w:rPr>
        <w:t>-</w:t>
      </w:r>
      <w:r w:rsidRPr="00F47810">
        <w:rPr>
          <w:rFonts w:ascii="Times New Roman" w:hAnsi="Times New Roman"/>
          <w:sz w:val="28"/>
          <w:szCs w:val="28"/>
          <w:lang w:eastAsia="ru-RU"/>
        </w:rPr>
        <w:t xml:space="preserve"> </w:t>
      </w:r>
      <w:r>
        <w:rPr>
          <w:rFonts w:ascii="Times New Roman" w:hAnsi="Times New Roman"/>
          <w:sz w:val="28"/>
          <w:szCs w:val="28"/>
          <w:lang w:eastAsia="ru-RU"/>
        </w:rPr>
        <w:t>к 2026 году 460 посещений.</w:t>
      </w:r>
    </w:p>
    <w:p w:rsidR="00D56E7E"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Ед.измерения:  единицы </w:t>
      </w:r>
      <w:r w:rsidRPr="00D66FCF">
        <w:rPr>
          <w:rFonts w:ascii="Times New Roman" w:hAnsi="Times New Roman"/>
          <w:sz w:val="28"/>
          <w:szCs w:val="28"/>
          <w:lang w:eastAsia="ru-RU"/>
        </w:rPr>
        <w:t xml:space="preserve">     </w:t>
      </w:r>
    </w:p>
    <w:p w:rsidR="00D56E7E" w:rsidRDefault="00D56E7E" w:rsidP="004D72F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Расчет: отношение посещений музея к общей численности населения, умноженное на 1000.  </w:t>
      </w:r>
    </w:p>
    <w:p w:rsidR="00D56E7E" w:rsidRDefault="00D56E7E" w:rsidP="000F65B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Источник данных: БУК «Культура», территориальный орган Федеральной службы государственной статистики по Омской области. </w:t>
      </w:r>
    </w:p>
    <w:p w:rsidR="00D56E7E"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ab/>
        <w:t xml:space="preserve">Результат 5: </w:t>
      </w:r>
      <w:r w:rsidRPr="00D66FCF">
        <w:rPr>
          <w:rFonts w:ascii="Times New Roman" w:hAnsi="Times New Roman"/>
          <w:sz w:val="28"/>
          <w:szCs w:val="28"/>
          <w:lang w:eastAsia="ru-RU"/>
        </w:rPr>
        <w:t>Доля детей, получающих услуги в учреждениях дополнительного образования детей в сфере культуры, в общей чис</w:t>
      </w:r>
      <w:r>
        <w:rPr>
          <w:rFonts w:ascii="Times New Roman" w:hAnsi="Times New Roman"/>
          <w:sz w:val="28"/>
          <w:szCs w:val="28"/>
          <w:lang w:eastAsia="ru-RU"/>
        </w:rPr>
        <w:t>ленности детей</w:t>
      </w:r>
      <w:r w:rsidRPr="00815B9D">
        <w:rPr>
          <w:rFonts w:ascii="Times New Roman" w:hAnsi="Times New Roman"/>
          <w:sz w:val="28"/>
          <w:szCs w:val="28"/>
          <w:lang w:eastAsia="ru-RU"/>
        </w:rPr>
        <w:t xml:space="preserve"> </w:t>
      </w:r>
      <w:r>
        <w:rPr>
          <w:rFonts w:ascii="Times New Roman" w:hAnsi="Times New Roman"/>
          <w:sz w:val="28"/>
          <w:szCs w:val="28"/>
          <w:lang w:eastAsia="ru-RU"/>
        </w:rPr>
        <w:t>- к 2026 году 6,8%.</w:t>
      </w:r>
    </w:p>
    <w:p w:rsidR="00D56E7E"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Ед. измерения:  </w:t>
      </w:r>
      <w:r w:rsidRPr="00D66FCF">
        <w:rPr>
          <w:rFonts w:ascii="Times New Roman" w:hAnsi="Times New Roman"/>
          <w:sz w:val="28"/>
          <w:szCs w:val="28"/>
          <w:lang w:eastAsia="ru-RU"/>
        </w:rPr>
        <w:t>%</w:t>
      </w:r>
    </w:p>
    <w:p w:rsidR="00D56E7E" w:rsidRDefault="00D56E7E" w:rsidP="004D72F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Расчет: отношение детей получающих услугу в учреждениях дополнительного образования детей к общей численности детей, выраженное в процентах. </w:t>
      </w:r>
    </w:p>
    <w:p w:rsidR="00D56E7E" w:rsidRDefault="00D56E7E" w:rsidP="004D72F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Источник данных: БУК «Культура». </w:t>
      </w:r>
    </w:p>
    <w:p w:rsidR="00D56E7E" w:rsidRDefault="00D56E7E" w:rsidP="00042B82">
      <w:pPr>
        <w:pStyle w:val="a4"/>
        <w:tabs>
          <w:tab w:val="left" w:pos="0"/>
          <w:tab w:val="left" w:pos="426"/>
        </w:tabs>
        <w:spacing w:after="0" w:line="240" w:lineRule="auto"/>
        <w:ind w:left="0"/>
        <w:jc w:val="center"/>
        <w:rPr>
          <w:rFonts w:ascii="Times New Roman" w:hAnsi="Times New Roman"/>
          <w:sz w:val="28"/>
          <w:szCs w:val="28"/>
        </w:rPr>
      </w:pPr>
      <w:r w:rsidRPr="005573A2">
        <w:rPr>
          <w:rFonts w:ascii="Times New Roman" w:hAnsi="Times New Roman"/>
          <w:sz w:val="28"/>
          <w:szCs w:val="28"/>
        </w:rPr>
        <w:t>9. Описание системы управления реализацией подпрограммы</w:t>
      </w:r>
    </w:p>
    <w:p w:rsidR="00D56E7E" w:rsidRPr="00BC538B" w:rsidRDefault="00D56E7E" w:rsidP="00042B82">
      <w:pPr>
        <w:pStyle w:val="a4"/>
        <w:tabs>
          <w:tab w:val="left" w:pos="0"/>
          <w:tab w:val="left" w:pos="426"/>
        </w:tabs>
        <w:spacing w:after="0" w:line="240" w:lineRule="auto"/>
        <w:ind w:left="0"/>
        <w:jc w:val="center"/>
        <w:rPr>
          <w:rFonts w:ascii="Times New Roman" w:hAnsi="Times New Roman"/>
          <w:sz w:val="28"/>
          <w:szCs w:val="28"/>
        </w:rPr>
      </w:pPr>
    </w:p>
    <w:p w:rsidR="00D56E7E" w:rsidRPr="0023540F" w:rsidRDefault="00D56E7E" w:rsidP="00A433DB">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Отдел культуры Называевского муниципального района</w:t>
      </w:r>
      <w:r w:rsidRPr="0023540F">
        <w:rPr>
          <w:rFonts w:ascii="Times New Roman" w:hAnsi="Times New Roman"/>
          <w:sz w:val="28"/>
          <w:szCs w:val="28"/>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23540F" w:rsidRDefault="00D56E7E" w:rsidP="00A433DB">
      <w:pPr>
        <w:tabs>
          <w:tab w:val="left" w:pos="1134"/>
        </w:tabs>
        <w:spacing w:after="0" w:line="240" w:lineRule="auto"/>
        <w:ind w:firstLine="709"/>
        <w:jc w:val="both"/>
        <w:rPr>
          <w:rFonts w:ascii="Times New Roman" w:hAnsi="Times New Roman"/>
          <w:sz w:val="28"/>
          <w:szCs w:val="28"/>
        </w:rPr>
      </w:pPr>
      <w:r w:rsidRPr="0023540F">
        <w:rPr>
          <w:rFonts w:ascii="Times New Roman" w:hAnsi="Times New Roman"/>
          <w:sz w:val="28"/>
          <w:szCs w:val="28"/>
        </w:rPr>
        <w:t xml:space="preserve">По итогам отчетного финансового года </w:t>
      </w:r>
      <w:r>
        <w:rPr>
          <w:rFonts w:ascii="Times New Roman" w:hAnsi="Times New Roman"/>
          <w:sz w:val="28"/>
          <w:szCs w:val="28"/>
        </w:rPr>
        <w:t xml:space="preserve">Отдел культуры </w:t>
      </w:r>
      <w:r w:rsidRPr="0023540F">
        <w:rPr>
          <w:rFonts w:ascii="Times New Roman" w:hAnsi="Times New Roman"/>
          <w:sz w:val="28"/>
          <w:szCs w:val="28"/>
        </w:rPr>
        <w:t xml:space="preserve"> </w:t>
      </w:r>
      <w:r>
        <w:rPr>
          <w:rFonts w:ascii="Times New Roman" w:hAnsi="Times New Roman"/>
          <w:sz w:val="28"/>
          <w:szCs w:val="28"/>
        </w:rPr>
        <w:t>Называевского муниципального района</w:t>
      </w:r>
      <w:r w:rsidRPr="0023540F">
        <w:rPr>
          <w:rFonts w:ascii="Times New Roman" w:hAnsi="Times New Roman"/>
          <w:sz w:val="28"/>
          <w:szCs w:val="28"/>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w:t>
      </w:r>
      <w:r w:rsidRPr="0023540F">
        <w:rPr>
          <w:rFonts w:ascii="Times New Roman" w:hAnsi="Times New Roman"/>
          <w:sz w:val="28"/>
          <w:szCs w:val="28"/>
        </w:rPr>
        <w:t>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w:t>
      </w:r>
      <w:r>
        <w:rPr>
          <w:rFonts w:ascii="Times New Roman" w:hAnsi="Times New Roman"/>
          <w:sz w:val="28"/>
          <w:szCs w:val="28"/>
        </w:rPr>
        <w:t xml:space="preserve">ции подпрограммы в соответствии </w:t>
      </w:r>
      <w:r w:rsidRPr="0023540F">
        <w:rPr>
          <w:rFonts w:ascii="Times New Roman" w:hAnsi="Times New Roman"/>
          <w:sz w:val="28"/>
          <w:szCs w:val="28"/>
        </w:rPr>
        <w:t>с приложением № 7 к Порядку.</w:t>
      </w:r>
    </w:p>
    <w:p w:rsidR="00D56E7E" w:rsidRPr="00BC538B" w:rsidRDefault="00D56E7E" w:rsidP="00042B82">
      <w:pPr>
        <w:tabs>
          <w:tab w:val="left" w:pos="0"/>
        </w:tabs>
        <w:autoSpaceDE w:val="0"/>
        <w:autoSpaceDN w:val="0"/>
        <w:adjustRightInd w:val="0"/>
        <w:spacing w:after="0" w:line="240" w:lineRule="auto"/>
        <w:jc w:val="both"/>
        <w:rPr>
          <w:rFonts w:ascii="Times New Roman" w:hAnsi="Times New Roman"/>
          <w:sz w:val="28"/>
          <w:szCs w:val="28"/>
        </w:rPr>
      </w:pPr>
    </w:p>
    <w:p w:rsidR="00D56E7E" w:rsidRDefault="00D56E7E"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4F5A9C" w:rsidRDefault="004F5A9C" w:rsidP="00042B82">
      <w:pPr>
        <w:pStyle w:val="a4"/>
        <w:tabs>
          <w:tab w:val="left" w:pos="0"/>
          <w:tab w:val="left" w:pos="426"/>
        </w:tabs>
        <w:spacing w:after="0" w:line="240" w:lineRule="auto"/>
        <w:ind w:left="0" w:firstLine="709"/>
        <w:rPr>
          <w:rFonts w:ascii="Times New Roman" w:hAnsi="Times New Roman"/>
          <w:sz w:val="28"/>
          <w:szCs w:val="28"/>
        </w:rPr>
      </w:pPr>
    </w:p>
    <w:p w:rsidR="004F5A9C" w:rsidRDefault="004F5A9C" w:rsidP="00042B82">
      <w:pPr>
        <w:pStyle w:val="a4"/>
        <w:tabs>
          <w:tab w:val="left" w:pos="0"/>
          <w:tab w:val="left" w:pos="426"/>
        </w:tabs>
        <w:spacing w:after="0" w:line="240" w:lineRule="auto"/>
        <w:ind w:left="0" w:firstLine="709"/>
        <w:rPr>
          <w:rFonts w:ascii="Times New Roman" w:hAnsi="Times New Roman"/>
          <w:sz w:val="28"/>
          <w:szCs w:val="28"/>
        </w:rPr>
      </w:pPr>
    </w:p>
    <w:p w:rsidR="004F5A9C" w:rsidRDefault="004F5A9C" w:rsidP="00042B82">
      <w:pPr>
        <w:pStyle w:val="a4"/>
        <w:tabs>
          <w:tab w:val="left" w:pos="0"/>
          <w:tab w:val="left" w:pos="426"/>
        </w:tabs>
        <w:spacing w:after="0" w:line="240" w:lineRule="auto"/>
        <w:ind w:left="0" w:firstLine="709"/>
        <w:rPr>
          <w:rFonts w:ascii="Times New Roman" w:hAnsi="Times New Roman"/>
          <w:sz w:val="28"/>
          <w:szCs w:val="28"/>
        </w:rPr>
      </w:pPr>
    </w:p>
    <w:p w:rsidR="004F5A9C" w:rsidRDefault="004F5A9C"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284D6A" w:rsidRDefault="00284D6A"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D56E7E" w:rsidRDefault="00D56E7E" w:rsidP="003F71CD">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lastRenderedPageBreak/>
        <w:t>Приложение № 4 к муниципальной</w:t>
      </w:r>
    </w:p>
    <w:p w:rsidR="00D56E7E" w:rsidRDefault="00D56E7E" w:rsidP="003F71CD">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программе «Развитие социально-культурной</w:t>
      </w:r>
    </w:p>
    <w:p w:rsidR="00D56E7E" w:rsidRDefault="00D56E7E" w:rsidP="003F71CD">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сферы Называевского муниципального района»</w:t>
      </w:r>
    </w:p>
    <w:p w:rsidR="00D56E7E"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BC538B"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BC538B">
        <w:rPr>
          <w:rFonts w:ascii="Times New Roman" w:hAnsi="Times New Roman"/>
          <w:bCs/>
          <w:sz w:val="28"/>
          <w:szCs w:val="28"/>
        </w:rPr>
        <w:t>Подпрограмма</w:t>
      </w:r>
    </w:p>
    <w:p w:rsidR="00D56E7E" w:rsidRPr="00BC538B" w:rsidRDefault="00D56E7E" w:rsidP="003F71CD">
      <w:pPr>
        <w:autoSpaceDE w:val="0"/>
        <w:autoSpaceDN w:val="0"/>
        <w:adjustRightInd w:val="0"/>
        <w:spacing w:after="0" w:line="240" w:lineRule="auto"/>
        <w:jc w:val="center"/>
        <w:outlineLvl w:val="0"/>
        <w:rPr>
          <w:rFonts w:ascii="Times New Roman" w:hAnsi="Times New Roman"/>
          <w:bCs/>
          <w:sz w:val="28"/>
          <w:szCs w:val="28"/>
        </w:rPr>
      </w:pPr>
      <w:r>
        <w:rPr>
          <w:rFonts w:ascii="Times New Roman" w:hAnsi="Times New Roman"/>
          <w:bCs/>
          <w:sz w:val="28"/>
          <w:szCs w:val="28"/>
        </w:rPr>
        <w:t>"</w:t>
      </w:r>
      <w:r>
        <w:rPr>
          <w:rFonts w:ascii="Times New Roman" w:hAnsi="Times New Roman"/>
          <w:sz w:val="28"/>
          <w:szCs w:val="28"/>
        </w:rPr>
        <w:t>Реализация мероприятий в сфере молодежной политики и развитие физической культуры и спорта</w:t>
      </w:r>
      <w:r w:rsidRPr="00BC538B">
        <w:rPr>
          <w:rFonts w:ascii="Times New Roman" w:hAnsi="Times New Roman"/>
          <w:bCs/>
          <w:sz w:val="28"/>
          <w:szCs w:val="28"/>
        </w:rPr>
        <w:t>"</w:t>
      </w:r>
    </w:p>
    <w:p w:rsidR="00D56E7E" w:rsidRPr="00BC538B"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1E1D77" w:rsidRDefault="00D56E7E" w:rsidP="003F71CD">
      <w:pPr>
        <w:autoSpaceDE w:val="0"/>
        <w:autoSpaceDN w:val="0"/>
        <w:adjustRightInd w:val="0"/>
        <w:spacing w:after="0" w:line="240" w:lineRule="auto"/>
        <w:jc w:val="center"/>
        <w:outlineLvl w:val="0"/>
        <w:rPr>
          <w:rFonts w:ascii="Times New Roman" w:hAnsi="Times New Roman"/>
          <w:b/>
          <w:bCs/>
          <w:sz w:val="28"/>
          <w:szCs w:val="28"/>
        </w:rPr>
      </w:pPr>
      <w:r>
        <w:rPr>
          <w:rFonts w:ascii="Times New Roman" w:hAnsi="Times New Roman"/>
          <w:b/>
          <w:bCs/>
          <w:sz w:val="28"/>
          <w:szCs w:val="28"/>
        </w:rPr>
        <w:t xml:space="preserve">1. </w:t>
      </w:r>
      <w:r w:rsidRPr="001E1D77">
        <w:rPr>
          <w:rFonts w:ascii="Times New Roman" w:hAnsi="Times New Roman"/>
          <w:b/>
          <w:bCs/>
          <w:sz w:val="28"/>
          <w:szCs w:val="28"/>
        </w:rPr>
        <w:t>ПАСПОРТ</w:t>
      </w:r>
      <w:r w:rsidRPr="001E1D77">
        <w:rPr>
          <w:rFonts w:ascii="Times New Roman" w:hAnsi="Times New Roman"/>
          <w:b/>
          <w:bCs/>
          <w:sz w:val="28"/>
          <w:szCs w:val="28"/>
        </w:rPr>
        <w:br/>
        <w:t>подпрограммы «</w:t>
      </w:r>
      <w:r w:rsidRPr="001E1D77">
        <w:rPr>
          <w:rFonts w:ascii="Times New Roman" w:hAnsi="Times New Roman"/>
          <w:b/>
          <w:sz w:val="28"/>
          <w:szCs w:val="28"/>
        </w:rPr>
        <w:t>Реализация мероприятий в сфере молодежной политики и развитие физической культуры и спорта</w:t>
      </w:r>
      <w:r w:rsidRPr="001E1D77">
        <w:rPr>
          <w:rFonts w:ascii="Times New Roman" w:hAnsi="Times New Roman"/>
          <w:b/>
          <w:bCs/>
          <w:sz w:val="28"/>
          <w:szCs w:val="28"/>
        </w:rPr>
        <w:t>»</w:t>
      </w: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B8762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B8762A">
              <w:rPr>
                <w:rFonts w:ascii="Times New Roman" w:hAnsi="Times New Roman"/>
                <w:bCs/>
                <w:sz w:val="28"/>
                <w:szCs w:val="28"/>
              </w:rPr>
              <w:t xml:space="preserve">Муниципальная программа Называевского муниципального района </w:t>
            </w:r>
          </w:p>
          <w:p w:rsidR="00D56E7E" w:rsidRPr="00B8762A" w:rsidRDefault="00D56E7E" w:rsidP="00100BA0">
            <w:pPr>
              <w:spacing w:after="0" w:line="240" w:lineRule="auto"/>
              <w:jc w:val="both"/>
              <w:rPr>
                <w:rFonts w:ascii="Times New Roman" w:hAnsi="Times New Roman"/>
                <w:sz w:val="28"/>
                <w:szCs w:val="28"/>
              </w:rPr>
            </w:pPr>
            <w:r w:rsidRPr="00B8762A">
              <w:rPr>
                <w:rFonts w:ascii="Times New Roman" w:hAnsi="Times New Roman"/>
                <w:sz w:val="28"/>
                <w:szCs w:val="28"/>
              </w:rPr>
              <w:t>«Развитие социально-культурной сферы Называевского муниципального района</w:t>
            </w:r>
            <w:r w:rsidRPr="00B8762A">
              <w:rPr>
                <w:rFonts w:ascii="Times New Roman" w:hAnsi="Times New Roman"/>
                <w:bCs/>
                <w:sz w:val="28"/>
                <w:szCs w:val="28"/>
              </w:rPr>
              <w:t>»</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B8762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B8762A">
              <w:rPr>
                <w:rFonts w:ascii="Times New Roman" w:hAnsi="Times New Roman"/>
                <w:sz w:val="28"/>
                <w:szCs w:val="28"/>
              </w:rPr>
              <w:t>Реализация мероприятий в сфере молодежной политики и развитие физической культуры и спорта</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B8762A" w:rsidRDefault="00D56E7E" w:rsidP="00100BA0">
            <w:pPr>
              <w:autoSpaceDE w:val="0"/>
              <w:autoSpaceDN w:val="0"/>
              <w:adjustRightInd w:val="0"/>
              <w:spacing w:after="0" w:line="240" w:lineRule="auto"/>
              <w:jc w:val="both"/>
              <w:rPr>
                <w:rFonts w:ascii="Times New Roman" w:hAnsi="Times New Roman"/>
                <w:sz w:val="28"/>
                <w:szCs w:val="28"/>
                <w:highlight w:val="yellow"/>
              </w:rPr>
            </w:pPr>
            <w:r w:rsidRPr="00B8762A">
              <w:rPr>
                <w:rFonts w:ascii="Times New Roman" w:hAnsi="Times New Roman"/>
                <w:sz w:val="28"/>
                <w:szCs w:val="28"/>
              </w:rPr>
              <w:t>Комитет по делам молодежи, физической культуры и спорта Называевского муниципального района</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highlight w:val="yellow"/>
              </w:rPr>
            </w:pPr>
            <w:r w:rsidRPr="00B8762A">
              <w:rPr>
                <w:rFonts w:ascii="Times New Roman" w:hAnsi="Times New Roman"/>
                <w:sz w:val="28"/>
                <w:szCs w:val="28"/>
              </w:rPr>
              <w:t>20</w:t>
            </w:r>
            <w:r>
              <w:rPr>
                <w:rFonts w:ascii="Times New Roman" w:hAnsi="Times New Roman"/>
                <w:sz w:val="28"/>
                <w:szCs w:val="28"/>
              </w:rPr>
              <w:t xml:space="preserve">20 </w:t>
            </w:r>
            <w:r w:rsidRPr="00B8762A">
              <w:rPr>
                <w:rFonts w:ascii="Times New Roman" w:hAnsi="Times New Roman"/>
                <w:sz w:val="28"/>
                <w:szCs w:val="28"/>
              </w:rPr>
              <w:t>- 20</w:t>
            </w:r>
            <w:r>
              <w:rPr>
                <w:rFonts w:ascii="Times New Roman" w:hAnsi="Times New Roman"/>
                <w:sz w:val="28"/>
                <w:szCs w:val="28"/>
              </w:rPr>
              <w:t>26</w:t>
            </w:r>
            <w:r w:rsidRPr="00B8762A">
              <w:rPr>
                <w:rFonts w:ascii="Times New Roman" w:hAnsi="Times New Roman"/>
                <w:sz w:val="28"/>
                <w:szCs w:val="28"/>
              </w:rPr>
              <w:t xml:space="preserve"> годы</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B8762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B8762A">
              <w:rPr>
                <w:rFonts w:ascii="Times New Roman" w:hAnsi="Times New Roman"/>
                <w:sz w:val="28"/>
                <w:szCs w:val="28"/>
              </w:rPr>
              <w:t xml:space="preserve">Задача 1. Организация работы среди молодежи, </w:t>
            </w:r>
            <w:r w:rsidRPr="00B8762A">
              <w:rPr>
                <w:rFonts w:ascii="Times New Roman" w:hAnsi="Times New Roman"/>
                <w:sz w:val="28"/>
                <w:szCs w:val="28"/>
              </w:rPr>
              <w:lastRenderedPageBreak/>
              <w:t>направленная на свободное и гармоничное развитие полноценной личности, раскрытие ее творческого потенциала.</w:t>
            </w:r>
          </w:p>
          <w:p w:rsidR="00D56E7E" w:rsidRPr="00B8762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B8762A">
              <w:rPr>
                <w:rFonts w:ascii="Times New Roman" w:hAnsi="Times New Roman"/>
                <w:sz w:val="28"/>
                <w:szCs w:val="28"/>
              </w:rPr>
              <w:t>Задача 2. Реализация мер, направленных на создание условий для развития физической культуры и спорта.</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B8762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B8762A">
              <w:rPr>
                <w:rFonts w:ascii="Times New Roman" w:hAnsi="Times New Roman"/>
                <w:sz w:val="28"/>
                <w:szCs w:val="28"/>
              </w:rPr>
              <w:t>Основное мероприятие 1. «Проведение мероприятий в сфере молодежной политики».</w:t>
            </w:r>
          </w:p>
          <w:p w:rsidR="00D56E7E" w:rsidRPr="00B8762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B8762A">
              <w:rPr>
                <w:rFonts w:ascii="Times New Roman" w:hAnsi="Times New Roman"/>
                <w:sz w:val="28"/>
                <w:szCs w:val="28"/>
              </w:rPr>
              <w:t>Основное мероприятие 2. «Развитие физической культуры и спорта».</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112496"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 xml:space="preserve">Общие расходы бюджета муниципального района на реализацию подпрограммы составят </w:t>
            </w:r>
          </w:p>
          <w:p w:rsidR="00D56E7E" w:rsidRPr="00B8762A" w:rsidRDefault="00456E2B" w:rsidP="00112496">
            <w:pPr>
              <w:spacing w:after="0" w:line="240" w:lineRule="auto"/>
              <w:jc w:val="both"/>
              <w:rPr>
                <w:rFonts w:ascii="Times New Roman" w:hAnsi="Times New Roman"/>
                <w:sz w:val="28"/>
                <w:szCs w:val="28"/>
              </w:rPr>
            </w:pPr>
            <w:r w:rsidRPr="00456E2B">
              <w:rPr>
                <w:rFonts w:ascii="Times New Roman" w:hAnsi="Times New Roman"/>
                <w:sz w:val="28"/>
                <w:szCs w:val="28"/>
              </w:rPr>
              <w:t>104 473 177,44</w:t>
            </w:r>
            <w:r w:rsidR="00AE6A87">
              <w:rPr>
                <w:rFonts w:ascii="Times New Roman" w:hAnsi="Times New Roman"/>
                <w:sz w:val="28"/>
                <w:szCs w:val="28"/>
              </w:rPr>
              <w:t xml:space="preserve"> рублей</w:t>
            </w:r>
            <w:r w:rsidR="00D56E7E" w:rsidRPr="00B8762A">
              <w:rPr>
                <w:rFonts w:ascii="Times New Roman" w:hAnsi="Times New Roman"/>
                <w:sz w:val="28"/>
                <w:szCs w:val="28"/>
              </w:rPr>
              <w:t>, в том числе:</w:t>
            </w:r>
          </w:p>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20 год – 19 570 936,92</w:t>
            </w:r>
            <w:r w:rsidRPr="00B8762A">
              <w:rPr>
                <w:rFonts w:ascii="Times New Roman" w:hAnsi="Times New Roman"/>
                <w:sz w:val="28"/>
                <w:szCs w:val="28"/>
              </w:rPr>
              <w:t xml:space="preserve"> рублей;</w:t>
            </w:r>
          </w:p>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21</w:t>
            </w:r>
            <w:r w:rsidRPr="00B8762A">
              <w:rPr>
                <w:rFonts w:ascii="Times New Roman" w:hAnsi="Times New Roman"/>
                <w:sz w:val="28"/>
                <w:szCs w:val="28"/>
              </w:rPr>
              <w:t xml:space="preserve"> год -  </w:t>
            </w:r>
            <w:r w:rsidR="00C966AF">
              <w:rPr>
                <w:rFonts w:ascii="Times New Roman" w:hAnsi="Times New Roman"/>
                <w:sz w:val="28"/>
                <w:szCs w:val="28"/>
              </w:rPr>
              <w:t xml:space="preserve"> 20 770 233,47 </w:t>
            </w:r>
            <w:r w:rsidRPr="00B8762A">
              <w:rPr>
                <w:rFonts w:ascii="Times New Roman" w:hAnsi="Times New Roman"/>
                <w:sz w:val="28"/>
                <w:szCs w:val="28"/>
              </w:rPr>
              <w:t>рубл</w:t>
            </w:r>
            <w:r>
              <w:rPr>
                <w:rFonts w:ascii="Times New Roman" w:hAnsi="Times New Roman"/>
                <w:sz w:val="28"/>
                <w:szCs w:val="28"/>
              </w:rPr>
              <w:t>я</w:t>
            </w:r>
            <w:r w:rsidRPr="00B8762A">
              <w:rPr>
                <w:rFonts w:ascii="Times New Roman" w:hAnsi="Times New Roman"/>
                <w:sz w:val="28"/>
                <w:szCs w:val="28"/>
              </w:rPr>
              <w:t>;</w:t>
            </w:r>
          </w:p>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22</w:t>
            </w:r>
            <w:r w:rsidRPr="00B8762A">
              <w:rPr>
                <w:rFonts w:ascii="Times New Roman" w:hAnsi="Times New Roman"/>
                <w:sz w:val="28"/>
                <w:szCs w:val="28"/>
              </w:rPr>
              <w:t xml:space="preserve"> год </w:t>
            </w:r>
            <w:r>
              <w:rPr>
                <w:rFonts w:ascii="Times New Roman" w:hAnsi="Times New Roman"/>
                <w:sz w:val="28"/>
                <w:szCs w:val="28"/>
              </w:rPr>
              <w:t>–</w:t>
            </w:r>
            <w:r w:rsidRPr="00B8762A">
              <w:rPr>
                <w:rFonts w:ascii="Times New Roman" w:hAnsi="Times New Roman"/>
                <w:sz w:val="28"/>
                <w:szCs w:val="28"/>
              </w:rPr>
              <w:t xml:space="preserve"> </w:t>
            </w:r>
            <w:r w:rsidR="00456E2B" w:rsidRPr="00456E2B">
              <w:rPr>
                <w:rFonts w:ascii="Times New Roman" w:hAnsi="Times New Roman"/>
                <w:sz w:val="28"/>
                <w:szCs w:val="28"/>
              </w:rPr>
              <w:t>18 566 236,64</w:t>
            </w:r>
            <w:r w:rsidR="00AE6A87">
              <w:rPr>
                <w:rFonts w:ascii="Times New Roman" w:hAnsi="Times New Roman"/>
                <w:sz w:val="28"/>
                <w:szCs w:val="28"/>
              </w:rPr>
              <w:t xml:space="preserve"> </w:t>
            </w:r>
            <w:r w:rsidR="00AE6A87" w:rsidRPr="00B8762A">
              <w:rPr>
                <w:rFonts w:ascii="Times New Roman" w:hAnsi="Times New Roman"/>
                <w:sz w:val="28"/>
                <w:szCs w:val="28"/>
              </w:rPr>
              <w:t>рубля</w:t>
            </w:r>
            <w:r w:rsidRPr="00B8762A">
              <w:rPr>
                <w:rFonts w:ascii="Times New Roman" w:hAnsi="Times New Roman"/>
                <w:sz w:val="28"/>
                <w:szCs w:val="28"/>
              </w:rPr>
              <w:t>;</w:t>
            </w:r>
          </w:p>
          <w:p w:rsidR="00D56E7E"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23</w:t>
            </w:r>
            <w:r w:rsidRPr="00B8762A">
              <w:rPr>
                <w:rFonts w:ascii="Times New Roman" w:hAnsi="Times New Roman"/>
                <w:sz w:val="28"/>
                <w:szCs w:val="28"/>
              </w:rPr>
              <w:t xml:space="preserve"> год </w:t>
            </w:r>
            <w:r>
              <w:rPr>
                <w:rFonts w:ascii="Times New Roman" w:hAnsi="Times New Roman"/>
                <w:sz w:val="28"/>
                <w:szCs w:val="28"/>
              </w:rPr>
              <w:t>–</w:t>
            </w:r>
            <w:r w:rsidRPr="00B8762A">
              <w:rPr>
                <w:rFonts w:ascii="Times New Roman" w:hAnsi="Times New Roman"/>
                <w:sz w:val="28"/>
                <w:szCs w:val="28"/>
              </w:rPr>
              <w:t xml:space="preserve"> </w:t>
            </w:r>
            <w:r w:rsidR="00AE6A87" w:rsidRPr="00AE6A87">
              <w:rPr>
                <w:rFonts w:ascii="Times New Roman" w:hAnsi="Times New Roman"/>
                <w:sz w:val="28"/>
                <w:szCs w:val="28"/>
              </w:rPr>
              <w:t>12 197 079,55</w:t>
            </w:r>
            <w:r>
              <w:rPr>
                <w:rFonts w:ascii="Times New Roman" w:hAnsi="Times New Roman"/>
                <w:sz w:val="28"/>
                <w:szCs w:val="28"/>
              </w:rPr>
              <w:t xml:space="preserve"> </w:t>
            </w:r>
            <w:r w:rsidRPr="00B8762A">
              <w:rPr>
                <w:rFonts w:ascii="Times New Roman" w:hAnsi="Times New Roman"/>
                <w:sz w:val="28"/>
                <w:szCs w:val="28"/>
              </w:rPr>
              <w:t>рублей</w:t>
            </w:r>
            <w:r>
              <w:rPr>
                <w:rFonts w:ascii="Times New Roman" w:hAnsi="Times New Roman"/>
                <w:sz w:val="28"/>
                <w:szCs w:val="28"/>
              </w:rPr>
              <w:t>;</w:t>
            </w:r>
            <w:r w:rsidRPr="00B8762A">
              <w:rPr>
                <w:rFonts w:ascii="Times New Roman" w:hAnsi="Times New Roman"/>
                <w:sz w:val="28"/>
                <w:szCs w:val="28"/>
              </w:rPr>
              <w:t xml:space="preserve"> </w:t>
            </w:r>
          </w:p>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24</w:t>
            </w:r>
            <w:r w:rsidRPr="00B8762A">
              <w:rPr>
                <w:rFonts w:ascii="Times New Roman" w:hAnsi="Times New Roman"/>
                <w:sz w:val="28"/>
                <w:szCs w:val="28"/>
              </w:rPr>
              <w:t xml:space="preserve"> год - </w:t>
            </w:r>
            <w:r w:rsidR="00AE6A87" w:rsidRPr="00AE6A87">
              <w:rPr>
                <w:rFonts w:ascii="Times New Roman" w:hAnsi="Times New Roman"/>
                <w:sz w:val="28"/>
                <w:szCs w:val="28"/>
              </w:rPr>
              <w:t>8 950 993,08</w:t>
            </w:r>
            <w:r w:rsidRPr="00B8762A">
              <w:rPr>
                <w:rFonts w:ascii="Times New Roman" w:hAnsi="Times New Roman"/>
                <w:sz w:val="28"/>
                <w:szCs w:val="28"/>
              </w:rPr>
              <w:t xml:space="preserve"> рублей;</w:t>
            </w:r>
          </w:p>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25</w:t>
            </w:r>
            <w:r w:rsidRPr="00B8762A">
              <w:rPr>
                <w:rFonts w:ascii="Times New Roman" w:hAnsi="Times New Roman"/>
                <w:sz w:val="28"/>
                <w:szCs w:val="28"/>
              </w:rPr>
              <w:t xml:space="preserve"> год </w:t>
            </w:r>
            <w:r>
              <w:rPr>
                <w:rFonts w:ascii="Times New Roman" w:hAnsi="Times New Roman"/>
                <w:sz w:val="28"/>
                <w:szCs w:val="28"/>
              </w:rPr>
              <w:t xml:space="preserve">- 12 208 848,89 </w:t>
            </w:r>
            <w:r w:rsidRPr="00B8762A">
              <w:rPr>
                <w:rFonts w:ascii="Times New Roman" w:hAnsi="Times New Roman"/>
                <w:sz w:val="28"/>
                <w:szCs w:val="28"/>
              </w:rPr>
              <w:t xml:space="preserve"> рублей;</w:t>
            </w:r>
          </w:p>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26</w:t>
            </w:r>
            <w:r w:rsidRPr="00B8762A">
              <w:rPr>
                <w:rFonts w:ascii="Times New Roman" w:hAnsi="Times New Roman"/>
                <w:sz w:val="28"/>
                <w:szCs w:val="28"/>
              </w:rPr>
              <w:t xml:space="preserve"> год - </w:t>
            </w:r>
            <w:r>
              <w:rPr>
                <w:rFonts w:ascii="Times New Roman" w:hAnsi="Times New Roman"/>
                <w:sz w:val="28"/>
                <w:szCs w:val="28"/>
              </w:rPr>
              <w:t xml:space="preserve">12 208 848,89 </w:t>
            </w:r>
            <w:r w:rsidRPr="00B8762A">
              <w:rPr>
                <w:rFonts w:ascii="Times New Roman" w:hAnsi="Times New Roman"/>
                <w:sz w:val="28"/>
                <w:szCs w:val="28"/>
              </w:rPr>
              <w:t xml:space="preserve"> рублей.</w:t>
            </w:r>
          </w:p>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Источниками финансирования муниципальной подпрограммы являются налоговые и неналоговые доходы, поступления целевого характера из областного бюджета</w:t>
            </w:r>
          </w:p>
        </w:tc>
      </w:tr>
      <w:tr w:rsidR="00D56E7E" w:rsidRPr="00B8762A" w:rsidTr="00100BA0">
        <w:tc>
          <w:tcPr>
            <w:tcW w:w="3545" w:type="dxa"/>
            <w:tcBorders>
              <w:top w:val="single" w:sz="4" w:space="0" w:color="auto"/>
              <w:bottom w:val="single" w:sz="4" w:space="0" w:color="auto"/>
              <w:right w:val="single" w:sz="4" w:space="0" w:color="auto"/>
            </w:tcBorders>
          </w:tcPr>
          <w:p w:rsidR="00D56E7E" w:rsidRPr="00B8762A" w:rsidRDefault="00D56E7E" w:rsidP="00100BA0">
            <w:pPr>
              <w:autoSpaceDE w:val="0"/>
              <w:autoSpaceDN w:val="0"/>
              <w:adjustRightInd w:val="0"/>
              <w:spacing w:after="0" w:line="240" w:lineRule="auto"/>
              <w:rPr>
                <w:rFonts w:ascii="Times New Roman" w:hAnsi="Times New Roman"/>
                <w:sz w:val="28"/>
                <w:szCs w:val="28"/>
              </w:rPr>
            </w:pPr>
            <w:r w:rsidRPr="00B8762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B8762A" w:rsidRDefault="00D56E7E" w:rsidP="00100BA0">
            <w:pPr>
              <w:autoSpaceDE w:val="0"/>
              <w:autoSpaceDN w:val="0"/>
              <w:adjustRightInd w:val="0"/>
              <w:spacing w:after="0" w:line="240" w:lineRule="auto"/>
              <w:jc w:val="both"/>
              <w:rPr>
                <w:rFonts w:ascii="Times New Roman" w:hAnsi="Times New Roman"/>
                <w:sz w:val="28"/>
                <w:szCs w:val="28"/>
              </w:rPr>
            </w:pPr>
            <w:r w:rsidRPr="00B8762A">
              <w:rPr>
                <w:rFonts w:ascii="Times New Roman" w:hAnsi="Times New Roman"/>
                <w:sz w:val="28"/>
                <w:szCs w:val="28"/>
              </w:rPr>
              <w:t xml:space="preserve">По итогам реализации подпрограммы ожидается </w:t>
            </w:r>
            <w:r>
              <w:rPr>
                <w:rFonts w:ascii="Times New Roman" w:hAnsi="Times New Roman"/>
                <w:sz w:val="28"/>
                <w:szCs w:val="28"/>
              </w:rPr>
              <w:t>достижение следующих результатов:</w:t>
            </w:r>
            <w:r w:rsidRPr="00B8762A">
              <w:rPr>
                <w:rFonts w:ascii="Times New Roman" w:hAnsi="Times New Roman"/>
                <w:sz w:val="28"/>
                <w:szCs w:val="28"/>
              </w:rPr>
              <w:t xml:space="preserve">                                    </w:t>
            </w:r>
            <w:r>
              <w:rPr>
                <w:rFonts w:ascii="Times New Roman" w:hAnsi="Times New Roman"/>
                <w:sz w:val="28"/>
                <w:szCs w:val="28"/>
              </w:rPr>
              <w:t xml:space="preserve">       </w:t>
            </w:r>
          </w:p>
          <w:p w:rsidR="00D56E7E" w:rsidRPr="00B8762A" w:rsidRDefault="00D56E7E" w:rsidP="00100BA0">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sz w:val="28"/>
                <w:szCs w:val="28"/>
              </w:rPr>
              <w:t>-удельный вес молодежи (14-30 лет), принимающей</w:t>
            </w:r>
            <w:r w:rsidRPr="00B8762A">
              <w:rPr>
                <w:rFonts w:ascii="Times New Roman" w:hAnsi="Times New Roman"/>
                <w:sz w:val="28"/>
                <w:szCs w:val="28"/>
              </w:rPr>
              <w:t xml:space="preserve"> участие в мероприятиях по реализации молодежной политики</w:t>
            </w:r>
            <w:r w:rsidRPr="00B8762A">
              <w:rPr>
                <w:rFonts w:ascii="Times New Roman" w:hAnsi="Times New Roman"/>
                <w:bCs/>
                <w:color w:val="000000"/>
              </w:rPr>
              <w:t xml:space="preserve"> </w:t>
            </w:r>
            <w:r w:rsidRPr="00B8762A">
              <w:rPr>
                <w:rFonts w:ascii="Times New Roman" w:hAnsi="Times New Roman"/>
                <w:bCs/>
                <w:color w:val="000000"/>
                <w:sz w:val="28"/>
                <w:szCs w:val="28"/>
              </w:rPr>
              <w:t>35,0 % в 20</w:t>
            </w:r>
            <w:r>
              <w:rPr>
                <w:rFonts w:ascii="Times New Roman" w:hAnsi="Times New Roman"/>
                <w:bCs/>
                <w:color w:val="000000"/>
                <w:sz w:val="28"/>
                <w:szCs w:val="28"/>
              </w:rPr>
              <w:t>20</w:t>
            </w:r>
            <w:r w:rsidRPr="00B8762A">
              <w:rPr>
                <w:rFonts w:ascii="Times New Roman" w:hAnsi="Times New Roman"/>
                <w:bCs/>
                <w:color w:val="000000"/>
                <w:sz w:val="28"/>
                <w:szCs w:val="28"/>
              </w:rPr>
              <w:t xml:space="preserve"> году до 43,0% к 20</w:t>
            </w:r>
            <w:r>
              <w:rPr>
                <w:rFonts w:ascii="Times New Roman" w:hAnsi="Times New Roman"/>
                <w:bCs/>
                <w:color w:val="000000"/>
                <w:sz w:val="28"/>
                <w:szCs w:val="28"/>
              </w:rPr>
              <w:t>26</w:t>
            </w:r>
            <w:r w:rsidRPr="00B8762A">
              <w:rPr>
                <w:rFonts w:ascii="Times New Roman" w:hAnsi="Times New Roman"/>
                <w:bCs/>
                <w:color w:val="000000"/>
                <w:sz w:val="28"/>
                <w:szCs w:val="28"/>
              </w:rPr>
              <w:t> году;</w:t>
            </w:r>
          </w:p>
          <w:p w:rsidR="00D56E7E" w:rsidRPr="00B8762A" w:rsidRDefault="00D56E7E" w:rsidP="00FB095D">
            <w:pPr>
              <w:tabs>
                <w:tab w:val="left" w:pos="459"/>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C15398">
              <w:rPr>
                <w:rFonts w:ascii="Times New Roman" w:hAnsi="Times New Roman"/>
                <w:sz w:val="28"/>
                <w:szCs w:val="28"/>
              </w:rPr>
              <w:t>доля жителей Называевского муниципального района, систематически занимающихся физической культурой и спортом</w:t>
            </w:r>
            <w:r w:rsidRPr="00B8762A">
              <w:rPr>
                <w:rFonts w:ascii="Times New Roman" w:hAnsi="Times New Roman"/>
                <w:sz w:val="28"/>
                <w:szCs w:val="28"/>
              </w:rPr>
              <w:t xml:space="preserve">, в </w:t>
            </w:r>
            <w:r>
              <w:rPr>
                <w:rFonts w:ascii="Times New Roman" w:hAnsi="Times New Roman"/>
                <w:sz w:val="28"/>
                <w:szCs w:val="28"/>
              </w:rPr>
              <w:t xml:space="preserve">общей численности населения с </w:t>
            </w:r>
            <w:r w:rsidR="00FB095D">
              <w:rPr>
                <w:rFonts w:ascii="Times New Roman" w:hAnsi="Times New Roman"/>
                <w:sz w:val="28"/>
                <w:szCs w:val="28"/>
              </w:rPr>
              <w:t>43,3</w:t>
            </w:r>
            <w:r w:rsidRPr="00B8762A">
              <w:rPr>
                <w:rFonts w:ascii="Times New Roman" w:hAnsi="Times New Roman"/>
                <w:sz w:val="28"/>
                <w:szCs w:val="28"/>
              </w:rPr>
              <w:t xml:space="preserve"> % в </w:t>
            </w:r>
            <w:r>
              <w:rPr>
                <w:rFonts w:ascii="Times New Roman" w:hAnsi="Times New Roman"/>
                <w:sz w:val="28"/>
                <w:szCs w:val="28"/>
              </w:rPr>
              <w:t xml:space="preserve">2020 году до </w:t>
            </w:r>
            <w:r w:rsidR="00FB095D">
              <w:rPr>
                <w:rFonts w:ascii="Times New Roman" w:hAnsi="Times New Roman"/>
                <w:sz w:val="28"/>
                <w:szCs w:val="28"/>
              </w:rPr>
              <w:t>50</w:t>
            </w:r>
            <w:r>
              <w:rPr>
                <w:rFonts w:ascii="Times New Roman" w:hAnsi="Times New Roman"/>
                <w:sz w:val="28"/>
                <w:szCs w:val="28"/>
              </w:rPr>
              <w:t>,0 % к 2026 году.</w:t>
            </w:r>
          </w:p>
        </w:tc>
      </w:tr>
    </w:tbl>
    <w:p w:rsidR="00D56E7E" w:rsidRPr="00BC538B" w:rsidRDefault="00D56E7E" w:rsidP="003F71CD">
      <w:pPr>
        <w:spacing w:line="240" w:lineRule="auto"/>
        <w:rPr>
          <w:rFonts w:ascii="Times New Roman" w:hAnsi="Times New Roman"/>
          <w:sz w:val="28"/>
          <w:szCs w:val="28"/>
        </w:rPr>
      </w:pPr>
    </w:p>
    <w:p w:rsidR="00D56E7E" w:rsidRDefault="00D56E7E" w:rsidP="00507905">
      <w:pPr>
        <w:pStyle w:val="a4"/>
        <w:tabs>
          <w:tab w:val="left" w:pos="0"/>
          <w:tab w:val="left" w:pos="426"/>
        </w:tabs>
        <w:spacing w:after="0" w:line="240" w:lineRule="auto"/>
        <w:ind w:left="0"/>
        <w:jc w:val="center"/>
        <w:rPr>
          <w:rFonts w:ascii="Times New Roman" w:hAnsi="Times New Roman"/>
          <w:sz w:val="28"/>
          <w:szCs w:val="28"/>
        </w:rPr>
      </w:pPr>
      <w:r>
        <w:rPr>
          <w:rFonts w:ascii="Times New Roman" w:hAnsi="Times New Roman"/>
          <w:sz w:val="28"/>
          <w:szCs w:val="28"/>
        </w:rPr>
        <w:t>2.</w:t>
      </w:r>
      <w:r w:rsidRPr="00AB13A7">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AB13A7" w:rsidRDefault="00D56E7E" w:rsidP="00507905">
      <w:pPr>
        <w:pStyle w:val="a4"/>
        <w:tabs>
          <w:tab w:val="left" w:pos="0"/>
          <w:tab w:val="left" w:pos="426"/>
        </w:tabs>
        <w:spacing w:after="0" w:line="240" w:lineRule="auto"/>
        <w:ind w:left="0"/>
        <w:jc w:val="center"/>
        <w:rPr>
          <w:rFonts w:ascii="Times New Roman" w:hAnsi="Times New Roman"/>
          <w:sz w:val="28"/>
          <w:szCs w:val="28"/>
        </w:rPr>
      </w:pPr>
    </w:p>
    <w:p w:rsidR="00D56E7E" w:rsidRPr="009E0A3E" w:rsidRDefault="00D56E7E" w:rsidP="003F71CD">
      <w:pPr>
        <w:shd w:val="clear" w:color="auto" w:fill="FFFFFF"/>
        <w:spacing w:after="0" w:line="240" w:lineRule="auto"/>
        <w:ind w:right="10" w:firstLine="851"/>
        <w:jc w:val="both"/>
        <w:rPr>
          <w:rFonts w:ascii="Times New Roman" w:hAnsi="Times New Roman"/>
          <w:color w:val="000000"/>
          <w:spacing w:val="-1"/>
          <w:sz w:val="28"/>
          <w:szCs w:val="28"/>
        </w:rPr>
      </w:pPr>
      <w:r w:rsidRPr="009E0A3E">
        <w:rPr>
          <w:rFonts w:ascii="Times New Roman" w:hAnsi="Times New Roman"/>
          <w:sz w:val="28"/>
          <w:szCs w:val="28"/>
        </w:rPr>
        <w:t>Важнейшим фактором устойчивого развития общества, роста благосостояния ее граждан и совершенствования общественных отношений является эффективная государственная молодежная политика,</w:t>
      </w:r>
      <w:r w:rsidRPr="009E0A3E">
        <w:rPr>
          <w:rFonts w:ascii="Times New Roman" w:hAnsi="Times New Roman"/>
          <w:color w:val="000000"/>
          <w:spacing w:val="-1"/>
          <w:sz w:val="28"/>
          <w:szCs w:val="28"/>
        </w:rPr>
        <w:t xml:space="preserve"> которая рассматривается как самостоятельное направление</w:t>
      </w:r>
      <w:r w:rsidRPr="009E0A3E">
        <w:rPr>
          <w:rFonts w:ascii="Times New Roman" w:hAnsi="Times New Roman"/>
          <w:color w:val="000000"/>
          <w:spacing w:val="-2"/>
          <w:sz w:val="28"/>
          <w:szCs w:val="28"/>
        </w:rPr>
        <w:t xml:space="preserve">, предусматривающее </w:t>
      </w:r>
      <w:r w:rsidRPr="009E0A3E">
        <w:rPr>
          <w:rFonts w:ascii="Times New Roman" w:hAnsi="Times New Roman"/>
          <w:color w:val="000000"/>
          <w:spacing w:val="-2"/>
          <w:sz w:val="28"/>
          <w:szCs w:val="28"/>
        </w:rPr>
        <w:lastRenderedPageBreak/>
        <w:t xml:space="preserve">формирование необходимых социальных </w:t>
      </w:r>
      <w:r w:rsidRPr="009E0A3E">
        <w:rPr>
          <w:rFonts w:ascii="Times New Roman" w:hAnsi="Times New Roman"/>
          <w:color w:val="000000"/>
          <w:spacing w:val="-1"/>
          <w:sz w:val="28"/>
          <w:szCs w:val="28"/>
        </w:rPr>
        <w:t>условий инновационного развития общества.</w:t>
      </w:r>
    </w:p>
    <w:p w:rsidR="00D56E7E" w:rsidRPr="009E0A3E" w:rsidRDefault="00D56E7E" w:rsidP="003F71CD">
      <w:pPr>
        <w:autoSpaceDE w:val="0"/>
        <w:autoSpaceDN w:val="0"/>
        <w:adjustRightInd w:val="0"/>
        <w:spacing w:after="0" w:line="240" w:lineRule="auto"/>
        <w:ind w:firstLine="708"/>
        <w:jc w:val="both"/>
        <w:rPr>
          <w:rFonts w:ascii="Times New Roman" w:hAnsi="Times New Roman"/>
          <w:sz w:val="28"/>
          <w:szCs w:val="28"/>
        </w:rPr>
      </w:pPr>
      <w:r w:rsidRPr="009E0A3E">
        <w:rPr>
          <w:rFonts w:ascii="Times New Roman" w:hAnsi="Times New Roman"/>
          <w:sz w:val="28"/>
          <w:szCs w:val="28"/>
        </w:rPr>
        <w:t>На территории Называевского муниципального  района проживает 3497  молодых граждан в возрасте от 14 до 30 лет. Это огромный стратегический ресурс социально-экономического развития района в целом.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 Сегодня потребность молодежи - образование, занятость, создание семьи, вхождение в социально-экономические отношения. Целостная и последовательная молодежная политика призвана обеспечить высокую эффективность реализации социальных функций молодежи, что является важнейшим фактором устойчивого развития общества и успешного решения задач, стоящих перед областью и районом в целом.</w:t>
      </w:r>
    </w:p>
    <w:p w:rsidR="00D56E7E" w:rsidRPr="009E0A3E" w:rsidRDefault="00D56E7E" w:rsidP="00E07013">
      <w:pPr>
        <w:spacing w:after="0" w:line="240" w:lineRule="atLeast"/>
        <w:jc w:val="both"/>
        <w:rPr>
          <w:rFonts w:ascii="Times New Roman" w:hAnsi="Times New Roman"/>
          <w:sz w:val="28"/>
          <w:szCs w:val="28"/>
        </w:rPr>
      </w:pPr>
      <w:r w:rsidRPr="009E0A3E">
        <w:rPr>
          <w:rFonts w:ascii="Times New Roman" w:hAnsi="Times New Roman"/>
          <w:sz w:val="28"/>
          <w:szCs w:val="28"/>
        </w:rPr>
        <w:tab/>
        <w:t>В 20</w:t>
      </w:r>
      <w:r w:rsidR="00FB095D" w:rsidRPr="009E0A3E">
        <w:rPr>
          <w:rFonts w:ascii="Times New Roman" w:hAnsi="Times New Roman"/>
          <w:sz w:val="28"/>
          <w:szCs w:val="28"/>
        </w:rPr>
        <w:t>21</w:t>
      </w:r>
      <w:r w:rsidRPr="009E0A3E">
        <w:rPr>
          <w:rFonts w:ascii="Times New Roman" w:hAnsi="Times New Roman"/>
          <w:sz w:val="28"/>
          <w:szCs w:val="28"/>
        </w:rPr>
        <w:t xml:space="preserve"> году деятельность комитета по делам молодежи, физической культуры </w:t>
      </w:r>
      <w:r w:rsidR="00FB095D" w:rsidRPr="009E0A3E">
        <w:rPr>
          <w:rFonts w:ascii="Times New Roman" w:hAnsi="Times New Roman"/>
          <w:sz w:val="28"/>
          <w:szCs w:val="28"/>
        </w:rPr>
        <w:t>и спорта</w:t>
      </w:r>
      <w:r w:rsidRPr="009E0A3E">
        <w:rPr>
          <w:rFonts w:ascii="Times New Roman" w:hAnsi="Times New Roman"/>
          <w:sz w:val="28"/>
          <w:szCs w:val="28"/>
        </w:rPr>
        <w:t xml:space="preserve"> Называевского муниципального района была направлена на организацию и проведение мероприятий в соответствии с календарно-тематическим планом работы на год и осуществлялась в рамках реализации муниципальной программы "Развитие социально-культурной сферы Называевского муниципального района". Финансовое обеспечение </w:t>
      </w:r>
      <w:r w:rsidR="00FB095D" w:rsidRPr="009E0A3E">
        <w:rPr>
          <w:rFonts w:ascii="Times New Roman" w:hAnsi="Times New Roman"/>
          <w:sz w:val="28"/>
          <w:szCs w:val="28"/>
        </w:rPr>
        <w:t>соревнований осуществлялось</w:t>
      </w:r>
      <w:r w:rsidRPr="009E0A3E">
        <w:rPr>
          <w:rFonts w:ascii="Times New Roman" w:hAnsi="Times New Roman"/>
          <w:sz w:val="28"/>
          <w:szCs w:val="28"/>
        </w:rPr>
        <w:t xml:space="preserve"> за счет средств местного бюджета в сумме </w:t>
      </w:r>
      <w:r w:rsidR="00FB095D" w:rsidRPr="009E0A3E">
        <w:rPr>
          <w:rFonts w:ascii="Times New Roman" w:hAnsi="Times New Roman"/>
          <w:sz w:val="28"/>
          <w:szCs w:val="28"/>
        </w:rPr>
        <w:t>437</w:t>
      </w:r>
      <w:r w:rsidRPr="009E0A3E">
        <w:rPr>
          <w:rFonts w:ascii="Times New Roman" w:hAnsi="Times New Roman"/>
          <w:sz w:val="28"/>
          <w:szCs w:val="28"/>
        </w:rPr>
        <w:t xml:space="preserve"> тыс. рублей.</w:t>
      </w:r>
    </w:p>
    <w:p w:rsidR="00D56E7E" w:rsidRPr="00E07013" w:rsidRDefault="00D56E7E" w:rsidP="00E07013">
      <w:pPr>
        <w:spacing w:after="0" w:line="240" w:lineRule="atLeast"/>
        <w:jc w:val="both"/>
        <w:rPr>
          <w:rFonts w:ascii="Times New Roman" w:hAnsi="Times New Roman"/>
          <w:sz w:val="28"/>
          <w:szCs w:val="28"/>
        </w:rPr>
      </w:pPr>
      <w:r w:rsidRPr="009E0A3E">
        <w:rPr>
          <w:rFonts w:ascii="Times New Roman" w:hAnsi="Times New Roman"/>
          <w:sz w:val="28"/>
          <w:szCs w:val="28"/>
        </w:rPr>
        <w:tab/>
        <w:t>Называевским комитетом МФКС было проведено 224 спортивных  мероприятия  (г. Называевск -108 мероприятий, сельские поселения</w:t>
      </w:r>
      <w:r w:rsidRPr="00E07013">
        <w:rPr>
          <w:rFonts w:ascii="Times New Roman" w:hAnsi="Times New Roman"/>
          <w:sz w:val="28"/>
          <w:szCs w:val="28"/>
        </w:rPr>
        <w:t xml:space="preserve"> – 94 мероприятий, 38 - областные мероприятия с участием сборных команд района, 2 – всероссийских мероприятия), где  приняло  участие  12593  человека.  Удельный  вес  населения,  систематически  занимающихся  физической  культурой  и  спортом,  составил  38 % (7308 человек), что  на  1 %  больше  чем  в  2017  году. </w:t>
      </w:r>
    </w:p>
    <w:p w:rsidR="00D56E7E" w:rsidRPr="00E07013" w:rsidRDefault="00D56E7E" w:rsidP="00E07013">
      <w:pPr>
        <w:spacing w:after="0" w:line="240" w:lineRule="atLeast"/>
        <w:jc w:val="both"/>
        <w:rPr>
          <w:rFonts w:ascii="Times New Roman" w:hAnsi="Times New Roman"/>
          <w:sz w:val="28"/>
          <w:szCs w:val="28"/>
        </w:rPr>
      </w:pPr>
      <w:r>
        <w:rPr>
          <w:rFonts w:ascii="Times New Roman" w:hAnsi="Times New Roman"/>
          <w:sz w:val="28"/>
          <w:szCs w:val="28"/>
        </w:rPr>
        <w:tab/>
      </w:r>
      <w:r w:rsidRPr="00E07013">
        <w:rPr>
          <w:rFonts w:ascii="Times New Roman" w:hAnsi="Times New Roman"/>
          <w:sz w:val="28"/>
          <w:szCs w:val="28"/>
        </w:rPr>
        <w:t>В областных сельских спортивно-культурных праздниках «Королева спорта – Крутинка» и «Праздник Севера  - Седельниково»  в 2018 году сборную команду Называевского МР представляли  130 человек, принявшие участие в  22 видах спорта.</w:t>
      </w:r>
    </w:p>
    <w:p w:rsidR="00D56E7E" w:rsidRPr="00E07013" w:rsidRDefault="00D56E7E" w:rsidP="00E07013">
      <w:pPr>
        <w:spacing w:after="0" w:line="240" w:lineRule="atLeast"/>
        <w:jc w:val="both"/>
        <w:rPr>
          <w:rFonts w:ascii="Times New Roman" w:hAnsi="Times New Roman"/>
          <w:sz w:val="28"/>
          <w:szCs w:val="28"/>
        </w:rPr>
      </w:pPr>
      <w:r>
        <w:rPr>
          <w:rFonts w:ascii="Times New Roman" w:hAnsi="Times New Roman"/>
          <w:sz w:val="28"/>
          <w:szCs w:val="28"/>
        </w:rPr>
        <w:tab/>
      </w:r>
      <w:r w:rsidRPr="00E07013">
        <w:rPr>
          <w:rFonts w:ascii="Times New Roman" w:hAnsi="Times New Roman"/>
          <w:sz w:val="28"/>
          <w:szCs w:val="28"/>
        </w:rPr>
        <w:t xml:space="preserve">Наиболее значимыми  мероприятиями районного масштаба за отчетный период стали районные праздники «Королева  спорта» и   «Праздник  Севера» (свыше 1000 участников);  зимние  и  летние  спартакиады работников государственных и муниципальных учреждений (22 команды).  Состоялся многоэтапный  Чемпионат района по мини – футболу. В ежегодных соревнованиях  по  городошному спорту приняло  участие  более 30  спортсменов, а в волейбольных турнирах – 150 человек. </w:t>
      </w:r>
    </w:p>
    <w:p w:rsidR="00D56E7E" w:rsidRPr="00E07013" w:rsidRDefault="00D56E7E" w:rsidP="00E07013">
      <w:pPr>
        <w:spacing w:after="0" w:line="240" w:lineRule="atLeast"/>
        <w:jc w:val="both"/>
        <w:rPr>
          <w:rFonts w:ascii="Times New Roman" w:hAnsi="Times New Roman"/>
          <w:sz w:val="28"/>
          <w:szCs w:val="28"/>
        </w:rPr>
      </w:pPr>
      <w:r>
        <w:rPr>
          <w:rFonts w:ascii="Times New Roman" w:hAnsi="Times New Roman"/>
          <w:sz w:val="28"/>
          <w:szCs w:val="28"/>
        </w:rPr>
        <w:tab/>
      </w:r>
      <w:r w:rsidRPr="00E07013">
        <w:rPr>
          <w:rFonts w:ascii="Times New Roman" w:hAnsi="Times New Roman"/>
          <w:sz w:val="28"/>
          <w:szCs w:val="28"/>
        </w:rPr>
        <w:t xml:space="preserve">Традиционно  с привлечением большого количества участников и зрителей в Городском парке были проведены  соревнования «Силовой экстрим», посвященные Дню Физкультурника и </w:t>
      </w:r>
      <w:r w:rsidRPr="00E07013">
        <w:rPr>
          <w:rFonts w:ascii="Times New Roman" w:hAnsi="Times New Roman"/>
          <w:sz w:val="28"/>
          <w:szCs w:val="28"/>
          <w:lang w:val="en-US"/>
        </w:rPr>
        <w:t>III</w:t>
      </w:r>
      <w:r w:rsidRPr="00E07013">
        <w:rPr>
          <w:rFonts w:ascii="Times New Roman" w:hAnsi="Times New Roman"/>
          <w:sz w:val="28"/>
          <w:szCs w:val="28"/>
        </w:rPr>
        <w:t xml:space="preserve">-ой городской легкоатлетический марафон «Мандариновый бум», посвященный открытию </w:t>
      </w:r>
      <w:r w:rsidRPr="00E07013">
        <w:rPr>
          <w:rFonts w:ascii="Times New Roman" w:hAnsi="Times New Roman"/>
          <w:sz w:val="28"/>
          <w:szCs w:val="28"/>
        </w:rPr>
        <w:lastRenderedPageBreak/>
        <w:t>городской Елки -2019. В данных мероприятиях приняло участие 120 человек в возрасте от 6 лет и старше.</w:t>
      </w:r>
    </w:p>
    <w:p w:rsidR="00D56E7E" w:rsidRDefault="00D56E7E" w:rsidP="00E07013">
      <w:pPr>
        <w:spacing w:after="0" w:line="240" w:lineRule="atLeast"/>
        <w:jc w:val="both"/>
        <w:rPr>
          <w:rFonts w:ascii="Times New Roman" w:hAnsi="Times New Roman"/>
          <w:sz w:val="28"/>
          <w:szCs w:val="28"/>
        </w:rPr>
      </w:pPr>
      <w:r>
        <w:rPr>
          <w:rFonts w:ascii="Times New Roman" w:hAnsi="Times New Roman"/>
          <w:sz w:val="28"/>
          <w:szCs w:val="28"/>
        </w:rPr>
        <w:tab/>
      </w:r>
      <w:r w:rsidRPr="00E07013">
        <w:rPr>
          <w:rFonts w:ascii="Times New Roman" w:hAnsi="Times New Roman"/>
          <w:sz w:val="28"/>
          <w:szCs w:val="28"/>
        </w:rPr>
        <w:t xml:space="preserve"> Занятия  техническими видам спорта, физкультурно-оздоровительной и воспитательной работы с детьми, подростками, юношами обеспечивает ДЮСТК «КРОСС». Количество занимающихся в 2018  году осталось на уровне прошлого года и составило 35 человек в возрасте от 5 лет. В рамках Чемпионата Омской области традиционно  в августе 2018 года состоялись соревнования по мотокроссу на приз Главы муниципального района, где  спортсмены</w:t>
      </w:r>
      <w:r>
        <w:rPr>
          <w:rFonts w:ascii="Times New Roman" w:hAnsi="Times New Roman"/>
          <w:sz w:val="28"/>
          <w:szCs w:val="28"/>
        </w:rPr>
        <w:t xml:space="preserve"> </w:t>
      </w:r>
      <w:r w:rsidRPr="00E07013">
        <w:rPr>
          <w:rFonts w:ascii="Times New Roman" w:hAnsi="Times New Roman"/>
          <w:sz w:val="28"/>
          <w:szCs w:val="28"/>
        </w:rPr>
        <w:t xml:space="preserve">-называевцы стали серебряными призерами.  В семи заявленных классах участвовало 115 гонщиков, представляющих муниципальные районы Омской области. </w:t>
      </w:r>
    </w:p>
    <w:p w:rsidR="00D56E7E" w:rsidRPr="009E0A3E" w:rsidRDefault="00D56E7E" w:rsidP="00E07013">
      <w:pPr>
        <w:spacing w:after="0" w:line="240" w:lineRule="atLeast"/>
        <w:jc w:val="both"/>
        <w:rPr>
          <w:rFonts w:ascii="Times New Roman" w:hAnsi="Times New Roman"/>
          <w:sz w:val="28"/>
          <w:szCs w:val="28"/>
        </w:rPr>
      </w:pPr>
      <w:r>
        <w:rPr>
          <w:rFonts w:ascii="Times New Roman" w:hAnsi="Times New Roman"/>
          <w:sz w:val="28"/>
          <w:szCs w:val="28"/>
        </w:rPr>
        <w:tab/>
      </w:r>
      <w:r w:rsidRPr="009E0A3E">
        <w:rPr>
          <w:rFonts w:ascii="Times New Roman" w:hAnsi="Times New Roman"/>
          <w:sz w:val="28"/>
          <w:szCs w:val="28"/>
        </w:rPr>
        <w:t>К 2026 году необходимо обеспечить рост доли жителей Называевского муниципального района, систематически занимающихся физической культурой и спортом, в том числе за счет увеличения доли занимающихся физической культурой и спортом по месту трудовой деятельности, учащихся и студентов и других категорий граждан.</w:t>
      </w:r>
    </w:p>
    <w:p w:rsidR="00D56E7E" w:rsidRPr="009E0A3E" w:rsidRDefault="00D56E7E" w:rsidP="003F71CD">
      <w:pPr>
        <w:pStyle w:val="ConsPlusCell"/>
        <w:tabs>
          <w:tab w:val="left" w:pos="993"/>
        </w:tabs>
        <w:ind w:firstLine="851"/>
        <w:jc w:val="both"/>
      </w:pPr>
      <w:r w:rsidRPr="009E0A3E">
        <w:rPr>
          <w:spacing w:val="3"/>
        </w:rPr>
        <w:t xml:space="preserve">В связи с вышеизложенным, возникла необходимость в применении </w:t>
      </w:r>
      <w:r w:rsidRPr="009E0A3E">
        <w:rPr>
          <w:spacing w:val="6"/>
        </w:rPr>
        <w:t xml:space="preserve">качественно новых подходов к решению проблем молодежи и </w:t>
      </w:r>
      <w:r w:rsidRPr="009E0A3E">
        <w:rPr>
          <w:spacing w:val="-1"/>
        </w:rPr>
        <w:t xml:space="preserve">совершенствованию системы мер, направленных на создание условий и </w:t>
      </w:r>
      <w:r w:rsidRPr="009E0A3E">
        <w:rPr>
          <w:spacing w:val="-2"/>
        </w:rPr>
        <w:t xml:space="preserve">возможностей для успешной социализации и эффективной самореализации </w:t>
      </w:r>
      <w:r w:rsidRPr="009E0A3E">
        <w:rPr>
          <w:spacing w:val="-1"/>
        </w:rPr>
        <w:t>молодежи, для развития ее потенциала в интересах района.</w:t>
      </w:r>
    </w:p>
    <w:p w:rsidR="00D56E7E" w:rsidRDefault="00D56E7E" w:rsidP="003F71CD">
      <w:pPr>
        <w:shd w:val="clear" w:color="auto" w:fill="FFFFFF"/>
        <w:spacing w:after="0" w:line="240" w:lineRule="auto"/>
        <w:ind w:left="29" w:right="14" w:firstLine="822"/>
        <w:jc w:val="both"/>
        <w:rPr>
          <w:rFonts w:ascii="Times New Roman" w:hAnsi="Times New Roman"/>
          <w:sz w:val="28"/>
          <w:szCs w:val="28"/>
        </w:rPr>
      </w:pPr>
      <w:r w:rsidRPr="009E0A3E">
        <w:rPr>
          <w:rFonts w:ascii="Times New Roman" w:hAnsi="Times New Roman"/>
          <w:sz w:val="28"/>
          <w:szCs w:val="28"/>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Называевского района, но и будет способствовать решению наиболее острых проблем.</w:t>
      </w:r>
    </w:p>
    <w:p w:rsidR="00D56E7E" w:rsidRPr="00BC538B"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AB13A7" w:rsidRDefault="00D56E7E" w:rsidP="00614A53">
      <w:pPr>
        <w:pStyle w:val="a4"/>
        <w:numPr>
          <w:ilvl w:val="0"/>
          <w:numId w:val="24"/>
        </w:numPr>
        <w:tabs>
          <w:tab w:val="left" w:pos="0"/>
          <w:tab w:val="left" w:pos="426"/>
        </w:tabs>
        <w:spacing w:after="0" w:line="240" w:lineRule="auto"/>
        <w:jc w:val="center"/>
        <w:rPr>
          <w:rFonts w:ascii="Times New Roman" w:hAnsi="Times New Roman"/>
          <w:sz w:val="28"/>
          <w:szCs w:val="28"/>
        </w:rPr>
      </w:pPr>
      <w:r w:rsidRPr="00AB13A7">
        <w:rPr>
          <w:rFonts w:ascii="Times New Roman" w:hAnsi="Times New Roman"/>
          <w:sz w:val="28"/>
          <w:szCs w:val="28"/>
        </w:rPr>
        <w:t>Цель и задачи подпрограммы</w:t>
      </w:r>
    </w:p>
    <w:p w:rsidR="00D56E7E" w:rsidRPr="00BC538B"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Default="00D56E7E" w:rsidP="003F71CD">
      <w:pPr>
        <w:autoSpaceDE w:val="0"/>
        <w:autoSpaceDN w:val="0"/>
        <w:adjustRightInd w:val="0"/>
        <w:spacing w:after="0" w:line="240" w:lineRule="auto"/>
        <w:ind w:firstLine="708"/>
        <w:jc w:val="both"/>
        <w:rPr>
          <w:rFonts w:ascii="Times New Roman" w:hAnsi="Times New Roman"/>
          <w:sz w:val="28"/>
          <w:szCs w:val="28"/>
        </w:rPr>
      </w:pPr>
      <w:r w:rsidRPr="00BC538B">
        <w:rPr>
          <w:rFonts w:ascii="Times New Roman" w:hAnsi="Times New Roman"/>
          <w:sz w:val="28"/>
          <w:szCs w:val="28"/>
        </w:rPr>
        <w:t xml:space="preserve">Целью подпрограммы является </w:t>
      </w:r>
      <w:r>
        <w:rPr>
          <w:rFonts w:ascii="Times New Roman" w:hAnsi="Times New Roman"/>
          <w:sz w:val="28"/>
          <w:szCs w:val="28"/>
        </w:rPr>
        <w:t>в</w:t>
      </w:r>
      <w:r w:rsidRPr="00DF7CA4">
        <w:rPr>
          <w:rFonts w:ascii="Times New Roman" w:hAnsi="Times New Roman"/>
          <w:sz w:val="28"/>
          <w:szCs w:val="28"/>
        </w:rPr>
        <w:t>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r>
        <w:rPr>
          <w:rFonts w:ascii="Times New Roman" w:hAnsi="Times New Roman"/>
          <w:sz w:val="28"/>
          <w:szCs w:val="28"/>
        </w:rPr>
        <w:t>.</w:t>
      </w:r>
    </w:p>
    <w:p w:rsidR="00D56E7E" w:rsidRPr="00BC538B" w:rsidRDefault="00D56E7E" w:rsidP="003F71CD">
      <w:pPr>
        <w:autoSpaceDE w:val="0"/>
        <w:autoSpaceDN w:val="0"/>
        <w:adjustRightInd w:val="0"/>
        <w:spacing w:after="0" w:line="240" w:lineRule="auto"/>
        <w:jc w:val="both"/>
        <w:rPr>
          <w:rFonts w:ascii="Times New Roman" w:hAnsi="Times New Roman"/>
          <w:sz w:val="28"/>
          <w:szCs w:val="28"/>
        </w:rPr>
      </w:pPr>
      <w:r w:rsidRPr="00BC538B">
        <w:rPr>
          <w:rFonts w:ascii="Times New Roman" w:hAnsi="Times New Roman"/>
          <w:sz w:val="28"/>
          <w:szCs w:val="28"/>
        </w:rPr>
        <w:t xml:space="preserve"> </w:t>
      </w:r>
      <w:r>
        <w:rPr>
          <w:rFonts w:ascii="Times New Roman" w:hAnsi="Times New Roman"/>
          <w:sz w:val="28"/>
          <w:szCs w:val="28"/>
        </w:rPr>
        <w:tab/>
      </w:r>
      <w:r w:rsidRPr="00BC538B">
        <w:rPr>
          <w:rFonts w:ascii="Times New Roman" w:hAnsi="Times New Roman"/>
          <w:sz w:val="28"/>
          <w:szCs w:val="28"/>
        </w:rPr>
        <w:t>Достижение цели обеспечивается решением следующих задач подпрограммы:</w:t>
      </w:r>
    </w:p>
    <w:p w:rsidR="00D56E7E"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Pr>
          <w:rFonts w:ascii="Times New Roman" w:hAnsi="Times New Roman"/>
          <w:sz w:val="28"/>
          <w:szCs w:val="28"/>
        </w:rPr>
        <w:tab/>
      </w:r>
      <w:r w:rsidRPr="00BC538B">
        <w:rPr>
          <w:rFonts w:ascii="Times New Roman" w:hAnsi="Times New Roman"/>
          <w:sz w:val="28"/>
          <w:szCs w:val="28"/>
        </w:rPr>
        <w:t xml:space="preserve">Задача 1. </w:t>
      </w:r>
      <w:r>
        <w:rPr>
          <w:rFonts w:ascii="Times New Roman" w:hAnsi="Times New Roman"/>
          <w:sz w:val="28"/>
          <w:szCs w:val="28"/>
        </w:rPr>
        <w:t>О</w:t>
      </w:r>
      <w:r w:rsidRPr="00DF7CA4">
        <w:rPr>
          <w:rFonts w:ascii="Times New Roman" w:hAnsi="Times New Roman"/>
          <w:sz w:val="28"/>
          <w:szCs w:val="28"/>
        </w:rPr>
        <w:t>рганизация работы среди молодежи, направленная на свободное и гармоничное развитие полноценной личности, раскрытие ее творческого потенциала</w:t>
      </w:r>
      <w:r>
        <w:rPr>
          <w:rFonts w:ascii="Times New Roman" w:hAnsi="Times New Roman"/>
          <w:sz w:val="28"/>
          <w:szCs w:val="28"/>
        </w:rPr>
        <w:t>.</w:t>
      </w:r>
    </w:p>
    <w:p w:rsidR="00D56E7E"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Pr>
          <w:rFonts w:ascii="Times New Roman" w:hAnsi="Times New Roman"/>
          <w:sz w:val="28"/>
          <w:szCs w:val="28"/>
        </w:rPr>
        <w:tab/>
      </w:r>
      <w:r w:rsidRPr="00BC538B">
        <w:rPr>
          <w:rFonts w:ascii="Times New Roman" w:hAnsi="Times New Roman"/>
          <w:sz w:val="28"/>
          <w:szCs w:val="28"/>
        </w:rPr>
        <w:t xml:space="preserve">Задача 2. </w:t>
      </w:r>
      <w:r w:rsidRPr="00DF7CA4">
        <w:rPr>
          <w:rFonts w:ascii="Times New Roman" w:hAnsi="Times New Roman"/>
          <w:sz w:val="28"/>
          <w:szCs w:val="28"/>
        </w:rPr>
        <w:t>Реализация мер, направленных на создание условий для развития физической культуры и спорта</w:t>
      </w:r>
      <w:r>
        <w:rPr>
          <w:rFonts w:ascii="Times New Roman" w:hAnsi="Times New Roman"/>
          <w:sz w:val="28"/>
          <w:szCs w:val="28"/>
        </w:rPr>
        <w:t>.</w:t>
      </w:r>
      <w:r>
        <w:rPr>
          <w:rFonts w:ascii="Times New Roman" w:hAnsi="Times New Roman"/>
          <w:sz w:val="28"/>
          <w:szCs w:val="28"/>
        </w:rPr>
        <w:tab/>
      </w:r>
    </w:p>
    <w:p w:rsidR="00D56E7E" w:rsidRDefault="00D56E7E" w:rsidP="003F71CD">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AB13A7" w:rsidRDefault="00D56E7E" w:rsidP="003F71CD">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AB13A7">
        <w:rPr>
          <w:rFonts w:ascii="Times New Roman" w:hAnsi="Times New Roman"/>
          <w:sz w:val="28"/>
          <w:szCs w:val="28"/>
        </w:rPr>
        <w:t>4. Срок реализации подпрограммы</w:t>
      </w:r>
    </w:p>
    <w:p w:rsidR="00D56E7E" w:rsidRPr="00AB13A7" w:rsidRDefault="00D56E7E" w:rsidP="003F71CD">
      <w:pPr>
        <w:tabs>
          <w:tab w:val="left" w:pos="0"/>
          <w:tab w:val="left" w:pos="426"/>
        </w:tabs>
        <w:spacing w:after="0" w:line="240" w:lineRule="auto"/>
        <w:jc w:val="center"/>
        <w:rPr>
          <w:rFonts w:ascii="Times New Roman" w:hAnsi="Times New Roman"/>
          <w:sz w:val="28"/>
          <w:szCs w:val="28"/>
        </w:rPr>
      </w:pPr>
    </w:p>
    <w:p w:rsidR="00D56E7E" w:rsidRDefault="00D56E7E" w:rsidP="003F71CD">
      <w:pPr>
        <w:autoSpaceDE w:val="0"/>
        <w:autoSpaceDN w:val="0"/>
        <w:adjustRightInd w:val="0"/>
        <w:spacing w:after="0" w:line="240" w:lineRule="auto"/>
        <w:ind w:firstLine="540"/>
        <w:jc w:val="both"/>
        <w:rPr>
          <w:rFonts w:ascii="Times New Roman" w:hAnsi="Times New Roman"/>
          <w:sz w:val="28"/>
          <w:szCs w:val="28"/>
        </w:rPr>
      </w:pPr>
      <w:r w:rsidRPr="00BC538B">
        <w:rPr>
          <w:rFonts w:ascii="Times New Roman" w:hAnsi="Times New Roman"/>
          <w:sz w:val="28"/>
          <w:szCs w:val="28"/>
        </w:rPr>
        <w:t>Реализация подпрограммы будет осуществляться в течение 20</w:t>
      </w:r>
      <w:r>
        <w:rPr>
          <w:rFonts w:ascii="Times New Roman" w:hAnsi="Times New Roman"/>
          <w:sz w:val="28"/>
          <w:szCs w:val="28"/>
        </w:rPr>
        <w:t>20 - 2026</w:t>
      </w:r>
      <w:r w:rsidRPr="00BC538B">
        <w:rPr>
          <w:rFonts w:ascii="Times New Roman" w:hAnsi="Times New Roman"/>
          <w:sz w:val="28"/>
          <w:szCs w:val="28"/>
        </w:rPr>
        <w:t> годов. Выделение отдельных этапов реализации подпрограммы не предполагается.</w:t>
      </w:r>
    </w:p>
    <w:p w:rsidR="00D56E7E" w:rsidRPr="0088088E" w:rsidRDefault="00D56E7E" w:rsidP="009400B6">
      <w:pPr>
        <w:tabs>
          <w:tab w:val="left" w:pos="0"/>
          <w:tab w:val="left" w:pos="426"/>
        </w:tabs>
        <w:spacing w:after="0" w:line="240" w:lineRule="auto"/>
        <w:ind w:left="360"/>
        <w:jc w:val="center"/>
        <w:rPr>
          <w:rFonts w:ascii="Times New Roman" w:hAnsi="Times New Roman"/>
          <w:sz w:val="28"/>
          <w:szCs w:val="28"/>
        </w:rPr>
      </w:pPr>
      <w:r>
        <w:rPr>
          <w:rFonts w:ascii="Times New Roman" w:hAnsi="Times New Roman"/>
          <w:sz w:val="28"/>
          <w:szCs w:val="28"/>
        </w:rPr>
        <w:lastRenderedPageBreak/>
        <w:t xml:space="preserve">5. </w:t>
      </w:r>
      <w:r w:rsidRPr="0088088E">
        <w:rPr>
          <w:rFonts w:ascii="Times New Roman" w:hAnsi="Times New Roman"/>
          <w:sz w:val="28"/>
          <w:szCs w:val="28"/>
        </w:rPr>
        <w:t>Описание входящих в состав подпрограмм основных мероприятий</w:t>
      </w:r>
    </w:p>
    <w:p w:rsidR="00D56E7E" w:rsidRDefault="00D56E7E" w:rsidP="009400B6">
      <w:pPr>
        <w:autoSpaceDE w:val="0"/>
        <w:autoSpaceDN w:val="0"/>
        <w:adjustRightInd w:val="0"/>
        <w:spacing w:after="0" w:line="240" w:lineRule="auto"/>
        <w:ind w:firstLine="709"/>
        <w:jc w:val="both"/>
        <w:rPr>
          <w:rFonts w:ascii="Times New Roman" w:hAnsi="Times New Roman"/>
          <w:sz w:val="28"/>
          <w:szCs w:val="28"/>
        </w:rPr>
      </w:pPr>
    </w:p>
    <w:p w:rsidR="00D56E7E" w:rsidRPr="00A67076" w:rsidRDefault="00D56E7E" w:rsidP="009400B6">
      <w:pPr>
        <w:autoSpaceDE w:val="0"/>
        <w:autoSpaceDN w:val="0"/>
        <w:adjustRightInd w:val="0"/>
        <w:spacing w:after="0" w:line="240" w:lineRule="auto"/>
        <w:ind w:firstLine="709"/>
        <w:jc w:val="both"/>
        <w:rPr>
          <w:rFonts w:ascii="Times New Roman" w:hAnsi="Times New Roman"/>
          <w:sz w:val="28"/>
          <w:szCs w:val="28"/>
        </w:rPr>
      </w:pPr>
      <w:r w:rsidRPr="00A67076">
        <w:rPr>
          <w:rFonts w:ascii="Times New Roman" w:hAnsi="Times New Roman"/>
          <w:sz w:val="28"/>
          <w:szCs w:val="28"/>
        </w:rPr>
        <w:t>В рамках подпрограммы выделяются следующие основные мероприятия:</w:t>
      </w:r>
    </w:p>
    <w:p w:rsidR="00D56E7E" w:rsidRDefault="00D56E7E" w:rsidP="009400B6">
      <w:pPr>
        <w:pStyle w:val="a4"/>
        <w:spacing w:after="0" w:line="240" w:lineRule="atLeast"/>
        <w:ind w:left="0"/>
        <w:jc w:val="both"/>
        <w:rPr>
          <w:rFonts w:ascii="Times New Roman" w:hAnsi="Times New Roman"/>
          <w:sz w:val="28"/>
          <w:szCs w:val="28"/>
        </w:rPr>
      </w:pPr>
      <w:r>
        <w:rPr>
          <w:rFonts w:ascii="Times New Roman" w:hAnsi="Times New Roman"/>
          <w:sz w:val="28"/>
          <w:szCs w:val="28"/>
          <w:lang w:eastAsia="ru-RU"/>
        </w:rPr>
        <w:tab/>
        <w:t xml:space="preserve">1. </w:t>
      </w:r>
      <w:r w:rsidRPr="00AB13A7">
        <w:rPr>
          <w:rFonts w:ascii="Times New Roman" w:hAnsi="Times New Roman"/>
          <w:sz w:val="28"/>
          <w:szCs w:val="28"/>
        </w:rPr>
        <w:t>Проведение меропри</w:t>
      </w:r>
      <w:r w:rsidR="00FB095D">
        <w:rPr>
          <w:rFonts w:ascii="Times New Roman" w:hAnsi="Times New Roman"/>
          <w:sz w:val="28"/>
          <w:szCs w:val="28"/>
        </w:rPr>
        <w:t>ятий в сфере молодежной политики;</w:t>
      </w:r>
    </w:p>
    <w:p w:rsidR="00D56E7E" w:rsidRDefault="00D56E7E" w:rsidP="00FB095D">
      <w:pPr>
        <w:pStyle w:val="a4"/>
        <w:spacing w:after="0" w:line="240" w:lineRule="atLeast"/>
        <w:ind w:left="0"/>
        <w:jc w:val="both"/>
        <w:rPr>
          <w:rFonts w:ascii="Times New Roman" w:hAnsi="Times New Roman"/>
          <w:sz w:val="28"/>
          <w:szCs w:val="28"/>
        </w:rPr>
      </w:pPr>
      <w:r>
        <w:rPr>
          <w:rFonts w:ascii="Times New Roman" w:hAnsi="Times New Roman"/>
          <w:sz w:val="28"/>
          <w:szCs w:val="28"/>
        </w:rPr>
        <w:tab/>
        <w:t xml:space="preserve">2. </w:t>
      </w:r>
      <w:r w:rsidRPr="009400B6">
        <w:rPr>
          <w:rFonts w:ascii="Times New Roman" w:hAnsi="Times New Roman"/>
          <w:sz w:val="28"/>
          <w:szCs w:val="28"/>
        </w:rPr>
        <w:t>Развитие физической культуры и массового спорта.</w:t>
      </w:r>
    </w:p>
    <w:p w:rsidR="00D56E7E" w:rsidRDefault="00D56E7E" w:rsidP="00FB095D">
      <w:pPr>
        <w:spacing w:after="0" w:line="240" w:lineRule="atLeast"/>
        <w:jc w:val="both"/>
        <w:rPr>
          <w:rFonts w:ascii="Times New Roman" w:hAnsi="Times New Roman"/>
          <w:sz w:val="28"/>
          <w:szCs w:val="28"/>
        </w:rPr>
      </w:pPr>
      <w:r>
        <w:rPr>
          <w:rFonts w:ascii="Times New Roman" w:hAnsi="Times New Roman"/>
          <w:sz w:val="28"/>
          <w:szCs w:val="28"/>
        </w:rPr>
        <w:tab/>
      </w:r>
    </w:p>
    <w:p w:rsidR="00D56E7E" w:rsidRPr="00F150DC"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F20BA5">
        <w:rPr>
          <w:rFonts w:ascii="Times New Roman" w:hAnsi="Times New Roman"/>
          <w:sz w:val="28"/>
          <w:szCs w:val="28"/>
        </w:rPr>
        <w:t>6. Описание мероприятий и целевых индикаторов их выполнения</w:t>
      </w:r>
    </w:p>
    <w:p w:rsidR="00D56E7E" w:rsidRPr="001E1D77"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Default="00D56E7E" w:rsidP="00F150DC">
      <w:pPr>
        <w:pStyle w:val="a4"/>
        <w:numPr>
          <w:ilvl w:val="0"/>
          <w:numId w:val="14"/>
        </w:numPr>
        <w:spacing w:after="0" w:line="240" w:lineRule="auto"/>
        <w:ind w:left="0" w:firstLine="440"/>
        <w:jc w:val="both"/>
        <w:rPr>
          <w:rFonts w:ascii="Times New Roman" w:hAnsi="Times New Roman"/>
          <w:sz w:val="28"/>
          <w:szCs w:val="28"/>
        </w:rPr>
      </w:pPr>
      <w:r w:rsidRPr="00333892">
        <w:rPr>
          <w:rFonts w:ascii="Times New Roman" w:hAnsi="Times New Roman"/>
          <w:sz w:val="28"/>
          <w:szCs w:val="28"/>
        </w:rPr>
        <w:t xml:space="preserve">Для выполнения основного </w:t>
      </w:r>
      <w:r w:rsidRPr="00F150DC">
        <w:rPr>
          <w:rFonts w:ascii="Times New Roman" w:hAnsi="Times New Roman"/>
          <w:sz w:val="28"/>
          <w:szCs w:val="28"/>
        </w:rPr>
        <w:t>мероприятия «Проведение мероприятий в сфере молодежной политики»</w:t>
      </w:r>
      <w:r w:rsidRPr="00333892">
        <w:rPr>
          <w:rFonts w:ascii="Times New Roman" w:hAnsi="Times New Roman"/>
          <w:b/>
          <w:sz w:val="28"/>
          <w:szCs w:val="28"/>
        </w:rPr>
        <w:t xml:space="preserve">, </w:t>
      </w:r>
      <w:r>
        <w:rPr>
          <w:rFonts w:ascii="Times New Roman" w:hAnsi="Times New Roman"/>
          <w:sz w:val="28"/>
          <w:szCs w:val="28"/>
        </w:rPr>
        <w:t>необходимо исполнить следующие ме</w:t>
      </w:r>
      <w:r w:rsidRPr="00333892">
        <w:rPr>
          <w:rFonts w:ascii="Times New Roman" w:hAnsi="Times New Roman"/>
          <w:sz w:val="28"/>
          <w:szCs w:val="28"/>
        </w:rPr>
        <w:t>роприятия:</w:t>
      </w:r>
    </w:p>
    <w:p w:rsidR="00D56E7E" w:rsidRPr="004A4BBF" w:rsidRDefault="00D56E7E" w:rsidP="00FB095D">
      <w:pPr>
        <w:pStyle w:val="a4"/>
        <w:widowControl w:val="0"/>
        <w:numPr>
          <w:ilvl w:val="1"/>
          <w:numId w:val="14"/>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4A4BBF">
        <w:rPr>
          <w:rFonts w:ascii="Times New Roman" w:hAnsi="Times New Roman"/>
          <w:sz w:val="28"/>
          <w:szCs w:val="28"/>
        </w:rPr>
        <w:t>Мероприятие «</w:t>
      </w:r>
      <w:r w:rsidR="00FB095D" w:rsidRPr="004A4BBF">
        <w:rPr>
          <w:rFonts w:ascii="Times New Roman" w:hAnsi="Times New Roman"/>
          <w:sz w:val="28"/>
          <w:szCs w:val="28"/>
        </w:rPr>
        <w:t>Обеспечение выполнения</w:t>
      </w:r>
      <w:r w:rsidRPr="004A4BBF">
        <w:rPr>
          <w:rFonts w:ascii="Times New Roman" w:hAnsi="Times New Roman"/>
          <w:sz w:val="28"/>
          <w:szCs w:val="28"/>
        </w:rPr>
        <w:t xml:space="preserve"> функций муниципальных учреждений» направлено на создание условий для эффективного функционирования учреждения, совершенствование деятельности учреждений, некоммерческих организаций, работающих в сфере молодежной политики</w:t>
      </w:r>
      <w:r>
        <w:rPr>
          <w:rFonts w:ascii="Times New Roman" w:hAnsi="Times New Roman"/>
          <w:sz w:val="28"/>
          <w:szCs w:val="28"/>
        </w:rPr>
        <w:t xml:space="preserve"> и</w:t>
      </w:r>
      <w:r w:rsidRPr="004A4BBF">
        <w:rPr>
          <w:rFonts w:ascii="Times New Roman" w:hAnsi="Times New Roman"/>
          <w:sz w:val="28"/>
          <w:szCs w:val="28"/>
        </w:rPr>
        <w:t xml:space="preserve"> предполагает расходы на обеспечение хозяйственной деятельности учреждений сферы молодежной политики.</w:t>
      </w:r>
    </w:p>
    <w:p w:rsidR="00D56E7E" w:rsidRPr="002724C3" w:rsidRDefault="00D56E7E" w:rsidP="003F71CD">
      <w:pPr>
        <w:pStyle w:val="ConsPlusNormal"/>
        <w:ind w:firstLine="708"/>
        <w:jc w:val="both"/>
        <w:rPr>
          <w:rFonts w:ascii="Times New Roman" w:hAnsi="Times New Roman" w:cs="Times New Roman"/>
          <w:sz w:val="28"/>
          <w:szCs w:val="28"/>
        </w:rPr>
      </w:pPr>
      <w:r w:rsidRPr="002724C3">
        <w:rPr>
          <w:rFonts w:ascii="Times New Roman" w:hAnsi="Times New Roman" w:cs="Times New Roman"/>
          <w:sz w:val="28"/>
          <w:szCs w:val="28"/>
        </w:rPr>
        <w:t>Для оценки эффективности  мероприятия используются  индикатор:</w:t>
      </w:r>
    </w:p>
    <w:p w:rsidR="00D56E7E" w:rsidRPr="002724C3" w:rsidRDefault="00D56E7E" w:rsidP="003F71CD">
      <w:pPr>
        <w:pStyle w:val="ConsPlusNormal"/>
        <w:ind w:firstLine="0"/>
        <w:jc w:val="both"/>
        <w:rPr>
          <w:rFonts w:ascii="Times New Roman" w:hAnsi="Times New Roman" w:cs="Times New Roman"/>
          <w:sz w:val="28"/>
          <w:szCs w:val="28"/>
        </w:rPr>
      </w:pPr>
      <w:r w:rsidRPr="002724C3">
        <w:rPr>
          <w:rFonts w:ascii="Times New Roman" w:hAnsi="Times New Roman" w:cs="Times New Roman"/>
          <w:sz w:val="28"/>
          <w:szCs w:val="28"/>
        </w:rPr>
        <w:t>-</w:t>
      </w:r>
      <w:r w:rsidRPr="00DE0113">
        <w:t xml:space="preserve"> </w:t>
      </w:r>
      <w:r>
        <w:rPr>
          <w:rFonts w:ascii="Times New Roman" w:hAnsi="Times New Roman" w:cs="Times New Roman"/>
          <w:sz w:val="28"/>
          <w:szCs w:val="28"/>
        </w:rPr>
        <w:t>ч</w:t>
      </w:r>
      <w:r w:rsidRPr="00DE0113">
        <w:rPr>
          <w:rFonts w:ascii="Times New Roman" w:hAnsi="Times New Roman" w:cs="Times New Roman"/>
          <w:sz w:val="28"/>
          <w:szCs w:val="28"/>
        </w:rPr>
        <w:t>исленность  молодежи (14-30</w:t>
      </w:r>
      <w:r>
        <w:rPr>
          <w:rFonts w:ascii="Times New Roman" w:hAnsi="Times New Roman" w:cs="Times New Roman"/>
          <w:sz w:val="28"/>
          <w:szCs w:val="28"/>
        </w:rPr>
        <w:t xml:space="preserve"> лет),  принимающей</w:t>
      </w:r>
      <w:r w:rsidRPr="00DE0113">
        <w:rPr>
          <w:rFonts w:ascii="Times New Roman" w:hAnsi="Times New Roman" w:cs="Times New Roman"/>
          <w:sz w:val="28"/>
          <w:szCs w:val="28"/>
        </w:rPr>
        <w:t xml:space="preserve"> участие в мероприятиях по реализации молодежной политики</w:t>
      </w:r>
      <w:r w:rsidRPr="002724C3">
        <w:rPr>
          <w:rFonts w:ascii="Times New Roman" w:hAnsi="Times New Roman" w:cs="Times New Roman"/>
          <w:sz w:val="28"/>
          <w:szCs w:val="28"/>
        </w:rPr>
        <w:t>.</w:t>
      </w:r>
    </w:p>
    <w:p w:rsidR="00D56E7E"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4A4BBF">
        <w:rPr>
          <w:rFonts w:ascii="Times New Roman" w:hAnsi="Times New Roman"/>
          <w:sz w:val="28"/>
          <w:szCs w:val="28"/>
        </w:rPr>
        <w:t>Значение целевого индикатора определ</w:t>
      </w:r>
      <w:r>
        <w:rPr>
          <w:rFonts w:ascii="Times New Roman" w:hAnsi="Times New Roman"/>
          <w:sz w:val="28"/>
          <w:szCs w:val="28"/>
        </w:rPr>
        <w:t xml:space="preserve">яется численностью </w:t>
      </w:r>
      <w:r w:rsidRPr="00DE0113">
        <w:rPr>
          <w:rFonts w:ascii="Times New Roman" w:hAnsi="Times New Roman"/>
          <w:sz w:val="28"/>
          <w:szCs w:val="28"/>
        </w:rPr>
        <w:t xml:space="preserve"> молодежи (14-30</w:t>
      </w:r>
      <w:r>
        <w:rPr>
          <w:rFonts w:ascii="Times New Roman" w:hAnsi="Times New Roman"/>
          <w:sz w:val="28"/>
          <w:szCs w:val="28"/>
        </w:rPr>
        <w:t xml:space="preserve"> лет), принимающей</w:t>
      </w:r>
      <w:r w:rsidRPr="00DE0113">
        <w:rPr>
          <w:rFonts w:ascii="Times New Roman" w:hAnsi="Times New Roman"/>
          <w:sz w:val="28"/>
          <w:szCs w:val="28"/>
        </w:rPr>
        <w:t xml:space="preserve"> участие в мероприятиях по реализации молодежной политики</w:t>
      </w:r>
      <w:r w:rsidRPr="004A4BBF">
        <w:rPr>
          <w:rFonts w:ascii="Times New Roman" w:hAnsi="Times New Roman"/>
          <w:sz w:val="28"/>
          <w:szCs w:val="28"/>
        </w:rPr>
        <w:t xml:space="preserve">. </w:t>
      </w:r>
    </w:p>
    <w:p w:rsidR="00D56E7E"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4A4BBF">
        <w:rPr>
          <w:rFonts w:ascii="Times New Roman" w:hAnsi="Times New Roman"/>
          <w:sz w:val="28"/>
          <w:szCs w:val="28"/>
        </w:rPr>
        <w:t>Индикатор определяется на основании данных</w:t>
      </w:r>
      <w:r w:rsidRPr="003F71CD">
        <w:rPr>
          <w:rFonts w:ascii="Times New Roman" w:hAnsi="Times New Roman"/>
          <w:sz w:val="28"/>
          <w:szCs w:val="28"/>
        </w:rPr>
        <w:t xml:space="preserve"> </w:t>
      </w:r>
      <w:r w:rsidRPr="00B8762A">
        <w:rPr>
          <w:rFonts w:ascii="Times New Roman" w:hAnsi="Times New Roman"/>
          <w:sz w:val="28"/>
          <w:szCs w:val="28"/>
        </w:rPr>
        <w:t>КУ НМР "Называевский межпоселенческий центр по работе с молодежью"</w:t>
      </w:r>
      <w:r>
        <w:rPr>
          <w:rFonts w:ascii="Times New Roman" w:hAnsi="Times New Roman"/>
          <w:sz w:val="28"/>
          <w:szCs w:val="28"/>
        </w:rPr>
        <w:t>.</w:t>
      </w:r>
      <w:r w:rsidRPr="004A4BBF">
        <w:rPr>
          <w:rFonts w:ascii="Times New Roman" w:hAnsi="Times New Roman"/>
          <w:sz w:val="28"/>
          <w:szCs w:val="28"/>
        </w:rPr>
        <w:t xml:space="preserve"> </w:t>
      </w:r>
      <w:r w:rsidRPr="004A4BBF">
        <w:rPr>
          <w:rFonts w:ascii="Times New Roman" w:hAnsi="Times New Roman"/>
          <w:color w:val="000000"/>
          <w:sz w:val="28"/>
          <w:szCs w:val="28"/>
        </w:rPr>
        <w:t xml:space="preserve">Исполнителем является комитет по делам молодежи, физической культуры и спорта Называевского муниципального </w:t>
      </w:r>
      <w:r>
        <w:rPr>
          <w:rFonts w:ascii="Times New Roman" w:hAnsi="Times New Roman"/>
          <w:color w:val="000000"/>
          <w:sz w:val="28"/>
          <w:szCs w:val="28"/>
        </w:rPr>
        <w:t>района и КУ НМР</w:t>
      </w:r>
      <w:r w:rsidRPr="004A4BBF">
        <w:rPr>
          <w:rFonts w:ascii="Times New Roman" w:hAnsi="Times New Roman"/>
          <w:color w:val="000000"/>
          <w:sz w:val="28"/>
          <w:szCs w:val="28"/>
        </w:rPr>
        <w:t xml:space="preserve"> «Называевский межпоселенческий центр по работе с молодежью».</w:t>
      </w:r>
    </w:p>
    <w:p w:rsidR="00D56E7E" w:rsidRPr="004A4BBF" w:rsidRDefault="00D56E7E" w:rsidP="00FB095D">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1.2.</w:t>
      </w:r>
      <w:r>
        <w:rPr>
          <w:rFonts w:ascii="Times New Roman" w:hAnsi="Times New Roman"/>
          <w:color w:val="000000"/>
          <w:sz w:val="28"/>
          <w:szCs w:val="28"/>
        </w:rPr>
        <w:tab/>
        <w:t xml:space="preserve"> Мероприятие </w:t>
      </w:r>
      <w:r w:rsidR="00FB095D">
        <w:rPr>
          <w:rFonts w:ascii="Times New Roman" w:hAnsi="Times New Roman"/>
          <w:color w:val="000000"/>
          <w:sz w:val="28"/>
          <w:szCs w:val="28"/>
        </w:rPr>
        <w:t>«Обеспечение</w:t>
      </w:r>
      <w:r>
        <w:rPr>
          <w:rFonts w:ascii="Times New Roman" w:hAnsi="Times New Roman"/>
          <w:color w:val="000000"/>
          <w:sz w:val="28"/>
          <w:szCs w:val="28"/>
        </w:rPr>
        <w:t xml:space="preserve"> выполнения функций учреждений дополнительного образования (мед. осмотр)</w:t>
      </w:r>
    </w:p>
    <w:p w:rsidR="00D56E7E" w:rsidRPr="002724C3" w:rsidRDefault="00D56E7E" w:rsidP="00450968">
      <w:pPr>
        <w:pStyle w:val="ConsPlusNormal"/>
        <w:ind w:firstLine="708"/>
        <w:jc w:val="both"/>
        <w:rPr>
          <w:rFonts w:ascii="Times New Roman" w:hAnsi="Times New Roman" w:cs="Times New Roman"/>
          <w:sz w:val="28"/>
          <w:szCs w:val="28"/>
        </w:rPr>
      </w:pPr>
      <w:r w:rsidRPr="002724C3">
        <w:rPr>
          <w:rFonts w:ascii="Times New Roman" w:hAnsi="Times New Roman" w:cs="Times New Roman"/>
          <w:sz w:val="28"/>
          <w:szCs w:val="28"/>
        </w:rPr>
        <w:t>Для оценки эффективности  мероприятия используются  индикатор:</w:t>
      </w:r>
    </w:p>
    <w:p w:rsidR="00D56E7E" w:rsidRPr="002724C3" w:rsidRDefault="00D56E7E" w:rsidP="00450968">
      <w:pPr>
        <w:pStyle w:val="ConsPlusNormal"/>
        <w:ind w:firstLine="0"/>
        <w:jc w:val="both"/>
        <w:rPr>
          <w:rFonts w:ascii="Times New Roman" w:hAnsi="Times New Roman" w:cs="Times New Roman"/>
          <w:sz w:val="28"/>
          <w:szCs w:val="28"/>
        </w:rPr>
      </w:pPr>
      <w:r w:rsidRPr="002724C3">
        <w:rPr>
          <w:rFonts w:ascii="Times New Roman" w:hAnsi="Times New Roman" w:cs="Times New Roman"/>
          <w:sz w:val="28"/>
          <w:szCs w:val="28"/>
        </w:rPr>
        <w:t>-</w:t>
      </w:r>
      <w:r w:rsidRPr="00DE0113">
        <w:t xml:space="preserve"> </w:t>
      </w:r>
      <w:r>
        <w:rPr>
          <w:rFonts w:ascii="Times New Roman" w:hAnsi="Times New Roman" w:cs="Times New Roman"/>
          <w:sz w:val="28"/>
          <w:szCs w:val="28"/>
        </w:rPr>
        <w:t>Освоение денежных средств в полном объеме (проценты)</w:t>
      </w:r>
      <w:r w:rsidRPr="002724C3">
        <w:rPr>
          <w:rFonts w:ascii="Times New Roman" w:hAnsi="Times New Roman" w:cs="Times New Roman"/>
          <w:sz w:val="28"/>
          <w:szCs w:val="28"/>
        </w:rPr>
        <w:t>.</w:t>
      </w:r>
    </w:p>
    <w:p w:rsidR="00D56E7E" w:rsidRPr="002724C3" w:rsidRDefault="00D56E7E" w:rsidP="00450968">
      <w:pPr>
        <w:pStyle w:val="ConsPlusNormal"/>
        <w:ind w:firstLine="0"/>
        <w:jc w:val="both"/>
        <w:rPr>
          <w:rFonts w:ascii="Times New Roman" w:hAnsi="Times New Roman" w:cs="Times New Roman"/>
          <w:sz w:val="28"/>
          <w:szCs w:val="28"/>
        </w:rPr>
      </w:pPr>
      <w:r w:rsidRPr="004A4BBF">
        <w:rPr>
          <w:rFonts w:ascii="Times New Roman" w:hAnsi="Times New Roman"/>
          <w:sz w:val="28"/>
          <w:szCs w:val="28"/>
        </w:rPr>
        <w:t>Значение целевого индикатора определ</w:t>
      </w:r>
      <w:r>
        <w:rPr>
          <w:rFonts w:ascii="Times New Roman" w:hAnsi="Times New Roman"/>
          <w:sz w:val="28"/>
          <w:szCs w:val="28"/>
        </w:rPr>
        <w:t xml:space="preserve">яется </w:t>
      </w:r>
      <w:r>
        <w:rPr>
          <w:rFonts w:ascii="Times New Roman" w:hAnsi="Times New Roman" w:cs="Times New Roman"/>
          <w:sz w:val="28"/>
          <w:szCs w:val="28"/>
        </w:rPr>
        <w:t>Освоение денежных средств в полном объеме (проценты)</w:t>
      </w:r>
      <w:r w:rsidRPr="002724C3">
        <w:rPr>
          <w:rFonts w:ascii="Times New Roman" w:hAnsi="Times New Roman" w:cs="Times New Roman"/>
          <w:sz w:val="28"/>
          <w:szCs w:val="28"/>
        </w:rPr>
        <w:t>.</w:t>
      </w:r>
    </w:p>
    <w:p w:rsidR="00D56E7E" w:rsidRPr="00450968" w:rsidRDefault="00D56E7E" w:rsidP="00450968">
      <w:pPr>
        <w:widowControl w:val="0"/>
        <w:autoSpaceDE w:val="0"/>
        <w:autoSpaceDN w:val="0"/>
        <w:adjustRightInd w:val="0"/>
        <w:spacing w:after="0" w:line="240" w:lineRule="auto"/>
        <w:ind w:firstLine="851"/>
        <w:jc w:val="both"/>
        <w:rPr>
          <w:rFonts w:ascii="Times New Roman" w:hAnsi="Times New Roman"/>
          <w:sz w:val="28"/>
          <w:szCs w:val="28"/>
        </w:rPr>
      </w:pPr>
      <w:r w:rsidRPr="00450968">
        <w:rPr>
          <w:rFonts w:ascii="Times New Roman" w:hAnsi="Times New Roman"/>
          <w:sz w:val="28"/>
          <w:szCs w:val="28"/>
        </w:rPr>
        <w:t>Индикатор определяется на основании данных КУ НМР "Называевский межпоселенческий центр по работе с молодежью". 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450968" w:rsidRDefault="00D56E7E" w:rsidP="00450968">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450968">
        <w:rPr>
          <w:rFonts w:ascii="Times New Roman" w:hAnsi="Times New Roman"/>
          <w:sz w:val="28"/>
          <w:szCs w:val="28"/>
        </w:rPr>
        <w:t>1.3.</w:t>
      </w:r>
      <w:r>
        <w:rPr>
          <w:rFonts w:ascii="Times New Roman" w:hAnsi="Times New Roman"/>
          <w:sz w:val="28"/>
          <w:szCs w:val="28"/>
        </w:rPr>
        <w:t xml:space="preserve"> </w:t>
      </w:r>
      <w:r w:rsidRPr="00450968">
        <w:rPr>
          <w:rFonts w:ascii="Times New Roman" w:hAnsi="Times New Roman"/>
          <w:sz w:val="28"/>
          <w:szCs w:val="28"/>
        </w:rPr>
        <w:t>Мероприятие «Проведение мероприятий для детей и молодежи» направлено на:</w:t>
      </w:r>
    </w:p>
    <w:p w:rsidR="00D56E7E" w:rsidRDefault="00D56E7E" w:rsidP="003F71CD">
      <w:pPr>
        <w:pStyle w:val="ConsPlusCell"/>
        <w:widowControl w:val="0"/>
        <w:numPr>
          <w:ilvl w:val="0"/>
          <w:numId w:val="13"/>
        </w:numPr>
        <w:tabs>
          <w:tab w:val="left" w:pos="438"/>
          <w:tab w:val="left" w:pos="1134"/>
        </w:tabs>
        <w:ind w:left="0" w:firstLine="851"/>
        <w:jc w:val="both"/>
      </w:pPr>
      <w:r w:rsidRPr="00450968">
        <w:t xml:space="preserve">реализацию мероприятий по вовлечению молодежи в </w:t>
      </w:r>
      <w:r w:rsidRPr="001E1D77">
        <w:t>предпринимательскую деятельность;</w:t>
      </w:r>
    </w:p>
    <w:p w:rsidR="00D56E7E" w:rsidRPr="00707BD2" w:rsidRDefault="00D56E7E" w:rsidP="003F71CD">
      <w:pPr>
        <w:pStyle w:val="ConsPlusCell"/>
        <w:widowControl w:val="0"/>
        <w:numPr>
          <w:ilvl w:val="0"/>
          <w:numId w:val="13"/>
        </w:numPr>
        <w:tabs>
          <w:tab w:val="left" w:pos="438"/>
          <w:tab w:val="left" w:pos="1134"/>
        </w:tabs>
        <w:ind w:left="0" w:firstLine="851"/>
        <w:jc w:val="both"/>
      </w:pPr>
      <w:r w:rsidRPr="00707BD2">
        <w:t xml:space="preserve">реализацию профилактических мероприятий совместно с  КДН и ЗП, органами полиции,  органами системы профилактики (ЦОПМ «Подросток», </w:t>
      </w:r>
      <w:r w:rsidRPr="00707BD2">
        <w:lastRenderedPageBreak/>
        <w:t>«Дети улиц», и др., проведение антинаркотических акций,  «Родительский урок», «Классный час» и др.)</w:t>
      </w:r>
    </w:p>
    <w:p w:rsidR="00D56E7E" w:rsidRPr="001E1D77" w:rsidRDefault="00D56E7E" w:rsidP="003F71CD">
      <w:pPr>
        <w:pStyle w:val="ConsPlusCell"/>
        <w:widowControl w:val="0"/>
        <w:numPr>
          <w:ilvl w:val="0"/>
          <w:numId w:val="13"/>
        </w:numPr>
        <w:tabs>
          <w:tab w:val="left" w:pos="438"/>
          <w:tab w:val="left" w:pos="1134"/>
        </w:tabs>
        <w:ind w:left="0" w:firstLine="851"/>
        <w:jc w:val="both"/>
      </w:pPr>
      <w:r w:rsidRPr="001E1D77">
        <w:t>реализацию мероприятий по поддержке и развитию детских и молодежных общественных организаций и объединений;</w:t>
      </w:r>
    </w:p>
    <w:p w:rsidR="00D56E7E" w:rsidRPr="001E1D77" w:rsidRDefault="00D56E7E" w:rsidP="003F71CD">
      <w:pPr>
        <w:pStyle w:val="ConsPlusCell"/>
        <w:widowControl w:val="0"/>
        <w:numPr>
          <w:ilvl w:val="0"/>
          <w:numId w:val="13"/>
        </w:numPr>
        <w:tabs>
          <w:tab w:val="left" w:pos="438"/>
          <w:tab w:val="left" w:pos="1134"/>
        </w:tabs>
        <w:ind w:left="0" w:firstLine="851"/>
        <w:jc w:val="both"/>
      </w:pPr>
      <w:r w:rsidRPr="001E1D77">
        <w:t>реализацию мероприятий по вовлечению молодежи в добровольческую (волонтерскую деятельность);</w:t>
      </w:r>
    </w:p>
    <w:p w:rsidR="00D56E7E" w:rsidRPr="001E1D77" w:rsidRDefault="00D56E7E" w:rsidP="003F71CD">
      <w:pPr>
        <w:pStyle w:val="ConsPlusCell"/>
        <w:widowControl w:val="0"/>
        <w:numPr>
          <w:ilvl w:val="0"/>
          <w:numId w:val="13"/>
        </w:numPr>
        <w:tabs>
          <w:tab w:val="left" w:pos="438"/>
          <w:tab w:val="left" w:pos="1134"/>
        </w:tabs>
        <w:ind w:left="0" w:firstLine="851"/>
        <w:jc w:val="both"/>
      </w:pPr>
      <w:r w:rsidRPr="001E1D77">
        <w:t>реализацию мероприятий по формированию гражданственности и патриотизма среди молодежи, пропаганде ценностей семьи, здорового образа жизни в молодежной среде;</w:t>
      </w:r>
    </w:p>
    <w:p w:rsidR="00D56E7E" w:rsidRPr="001E1D77" w:rsidRDefault="00D56E7E" w:rsidP="003F71CD">
      <w:pPr>
        <w:pStyle w:val="ConsPlusCell"/>
        <w:widowControl w:val="0"/>
        <w:numPr>
          <w:ilvl w:val="0"/>
          <w:numId w:val="13"/>
        </w:numPr>
        <w:tabs>
          <w:tab w:val="left" w:pos="438"/>
          <w:tab w:val="left" w:pos="1134"/>
        </w:tabs>
        <w:ind w:left="0" w:firstLine="851"/>
        <w:jc w:val="both"/>
      </w:pPr>
      <w:r w:rsidRPr="001E1D77">
        <w:t>реализацию комплекса мер по обеспечению системы поддержки молодежи, обладающей лидерскими навыками, инициативной и талантливой молодежи.</w:t>
      </w:r>
    </w:p>
    <w:p w:rsidR="00D56E7E" w:rsidRPr="001E1D77"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1E1D77">
        <w:rPr>
          <w:rFonts w:ascii="Times New Roman" w:hAnsi="Times New Roman"/>
          <w:sz w:val="28"/>
          <w:szCs w:val="28"/>
        </w:rPr>
        <w:t xml:space="preserve">организацию и проведение новогодних мероприятий для детей </w:t>
      </w:r>
      <w:r>
        <w:rPr>
          <w:rFonts w:ascii="Times New Roman" w:hAnsi="Times New Roman"/>
          <w:sz w:val="28"/>
          <w:szCs w:val="28"/>
        </w:rPr>
        <w:t>Называевского района</w:t>
      </w:r>
      <w:r w:rsidRPr="001E1D77">
        <w:rPr>
          <w:rFonts w:ascii="Times New Roman" w:hAnsi="Times New Roman"/>
          <w:sz w:val="28"/>
          <w:szCs w:val="28"/>
        </w:rPr>
        <w:t>;</w:t>
      </w:r>
    </w:p>
    <w:p w:rsidR="00D56E7E" w:rsidRPr="001E1D77"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1E1D77">
        <w:rPr>
          <w:rFonts w:ascii="Times New Roman" w:hAnsi="Times New Roman"/>
          <w:sz w:val="28"/>
          <w:szCs w:val="28"/>
        </w:rPr>
        <w:t>реализацию мероприятий по повышению эффективности деятельности учреждений сферы молодежной политики, развитию инфраструктуры учреждений  (проведение конкурсов программ по основным направлениям молодежной политики, конкурса профмастерства среди специалистов сферы молодежной политики, организация семинаров, совещаний, обеспечение учреждений сферы молодежной политики необходимым оборудованием, спортивным инвентарем);</w:t>
      </w:r>
    </w:p>
    <w:p w:rsidR="00D56E7E" w:rsidRPr="001E1D77"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1E1D77">
        <w:rPr>
          <w:rFonts w:ascii="Times New Roman" w:hAnsi="Times New Roman"/>
          <w:sz w:val="28"/>
          <w:szCs w:val="28"/>
        </w:rPr>
        <w:t>организацию мониторинга состояния молодежной среды, исследованию основных проблем молодежи;</w:t>
      </w:r>
    </w:p>
    <w:p w:rsidR="00D56E7E"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1E1D77">
        <w:rPr>
          <w:rFonts w:ascii="Times New Roman" w:hAnsi="Times New Roman"/>
          <w:sz w:val="28"/>
          <w:szCs w:val="28"/>
        </w:rPr>
        <w:t>реализацию мероприятий по информационному сопровождению основных направлений молодежной политики.</w:t>
      </w:r>
    </w:p>
    <w:p w:rsidR="00D56E7E" w:rsidRDefault="00D56E7E" w:rsidP="003F71CD">
      <w:pPr>
        <w:pStyle w:val="ConsPlusCell"/>
        <w:tabs>
          <w:tab w:val="left" w:pos="438"/>
        </w:tabs>
        <w:jc w:val="both"/>
      </w:pPr>
      <w:r>
        <w:tab/>
        <w:t>В рамках</w:t>
      </w:r>
      <w:r w:rsidRPr="001E1D77">
        <w:t xml:space="preserve"> мероприятия планируется проведение мероприятий по основным направлениям молодежной политики, в том числе</w:t>
      </w:r>
      <w:r>
        <w:t>:</w:t>
      </w:r>
      <w:r w:rsidRPr="001E1D77">
        <w:t xml:space="preserve"> </w:t>
      </w:r>
    </w:p>
    <w:p w:rsidR="00D56E7E" w:rsidRDefault="00D56E7E" w:rsidP="003F71CD">
      <w:pPr>
        <w:pStyle w:val="ConsPlusCell"/>
        <w:tabs>
          <w:tab w:val="left" w:pos="438"/>
        </w:tabs>
        <w:jc w:val="both"/>
      </w:pPr>
      <w:r>
        <w:tab/>
        <w:t xml:space="preserve">- районные турниры «Орлята России», «Кожаный мяч», «Золотая шайба», «Безопасное колесо», </w:t>
      </w:r>
      <w:r w:rsidRPr="001E1D77">
        <w:rPr>
          <w:color w:val="000000"/>
        </w:rPr>
        <w:t>проекты и программы в сфере поддержки инициативной и талантливой молодежи</w:t>
      </w:r>
      <w:r>
        <w:rPr>
          <w:color w:val="000000"/>
        </w:rPr>
        <w:t>,</w:t>
      </w:r>
      <w:r>
        <w:t xml:space="preserve"> </w:t>
      </w:r>
      <w:r>
        <w:rPr>
          <w:color w:val="000000"/>
        </w:rPr>
        <w:t>мероприятия</w:t>
      </w:r>
      <w:r w:rsidRPr="001E1D77">
        <w:rPr>
          <w:color w:val="000000"/>
        </w:rPr>
        <w:t xml:space="preserve"> направленны</w:t>
      </w:r>
      <w:r>
        <w:rPr>
          <w:color w:val="000000"/>
        </w:rPr>
        <w:t>е</w:t>
      </w:r>
      <w:r w:rsidRPr="001E1D77">
        <w:rPr>
          <w:color w:val="000000"/>
        </w:rPr>
        <w:t xml:space="preserve"> на духовно-нравственное воспитание молодежи, пропаганду ценностей семьи, здорового образа жизни</w:t>
      </w:r>
      <w:r>
        <w:rPr>
          <w:color w:val="000000"/>
        </w:rPr>
        <w:t>,</w:t>
      </w:r>
      <w:r w:rsidRPr="001E1D77">
        <w:t xml:space="preserve"> конкурсы </w:t>
      </w:r>
      <w:r>
        <w:t>молодежного</w:t>
      </w:r>
      <w:r w:rsidRPr="001E1D77">
        <w:t xml:space="preserve"> творчества, </w:t>
      </w:r>
      <w:r w:rsidRPr="001E1D77">
        <w:rPr>
          <w:color w:val="000000"/>
        </w:rPr>
        <w:t>мероприятия гражданско-патриотической направленности</w:t>
      </w:r>
      <w:r>
        <w:rPr>
          <w:color w:val="000000"/>
        </w:rPr>
        <w:t>,</w:t>
      </w:r>
      <w:r w:rsidRPr="001E1D77">
        <w:rPr>
          <w:color w:val="000000"/>
        </w:rPr>
        <w:t xml:space="preserve"> </w:t>
      </w:r>
      <w:r>
        <w:t>районные</w:t>
      </w:r>
      <w:r w:rsidRPr="001E1D77">
        <w:t xml:space="preserve"> турниры КВН, добровольческие (волонтерские) слеты, и т.д.</w:t>
      </w:r>
    </w:p>
    <w:p w:rsidR="00D56E7E" w:rsidRPr="005F1B4B"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F1B4B">
        <w:rPr>
          <w:rFonts w:ascii="Times New Roman" w:hAnsi="Times New Roman"/>
          <w:sz w:val="28"/>
          <w:szCs w:val="28"/>
        </w:rPr>
        <w:t>Для оценки эффективности  мероприятия подпрограммы используется  индикатор:</w:t>
      </w:r>
    </w:p>
    <w:p w:rsidR="00D56E7E" w:rsidRPr="00333892" w:rsidRDefault="00D56E7E" w:rsidP="003F71CD">
      <w:pPr>
        <w:pStyle w:val="ConsPlusNormal"/>
        <w:ind w:firstLine="0"/>
        <w:jc w:val="both"/>
        <w:rPr>
          <w:rFonts w:ascii="Times New Roman" w:hAnsi="Times New Roman" w:cs="Times New Roman"/>
          <w:sz w:val="28"/>
          <w:szCs w:val="28"/>
        </w:rPr>
      </w:pPr>
      <w:r>
        <w:rPr>
          <w:rFonts w:ascii="Times New Roman" w:hAnsi="Times New Roman"/>
          <w:sz w:val="28"/>
          <w:szCs w:val="28"/>
        </w:rPr>
        <w:tab/>
      </w:r>
      <w:r w:rsidRPr="005F1B4B">
        <w:rPr>
          <w:rFonts w:ascii="Times New Roman" w:hAnsi="Times New Roman"/>
          <w:sz w:val="28"/>
          <w:szCs w:val="28"/>
        </w:rPr>
        <w:t>-</w:t>
      </w:r>
      <w:r w:rsidRPr="005F1B4B">
        <w:rPr>
          <w:rFonts w:ascii="Times New Roman" w:hAnsi="Times New Roman" w:cs="Times New Roman"/>
          <w:sz w:val="28"/>
          <w:szCs w:val="28"/>
        </w:rPr>
        <w:t xml:space="preserve"> увеличение количества мероприятий  по реализации</w:t>
      </w:r>
      <w:r w:rsidRPr="00333892">
        <w:rPr>
          <w:rFonts w:ascii="Times New Roman" w:hAnsi="Times New Roman" w:cs="Times New Roman"/>
          <w:sz w:val="28"/>
          <w:szCs w:val="28"/>
        </w:rPr>
        <w:t xml:space="preserve"> молодёжной политики, проводимых на территории Называевского муниципального района.</w:t>
      </w:r>
      <w:r>
        <w:rPr>
          <w:rFonts w:ascii="Times New Roman" w:hAnsi="Times New Roman" w:cs="Times New Roman"/>
          <w:sz w:val="28"/>
          <w:szCs w:val="28"/>
        </w:rPr>
        <w:t xml:space="preserve"> </w:t>
      </w:r>
    </w:p>
    <w:p w:rsidR="00D56E7E" w:rsidRDefault="00D56E7E" w:rsidP="003F71CD">
      <w:pPr>
        <w:pStyle w:val="ConsPlusNormal"/>
        <w:ind w:firstLine="708"/>
        <w:jc w:val="both"/>
        <w:rPr>
          <w:rFonts w:ascii="Times New Roman" w:hAnsi="Times New Roman" w:cs="Times New Roman"/>
          <w:sz w:val="28"/>
          <w:szCs w:val="28"/>
        </w:rPr>
      </w:pPr>
      <w:r w:rsidRPr="00333892">
        <w:rPr>
          <w:rFonts w:ascii="Times New Roman" w:hAnsi="Times New Roman" w:cs="Times New Roman"/>
          <w:sz w:val="28"/>
          <w:szCs w:val="28"/>
        </w:rPr>
        <w:t>Значение целевого индикатора определяется как отношение значения следующего года к предыдущему</w:t>
      </w:r>
      <w:r>
        <w:rPr>
          <w:rFonts w:ascii="Times New Roman" w:hAnsi="Times New Roman" w:cs="Times New Roman"/>
          <w:sz w:val="28"/>
          <w:szCs w:val="28"/>
        </w:rPr>
        <w:t>, выраженное в процентах</w:t>
      </w:r>
      <w:r w:rsidRPr="00333892">
        <w:rPr>
          <w:rFonts w:ascii="Times New Roman" w:hAnsi="Times New Roman" w:cs="Times New Roman"/>
          <w:sz w:val="28"/>
          <w:szCs w:val="28"/>
        </w:rPr>
        <w:t xml:space="preserve">. </w:t>
      </w:r>
    </w:p>
    <w:p w:rsidR="00D56E7E" w:rsidRDefault="00D56E7E" w:rsidP="006D69D2">
      <w:pPr>
        <w:pStyle w:val="ConsPlusNormal"/>
        <w:ind w:firstLine="708"/>
        <w:jc w:val="both"/>
        <w:rPr>
          <w:rFonts w:ascii="Times New Roman" w:hAnsi="Times New Roman" w:cs="Times New Roman"/>
          <w:sz w:val="28"/>
          <w:szCs w:val="28"/>
        </w:rPr>
      </w:pPr>
      <w:r w:rsidRPr="00333892">
        <w:rPr>
          <w:rFonts w:ascii="Times New Roman" w:hAnsi="Times New Roman" w:cs="Times New Roman"/>
          <w:sz w:val="28"/>
          <w:szCs w:val="28"/>
        </w:rPr>
        <w:t xml:space="preserve">Определяется на основании данных </w:t>
      </w:r>
      <w:r w:rsidRPr="00B8762A">
        <w:rPr>
          <w:rFonts w:ascii="Times New Roman" w:hAnsi="Times New Roman"/>
          <w:sz w:val="28"/>
          <w:szCs w:val="28"/>
        </w:rPr>
        <w:t>КУ НМР "Называевский межпоселенческий центр по работе с молодежью"</w:t>
      </w:r>
      <w:r w:rsidRPr="00333892">
        <w:rPr>
          <w:rFonts w:ascii="Times New Roman" w:hAnsi="Times New Roman" w:cs="Times New Roman"/>
          <w:sz w:val="28"/>
          <w:szCs w:val="28"/>
        </w:rPr>
        <w:t>.</w:t>
      </w:r>
    </w:p>
    <w:p w:rsidR="00D56E7E" w:rsidRPr="004A40F2" w:rsidRDefault="00D56E7E" w:rsidP="006D69D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1.4.</w:t>
      </w:r>
      <w:r w:rsidRPr="004A40F2">
        <w:t xml:space="preserve"> </w:t>
      </w:r>
      <w:r w:rsidRPr="004A40F2">
        <w:rPr>
          <w:rFonts w:ascii="Times New Roman" w:hAnsi="Times New Roman" w:cs="Times New Roman"/>
          <w:sz w:val="28"/>
          <w:szCs w:val="28"/>
        </w:rPr>
        <w:t xml:space="preserve">Мероприятие </w:t>
      </w:r>
      <w:r>
        <w:t>«</w:t>
      </w:r>
      <w:r w:rsidRPr="004A40F2">
        <w:rPr>
          <w:rFonts w:ascii="Times New Roman" w:hAnsi="Times New Roman" w:cs="Times New Roman"/>
          <w:sz w:val="28"/>
          <w:szCs w:val="28"/>
        </w:rPr>
        <w:t>Руководство и управление в сфере установленных функций</w:t>
      </w:r>
      <w:r>
        <w:rPr>
          <w:rFonts w:ascii="Times New Roman" w:hAnsi="Times New Roman" w:cs="Times New Roman"/>
          <w:sz w:val="28"/>
          <w:szCs w:val="28"/>
        </w:rPr>
        <w:t>».</w:t>
      </w:r>
    </w:p>
    <w:p w:rsidR="00D56E7E" w:rsidRPr="003F71CD"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3F71CD">
        <w:rPr>
          <w:rFonts w:ascii="Times New Roman" w:hAnsi="Times New Roman"/>
          <w:sz w:val="28"/>
          <w:szCs w:val="28"/>
        </w:rPr>
        <w:t xml:space="preserve">Для оценки эффективности  мероприятия подпрограммы используется  </w:t>
      </w:r>
      <w:r w:rsidRPr="003F71CD">
        <w:rPr>
          <w:rFonts w:ascii="Times New Roman" w:hAnsi="Times New Roman"/>
          <w:sz w:val="28"/>
          <w:szCs w:val="28"/>
        </w:rPr>
        <w:lastRenderedPageBreak/>
        <w:t xml:space="preserve">индикатор: </w:t>
      </w:r>
    </w:p>
    <w:p w:rsidR="00D56E7E" w:rsidRPr="002D2ADF" w:rsidRDefault="00D56E7E" w:rsidP="003F71CD">
      <w:pPr>
        <w:pStyle w:val="ConsPlusCell"/>
        <w:tabs>
          <w:tab w:val="left" w:pos="0"/>
        </w:tabs>
        <w:ind w:firstLine="708"/>
        <w:jc w:val="both"/>
        <w:rPr>
          <w:color w:val="000000"/>
        </w:rPr>
      </w:pPr>
      <w:r>
        <w:rPr>
          <w:color w:val="000000"/>
        </w:rPr>
        <w:t>-ч</w:t>
      </w:r>
      <w:r w:rsidRPr="002D2ADF">
        <w:rPr>
          <w:color w:val="000000"/>
        </w:rPr>
        <w:t>исло специалистов, повысивших уровень квалификации</w:t>
      </w:r>
      <w:r>
        <w:rPr>
          <w:color w:val="000000"/>
        </w:rPr>
        <w:t>.</w:t>
      </w:r>
    </w:p>
    <w:p w:rsidR="00D56E7E" w:rsidRPr="00333892" w:rsidRDefault="00D56E7E" w:rsidP="003F71CD">
      <w:pPr>
        <w:pStyle w:val="ConsPlusNormal"/>
        <w:ind w:firstLine="708"/>
        <w:jc w:val="both"/>
        <w:rPr>
          <w:rFonts w:ascii="Times New Roman" w:hAnsi="Times New Roman" w:cs="Times New Roman"/>
          <w:sz w:val="28"/>
          <w:szCs w:val="28"/>
        </w:rPr>
      </w:pPr>
      <w:r w:rsidRPr="00333892">
        <w:rPr>
          <w:rFonts w:ascii="Times New Roman" w:hAnsi="Times New Roman" w:cs="Times New Roman"/>
          <w:sz w:val="28"/>
          <w:szCs w:val="28"/>
        </w:rPr>
        <w:t xml:space="preserve">Определяется на основании данных  </w:t>
      </w:r>
      <w:r w:rsidRPr="00B8762A">
        <w:rPr>
          <w:rFonts w:ascii="Times New Roman" w:hAnsi="Times New Roman"/>
          <w:sz w:val="28"/>
          <w:szCs w:val="28"/>
        </w:rPr>
        <w:t>КУ НМР "Называевский межпоселенческий центр по работе с молодежью"</w:t>
      </w:r>
      <w:r w:rsidRPr="00333892">
        <w:rPr>
          <w:rFonts w:ascii="Times New Roman" w:hAnsi="Times New Roman" w:cs="Times New Roman"/>
          <w:sz w:val="28"/>
          <w:szCs w:val="28"/>
        </w:rPr>
        <w:t>.</w:t>
      </w:r>
    </w:p>
    <w:p w:rsidR="00D56E7E"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1.5. Мероприятие «</w:t>
      </w:r>
      <w:r w:rsidRPr="00450968">
        <w:rPr>
          <w:rFonts w:ascii="Times New Roman" w:hAnsi="Times New Roman"/>
          <w:color w:val="000000"/>
          <w:sz w:val="28"/>
          <w:szCs w:val="28"/>
        </w:rPr>
        <w:t>Осуществление государственного полномочия по созданию и организации деятельности комиссии по делам несовершеннолетних и защите их прав</w:t>
      </w:r>
      <w:r>
        <w:rPr>
          <w:rFonts w:ascii="Times New Roman" w:hAnsi="Times New Roman"/>
          <w:color w:val="000000"/>
          <w:sz w:val="28"/>
          <w:szCs w:val="28"/>
        </w:rPr>
        <w:t>»</w:t>
      </w:r>
    </w:p>
    <w:p w:rsidR="00D56E7E" w:rsidRPr="003F71CD"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3F71CD">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396F59" w:rsidRDefault="00D56E7E" w:rsidP="00396F59">
      <w:pPr>
        <w:pStyle w:val="ConsPlusCell"/>
        <w:tabs>
          <w:tab w:val="left" w:pos="0"/>
        </w:tabs>
        <w:ind w:firstLine="708"/>
        <w:jc w:val="both"/>
        <w:rPr>
          <w:color w:val="000000"/>
        </w:rPr>
      </w:pPr>
      <w:r>
        <w:rPr>
          <w:color w:val="000000"/>
        </w:rPr>
        <w:t>-д</w:t>
      </w:r>
      <w:r w:rsidRPr="00396F59">
        <w:rPr>
          <w:color w:val="000000"/>
        </w:rPr>
        <w:t>оля рассмотренных персональных дел о правонарушениях несовершеннолетних или с их участием в общем числе дел, поступивших к рассмотрению</w:t>
      </w:r>
    </w:p>
    <w:p w:rsidR="00D56E7E" w:rsidRPr="00333892" w:rsidRDefault="00D56E7E" w:rsidP="00396F59">
      <w:pPr>
        <w:pStyle w:val="ConsPlusNormal"/>
        <w:ind w:firstLine="708"/>
        <w:jc w:val="both"/>
        <w:rPr>
          <w:rFonts w:ascii="Times New Roman" w:hAnsi="Times New Roman" w:cs="Times New Roman"/>
          <w:sz w:val="28"/>
          <w:szCs w:val="28"/>
        </w:rPr>
      </w:pPr>
      <w:r w:rsidRPr="00333892">
        <w:rPr>
          <w:rFonts w:ascii="Times New Roman" w:hAnsi="Times New Roman" w:cs="Times New Roman"/>
          <w:sz w:val="28"/>
          <w:szCs w:val="28"/>
        </w:rPr>
        <w:t xml:space="preserve">Определяется на основании данных  </w:t>
      </w:r>
      <w:r w:rsidRPr="00B8762A">
        <w:rPr>
          <w:rFonts w:ascii="Times New Roman" w:hAnsi="Times New Roman"/>
          <w:sz w:val="28"/>
          <w:szCs w:val="28"/>
        </w:rPr>
        <w:t>КУ НМР "Называевский межпоселенческий центр по работе с молодежью"</w:t>
      </w:r>
      <w:r w:rsidRPr="00333892">
        <w:rPr>
          <w:rFonts w:ascii="Times New Roman" w:hAnsi="Times New Roman" w:cs="Times New Roman"/>
          <w:sz w:val="28"/>
          <w:szCs w:val="28"/>
        </w:rPr>
        <w:t>.</w:t>
      </w:r>
    </w:p>
    <w:p w:rsidR="00D56E7E"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1.6. Мероприятие «</w:t>
      </w:r>
      <w:r w:rsidRPr="00396F59">
        <w:rPr>
          <w:rFonts w:ascii="Times New Roman" w:hAnsi="Times New Roman"/>
          <w:color w:val="000000"/>
          <w:sz w:val="28"/>
          <w:szCs w:val="28"/>
        </w:rPr>
        <w:t>Организация и осуществление мероприятий по работе с детьми и молодежью</w:t>
      </w:r>
      <w:r>
        <w:rPr>
          <w:rFonts w:ascii="Times New Roman" w:hAnsi="Times New Roman"/>
          <w:color w:val="000000"/>
          <w:sz w:val="28"/>
          <w:szCs w:val="28"/>
        </w:rPr>
        <w:t xml:space="preserve"> в каникулярное время».</w:t>
      </w:r>
    </w:p>
    <w:p w:rsidR="00D56E7E" w:rsidRPr="003F71CD"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3F71CD">
        <w:rPr>
          <w:rFonts w:ascii="Times New Roman" w:hAnsi="Times New Roman"/>
          <w:sz w:val="28"/>
          <w:szCs w:val="28"/>
        </w:rPr>
        <w:t xml:space="preserve">Для оценки эффективности  мероприятия подпрограммы используется  индикатор: </w:t>
      </w:r>
    </w:p>
    <w:p w:rsidR="00D56E7E" w:rsidRDefault="00D56E7E" w:rsidP="00396F59">
      <w:pPr>
        <w:pStyle w:val="ConsPlusCell"/>
        <w:tabs>
          <w:tab w:val="left" w:pos="0"/>
        </w:tabs>
        <w:ind w:firstLine="708"/>
        <w:jc w:val="both"/>
      </w:pPr>
      <w:r>
        <w:rPr>
          <w:color w:val="000000"/>
        </w:rPr>
        <w:t>-</w:t>
      </w:r>
      <w:r w:rsidRPr="00396F59">
        <w:t xml:space="preserve"> </w:t>
      </w:r>
      <w:r>
        <w:t>Количество детей,</w:t>
      </w:r>
      <w:r w:rsidRPr="001D546F">
        <w:t xml:space="preserve"> Омской </w:t>
      </w:r>
      <w:r w:rsidR="00592562" w:rsidRPr="001D546F">
        <w:t>области</w:t>
      </w:r>
      <w:r w:rsidR="00592562">
        <w:t xml:space="preserve"> возрасте</w:t>
      </w:r>
      <w:r>
        <w:t xml:space="preserve"> от 6 до 18 лет, прожи</w:t>
      </w:r>
      <w:r w:rsidRPr="001D546F">
        <w:t>вающих</w:t>
      </w:r>
      <w:r>
        <w:t xml:space="preserve"> </w:t>
      </w:r>
      <w:r w:rsidRPr="001D546F">
        <w:t xml:space="preserve">на территории Называевского </w:t>
      </w:r>
      <w:r w:rsidR="00592562" w:rsidRPr="001D546F">
        <w:t>района Омской</w:t>
      </w:r>
      <w:r w:rsidRPr="001D546F">
        <w:t xml:space="preserve"> </w:t>
      </w:r>
      <w:r w:rsidR="00592562" w:rsidRPr="001D546F">
        <w:t>области, направленные в</w:t>
      </w:r>
      <w:r w:rsidRPr="001D546F">
        <w:t xml:space="preserve"> организацию отдыха детей и их оздоровления за счет средств областного бюджета в форме субсидий</w:t>
      </w:r>
      <w:r w:rsidR="00592562">
        <w:t>;</w:t>
      </w:r>
    </w:p>
    <w:p w:rsidR="00284D6A" w:rsidRDefault="00284D6A" w:rsidP="00396F59">
      <w:pPr>
        <w:pStyle w:val="ConsPlusCell"/>
        <w:tabs>
          <w:tab w:val="left" w:pos="0"/>
        </w:tabs>
        <w:ind w:firstLine="708"/>
        <w:jc w:val="both"/>
      </w:pPr>
      <w:r>
        <w:t xml:space="preserve">- </w:t>
      </w:r>
      <w:r w:rsidRPr="00284D6A">
        <w:t>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муниципальных образований Омской области</w:t>
      </w:r>
      <w:r>
        <w:t>.</w:t>
      </w:r>
    </w:p>
    <w:p w:rsidR="00D56E7E" w:rsidRDefault="00D56E7E" w:rsidP="00396F59">
      <w:pPr>
        <w:pStyle w:val="ConsPlusNormal"/>
        <w:ind w:firstLine="708"/>
        <w:jc w:val="both"/>
        <w:rPr>
          <w:rFonts w:ascii="Times New Roman" w:hAnsi="Times New Roman" w:cs="Times New Roman"/>
          <w:sz w:val="28"/>
          <w:szCs w:val="28"/>
        </w:rPr>
      </w:pPr>
      <w:r w:rsidRPr="00396F59">
        <w:rPr>
          <w:rFonts w:ascii="Times New Roman" w:hAnsi="Times New Roman" w:cs="Times New Roman"/>
          <w:sz w:val="28"/>
          <w:szCs w:val="28"/>
        </w:rPr>
        <w:t xml:space="preserve">Определяется на основании </w:t>
      </w:r>
      <w:r w:rsidR="00592562" w:rsidRPr="00396F59">
        <w:rPr>
          <w:rFonts w:ascii="Times New Roman" w:hAnsi="Times New Roman" w:cs="Times New Roman"/>
          <w:sz w:val="28"/>
          <w:szCs w:val="28"/>
        </w:rPr>
        <w:t>данных Комитета</w:t>
      </w:r>
      <w:r w:rsidRPr="00396F59">
        <w:rPr>
          <w:rFonts w:ascii="Times New Roman" w:hAnsi="Times New Roman" w:cs="Times New Roman"/>
          <w:sz w:val="28"/>
          <w:szCs w:val="28"/>
        </w:rPr>
        <w:t xml:space="preserve"> по образованию муниципального района</w:t>
      </w:r>
      <w:r w:rsidR="00C60A20">
        <w:rPr>
          <w:rFonts w:ascii="Times New Roman" w:hAnsi="Times New Roman" w:cs="Times New Roman"/>
          <w:sz w:val="28"/>
          <w:szCs w:val="28"/>
        </w:rPr>
        <w:t>.</w:t>
      </w:r>
    </w:p>
    <w:p w:rsidR="00C60A20" w:rsidRDefault="00C60A20" w:rsidP="00C60A20">
      <w:pPr>
        <w:pStyle w:val="ConsPlusNormal"/>
        <w:numPr>
          <w:ilvl w:val="1"/>
          <w:numId w:val="20"/>
        </w:numPr>
        <w:ind w:left="0" w:firstLine="709"/>
        <w:jc w:val="both"/>
        <w:rPr>
          <w:rFonts w:ascii="Times New Roman" w:hAnsi="Times New Roman" w:cs="Times New Roman"/>
          <w:sz w:val="28"/>
          <w:szCs w:val="28"/>
        </w:rPr>
      </w:pPr>
      <w:r>
        <w:rPr>
          <w:rFonts w:ascii="Times New Roman" w:hAnsi="Times New Roman" w:cs="Times New Roman"/>
          <w:sz w:val="28"/>
          <w:szCs w:val="28"/>
        </w:rPr>
        <w:t>Мероприятие «</w:t>
      </w:r>
      <w:r w:rsidRPr="00C60A20">
        <w:rPr>
          <w:rFonts w:ascii="Times New Roman" w:hAnsi="Times New Roman" w:cs="Times New Roman"/>
          <w:sz w:val="28"/>
          <w:szCs w:val="28"/>
        </w:rPr>
        <w:t>Подготовка стационарных муниципальных детских оздоровительных лагерей</w:t>
      </w:r>
      <w:r>
        <w:rPr>
          <w:rFonts w:ascii="Times New Roman" w:hAnsi="Times New Roman" w:cs="Times New Roman"/>
          <w:sz w:val="28"/>
          <w:szCs w:val="28"/>
        </w:rPr>
        <w:t>»</w:t>
      </w:r>
    </w:p>
    <w:p w:rsidR="00C60A20" w:rsidRPr="003F71CD" w:rsidRDefault="00C60A20" w:rsidP="00C60A20">
      <w:pPr>
        <w:widowControl w:val="0"/>
        <w:autoSpaceDE w:val="0"/>
        <w:autoSpaceDN w:val="0"/>
        <w:adjustRightInd w:val="0"/>
        <w:spacing w:after="0" w:line="240" w:lineRule="auto"/>
        <w:ind w:firstLine="709"/>
        <w:jc w:val="both"/>
        <w:rPr>
          <w:rFonts w:ascii="Times New Roman" w:hAnsi="Times New Roman"/>
          <w:sz w:val="28"/>
          <w:szCs w:val="28"/>
        </w:rPr>
      </w:pPr>
      <w:r w:rsidRPr="003F71CD">
        <w:rPr>
          <w:rFonts w:ascii="Times New Roman" w:hAnsi="Times New Roman"/>
          <w:sz w:val="28"/>
          <w:szCs w:val="28"/>
        </w:rPr>
        <w:t xml:space="preserve">Для оценки эффективности мероприятия подпрограммы используется индикатор: </w:t>
      </w:r>
    </w:p>
    <w:p w:rsidR="00C60A20" w:rsidRDefault="00C60A20" w:rsidP="00C60A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60A20">
        <w:rPr>
          <w:rFonts w:ascii="Times New Roman" w:hAnsi="Times New Roman" w:cs="Times New Roman"/>
          <w:sz w:val="28"/>
          <w:szCs w:val="28"/>
        </w:rPr>
        <w:t>Доля стационарных муниципальных детских оздоровительных лагерей, в которых за счет средств областного бюджета реализованы мероприятия по подготовке к открытию, от общего количества муниципальных детских оздоровительных лагерей, получивших субсидию на указанные цели.</w:t>
      </w:r>
    </w:p>
    <w:p w:rsidR="00C60A20" w:rsidRDefault="00C60A20" w:rsidP="00C60A20">
      <w:pPr>
        <w:pStyle w:val="ConsPlusNormal"/>
        <w:ind w:firstLine="708"/>
        <w:jc w:val="both"/>
        <w:rPr>
          <w:rFonts w:ascii="Times New Roman" w:hAnsi="Times New Roman" w:cs="Times New Roman"/>
          <w:sz w:val="28"/>
          <w:szCs w:val="28"/>
        </w:rPr>
      </w:pPr>
      <w:r w:rsidRPr="00396F59">
        <w:rPr>
          <w:rFonts w:ascii="Times New Roman" w:hAnsi="Times New Roman" w:cs="Times New Roman"/>
          <w:sz w:val="28"/>
          <w:szCs w:val="28"/>
        </w:rPr>
        <w:t>Определяется на основании данных Комитета по образованию муниципального района</w:t>
      </w:r>
      <w:r>
        <w:rPr>
          <w:rFonts w:ascii="Times New Roman" w:hAnsi="Times New Roman" w:cs="Times New Roman"/>
          <w:sz w:val="28"/>
          <w:szCs w:val="28"/>
        </w:rPr>
        <w:t>.</w:t>
      </w:r>
    </w:p>
    <w:p w:rsidR="001A1404" w:rsidRDefault="001A1404" w:rsidP="00C60A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1.8. Мероприятие «</w:t>
      </w:r>
      <w:r w:rsidRPr="001A1404">
        <w:rPr>
          <w:rFonts w:ascii="Times New Roman" w:hAnsi="Times New Roman" w:cs="Times New Roman"/>
          <w:sz w:val="28"/>
          <w:szCs w:val="28"/>
        </w:rPr>
        <w:t>Поощрение органов местного самоуправления муниципального района Омской области за достижение значений показателей эффективности деятельности органов местного самоуправления</w:t>
      </w:r>
      <w:r>
        <w:rPr>
          <w:rFonts w:ascii="Times New Roman" w:hAnsi="Times New Roman" w:cs="Times New Roman"/>
          <w:sz w:val="28"/>
          <w:szCs w:val="28"/>
        </w:rPr>
        <w:t>».</w:t>
      </w:r>
    </w:p>
    <w:p w:rsidR="001A1404" w:rsidRPr="003F71CD" w:rsidRDefault="001A1404" w:rsidP="001A1404">
      <w:pPr>
        <w:widowControl w:val="0"/>
        <w:autoSpaceDE w:val="0"/>
        <w:autoSpaceDN w:val="0"/>
        <w:adjustRightInd w:val="0"/>
        <w:spacing w:after="0" w:line="240" w:lineRule="auto"/>
        <w:ind w:firstLine="709"/>
        <w:jc w:val="both"/>
        <w:rPr>
          <w:rFonts w:ascii="Times New Roman" w:hAnsi="Times New Roman"/>
          <w:sz w:val="28"/>
          <w:szCs w:val="28"/>
        </w:rPr>
      </w:pPr>
      <w:r w:rsidRPr="003F71CD">
        <w:rPr>
          <w:rFonts w:ascii="Times New Roman" w:hAnsi="Times New Roman"/>
          <w:sz w:val="28"/>
          <w:szCs w:val="28"/>
        </w:rPr>
        <w:t xml:space="preserve">Для оценки эффективности мероприятия подпрограммы используется индикатор: </w:t>
      </w:r>
    </w:p>
    <w:p w:rsidR="001A1404" w:rsidRDefault="001A1404" w:rsidP="001A140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A1404">
        <w:rPr>
          <w:rFonts w:ascii="Times New Roman" w:hAnsi="Times New Roman" w:cs="Times New Roman"/>
          <w:sz w:val="28"/>
          <w:szCs w:val="28"/>
        </w:rPr>
        <w:t>Освоение денежных средств в полном объеме</w:t>
      </w:r>
      <w:r>
        <w:rPr>
          <w:rFonts w:ascii="Times New Roman" w:hAnsi="Times New Roman" w:cs="Times New Roman"/>
          <w:sz w:val="28"/>
          <w:szCs w:val="28"/>
        </w:rPr>
        <w:t>.</w:t>
      </w:r>
    </w:p>
    <w:p w:rsidR="001A1404" w:rsidRPr="009F6EBE" w:rsidRDefault="001A1404" w:rsidP="001A1404">
      <w:pPr>
        <w:widowControl w:val="0"/>
        <w:autoSpaceDE w:val="0"/>
        <w:autoSpaceDN w:val="0"/>
        <w:adjustRightInd w:val="0"/>
        <w:spacing w:after="0" w:line="240" w:lineRule="auto"/>
        <w:ind w:firstLine="851"/>
        <w:jc w:val="both"/>
        <w:rPr>
          <w:rFonts w:ascii="Times New Roman" w:hAnsi="Times New Roman"/>
          <w:sz w:val="28"/>
          <w:szCs w:val="28"/>
        </w:rPr>
      </w:pPr>
      <w:r w:rsidRPr="00450968">
        <w:rPr>
          <w:rFonts w:ascii="Times New Roman" w:hAnsi="Times New Roman"/>
          <w:sz w:val="28"/>
          <w:szCs w:val="28"/>
        </w:rPr>
        <w:lastRenderedPageBreak/>
        <w:t>Индикатор определяется на основании данных комитет</w:t>
      </w:r>
      <w:r>
        <w:rPr>
          <w:rFonts w:ascii="Times New Roman" w:hAnsi="Times New Roman"/>
          <w:sz w:val="28"/>
          <w:szCs w:val="28"/>
        </w:rPr>
        <w:t>а</w:t>
      </w:r>
      <w:r w:rsidRPr="00450968">
        <w:rPr>
          <w:rFonts w:ascii="Times New Roman" w:hAnsi="Times New Roman"/>
          <w:sz w:val="28"/>
          <w:szCs w:val="28"/>
        </w:rPr>
        <w:t xml:space="preserve"> по делам молодежи, физической культуры и спорта Называевского муниципального района и КУ НМР «Называевский межпоселенческий центр по работе с мо</w:t>
      </w:r>
      <w:r w:rsidRPr="009F6EBE">
        <w:rPr>
          <w:rFonts w:ascii="Times New Roman" w:hAnsi="Times New Roman"/>
          <w:sz w:val="28"/>
          <w:szCs w:val="28"/>
        </w:rPr>
        <w:t>лодежью».</w:t>
      </w:r>
    </w:p>
    <w:p w:rsidR="001A1404" w:rsidRPr="009F6EBE" w:rsidRDefault="001A1404" w:rsidP="001A1404">
      <w:pPr>
        <w:widowControl w:val="0"/>
        <w:autoSpaceDE w:val="0"/>
        <w:autoSpaceDN w:val="0"/>
        <w:adjustRightInd w:val="0"/>
        <w:spacing w:after="0" w:line="240" w:lineRule="auto"/>
        <w:ind w:firstLine="851"/>
        <w:jc w:val="both"/>
        <w:rPr>
          <w:rFonts w:ascii="Times New Roman" w:hAnsi="Times New Roman"/>
          <w:sz w:val="28"/>
          <w:szCs w:val="28"/>
        </w:rPr>
      </w:pPr>
      <w:r w:rsidRPr="009F6EBE">
        <w:rPr>
          <w:rFonts w:ascii="Times New Roman" w:hAnsi="Times New Roman"/>
          <w:sz w:val="28"/>
          <w:szCs w:val="28"/>
        </w:rPr>
        <w:t xml:space="preserve">1.9. Развитие инфраструктуры детского отдыха и оздоровления, повышение комфортности и безопасности пребывания детей в муниципальных учреждениях отдыха и оздоровления. </w:t>
      </w:r>
    </w:p>
    <w:p w:rsidR="001A1404" w:rsidRPr="009F6EBE" w:rsidRDefault="001A1404" w:rsidP="001A1404">
      <w:pPr>
        <w:widowControl w:val="0"/>
        <w:autoSpaceDE w:val="0"/>
        <w:autoSpaceDN w:val="0"/>
        <w:adjustRightInd w:val="0"/>
        <w:spacing w:after="0" w:line="240" w:lineRule="auto"/>
        <w:ind w:firstLine="851"/>
        <w:jc w:val="both"/>
        <w:rPr>
          <w:rFonts w:ascii="Times New Roman" w:hAnsi="Times New Roman"/>
          <w:sz w:val="28"/>
          <w:szCs w:val="28"/>
        </w:rPr>
      </w:pPr>
      <w:r w:rsidRPr="009F6EBE">
        <w:rPr>
          <w:rFonts w:ascii="Times New Roman" w:hAnsi="Times New Roman"/>
          <w:sz w:val="28"/>
          <w:szCs w:val="28"/>
        </w:rPr>
        <w:t>(абзац введен Постановлением Правительства Омской области от 03.08.2020 N 293-п)</w:t>
      </w:r>
    </w:p>
    <w:p w:rsidR="001A1404" w:rsidRPr="009F6EBE" w:rsidRDefault="001A1404" w:rsidP="001A1404">
      <w:pPr>
        <w:widowControl w:val="0"/>
        <w:autoSpaceDE w:val="0"/>
        <w:autoSpaceDN w:val="0"/>
        <w:adjustRightInd w:val="0"/>
        <w:spacing w:after="0" w:line="240" w:lineRule="auto"/>
        <w:ind w:firstLine="709"/>
        <w:jc w:val="both"/>
        <w:rPr>
          <w:rFonts w:ascii="Times New Roman" w:hAnsi="Times New Roman"/>
          <w:sz w:val="28"/>
          <w:szCs w:val="28"/>
        </w:rPr>
      </w:pPr>
      <w:r w:rsidRPr="009F6EBE">
        <w:rPr>
          <w:rFonts w:ascii="Times New Roman" w:hAnsi="Times New Roman"/>
          <w:sz w:val="28"/>
          <w:szCs w:val="28"/>
        </w:rPr>
        <w:t xml:space="preserve">Для оценки эффективности мероприятия подпрограммы используется индикатор: </w:t>
      </w:r>
    </w:p>
    <w:p w:rsidR="001A1404" w:rsidRPr="009F6EBE" w:rsidRDefault="001A1404" w:rsidP="001A1404">
      <w:pPr>
        <w:pStyle w:val="ConsPlusNormal"/>
        <w:ind w:firstLine="708"/>
        <w:jc w:val="both"/>
        <w:rPr>
          <w:rFonts w:ascii="Times New Roman" w:hAnsi="Times New Roman" w:cs="Times New Roman"/>
          <w:sz w:val="28"/>
          <w:szCs w:val="28"/>
        </w:rPr>
      </w:pPr>
      <w:r w:rsidRPr="009F6EBE">
        <w:rPr>
          <w:rFonts w:ascii="Times New Roman" w:hAnsi="Times New Roman" w:cs="Times New Roman"/>
          <w:sz w:val="28"/>
          <w:szCs w:val="28"/>
        </w:rPr>
        <w:t xml:space="preserve">- Доля муниципальных учреждений отдыха детей и их оздоровления, в которых выполнен запланированный ремонт объектов инфраструктуры в рамках реализации Плана мероприятий ("дорожной карты") "Развитие и укрепление материально-технической базы муниципальных и государственных организаций отдыха детей и их оздоровления, расположенных на территории Омской области, на 2020 - 2024 годы", утвержденного распоряжением Правительства Омской области от 1 апреля 2020 года        N 41-рп (далее - "дорожная карта"), в общем количестве муниципальных учреждений отдыха детей и их оздоровления, требующих ремонта и участвующих в реализации мероприятий "дорожной карты" в текущем году (процентов). </w:t>
      </w:r>
    </w:p>
    <w:p w:rsidR="001A1404" w:rsidRPr="009F6EBE" w:rsidRDefault="001A1404" w:rsidP="001A1404">
      <w:pPr>
        <w:pStyle w:val="ConsPlusNormal"/>
        <w:ind w:firstLine="708"/>
        <w:jc w:val="both"/>
        <w:rPr>
          <w:rFonts w:ascii="Times New Roman" w:hAnsi="Times New Roman" w:cs="Times New Roman"/>
          <w:sz w:val="28"/>
          <w:szCs w:val="28"/>
        </w:rPr>
      </w:pPr>
      <w:r w:rsidRPr="009F6EBE">
        <w:rPr>
          <w:rFonts w:ascii="Times New Roman" w:hAnsi="Times New Roman" w:cs="Times New Roman"/>
          <w:sz w:val="28"/>
          <w:szCs w:val="28"/>
        </w:rPr>
        <w:t>(абзац введен Постановлением Правительства Омской области от 03.08.2020 N 293-п).</w:t>
      </w:r>
    </w:p>
    <w:p w:rsidR="001A1404" w:rsidRPr="009F6EBE" w:rsidRDefault="001A1404" w:rsidP="001A1404">
      <w:pPr>
        <w:pStyle w:val="ConsPlusNormal"/>
        <w:ind w:firstLine="708"/>
        <w:jc w:val="both"/>
        <w:rPr>
          <w:rFonts w:ascii="Times New Roman" w:hAnsi="Times New Roman" w:cs="Times New Roman"/>
          <w:sz w:val="28"/>
          <w:szCs w:val="28"/>
        </w:rPr>
      </w:pPr>
      <w:r w:rsidRPr="009F6EBE">
        <w:rPr>
          <w:rFonts w:ascii="Times New Roman" w:hAnsi="Times New Roman" w:cs="Times New Roman"/>
          <w:sz w:val="28"/>
          <w:szCs w:val="28"/>
        </w:rPr>
        <w:t>Определяется на основании данных Комитета по образованию муниципального района.</w:t>
      </w:r>
    </w:p>
    <w:p w:rsidR="001A1404" w:rsidRDefault="001A1404" w:rsidP="001A1404">
      <w:pPr>
        <w:pStyle w:val="ConsPlusNormal"/>
        <w:ind w:firstLine="708"/>
        <w:jc w:val="both"/>
        <w:rPr>
          <w:rFonts w:ascii="Times New Roman" w:hAnsi="Times New Roman" w:cs="Times New Roman"/>
          <w:sz w:val="28"/>
          <w:szCs w:val="28"/>
        </w:rPr>
      </w:pPr>
      <w:r w:rsidRPr="009F6EBE">
        <w:rPr>
          <w:rFonts w:ascii="Times New Roman" w:hAnsi="Times New Roman" w:cs="Times New Roman"/>
          <w:sz w:val="28"/>
          <w:szCs w:val="28"/>
        </w:rPr>
        <w:t xml:space="preserve"> Результат использования субсидий: в отношении предоставления субсидии на развитие инфраструктуры детского отдыха и оздоровления, повышение комфортности и безопасности пребывания детей в муниципальных учреждениях отдыха и оздоровления - доля выполненных мероприятий, предусмотренных в рамках реализации мероприятий "дорожной карты" для муниципального образования Омской области.</w:t>
      </w:r>
    </w:p>
    <w:p w:rsidR="001A1404" w:rsidRPr="001A1404" w:rsidRDefault="001A1404" w:rsidP="001A1404">
      <w:pPr>
        <w:pStyle w:val="ConsPlusNormal"/>
        <w:ind w:firstLine="708"/>
        <w:jc w:val="both"/>
        <w:rPr>
          <w:rFonts w:ascii="Times New Roman" w:hAnsi="Times New Roman" w:cs="Times New Roman"/>
          <w:sz w:val="28"/>
          <w:szCs w:val="28"/>
        </w:rPr>
      </w:pPr>
    </w:p>
    <w:p w:rsidR="00D56E7E" w:rsidRPr="00396F59" w:rsidRDefault="007B1526" w:rsidP="00C60A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D56E7E" w:rsidRPr="00396F59">
        <w:rPr>
          <w:rFonts w:ascii="Times New Roman" w:hAnsi="Times New Roman" w:cs="Times New Roman"/>
          <w:sz w:val="28"/>
          <w:szCs w:val="28"/>
        </w:rPr>
        <w:t>Для выполнения основного мероприятия «Развитие физической культуры и массового спорта»</w:t>
      </w:r>
      <w:r w:rsidR="00D56E7E" w:rsidRPr="00396F59">
        <w:rPr>
          <w:rFonts w:ascii="Times New Roman" w:hAnsi="Times New Roman" w:cs="Times New Roman"/>
          <w:b/>
          <w:sz w:val="28"/>
          <w:szCs w:val="28"/>
        </w:rPr>
        <w:t xml:space="preserve">, </w:t>
      </w:r>
      <w:r w:rsidR="00D56E7E" w:rsidRPr="00396F59">
        <w:rPr>
          <w:rFonts w:ascii="Times New Roman" w:hAnsi="Times New Roman" w:cs="Times New Roman"/>
          <w:sz w:val="28"/>
          <w:szCs w:val="28"/>
        </w:rPr>
        <w:t>необходимо исполнить следующее мероприятие:</w:t>
      </w:r>
    </w:p>
    <w:p w:rsidR="00D56E7E" w:rsidRDefault="007B1526" w:rsidP="007B1526">
      <w:pPr>
        <w:pStyle w:val="a4"/>
        <w:ind w:left="0" w:firstLine="709"/>
        <w:jc w:val="both"/>
        <w:rPr>
          <w:rFonts w:ascii="Times New Roman" w:hAnsi="Times New Roman"/>
          <w:sz w:val="28"/>
          <w:szCs w:val="28"/>
        </w:rPr>
      </w:pPr>
      <w:r>
        <w:rPr>
          <w:rFonts w:ascii="Times New Roman" w:hAnsi="Times New Roman"/>
          <w:sz w:val="28"/>
          <w:szCs w:val="28"/>
        </w:rPr>
        <w:t>2.1. П</w:t>
      </w:r>
      <w:r w:rsidR="00D56E7E" w:rsidRPr="001D71F5">
        <w:rPr>
          <w:rFonts w:ascii="Times New Roman" w:hAnsi="Times New Roman"/>
          <w:sz w:val="28"/>
          <w:szCs w:val="28"/>
        </w:rPr>
        <w:t>роведение мероприятий в области спорта и физической культуры.</w:t>
      </w:r>
    </w:p>
    <w:p w:rsidR="00D56E7E" w:rsidRPr="00157109" w:rsidRDefault="00D56E7E" w:rsidP="003F71CD">
      <w:pPr>
        <w:pStyle w:val="a4"/>
        <w:spacing w:after="0"/>
        <w:ind w:left="0" w:firstLine="720"/>
        <w:jc w:val="both"/>
        <w:rPr>
          <w:rFonts w:ascii="Times New Roman" w:hAnsi="Times New Roman"/>
          <w:color w:val="000000"/>
          <w:sz w:val="28"/>
          <w:szCs w:val="28"/>
        </w:rPr>
      </w:pPr>
      <w:r w:rsidRPr="00157109">
        <w:rPr>
          <w:rFonts w:ascii="Times New Roman" w:hAnsi="Times New Roman"/>
          <w:sz w:val="28"/>
          <w:szCs w:val="28"/>
        </w:rPr>
        <w:t>В рамках реализации  мероприятия подпрограммы планируется проведение мероприятий для реализации развития физической культуры и спорта:</w:t>
      </w:r>
    </w:p>
    <w:p w:rsidR="00D56E7E" w:rsidRPr="001D71F5"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1D71F5">
        <w:rPr>
          <w:rFonts w:ascii="Times New Roman" w:hAnsi="Times New Roman"/>
          <w:color w:val="000000"/>
        </w:rPr>
        <w:tab/>
      </w:r>
      <w:r w:rsidRPr="001D71F5">
        <w:rPr>
          <w:rFonts w:ascii="Times New Roman" w:hAnsi="Times New Roman"/>
          <w:color w:val="000000"/>
          <w:sz w:val="28"/>
          <w:szCs w:val="28"/>
        </w:rPr>
        <w:t>- Проведение районного сельского спортивно-культурного праздника «Праздник Севера»;</w:t>
      </w:r>
    </w:p>
    <w:p w:rsidR="00D56E7E" w:rsidRPr="001D71F5"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1D71F5">
        <w:rPr>
          <w:rFonts w:ascii="Times New Roman" w:hAnsi="Times New Roman"/>
          <w:color w:val="000000"/>
          <w:sz w:val="28"/>
          <w:szCs w:val="28"/>
        </w:rPr>
        <w:t>- Участие в областном сельском спортивно-культурном празднике «Праздник Севера»;</w:t>
      </w:r>
    </w:p>
    <w:p w:rsidR="00D56E7E" w:rsidRPr="001D71F5"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1D71F5">
        <w:rPr>
          <w:rFonts w:ascii="Times New Roman" w:hAnsi="Times New Roman"/>
          <w:color w:val="000000"/>
          <w:sz w:val="28"/>
          <w:szCs w:val="28"/>
        </w:rPr>
        <w:t>- Проведение районного сельского спортивно-культурного праздника</w:t>
      </w:r>
      <w:r w:rsidR="009E0A3E">
        <w:rPr>
          <w:rFonts w:ascii="Times New Roman" w:hAnsi="Times New Roman"/>
          <w:color w:val="000000"/>
          <w:sz w:val="28"/>
          <w:szCs w:val="28"/>
        </w:rPr>
        <w:t xml:space="preserve"> </w:t>
      </w:r>
      <w:r w:rsidR="009E0A3E">
        <w:rPr>
          <w:rFonts w:ascii="Times New Roman" w:hAnsi="Times New Roman"/>
          <w:color w:val="000000"/>
          <w:sz w:val="28"/>
          <w:szCs w:val="28"/>
        </w:rPr>
        <w:lastRenderedPageBreak/>
        <w:t>«</w:t>
      </w:r>
      <w:r w:rsidRPr="001D71F5">
        <w:rPr>
          <w:rFonts w:ascii="Times New Roman" w:hAnsi="Times New Roman"/>
          <w:color w:val="000000"/>
          <w:sz w:val="28"/>
          <w:szCs w:val="28"/>
        </w:rPr>
        <w:t>Королева спорта»;</w:t>
      </w:r>
    </w:p>
    <w:p w:rsidR="00D56E7E" w:rsidRPr="001D71F5"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1D71F5">
        <w:rPr>
          <w:rFonts w:ascii="Times New Roman" w:hAnsi="Times New Roman"/>
          <w:color w:val="000000"/>
          <w:sz w:val="28"/>
          <w:szCs w:val="28"/>
        </w:rPr>
        <w:tab/>
        <w:t>- Участие в областном сельском спортивно-культурном празднике «Королева спорта»;</w:t>
      </w:r>
    </w:p>
    <w:p w:rsidR="00D56E7E" w:rsidRPr="001D71F5"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1D71F5">
        <w:rPr>
          <w:rFonts w:ascii="Times New Roman" w:hAnsi="Times New Roman"/>
          <w:color w:val="000000"/>
          <w:sz w:val="28"/>
          <w:szCs w:val="28"/>
        </w:rPr>
        <w:t>- Участие в областной спартакиаде среди сельских поселений под девизом «Спорт для всех»</w:t>
      </w:r>
    </w:p>
    <w:p w:rsidR="00D56E7E" w:rsidRPr="001D71F5"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1D71F5">
        <w:rPr>
          <w:rFonts w:ascii="Times New Roman" w:hAnsi="Times New Roman"/>
          <w:color w:val="000000"/>
          <w:sz w:val="28"/>
          <w:szCs w:val="28"/>
        </w:rPr>
        <w:t>- Проведение районных соревнований по различным видам спорта.</w:t>
      </w:r>
    </w:p>
    <w:p w:rsidR="00D56E7E" w:rsidRPr="00DE0113" w:rsidRDefault="00D56E7E" w:rsidP="003F71CD">
      <w:pPr>
        <w:pStyle w:val="ConsPlusCell"/>
        <w:tabs>
          <w:tab w:val="left" w:pos="438"/>
        </w:tabs>
        <w:jc w:val="both"/>
        <w:rPr>
          <w:color w:val="000000"/>
        </w:rPr>
      </w:pPr>
      <w:r>
        <w:tab/>
        <w:t xml:space="preserve">    Исполнителями </w:t>
      </w:r>
      <w:r w:rsidRPr="00DE0113">
        <w:t xml:space="preserve"> мероприятия являются комитет по делам молодежи, физической культуры и спорта Называевского муниципального района, </w:t>
      </w:r>
      <w:r>
        <w:t>КУ НМР</w:t>
      </w:r>
      <w:r w:rsidRPr="00DE0113">
        <w:rPr>
          <w:color w:val="000000"/>
        </w:rPr>
        <w:t xml:space="preserve"> «Называевский межпоселенческий центр по работе с молодежью».</w:t>
      </w:r>
    </w:p>
    <w:p w:rsidR="00D56E7E"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333892">
        <w:rPr>
          <w:rFonts w:ascii="Times New Roman" w:hAnsi="Times New Roman"/>
          <w:sz w:val="28"/>
          <w:szCs w:val="28"/>
        </w:rPr>
        <w:t xml:space="preserve">Для оценки эффективности </w:t>
      </w:r>
      <w:r>
        <w:rPr>
          <w:rFonts w:ascii="Times New Roman" w:hAnsi="Times New Roman"/>
          <w:sz w:val="28"/>
          <w:szCs w:val="28"/>
        </w:rPr>
        <w:t xml:space="preserve"> мероприятия подпрограммы используется  индикатор</w:t>
      </w:r>
      <w:r w:rsidRPr="00333892">
        <w:rPr>
          <w:rFonts w:ascii="Times New Roman" w:hAnsi="Times New Roman"/>
          <w:sz w:val="28"/>
          <w:szCs w:val="28"/>
        </w:rPr>
        <w:t>:</w:t>
      </w:r>
      <w:r>
        <w:rPr>
          <w:rFonts w:ascii="Times New Roman" w:hAnsi="Times New Roman"/>
          <w:sz w:val="28"/>
          <w:szCs w:val="28"/>
        </w:rPr>
        <w:t xml:space="preserve"> </w:t>
      </w:r>
      <w:r w:rsidRPr="003B6473">
        <w:rPr>
          <w:rFonts w:ascii="Times New Roman" w:hAnsi="Times New Roman"/>
          <w:sz w:val="28"/>
          <w:szCs w:val="28"/>
        </w:rPr>
        <w:t xml:space="preserve">увеличение количества мероприятий  </w:t>
      </w:r>
      <w:r>
        <w:rPr>
          <w:rFonts w:ascii="Times New Roman" w:hAnsi="Times New Roman"/>
          <w:sz w:val="28"/>
          <w:szCs w:val="28"/>
        </w:rPr>
        <w:t>в области физической культуры и спорта.</w:t>
      </w:r>
    </w:p>
    <w:p w:rsidR="00D56E7E" w:rsidRDefault="00D56E7E" w:rsidP="000D6447">
      <w:pPr>
        <w:pStyle w:val="ConsPlusNormal"/>
        <w:ind w:firstLine="708"/>
        <w:jc w:val="both"/>
        <w:rPr>
          <w:rFonts w:ascii="Times New Roman" w:hAnsi="Times New Roman" w:cs="Times New Roman"/>
          <w:sz w:val="28"/>
          <w:szCs w:val="28"/>
        </w:rPr>
      </w:pPr>
      <w:r w:rsidRPr="00333892">
        <w:rPr>
          <w:rFonts w:ascii="Times New Roman" w:hAnsi="Times New Roman" w:cs="Times New Roman"/>
          <w:sz w:val="28"/>
          <w:szCs w:val="28"/>
        </w:rPr>
        <w:t>Значение целевого индикатора определяется как отношение значения следующего года к предыдущему</w:t>
      </w:r>
      <w:r>
        <w:rPr>
          <w:rFonts w:ascii="Times New Roman" w:hAnsi="Times New Roman" w:cs="Times New Roman"/>
          <w:sz w:val="28"/>
          <w:szCs w:val="28"/>
        </w:rPr>
        <w:t>, выраженное в процентах</w:t>
      </w:r>
      <w:r w:rsidRPr="00333892">
        <w:rPr>
          <w:rFonts w:ascii="Times New Roman" w:hAnsi="Times New Roman" w:cs="Times New Roman"/>
          <w:sz w:val="28"/>
          <w:szCs w:val="28"/>
        </w:rPr>
        <w:t xml:space="preserve">. </w:t>
      </w:r>
    </w:p>
    <w:p w:rsidR="00D56E7E"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333892">
        <w:rPr>
          <w:rFonts w:ascii="Times New Roman" w:hAnsi="Times New Roman"/>
          <w:sz w:val="28"/>
          <w:szCs w:val="28"/>
        </w:rPr>
        <w:t xml:space="preserve">Определяется на основании </w:t>
      </w:r>
      <w:r w:rsidR="004E3214" w:rsidRPr="00333892">
        <w:rPr>
          <w:rFonts w:ascii="Times New Roman" w:hAnsi="Times New Roman"/>
          <w:sz w:val="28"/>
          <w:szCs w:val="28"/>
        </w:rPr>
        <w:t>данных Комитета</w:t>
      </w:r>
      <w:r w:rsidRPr="00DE0113">
        <w:rPr>
          <w:rFonts w:ascii="Times New Roman" w:hAnsi="Times New Roman"/>
          <w:sz w:val="28"/>
          <w:szCs w:val="28"/>
        </w:rPr>
        <w:t xml:space="preserve"> по делам молодежи, физической культуры и спорта Называевского муниципального района</w:t>
      </w:r>
      <w:r w:rsidR="004E3214">
        <w:rPr>
          <w:rFonts w:ascii="Times New Roman" w:hAnsi="Times New Roman"/>
          <w:sz w:val="28"/>
          <w:szCs w:val="28"/>
        </w:rPr>
        <w:t>;</w:t>
      </w:r>
    </w:p>
    <w:p w:rsidR="004E3214" w:rsidRDefault="004E3214" w:rsidP="003F71CD">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 </w:t>
      </w:r>
      <w:r w:rsidRPr="004E3214">
        <w:rPr>
          <w:rFonts w:ascii="Times New Roman" w:hAnsi="Times New Roman"/>
          <w:sz w:val="28"/>
          <w:szCs w:val="28"/>
        </w:rPr>
        <w:t>Изготовление информационных материалов</w:t>
      </w:r>
      <w:r w:rsidR="001F28B4">
        <w:rPr>
          <w:rFonts w:ascii="Times New Roman" w:hAnsi="Times New Roman"/>
          <w:sz w:val="28"/>
          <w:szCs w:val="28"/>
        </w:rPr>
        <w:t>.</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 xml:space="preserve">Для оценки эффективности мероприятия подпрограммы используется индикатор: </w:t>
      </w:r>
      <w:r>
        <w:rPr>
          <w:rFonts w:ascii="Times New Roman" w:hAnsi="Times New Roman"/>
          <w:sz w:val="28"/>
          <w:szCs w:val="28"/>
        </w:rPr>
        <w:t>освоение денежных средств в полном объеме</w:t>
      </w:r>
      <w:r w:rsidRPr="001F28B4">
        <w:rPr>
          <w:rFonts w:ascii="Times New Roman" w:hAnsi="Times New Roman"/>
          <w:sz w:val="28"/>
          <w:szCs w:val="28"/>
        </w:rPr>
        <w:t>.</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p>
    <w:p w:rsid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2.3. </w:t>
      </w:r>
      <w:r w:rsidRPr="001F28B4">
        <w:rPr>
          <w:rFonts w:ascii="Times New Roman" w:hAnsi="Times New Roman"/>
          <w:sz w:val="28"/>
          <w:szCs w:val="28"/>
        </w:rPr>
        <w:t>Приобретение спортивного инвентаря</w:t>
      </w:r>
      <w:r>
        <w:rPr>
          <w:rFonts w:ascii="Times New Roman" w:hAnsi="Times New Roman"/>
          <w:sz w:val="28"/>
          <w:szCs w:val="28"/>
        </w:rPr>
        <w:t>.</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 xml:space="preserve">Для оценки эффективности мероприятия подпрограммы используется индикатор: </w:t>
      </w:r>
      <w:r>
        <w:rPr>
          <w:rFonts w:ascii="Times New Roman" w:hAnsi="Times New Roman"/>
          <w:sz w:val="28"/>
          <w:szCs w:val="28"/>
        </w:rPr>
        <w:t>освоение денежных средств в полном объеме</w:t>
      </w:r>
      <w:r w:rsidRPr="001F28B4">
        <w:rPr>
          <w:rFonts w:ascii="Times New Roman" w:hAnsi="Times New Roman"/>
          <w:sz w:val="28"/>
          <w:szCs w:val="28"/>
        </w:rPr>
        <w:t>.</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p>
    <w:p w:rsidR="00F741E9" w:rsidRDefault="001F28B4" w:rsidP="00053B51">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2.4. </w:t>
      </w:r>
      <w:r w:rsidRPr="001F28B4">
        <w:rPr>
          <w:rFonts w:ascii="Times New Roman" w:hAnsi="Times New Roman"/>
          <w:sz w:val="28"/>
          <w:szCs w:val="28"/>
        </w:rPr>
        <w:t>Проведение спортивных мероприятий</w:t>
      </w:r>
      <w:r>
        <w:rPr>
          <w:rFonts w:ascii="Times New Roman" w:hAnsi="Times New Roman"/>
          <w:sz w:val="28"/>
          <w:szCs w:val="28"/>
        </w:rPr>
        <w:t>.</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Для оценки эффективности мероприятия подпрограммы используется индикатор: Доля населения, принимающего участие в муниципальных официальных физкультурно-оздоровительных, спортивных мероприятиях.</w:t>
      </w:r>
    </w:p>
    <w:p w:rsidR="001F28B4" w:rsidRP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1F28B4">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r>
        <w:rPr>
          <w:rFonts w:ascii="Times New Roman" w:hAnsi="Times New Roman"/>
          <w:sz w:val="28"/>
          <w:szCs w:val="28"/>
        </w:rPr>
        <w:t>.</w:t>
      </w:r>
    </w:p>
    <w:p w:rsidR="001F28B4" w:rsidRPr="00053B51"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p>
    <w:p w:rsidR="00D56E7E" w:rsidRDefault="00D56E7E" w:rsidP="00F741E9">
      <w:pPr>
        <w:pStyle w:val="ConsPlusNormal"/>
        <w:ind w:firstLine="708"/>
        <w:jc w:val="center"/>
        <w:rPr>
          <w:rFonts w:ascii="Times New Roman" w:hAnsi="Times New Roman" w:cs="Times New Roman"/>
          <w:sz w:val="28"/>
          <w:szCs w:val="28"/>
        </w:rPr>
      </w:pPr>
      <w:r w:rsidRPr="00F741E9">
        <w:rPr>
          <w:rFonts w:ascii="Times New Roman" w:hAnsi="Times New Roman" w:cs="Times New Roman"/>
          <w:sz w:val="28"/>
          <w:szCs w:val="28"/>
        </w:rPr>
        <w:lastRenderedPageBreak/>
        <w:t>7. Объем финансовых ресурсов, необходимых для реализации подпрограммы в целом и по источникам финансирования</w:t>
      </w:r>
    </w:p>
    <w:p w:rsidR="00F741E9" w:rsidRPr="00F741E9" w:rsidRDefault="00F741E9" w:rsidP="003F71CD">
      <w:pPr>
        <w:pStyle w:val="ConsPlusNormal"/>
        <w:ind w:firstLine="708"/>
        <w:jc w:val="both"/>
        <w:rPr>
          <w:rFonts w:ascii="Times New Roman" w:hAnsi="Times New Roman" w:cs="Times New Roman"/>
          <w:sz w:val="28"/>
          <w:szCs w:val="28"/>
        </w:rPr>
      </w:pPr>
    </w:p>
    <w:p w:rsidR="00D56E7E" w:rsidRPr="004A4984" w:rsidRDefault="00D56E7E" w:rsidP="0004210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Общие расходы</w:t>
      </w:r>
      <w:r w:rsidRPr="00BC538B">
        <w:rPr>
          <w:rFonts w:ascii="Times New Roman" w:hAnsi="Times New Roman"/>
          <w:sz w:val="28"/>
          <w:szCs w:val="28"/>
        </w:rPr>
        <w:t xml:space="preserve"> бюджета</w:t>
      </w:r>
      <w:r>
        <w:rPr>
          <w:rFonts w:ascii="Times New Roman" w:hAnsi="Times New Roman"/>
          <w:sz w:val="28"/>
          <w:szCs w:val="28"/>
        </w:rPr>
        <w:t xml:space="preserve"> муниципального района</w:t>
      </w:r>
      <w:r w:rsidRPr="00BC538B">
        <w:rPr>
          <w:rFonts w:ascii="Times New Roman" w:hAnsi="Times New Roman"/>
          <w:sz w:val="28"/>
          <w:szCs w:val="28"/>
        </w:rPr>
        <w:t xml:space="preserve"> на реализацию </w:t>
      </w:r>
      <w:r>
        <w:rPr>
          <w:rFonts w:ascii="Times New Roman" w:hAnsi="Times New Roman"/>
          <w:sz w:val="28"/>
          <w:szCs w:val="28"/>
        </w:rPr>
        <w:t xml:space="preserve">подпрограммы </w:t>
      </w:r>
      <w:r w:rsidR="006D25F5" w:rsidRPr="001D71F5">
        <w:rPr>
          <w:rFonts w:ascii="Times New Roman" w:hAnsi="Times New Roman"/>
          <w:sz w:val="28"/>
          <w:szCs w:val="28"/>
        </w:rPr>
        <w:t xml:space="preserve">составят </w:t>
      </w:r>
      <w:r w:rsidR="00456E2B" w:rsidRPr="00456E2B">
        <w:rPr>
          <w:rFonts w:ascii="Times New Roman" w:hAnsi="Times New Roman"/>
          <w:sz w:val="28"/>
          <w:szCs w:val="28"/>
        </w:rPr>
        <w:t>104 473 177,44</w:t>
      </w:r>
      <w:r w:rsidR="00456E2B">
        <w:rPr>
          <w:rFonts w:ascii="Times New Roman" w:hAnsi="Times New Roman"/>
          <w:sz w:val="28"/>
          <w:szCs w:val="28"/>
        </w:rPr>
        <w:t xml:space="preserve"> </w:t>
      </w:r>
      <w:r w:rsidRPr="004A4984">
        <w:rPr>
          <w:rFonts w:ascii="Times New Roman" w:hAnsi="Times New Roman"/>
          <w:sz w:val="28"/>
          <w:szCs w:val="28"/>
        </w:rPr>
        <w:t>рублей, в том числе:</w:t>
      </w:r>
    </w:p>
    <w:p w:rsidR="00D56E7E" w:rsidRPr="004A4984" w:rsidRDefault="00D56E7E" w:rsidP="007D37F2">
      <w:pPr>
        <w:autoSpaceDE w:val="0"/>
        <w:autoSpaceDN w:val="0"/>
        <w:adjustRightInd w:val="0"/>
        <w:spacing w:after="0" w:line="240" w:lineRule="auto"/>
        <w:ind w:left="851"/>
        <w:rPr>
          <w:rFonts w:ascii="Times New Roman" w:hAnsi="Times New Roman"/>
          <w:sz w:val="28"/>
          <w:szCs w:val="28"/>
        </w:rPr>
      </w:pPr>
      <w:r w:rsidRPr="004A4984">
        <w:rPr>
          <w:rFonts w:ascii="Times New Roman" w:hAnsi="Times New Roman"/>
          <w:sz w:val="28"/>
          <w:szCs w:val="28"/>
        </w:rPr>
        <w:t>2020 год – 19 570 936,92 рублей;</w:t>
      </w:r>
    </w:p>
    <w:p w:rsidR="00D56E7E" w:rsidRPr="004A4984" w:rsidRDefault="00D56E7E" w:rsidP="007D37F2">
      <w:pPr>
        <w:autoSpaceDE w:val="0"/>
        <w:autoSpaceDN w:val="0"/>
        <w:adjustRightInd w:val="0"/>
        <w:spacing w:after="0" w:line="240" w:lineRule="auto"/>
        <w:ind w:left="851"/>
        <w:rPr>
          <w:rFonts w:ascii="Times New Roman" w:hAnsi="Times New Roman"/>
          <w:sz w:val="28"/>
          <w:szCs w:val="28"/>
        </w:rPr>
      </w:pPr>
      <w:r w:rsidRPr="004A4984">
        <w:rPr>
          <w:rFonts w:ascii="Times New Roman" w:hAnsi="Times New Roman"/>
          <w:sz w:val="28"/>
          <w:szCs w:val="28"/>
        </w:rPr>
        <w:t xml:space="preserve">2021 год -  </w:t>
      </w:r>
      <w:r w:rsidR="00C966AF">
        <w:rPr>
          <w:rFonts w:ascii="Times New Roman" w:hAnsi="Times New Roman"/>
          <w:sz w:val="28"/>
          <w:szCs w:val="28"/>
        </w:rPr>
        <w:t>20 770 233,47</w:t>
      </w:r>
      <w:r w:rsidRPr="004A4984">
        <w:rPr>
          <w:rFonts w:ascii="Times New Roman" w:hAnsi="Times New Roman"/>
          <w:sz w:val="28"/>
          <w:szCs w:val="28"/>
        </w:rPr>
        <w:t xml:space="preserve"> рубля;</w:t>
      </w:r>
    </w:p>
    <w:p w:rsidR="00AE6A87" w:rsidRPr="00AE6A87" w:rsidRDefault="00AE6A87" w:rsidP="00AE6A87">
      <w:pPr>
        <w:autoSpaceDE w:val="0"/>
        <w:autoSpaceDN w:val="0"/>
        <w:adjustRightInd w:val="0"/>
        <w:spacing w:after="0" w:line="240" w:lineRule="auto"/>
        <w:ind w:left="851"/>
        <w:rPr>
          <w:rFonts w:ascii="Times New Roman" w:hAnsi="Times New Roman"/>
          <w:sz w:val="28"/>
          <w:szCs w:val="28"/>
        </w:rPr>
      </w:pPr>
      <w:r w:rsidRPr="00AE6A87">
        <w:rPr>
          <w:rFonts w:ascii="Times New Roman" w:hAnsi="Times New Roman"/>
          <w:sz w:val="28"/>
          <w:szCs w:val="28"/>
        </w:rPr>
        <w:t xml:space="preserve">2022 год – </w:t>
      </w:r>
      <w:r w:rsidR="00456E2B" w:rsidRPr="00456E2B">
        <w:rPr>
          <w:rFonts w:ascii="Times New Roman" w:hAnsi="Times New Roman"/>
          <w:sz w:val="28"/>
          <w:szCs w:val="28"/>
        </w:rPr>
        <w:t xml:space="preserve">18 566 236,64 </w:t>
      </w:r>
      <w:r w:rsidRPr="00AE6A87">
        <w:rPr>
          <w:rFonts w:ascii="Times New Roman" w:hAnsi="Times New Roman"/>
          <w:sz w:val="28"/>
          <w:szCs w:val="28"/>
        </w:rPr>
        <w:t>рубля;</w:t>
      </w:r>
    </w:p>
    <w:p w:rsidR="00AE6A87" w:rsidRPr="00AE6A87" w:rsidRDefault="00AE6A87" w:rsidP="00AE6A87">
      <w:pPr>
        <w:autoSpaceDE w:val="0"/>
        <w:autoSpaceDN w:val="0"/>
        <w:adjustRightInd w:val="0"/>
        <w:spacing w:after="0" w:line="240" w:lineRule="auto"/>
        <w:ind w:left="851"/>
        <w:rPr>
          <w:rFonts w:ascii="Times New Roman" w:hAnsi="Times New Roman"/>
          <w:sz w:val="28"/>
          <w:szCs w:val="28"/>
        </w:rPr>
      </w:pPr>
      <w:r w:rsidRPr="00AE6A87">
        <w:rPr>
          <w:rFonts w:ascii="Times New Roman" w:hAnsi="Times New Roman"/>
          <w:sz w:val="28"/>
          <w:szCs w:val="28"/>
        </w:rPr>
        <w:t xml:space="preserve">2023 год – 12 197 079,55 рублей; </w:t>
      </w:r>
    </w:p>
    <w:p w:rsidR="00AE6A87" w:rsidRDefault="00AE6A87" w:rsidP="00AE6A87">
      <w:pPr>
        <w:autoSpaceDE w:val="0"/>
        <w:autoSpaceDN w:val="0"/>
        <w:adjustRightInd w:val="0"/>
        <w:spacing w:after="0" w:line="240" w:lineRule="auto"/>
        <w:ind w:left="851"/>
        <w:rPr>
          <w:rFonts w:ascii="Times New Roman" w:hAnsi="Times New Roman"/>
          <w:sz w:val="28"/>
          <w:szCs w:val="28"/>
        </w:rPr>
      </w:pPr>
      <w:r w:rsidRPr="00AE6A87">
        <w:rPr>
          <w:rFonts w:ascii="Times New Roman" w:hAnsi="Times New Roman"/>
          <w:sz w:val="28"/>
          <w:szCs w:val="28"/>
        </w:rPr>
        <w:t>2024 год - 8 950 993,08 рублей;</w:t>
      </w:r>
    </w:p>
    <w:p w:rsidR="00D56E7E" w:rsidRPr="00B8762A" w:rsidRDefault="00D56E7E" w:rsidP="00AE6A87">
      <w:pPr>
        <w:autoSpaceDE w:val="0"/>
        <w:autoSpaceDN w:val="0"/>
        <w:adjustRightInd w:val="0"/>
        <w:spacing w:after="0" w:line="240" w:lineRule="auto"/>
        <w:ind w:left="851"/>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25</w:t>
      </w:r>
      <w:r w:rsidRPr="00B8762A">
        <w:rPr>
          <w:rFonts w:ascii="Times New Roman" w:hAnsi="Times New Roman"/>
          <w:sz w:val="28"/>
          <w:szCs w:val="28"/>
        </w:rPr>
        <w:t xml:space="preserve"> год </w:t>
      </w:r>
      <w:r>
        <w:rPr>
          <w:rFonts w:ascii="Times New Roman" w:hAnsi="Times New Roman"/>
          <w:sz w:val="28"/>
          <w:szCs w:val="28"/>
        </w:rPr>
        <w:t>- 12 208 848,</w:t>
      </w:r>
      <w:r w:rsidR="007D37F2">
        <w:rPr>
          <w:rFonts w:ascii="Times New Roman" w:hAnsi="Times New Roman"/>
          <w:sz w:val="28"/>
          <w:szCs w:val="28"/>
        </w:rPr>
        <w:t xml:space="preserve">89 </w:t>
      </w:r>
      <w:r w:rsidR="007D37F2" w:rsidRPr="00B8762A">
        <w:rPr>
          <w:rFonts w:ascii="Times New Roman" w:hAnsi="Times New Roman"/>
          <w:sz w:val="28"/>
          <w:szCs w:val="28"/>
        </w:rPr>
        <w:t>рублей</w:t>
      </w:r>
      <w:r w:rsidRPr="00B8762A">
        <w:rPr>
          <w:rFonts w:ascii="Times New Roman" w:hAnsi="Times New Roman"/>
          <w:sz w:val="28"/>
          <w:szCs w:val="28"/>
        </w:rPr>
        <w:t>;</w:t>
      </w:r>
    </w:p>
    <w:p w:rsidR="00D56E7E" w:rsidRPr="00B8762A" w:rsidRDefault="00D56E7E" w:rsidP="007D37F2">
      <w:pPr>
        <w:autoSpaceDE w:val="0"/>
        <w:autoSpaceDN w:val="0"/>
        <w:adjustRightInd w:val="0"/>
        <w:spacing w:after="0" w:line="240" w:lineRule="auto"/>
        <w:ind w:left="851"/>
        <w:rPr>
          <w:rFonts w:ascii="Times New Roman" w:hAnsi="Times New Roman"/>
          <w:sz w:val="28"/>
          <w:szCs w:val="28"/>
        </w:rPr>
      </w:pPr>
      <w:r w:rsidRPr="00B8762A">
        <w:rPr>
          <w:rFonts w:ascii="Times New Roman" w:hAnsi="Times New Roman"/>
          <w:sz w:val="28"/>
          <w:szCs w:val="28"/>
        </w:rPr>
        <w:t>20</w:t>
      </w:r>
      <w:r>
        <w:rPr>
          <w:rFonts w:ascii="Times New Roman" w:hAnsi="Times New Roman"/>
          <w:sz w:val="28"/>
          <w:szCs w:val="28"/>
        </w:rPr>
        <w:t>26</w:t>
      </w:r>
      <w:r w:rsidRPr="00B8762A">
        <w:rPr>
          <w:rFonts w:ascii="Times New Roman" w:hAnsi="Times New Roman"/>
          <w:sz w:val="28"/>
          <w:szCs w:val="28"/>
        </w:rPr>
        <w:t xml:space="preserve"> год - </w:t>
      </w:r>
      <w:r>
        <w:rPr>
          <w:rFonts w:ascii="Times New Roman" w:hAnsi="Times New Roman"/>
          <w:sz w:val="28"/>
          <w:szCs w:val="28"/>
        </w:rPr>
        <w:t>12 208 848,</w:t>
      </w:r>
      <w:r w:rsidR="007D37F2">
        <w:rPr>
          <w:rFonts w:ascii="Times New Roman" w:hAnsi="Times New Roman"/>
          <w:sz w:val="28"/>
          <w:szCs w:val="28"/>
        </w:rPr>
        <w:t xml:space="preserve">89 </w:t>
      </w:r>
      <w:r w:rsidR="007D37F2" w:rsidRPr="00B8762A">
        <w:rPr>
          <w:rFonts w:ascii="Times New Roman" w:hAnsi="Times New Roman"/>
          <w:sz w:val="28"/>
          <w:szCs w:val="28"/>
        </w:rPr>
        <w:t>рублей</w:t>
      </w:r>
      <w:r w:rsidRPr="00B8762A">
        <w:rPr>
          <w:rFonts w:ascii="Times New Roman" w:hAnsi="Times New Roman"/>
          <w:sz w:val="28"/>
          <w:szCs w:val="28"/>
        </w:rPr>
        <w:t>.</w:t>
      </w:r>
    </w:p>
    <w:p w:rsidR="00D56E7E" w:rsidRDefault="00D56E7E" w:rsidP="003F71CD">
      <w:pPr>
        <w:autoSpaceDE w:val="0"/>
        <w:autoSpaceDN w:val="0"/>
        <w:adjustRightInd w:val="0"/>
        <w:spacing w:after="0" w:line="240" w:lineRule="auto"/>
        <w:ind w:firstLine="709"/>
        <w:jc w:val="both"/>
        <w:rPr>
          <w:rFonts w:ascii="Times New Roman" w:hAnsi="Times New Roman"/>
          <w:sz w:val="28"/>
          <w:szCs w:val="28"/>
        </w:rPr>
      </w:pPr>
      <w:r w:rsidRPr="00181B63">
        <w:rPr>
          <w:rFonts w:ascii="Times New Roman" w:hAnsi="Times New Roman"/>
          <w:sz w:val="28"/>
          <w:szCs w:val="28"/>
        </w:rPr>
        <w:t xml:space="preserve">Источниками финансирования </w:t>
      </w:r>
      <w:r>
        <w:rPr>
          <w:rFonts w:ascii="Times New Roman" w:hAnsi="Times New Roman"/>
          <w:sz w:val="28"/>
          <w:szCs w:val="28"/>
        </w:rPr>
        <w:t>подпрограммы</w:t>
      </w:r>
      <w:r w:rsidRPr="00181B63">
        <w:rPr>
          <w:rFonts w:ascii="Times New Roman" w:hAnsi="Times New Roman"/>
          <w:sz w:val="28"/>
          <w:szCs w:val="28"/>
        </w:rPr>
        <w:t xml:space="preserve"> являются налоговые и ненал</w:t>
      </w:r>
      <w:r>
        <w:rPr>
          <w:rFonts w:ascii="Times New Roman" w:hAnsi="Times New Roman"/>
          <w:sz w:val="28"/>
          <w:szCs w:val="28"/>
        </w:rPr>
        <w:t>оговые доходы, поступления целевого характера из областного бюджета.</w:t>
      </w:r>
    </w:p>
    <w:p w:rsidR="00D56E7E" w:rsidRDefault="00D56E7E" w:rsidP="003F71CD">
      <w:pPr>
        <w:tabs>
          <w:tab w:val="left" w:pos="0"/>
          <w:tab w:val="left" w:pos="426"/>
        </w:tabs>
        <w:spacing w:after="0" w:line="240" w:lineRule="auto"/>
        <w:ind w:left="360"/>
        <w:jc w:val="center"/>
        <w:rPr>
          <w:rFonts w:ascii="Times New Roman" w:hAnsi="Times New Roman"/>
          <w:b/>
          <w:sz w:val="28"/>
          <w:szCs w:val="28"/>
        </w:rPr>
      </w:pPr>
    </w:p>
    <w:p w:rsidR="00D56E7E" w:rsidRDefault="00D56E7E" w:rsidP="003F71CD">
      <w:pPr>
        <w:tabs>
          <w:tab w:val="left" w:pos="0"/>
          <w:tab w:val="left" w:pos="426"/>
        </w:tabs>
        <w:spacing w:after="0" w:line="240" w:lineRule="auto"/>
        <w:ind w:left="360"/>
        <w:jc w:val="center"/>
        <w:rPr>
          <w:rFonts w:ascii="Times New Roman" w:hAnsi="Times New Roman"/>
          <w:sz w:val="28"/>
          <w:szCs w:val="28"/>
        </w:rPr>
      </w:pPr>
      <w:r w:rsidRPr="00791247">
        <w:rPr>
          <w:rFonts w:ascii="Times New Roman" w:hAnsi="Times New Roman"/>
          <w:sz w:val="28"/>
          <w:szCs w:val="28"/>
        </w:rPr>
        <w:t>8. Ожидаемые результаты реализации подпрограммы</w:t>
      </w:r>
    </w:p>
    <w:p w:rsidR="00D56E7E" w:rsidRPr="00791247" w:rsidRDefault="00D56E7E" w:rsidP="003F71CD">
      <w:pPr>
        <w:tabs>
          <w:tab w:val="left" w:pos="0"/>
          <w:tab w:val="left" w:pos="426"/>
        </w:tabs>
        <w:spacing w:after="0" w:line="240" w:lineRule="auto"/>
        <w:ind w:left="360"/>
        <w:jc w:val="center"/>
        <w:rPr>
          <w:rFonts w:ascii="Times New Roman" w:hAnsi="Times New Roman"/>
          <w:sz w:val="28"/>
          <w:szCs w:val="28"/>
        </w:rPr>
      </w:pPr>
    </w:p>
    <w:p w:rsidR="00D56E7E" w:rsidRDefault="00D56E7E" w:rsidP="003F71CD">
      <w:pPr>
        <w:tabs>
          <w:tab w:val="left" w:pos="0"/>
          <w:tab w:val="left" w:pos="426"/>
        </w:tabs>
        <w:spacing w:after="0" w:line="240" w:lineRule="auto"/>
        <w:ind w:left="36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AC0B66">
        <w:rPr>
          <w:rFonts w:ascii="Times New Roman" w:hAnsi="Times New Roman"/>
          <w:sz w:val="28"/>
          <w:szCs w:val="28"/>
        </w:rPr>
        <w:t>Выполнение по</w:t>
      </w:r>
      <w:r>
        <w:rPr>
          <w:rFonts w:ascii="Times New Roman" w:hAnsi="Times New Roman"/>
          <w:sz w:val="28"/>
          <w:szCs w:val="28"/>
        </w:rPr>
        <w:t>дпрограммы предполагает следующие результаты:</w:t>
      </w:r>
    </w:p>
    <w:p w:rsidR="00D56E7E" w:rsidRPr="00B8762A" w:rsidRDefault="00D56E7E" w:rsidP="003F71C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1) удельный вес</w:t>
      </w:r>
      <w:r w:rsidRPr="00B8762A">
        <w:rPr>
          <w:rFonts w:ascii="Times New Roman" w:hAnsi="Times New Roman"/>
          <w:sz w:val="28"/>
          <w:szCs w:val="28"/>
        </w:rPr>
        <w:t xml:space="preserve"> молодежи (14-30 лет)</w:t>
      </w:r>
      <w:r>
        <w:rPr>
          <w:rFonts w:ascii="Times New Roman" w:hAnsi="Times New Roman"/>
          <w:sz w:val="28"/>
          <w:szCs w:val="28"/>
        </w:rPr>
        <w:t>, принимающей</w:t>
      </w:r>
      <w:r w:rsidRPr="00B8762A">
        <w:rPr>
          <w:rFonts w:ascii="Times New Roman" w:hAnsi="Times New Roman"/>
          <w:sz w:val="28"/>
          <w:szCs w:val="28"/>
        </w:rPr>
        <w:t xml:space="preserve"> участие в мероприятиях по реализации молодежной политики</w:t>
      </w:r>
      <w:r>
        <w:rPr>
          <w:rFonts w:ascii="Times New Roman" w:hAnsi="Times New Roman"/>
          <w:sz w:val="28"/>
          <w:szCs w:val="28"/>
        </w:rPr>
        <w:t xml:space="preserve">: </w:t>
      </w:r>
      <w:r w:rsidRPr="00B8762A">
        <w:rPr>
          <w:rFonts w:ascii="Times New Roman" w:hAnsi="Times New Roman"/>
          <w:bCs/>
          <w:color w:val="000000"/>
        </w:rPr>
        <w:t xml:space="preserve"> </w:t>
      </w:r>
      <w:r>
        <w:rPr>
          <w:rFonts w:ascii="Times New Roman" w:hAnsi="Times New Roman"/>
          <w:bCs/>
          <w:color w:val="000000"/>
          <w:sz w:val="28"/>
          <w:szCs w:val="28"/>
        </w:rPr>
        <w:t>35,0 % в 2019</w:t>
      </w:r>
      <w:r w:rsidRPr="00B8762A">
        <w:rPr>
          <w:rFonts w:ascii="Times New Roman" w:hAnsi="Times New Roman"/>
          <w:bCs/>
          <w:color w:val="000000"/>
          <w:sz w:val="28"/>
          <w:szCs w:val="28"/>
        </w:rPr>
        <w:t>году</w:t>
      </w:r>
      <w:r>
        <w:rPr>
          <w:rFonts w:ascii="Times New Roman" w:hAnsi="Times New Roman"/>
          <w:bCs/>
          <w:color w:val="000000"/>
          <w:sz w:val="28"/>
          <w:szCs w:val="28"/>
        </w:rPr>
        <w:t>, 36,5% в 2020, 38%  в 2021,  39% в 2022, 40% в 2023, 41% в 2024, 42% в 2025,   43,0% в</w:t>
      </w:r>
      <w:r w:rsidRPr="00B8762A">
        <w:rPr>
          <w:rFonts w:ascii="Times New Roman" w:hAnsi="Times New Roman"/>
          <w:bCs/>
          <w:color w:val="000000"/>
          <w:sz w:val="28"/>
          <w:szCs w:val="28"/>
        </w:rPr>
        <w:t xml:space="preserve"> 202</w:t>
      </w:r>
      <w:r>
        <w:rPr>
          <w:rFonts w:ascii="Times New Roman" w:hAnsi="Times New Roman"/>
          <w:bCs/>
          <w:color w:val="000000"/>
          <w:sz w:val="28"/>
          <w:szCs w:val="28"/>
        </w:rPr>
        <w:t>6</w:t>
      </w:r>
      <w:r w:rsidRPr="00B8762A">
        <w:rPr>
          <w:rFonts w:ascii="Times New Roman" w:hAnsi="Times New Roman"/>
          <w:bCs/>
          <w:color w:val="000000"/>
          <w:sz w:val="28"/>
          <w:szCs w:val="28"/>
        </w:rPr>
        <w:t> году;</w:t>
      </w:r>
      <w:r>
        <w:rPr>
          <w:rFonts w:ascii="Times New Roman" w:hAnsi="Times New Roman"/>
          <w:bCs/>
          <w:color w:val="000000"/>
          <w:sz w:val="28"/>
          <w:szCs w:val="28"/>
        </w:rPr>
        <w:t>.</w:t>
      </w:r>
      <w:r>
        <w:rPr>
          <w:rFonts w:ascii="Times New Roman" w:hAnsi="Times New Roman"/>
          <w:sz w:val="28"/>
          <w:szCs w:val="28"/>
        </w:rPr>
        <w:t xml:space="preserve"> </w:t>
      </w:r>
    </w:p>
    <w:p w:rsidR="00D56E7E" w:rsidRDefault="00D56E7E" w:rsidP="003F71C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Значение определяется отношением численности </w:t>
      </w:r>
      <w:r w:rsidRPr="00B8762A">
        <w:rPr>
          <w:rFonts w:ascii="Times New Roman" w:hAnsi="Times New Roman"/>
          <w:sz w:val="28"/>
          <w:szCs w:val="28"/>
        </w:rPr>
        <w:t>молодежи (14-30 лет)</w:t>
      </w:r>
      <w:r>
        <w:rPr>
          <w:rFonts w:ascii="Times New Roman" w:hAnsi="Times New Roman"/>
          <w:sz w:val="28"/>
          <w:szCs w:val="28"/>
        </w:rPr>
        <w:t>,</w:t>
      </w:r>
      <w:r w:rsidRPr="00B8762A">
        <w:rPr>
          <w:rFonts w:ascii="Times New Roman" w:hAnsi="Times New Roman"/>
          <w:sz w:val="28"/>
          <w:szCs w:val="28"/>
        </w:rPr>
        <w:t xml:space="preserve"> си</w:t>
      </w:r>
      <w:r>
        <w:rPr>
          <w:rFonts w:ascii="Times New Roman" w:hAnsi="Times New Roman"/>
          <w:sz w:val="28"/>
          <w:szCs w:val="28"/>
        </w:rPr>
        <w:t>стематически принимающей</w:t>
      </w:r>
      <w:r w:rsidRPr="00B8762A">
        <w:rPr>
          <w:rFonts w:ascii="Times New Roman" w:hAnsi="Times New Roman"/>
          <w:sz w:val="28"/>
          <w:szCs w:val="28"/>
        </w:rPr>
        <w:t xml:space="preserve"> участие в мероприятиях по реализации молодежной политики</w:t>
      </w:r>
      <w:r>
        <w:rPr>
          <w:rFonts w:ascii="Times New Roman" w:hAnsi="Times New Roman"/>
          <w:sz w:val="28"/>
          <w:szCs w:val="28"/>
        </w:rPr>
        <w:t xml:space="preserve"> к общей численности молодых людей, выраженное в процентах.</w:t>
      </w:r>
    </w:p>
    <w:p w:rsidR="00D56E7E" w:rsidRPr="004A4BBF"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 xml:space="preserve">Источник данных: </w:t>
      </w:r>
      <w:r>
        <w:rPr>
          <w:rFonts w:ascii="Times New Roman" w:hAnsi="Times New Roman"/>
          <w:color w:val="000000"/>
          <w:sz w:val="28"/>
          <w:szCs w:val="28"/>
        </w:rPr>
        <w:t>к</w:t>
      </w:r>
      <w:r w:rsidRPr="004A4BBF">
        <w:rPr>
          <w:rFonts w:ascii="Times New Roman" w:hAnsi="Times New Roman"/>
          <w:color w:val="000000"/>
          <w:sz w:val="28"/>
          <w:szCs w:val="28"/>
        </w:rPr>
        <w:t>азенное учреждение Называевского муниципального района «Называевский межпоселенческий центр по работе с молодежью».</w:t>
      </w:r>
    </w:p>
    <w:p w:rsidR="00D56E7E" w:rsidRDefault="00D56E7E" w:rsidP="003F71C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2) </w:t>
      </w:r>
      <w:r w:rsidRPr="00C15398">
        <w:rPr>
          <w:rFonts w:ascii="Times New Roman" w:hAnsi="Times New Roman"/>
          <w:sz w:val="28"/>
          <w:szCs w:val="28"/>
        </w:rPr>
        <w:t>доля жителей Называевского муниципального района, систематически занимающихся физической культурой и спортом</w:t>
      </w:r>
      <w:r w:rsidRPr="00B8762A">
        <w:rPr>
          <w:rFonts w:ascii="Times New Roman" w:hAnsi="Times New Roman"/>
          <w:sz w:val="28"/>
          <w:szCs w:val="28"/>
        </w:rPr>
        <w:t xml:space="preserve">, в </w:t>
      </w:r>
      <w:r>
        <w:rPr>
          <w:rFonts w:ascii="Times New Roman" w:hAnsi="Times New Roman"/>
          <w:sz w:val="28"/>
          <w:szCs w:val="28"/>
        </w:rPr>
        <w:t>общей численности населения с 27</w:t>
      </w:r>
      <w:r w:rsidRPr="00B8762A">
        <w:rPr>
          <w:rFonts w:ascii="Times New Roman" w:hAnsi="Times New Roman"/>
          <w:sz w:val="28"/>
          <w:szCs w:val="28"/>
        </w:rPr>
        <w:t xml:space="preserve">,0 % в </w:t>
      </w:r>
      <w:r>
        <w:rPr>
          <w:rFonts w:ascii="Times New Roman" w:hAnsi="Times New Roman"/>
          <w:sz w:val="28"/>
          <w:szCs w:val="28"/>
        </w:rPr>
        <w:t>2019 году, 28 % в 2020, 30 % в 2021, 30% в 2022, 32% в 2023, 35% в 2024, 37% в 2025,  40,0 % в 2026 году.</w:t>
      </w:r>
    </w:p>
    <w:p w:rsidR="00D56E7E" w:rsidRPr="00B8762A" w:rsidRDefault="00D56E7E" w:rsidP="003F71C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Значение определяется:</w:t>
      </w:r>
    </w:p>
    <w:p w:rsidR="00D56E7E" w:rsidRPr="00293B6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293B6A">
        <w:rPr>
          <w:rFonts w:ascii="Times New Roman" w:hAnsi="Times New Roman"/>
          <w:sz w:val="28"/>
          <w:szCs w:val="28"/>
        </w:rPr>
        <w:t>Дз = Чз / Чн х 100,</w:t>
      </w:r>
    </w:p>
    <w:p w:rsidR="00D56E7E"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293B6A">
        <w:rPr>
          <w:rFonts w:ascii="Times New Roman" w:hAnsi="Times New Roman"/>
          <w:sz w:val="28"/>
          <w:szCs w:val="28"/>
        </w:rPr>
        <w:t>где:</w:t>
      </w:r>
    </w:p>
    <w:p w:rsidR="00D56E7E" w:rsidRPr="00293B6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293B6A">
        <w:rPr>
          <w:rFonts w:ascii="Times New Roman" w:hAnsi="Times New Roman"/>
          <w:sz w:val="28"/>
          <w:szCs w:val="28"/>
        </w:rPr>
        <w:t>Дз - доля занимающихся физической культурой и спортом;</w:t>
      </w:r>
    </w:p>
    <w:p w:rsidR="00D56E7E" w:rsidRPr="00293B6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293B6A">
        <w:rPr>
          <w:rFonts w:ascii="Times New Roman" w:hAnsi="Times New Roman"/>
          <w:sz w:val="28"/>
          <w:szCs w:val="28"/>
        </w:rPr>
        <w:t xml:space="preserve">Чз - численность занимающихся физической культурой и спортом, </w:t>
      </w:r>
    </w:p>
    <w:p w:rsidR="00D56E7E" w:rsidRPr="00293B6A" w:rsidRDefault="00D56E7E" w:rsidP="003F71CD">
      <w:pPr>
        <w:tabs>
          <w:tab w:val="left" w:pos="0"/>
          <w:tab w:val="left" w:pos="426"/>
        </w:tabs>
        <w:spacing w:after="0" w:line="240" w:lineRule="auto"/>
        <w:jc w:val="both"/>
        <w:rPr>
          <w:rFonts w:ascii="Times New Roman" w:hAnsi="Times New Roman"/>
          <w:sz w:val="28"/>
          <w:szCs w:val="28"/>
        </w:rPr>
      </w:pPr>
      <w:r w:rsidRPr="00293B6A">
        <w:rPr>
          <w:rFonts w:ascii="Times New Roman" w:hAnsi="Times New Roman"/>
          <w:sz w:val="28"/>
          <w:szCs w:val="28"/>
        </w:rPr>
        <w:t xml:space="preserve">согласно данным статистического наблюдения по форме № 1-ФК «Сведения о физической культуре и спорте» и данным статистического наблюдения в соответствии с Методикой выявления доли населения, систематически занимающегося физической культурой и спортом. </w:t>
      </w:r>
    </w:p>
    <w:p w:rsidR="00D56E7E" w:rsidRDefault="00D56E7E" w:rsidP="003F71CD">
      <w:pPr>
        <w:pStyle w:val="a4"/>
        <w:widowControl w:val="0"/>
        <w:autoSpaceDE w:val="0"/>
        <w:autoSpaceDN w:val="0"/>
        <w:adjustRightInd w:val="0"/>
        <w:spacing w:after="0" w:line="240" w:lineRule="auto"/>
        <w:ind w:left="1080"/>
        <w:jc w:val="both"/>
        <w:rPr>
          <w:rFonts w:ascii="Times New Roman" w:hAnsi="Times New Roman"/>
          <w:sz w:val="28"/>
          <w:szCs w:val="28"/>
        </w:rPr>
      </w:pPr>
      <w:r w:rsidRPr="00293B6A">
        <w:rPr>
          <w:rFonts w:ascii="Times New Roman" w:hAnsi="Times New Roman"/>
          <w:sz w:val="28"/>
          <w:szCs w:val="28"/>
        </w:rPr>
        <w:t>Чн - численность населения Называевского района на начало года.</w:t>
      </w:r>
    </w:p>
    <w:p w:rsidR="00D56E7E" w:rsidRPr="00293B6A" w:rsidRDefault="00D56E7E" w:rsidP="003F71CD">
      <w:pPr>
        <w:tabs>
          <w:tab w:val="left" w:pos="0"/>
        </w:tabs>
        <w:spacing w:after="0" w:line="240" w:lineRule="auto"/>
        <w:jc w:val="both"/>
        <w:rPr>
          <w:rFonts w:ascii="Times New Roman" w:hAnsi="Times New Roman"/>
          <w:sz w:val="28"/>
          <w:szCs w:val="28"/>
        </w:rPr>
      </w:pPr>
      <w:r>
        <w:rPr>
          <w:rFonts w:ascii="Times New Roman" w:hAnsi="Times New Roman"/>
          <w:sz w:val="28"/>
          <w:szCs w:val="28"/>
        </w:rPr>
        <w:t>Источник данных: к</w:t>
      </w:r>
      <w:r w:rsidRPr="00DE0113">
        <w:rPr>
          <w:rFonts w:ascii="Times New Roman" w:hAnsi="Times New Roman"/>
          <w:sz w:val="28"/>
          <w:szCs w:val="28"/>
        </w:rPr>
        <w:t>омитет по делам молодежи, физической культуры и спорта Называевского муниципального района</w:t>
      </w:r>
      <w:r>
        <w:rPr>
          <w:rFonts w:ascii="Times New Roman" w:hAnsi="Times New Roman"/>
          <w:sz w:val="28"/>
          <w:szCs w:val="28"/>
        </w:rPr>
        <w:t>, территориальный орган Федеральной службы государственной статистики по Омской области.</w:t>
      </w:r>
    </w:p>
    <w:p w:rsidR="00D56E7E"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791247">
        <w:rPr>
          <w:rFonts w:ascii="Times New Roman" w:hAnsi="Times New Roman"/>
          <w:sz w:val="28"/>
          <w:szCs w:val="28"/>
        </w:rPr>
        <w:t>9. Описание системы управления реализацией подпрограммы</w:t>
      </w:r>
    </w:p>
    <w:p w:rsidR="00D56E7E" w:rsidRPr="00791247" w:rsidRDefault="00D56E7E" w:rsidP="003F71CD">
      <w:pPr>
        <w:pStyle w:val="a4"/>
        <w:tabs>
          <w:tab w:val="left" w:pos="0"/>
          <w:tab w:val="left" w:pos="426"/>
        </w:tabs>
        <w:spacing w:after="0" w:line="240" w:lineRule="auto"/>
        <w:ind w:left="0"/>
        <w:jc w:val="center"/>
        <w:rPr>
          <w:rFonts w:ascii="Times New Roman" w:hAnsi="Times New Roman"/>
          <w:sz w:val="28"/>
          <w:szCs w:val="28"/>
        </w:rPr>
      </w:pPr>
    </w:p>
    <w:p w:rsidR="00D56E7E" w:rsidRPr="004C22BE" w:rsidRDefault="00D56E7E" w:rsidP="003F71CD">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 xml:space="preserve">Комитет </w:t>
      </w:r>
      <w:r w:rsidRPr="00DE0113">
        <w:rPr>
          <w:rFonts w:ascii="Times New Roman" w:hAnsi="Times New Roman"/>
          <w:sz w:val="28"/>
          <w:szCs w:val="28"/>
        </w:rPr>
        <w:t>по делам молодежи, физической культуры и спорта Называевского</w:t>
      </w:r>
      <w:r>
        <w:rPr>
          <w:rFonts w:ascii="Times New Roman" w:hAnsi="Times New Roman"/>
          <w:sz w:val="28"/>
          <w:szCs w:val="28"/>
        </w:rPr>
        <w:t xml:space="preserve"> </w:t>
      </w:r>
      <w:r w:rsidRPr="004C22BE">
        <w:rPr>
          <w:rFonts w:ascii="Times New Roman" w:hAnsi="Times New Roman"/>
          <w:sz w:val="28"/>
          <w:szCs w:val="28"/>
        </w:rPr>
        <w:t xml:space="preserve"> муниципального района </w:t>
      </w:r>
      <w:r>
        <w:rPr>
          <w:rFonts w:ascii="Times New Roman" w:hAnsi="Times New Roman"/>
          <w:sz w:val="28"/>
          <w:szCs w:val="28"/>
        </w:rPr>
        <w:t>осуществляе</w:t>
      </w:r>
      <w:r w:rsidRPr="004C22BE">
        <w:rPr>
          <w:rFonts w:ascii="Times New Roman" w:hAnsi="Times New Roman"/>
          <w:sz w:val="28"/>
          <w:szCs w:val="28"/>
        </w:rPr>
        <w:t>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w:t>
      </w:r>
      <w:r>
        <w:rPr>
          <w:rFonts w:ascii="Times New Roman" w:hAnsi="Times New Roman"/>
          <w:sz w:val="28"/>
          <w:szCs w:val="28"/>
        </w:rPr>
        <w:t>е</w:t>
      </w:r>
      <w:r w:rsidRPr="004C22BE">
        <w:rPr>
          <w:rFonts w:ascii="Times New Roman" w:hAnsi="Times New Roman"/>
          <w:sz w:val="28"/>
          <w:szCs w:val="28"/>
        </w:rPr>
        <w:t>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4C22BE" w:rsidRDefault="00D56E7E" w:rsidP="003F71CD">
      <w:pPr>
        <w:tabs>
          <w:tab w:val="left" w:pos="1134"/>
        </w:tabs>
        <w:ind w:firstLine="709"/>
        <w:jc w:val="both"/>
        <w:rPr>
          <w:rFonts w:ascii="Times New Roman" w:hAnsi="Times New Roman"/>
          <w:sz w:val="28"/>
          <w:szCs w:val="28"/>
        </w:rPr>
      </w:pPr>
      <w:r w:rsidRPr="004C22BE">
        <w:rPr>
          <w:rFonts w:ascii="Times New Roman" w:hAnsi="Times New Roman"/>
          <w:sz w:val="28"/>
          <w:szCs w:val="28"/>
        </w:rPr>
        <w:t xml:space="preserve">По итогам отчетного финансового года </w:t>
      </w:r>
      <w:r>
        <w:rPr>
          <w:rFonts w:ascii="Times New Roman" w:hAnsi="Times New Roman"/>
          <w:sz w:val="28"/>
          <w:szCs w:val="28"/>
        </w:rPr>
        <w:t xml:space="preserve">Комитет </w:t>
      </w:r>
      <w:r w:rsidRPr="00DE0113">
        <w:rPr>
          <w:rFonts w:ascii="Times New Roman" w:hAnsi="Times New Roman"/>
          <w:sz w:val="28"/>
          <w:szCs w:val="28"/>
        </w:rPr>
        <w:t>по делам молодежи, физической культуры и спорта Называевского</w:t>
      </w:r>
      <w:r>
        <w:rPr>
          <w:rFonts w:ascii="Times New Roman" w:hAnsi="Times New Roman"/>
          <w:sz w:val="28"/>
          <w:szCs w:val="28"/>
        </w:rPr>
        <w:t xml:space="preserve"> </w:t>
      </w:r>
      <w:r w:rsidRPr="004C22BE">
        <w:rPr>
          <w:rFonts w:ascii="Times New Roman" w:hAnsi="Times New Roman"/>
          <w:sz w:val="28"/>
          <w:szCs w:val="28"/>
        </w:rPr>
        <w:t xml:space="preserve"> муниципального района</w:t>
      </w:r>
      <w:r>
        <w:rPr>
          <w:rFonts w:ascii="Times New Roman" w:hAnsi="Times New Roman"/>
          <w:sz w:val="28"/>
          <w:szCs w:val="28"/>
        </w:rPr>
        <w:t xml:space="preserve"> </w:t>
      </w:r>
      <w:r w:rsidRPr="004C22BE">
        <w:rPr>
          <w:rFonts w:ascii="Times New Roman" w:hAnsi="Times New Roman"/>
          <w:sz w:val="28"/>
          <w:szCs w:val="28"/>
        </w:rPr>
        <w:t>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района</w:t>
      </w:r>
      <w:r w:rsidRPr="004C22BE">
        <w:rPr>
          <w:rFonts w:ascii="Times New Roman" w:hAnsi="Times New Roman"/>
          <w:sz w:val="28"/>
          <w:szCs w:val="28"/>
        </w:rPr>
        <w:t>, их формиров</w:t>
      </w:r>
      <w:r>
        <w:rPr>
          <w:rFonts w:ascii="Times New Roman" w:hAnsi="Times New Roman"/>
          <w:sz w:val="28"/>
          <w:szCs w:val="28"/>
        </w:rPr>
        <w:t xml:space="preserve">ания и реализации, утвержденного </w:t>
      </w:r>
      <w:r w:rsidRPr="004C22BE">
        <w:rPr>
          <w:rFonts w:ascii="Times New Roman" w:hAnsi="Times New Roman"/>
          <w:sz w:val="28"/>
          <w:szCs w:val="28"/>
        </w:rPr>
        <w:t xml:space="preserve">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w:t>
      </w:r>
      <w:r w:rsidRPr="004C22BE">
        <w:rPr>
          <w:rFonts w:ascii="Times New Roman" w:hAnsi="Times New Roman"/>
          <w:sz w:val="28"/>
          <w:szCs w:val="28"/>
        </w:rPr>
        <w:br/>
        <w:t>№ 7 к Порядку.</w:t>
      </w:r>
    </w:p>
    <w:p w:rsidR="00D56E7E" w:rsidRDefault="00D56E7E" w:rsidP="007E6EFF">
      <w:pPr>
        <w:tabs>
          <w:tab w:val="left" w:pos="1256"/>
        </w:tabs>
        <w:autoSpaceDE w:val="0"/>
        <w:autoSpaceDN w:val="0"/>
        <w:adjustRightInd w:val="0"/>
        <w:spacing w:after="0" w:line="240" w:lineRule="auto"/>
        <w:jc w:val="both"/>
        <w:rPr>
          <w:rFonts w:ascii="Times New Roman" w:hAnsi="Times New Roman"/>
          <w:sz w:val="28"/>
          <w:szCs w:val="28"/>
        </w:rPr>
      </w:pPr>
    </w:p>
    <w:p w:rsidR="00D56E7E" w:rsidRDefault="00D56E7E" w:rsidP="007E6EFF">
      <w:pPr>
        <w:tabs>
          <w:tab w:val="left" w:pos="1256"/>
        </w:tabs>
        <w:autoSpaceDE w:val="0"/>
        <w:autoSpaceDN w:val="0"/>
        <w:adjustRightInd w:val="0"/>
        <w:spacing w:after="0" w:line="240" w:lineRule="auto"/>
        <w:jc w:val="both"/>
        <w:rPr>
          <w:rFonts w:ascii="Times New Roman" w:hAnsi="Times New Roman"/>
          <w:sz w:val="28"/>
          <w:szCs w:val="28"/>
        </w:rPr>
      </w:pPr>
    </w:p>
    <w:p w:rsidR="00D56E7E" w:rsidRPr="002A5B64" w:rsidRDefault="00D56E7E" w:rsidP="007E6EFF">
      <w:pPr>
        <w:tabs>
          <w:tab w:val="left" w:pos="1256"/>
        </w:tabs>
        <w:autoSpaceDE w:val="0"/>
        <w:autoSpaceDN w:val="0"/>
        <w:adjustRightInd w:val="0"/>
        <w:spacing w:after="0" w:line="240" w:lineRule="auto"/>
        <w:jc w:val="both"/>
        <w:rPr>
          <w:rFonts w:ascii="Times New Roman" w:hAnsi="Times New Roman"/>
          <w:sz w:val="28"/>
          <w:szCs w:val="28"/>
        </w:rPr>
      </w:pPr>
    </w:p>
    <w:p w:rsidR="00D56E7E" w:rsidRDefault="00D56E7E" w:rsidP="00C04F1B">
      <w:pPr>
        <w:spacing w:line="240" w:lineRule="auto"/>
        <w:ind w:firstLine="708"/>
        <w:jc w:val="both"/>
        <w:rPr>
          <w:rFonts w:ascii="Times New Roman" w:hAnsi="Times New Roman"/>
          <w:sz w:val="28"/>
          <w:szCs w:val="28"/>
        </w:rPr>
      </w:pPr>
    </w:p>
    <w:p w:rsidR="00D56E7E" w:rsidRDefault="00D56E7E" w:rsidP="00C04F1B">
      <w:pPr>
        <w:spacing w:line="240" w:lineRule="auto"/>
        <w:ind w:firstLine="708"/>
        <w:jc w:val="both"/>
        <w:rPr>
          <w:rFonts w:ascii="Times New Roman" w:hAnsi="Times New Roman"/>
          <w:sz w:val="28"/>
          <w:szCs w:val="28"/>
        </w:rPr>
      </w:pPr>
    </w:p>
    <w:p w:rsidR="00D56E7E" w:rsidRDefault="00D56E7E" w:rsidP="00C04F1B">
      <w:pPr>
        <w:spacing w:line="240" w:lineRule="auto"/>
        <w:ind w:firstLine="708"/>
        <w:jc w:val="both"/>
        <w:rPr>
          <w:rFonts w:ascii="Times New Roman" w:hAnsi="Times New Roman"/>
          <w:sz w:val="28"/>
          <w:szCs w:val="28"/>
        </w:rPr>
      </w:pPr>
    </w:p>
    <w:p w:rsidR="00E50949" w:rsidRDefault="00E50949" w:rsidP="00C04F1B">
      <w:pPr>
        <w:spacing w:line="240" w:lineRule="auto"/>
        <w:ind w:firstLine="708"/>
        <w:jc w:val="both"/>
        <w:rPr>
          <w:rFonts w:ascii="Times New Roman" w:hAnsi="Times New Roman"/>
          <w:sz w:val="28"/>
          <w:szCs w:val="28"/>
        </w:rPr>
      </w:pPr>
    </w:p>
    <w:p w:rsidR="00E50949" w:rsidRDefault="00E50949" w:rsidP="00C04F1B">
      <w:pPr>
        <w:spacing w:line="240" w:lineRule="auto"/>
        <w:ind w:firstLine="708"/>
        <w:jc w:val="both"/>
        <w:rPr>
          <w:rFonts w:ascii="Times New Roman" w:hAnsi="Times New Roman"/>
          <w:sz w:val="28"/>
          <w:szCs w:val="28"/>
        </w:rPr>
      </w:pPr>
    </w:p>
    <w:p w:rsidR="00E50949" w:rsidRDefault="00E50949" w:rsidP="00C04F1B">
      <w:pPr>
        <w:spacing w:line="240" w:lineRule="auto"/>
        <w:ind w:firstLine="708"/>
        <w:jc w:val="both"/>
        <w:rPr>
          <w:rFonts w:ascii="Times New Roman" w:hAnsi="Times New Roman"/>
          <w:sz w:val="28"/>
          <w:szCs w:val="28"/>
        </w:rPr>
      </w:pPr>
    </w:p>
    <w:p w:rsidR="00AE6A87" w:rsidRDefault="00AE6A87" w:rsidP="00C04F1B">
      <w:pPr>
        <w:spacing w:line="240" w:lineRule="auto"/>
        <w:ind w:firstLine="708"/>
        <w:jc w:val="both"/>
        <w:rPr>
          <w:rFonts w:ascii="Times New Roman" w:hAnsi="Times New Roman"/>
          <w:sz w:val="28"/>
          <w:szCs w:val="28"/>
        </w:rPr>
      </w:pPr>
    </w:p>
    <w:p w:rsidR="009F6EBE" w:rsidRDefault="009F6EBE" w:rsidP="00C04F1B">
      <w:pPr>
        <w:spacing w:line="240" w:lineRule="auto"/>
        <w:ind w:firstLine="708"/>
        <w:jc w:val="both"/>
        <w:rPr>
          <w:rFonts w:ascii="Times New Roman" w:hAnsi="Times New Roman"/>
          <w:sz w:val="28"/>
          <w:szCs w:val="28"/>
        </w:rPr>
      </w:pPr>
    </w:p>
    <w:p w:rsidR="009F6EBE" w:rsidRDefault="009F6EBE" w:rsidP="00C04F1B">
      <w:pPr>
        <w:spacing w:line="240" w:lineRule="auto"/>
        <w:ind w:firstLine="708"/>
        <w:jc w:val="both"/>
        <w:rPr>
          <w:rFonts w:ascii="Times New Roman" w:hAnsi="Times New Roman"/>
          <w:sz w:val="28"/>
          <w:szCs w:val="28"/>
        </w:rPr>
      </w:pPr>
    </w:p>
    <w:p w:rsidR="009F6EBE" w:rsidRDefault="009F6EBE" w:rsidP="00C04F1B">
      <w:pPr>
        <w:spacing w:line="240" w:lineRule="auto"/>
        <w:ind w:firstLine="708"/>
        <w:jc w:val="both"/>
        <w:rPr>
          <w:rFonts w:ascii="Times New Roman" w:hAnsi="Times New Roman"/>
          <w:sz w:val="28"/>
          <w:szCs w:val="28"/>
        </w:rPr>
      </w:pPr>
    </w:p>
    <w:p w:rsidR="009F6EBE" w:rsidRDefault="009F6EBE" w:rsidP="00C04F1B">
      <w:pPr>
        <w:spacing w:line="240" w:lineRule="auto"/>
        <w:ind w:firstLine="708"/>
        <w:jc w:val="both"/>
        <w:rPr>
          <w:rFonts w:ascii="Times New Roman" w:hAnsi="Times New Roman"/>
          <w:sz w:val="28"/>
          <w:szCs w:val="28"/>
        </w:rPr>
      </w:pPr>
    </w:p>
    <w:p w:rsidR="009F6EBE" w:rsidRDefault="009F6EBE" w:rsidP="00C04F1B">
      <w:pPr>
        <w:spacing w:line="240" w:lineRule="auto"/>
        <w:ind w:firstLine="708"/>
        <w:jc w:val="both"/>
        <w:rPr>
          <w:rFonts w:ascii="Times New Roman" w:hAnsi="Times New Roman"/>
          <w:sz w:val="28"/>
          <w:szCs w:val="28"/>
        </w:rPr>
      </w:pPr>
    </w:p>
    <w:p w:rsidR="00D56E7E" w:rsidRDefault="00D56E7E" w:rsidP="00CF1C39">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lastRenderedPageBreak/>
        <w:t>Приложение № 5 к муниципальной</w:t>
      </w:r>
    </w:p>
    <w:p w:rsidR="00D56E7E" w:rsidRDefault="00D56E7E" w:rsidP="00CF1C39">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программе «Развитие социально-культурной</w:t>
      </w:r>
    </w:p>
    <w:p w:rsidR="00D56E7E" w:rsidRDefault="00D56E7E" w:rsidP="00CF1C39">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сферы Называевского муниципального района»</w:t>
      </w:r>
    </w:p>
    <w:p w:rsidR="00D56E7E" w:rsidRPr="00CD4336" w:rsidRDefault="00D56E7E" w:rsidP="00CD4336">
      <w:pPr>
        <w:autoSpaceDE w:val="0"/>
        <w:autoSpaceDN w:val="0"/>
        <w:adjustRightInd w:val="0"/>
        <w:spacing w:after="0" w:line="240" w:lineRule="auto"/>
        <w:jc w:val="right"/>
        <w:outlineLvl w:val="0"/>
        <w:rPr>
          <w:rFonts w:ascii="Times New Roman" w:hAnsi="Times New Roman"/>
          <w:bCs/>
          <w:color w:val="FF6600"/>
          <w:sz w:val="28"/>
          <w:szCs w:val="28"/>
        </w:rPr>
      </w:pPr>
    </w:p>
    <w:p w:rsidR="00D56E7E" w:rsidRPr="00BC538B"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BC538B">
        <w:rPr>
          <w:rFonts w:ascii="Times New Roman" w:hAnsi="Times New Roman"/>
          <w:bCs/>
          <w:sz w:val="28"/>
          <w:szCs w:val="28"/>
        </w:rPr>
        <w:t>Подпрограмма</w:t>
      </w:r>
    </w:p>
    <w:p w:rsidR="00D56E7E" w:rsidRPr="00BC538B" w:rsidRDefault="00D56E7E" w:rsidP="00CD4336">
      <w:pPr>
        <w:autoSpaceDE w:val="0"/>
        <w:autoSpaceDN w:val="0"/>
        <w:adjustRightInd w:val="0"/>
        <w:spacing w:after="0" w:line="240" w:lineRule="auto"/>
        <w:jc w:val="center"/>
        <w:outlineLvl w:val="0"/>
        <w:rPr>
          <w:rFonts w:ascii="Times New Roman" w:hAnsi="Times New Roman"/>
          <w:bCs/>
          <w:sz w:val="28"/>
          <w:szCs w:val="28"/>
        </w:rPr>
      </w:pPr>
      <w:r>
        <w:rPr>
          <w:rFonts w:ascii="Times New Roman" w:hAnsi="Times New Roman"/>
          <w:bCs/>
          <w:sz w:val="28"/>
          <w:szCs w:val="28"/>
        </w:rPr>
        <w:t>"</w:t>
      </w:r>
      <w:r>
        <w:rPr>
          <w:rFonts w:ascii="Times New Roman" w:hAnsi="Times New Roman"/>
          <w:sz w:val="28"/>
          <w:szCs w:val="28"/>
        </w:rPr>
        <w:t>Социальное обеспечение населения, охрана семьи и детства</w:t>
      </w:r>
      <w:r w:rsidRPr="00BC538B">
        <w:rPr>
          <w:rFonts w:ascii="Times New Roman" w:hAnsi="Times New Roman"/>
          <w:bCs/>
          <w:sz w:val="28"/>
          <w:szCs w:val="28"/>
        </w:rPr>
        <w:t>"</w:t>
      </w:r>
    </w:p>
    <w:p w:rsidR="00D56E7E" w:rsidRPr="00BC538B" w:rsidRDefault="00D56E7E" w:rsidP="00CD4336">
      <w:pPr>
        <w:autoSpaceDE w:val="0"/>
        <w:autoSpaceDN w:val="0"/>
        <w:adjustRightInd w:val="0"/>
        <w:spacing w:after="0" w:line="240" w:lineRule="auto"/>
        <w:jc w:val="center"/>
        <w:outlineLvl w:val="0"/>
        <w:rPr>
          <w:rFonts w:ascii="Times New Roman" w:hAnsi="Times New Roman"/>
          <w:bCs/>
          <w:sz w:val="28"/>
          <w:szCs w:val="28"/>
        </w:rPr>
      </w:pPr>
    </w:p>
    <w:p w:rsidR="00D56E7E" w:rsidRPr="00BC538B"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BC538B">
        <w:rPr>
          <w:rFonts w:ascii="Times New Roman" w:hAnsi="Times New Roman"/>
          <w:bCs/>
          <w:sz w:val="28"/>
          <w:szCs w:val="28"/>
        </w:rPr>
        <w:t>ПАСПОРТ</w:t>
      </w:r>
      <w:r w:rsidRPr="00BC538B">
        <w:rPr>
          <w:rFonts w:ascii="Times New Roman" w:hAnsi="Times New Roman"/>
          <w:bCs/>
          <w:sz w:val="28"/>
          <w:szCs w:val="28"/>
        </w:rPr>
        <w:br/>
        <w:t xml:space="preserve">подпрограммы </w:t>
      </w:r>
      <w:r>
        <w:rPr>
          <w:rFonts w:ascii="Times New Roman" w:hAnsi="Times New Roman"/>
          <w:bCs/>
          <w:sz w:val="28"/>
          <w:szCs w:val="28"/>
        </w:rPr>
        <w:t>«</w:t>
      </w:r>
      <w:r>
        <w:rPr>
          <w:rFonts w:ascii="Times New Roman" w:hAnsi="Times New Roman"/>
          <w:sz w:val="28"/>
          <w:szCs w:val="28"/>
        </w:rPr>
        <w:t>Социальное обеспечение населения, охрана семьи и детства</w:t>
      </w:r>
      <w:r>
        <w:rPr>
          <w:rFonts w:ascii="Times New Roman" w:hAnsi="Times New Roman"/>
          <w:bCs/>
          <w:sz w:val="28"/>
          <w:szCs w:val="28"/>
        </w:rPr>
        <w:t>»</w:t>
      </w:r>
    </w:p>
    <w:p w:rsidR="00D56E7E" w:rsidRPr="00BC538B" w:rsidRDefault="00D56E7E" w:rsidP="00CD4336">
      <w:pPr>
        <w:autoSpaceDE w:val="0"/>
        <w:autoSpaceDN w:val="0"/>
        <w:adjustRightInd w:val="0"/>
        <w:spacing w:after="0" w:line="240" w:lineRule="auto"/>
        <w:ind w:firstLine="720"/>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1F69BB" w:rsidRDefault="00D56E7E" w:rsidP="00A87D34">
            <w:pPr>
              <w:autoSpaceDE w:val="0"/>
              <w:autoSpaceDN w:val="0"/>
              <w:adjustRightInd w:val="0"/>
              <w:spacing w:after="0" w:line="240" w:lineRule="auto"/>
              <w:outlineLvl w:val="0"/>
              <w:rPr>
                <w:rFonts w:ascii="Times New Roman" w:hAnsi="Times New Roman"/>
                <w:bCs/>
                <w:sz w:val="28"/>
                <w:szCs w:val="28"/>
              </w:rPr>
            </w:pPr>
            <w:r w:rsidRPr="001F69BB">
              <w:rPr>
                <w:rFonts w:ascii="Times New Roman" w:hAnsi="Times New Roman"/>
                <w:bCs/>
                <w:sz w:val="28"/>
                <w:szCs w:val="28"/>
              </w:rPr>
              <w:t>Муниципальная программа Называевского муниципального района</w:t>
            </w:r>
          </w:p>
          <w:p w:rsidR="00D56E7E" w:rsidRPr="001F69BB" w:rsidRDefault="00D56E7E" w:rsidP="00A87D34">
            <w:pPr>
              <w:spacing w:after="0" w:line="240" w:lineRule="auto"/>
              <w:rPr>
                <w:rFonts w:ascii="Times New Roman" w:hAnsi="Times New Roman"/>
                <w:sz w:val="28"/>
                <w:szCs w:val="28"/>
              </w:rPr>
            </w:pPr>
            <w:r w:rsidRPr="001F69BB">
              <w:rPr>
                <w:rFonts w:ascii="Times New Roman" w:hAnsi="Times New Roman"/>
                <w:sz w:val="28"/>
                <w:szCs w:val="28"/>
              </w:rPr>
              <w:t>«Развитие социально-культурной сферы Называевского муниципального района</w:t>
            </w:r>
            <w:r w:rsidRPr="001F69BB">
              <w:rPr>
                <w:rFonts w:ascii="Times New Roman" w:hAnsi="Times New Roman"/>
                <w:bCs/>
                <w:sz w:val="28"/>
                <w:szCs w:val="28"/>
              </w:rPr>
              <w:t>»</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1F69BB" w:rsidRDefault="00D56E7E" w:rsidP="00A87D34">
            <w:pPr>
              <w:autoSpaceDE w:val="0"/>
              <w:autoSpaceDN w:val="0"/>
              <w:adjustRightInd w:val="0"/>
              <w:spacing w:after="0" w:line="240" w:lineRule="auto"/>
              <w:outlineLvl w:val="0"/>
              <w:rPr>
                <w:rFonts w:ascii="Times New Roman" w:hAnsi="Times New Roman"/>
                <w:bCs/>
                <w:sz w:val="28"/>
                <w:szCs w:val="28"/>
              </w:rPr>
            </w:pPr>
            <w:r w:rsidRPr="001F69BB">
              <w:rPr>
                <w:rFonts w:ascii="Times New Roman" w:hAnsi="Times New Roman"/>
                <w:sz w:val="28"/>
                <w:szCs w:val="28"/>
              </w:rPr>
              <w:t>Социальное обеспечение населения, охрана семьи и детства</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highlight w:val="yellow"/>
              </w:rPr>
            </w:pPr>
            <w:r w:rsidRPr="001F69BB">
              <w:rPr>
                <w:rFonts w:ascii="Times New Roman" w:hAnsi="Times New Roman"/>
                <w:sz w:val="28"/>
                <w:szCs w:val="28"/>
              </w:rPr>
              <w:t>Отдел культуры Администрации Называевского муниципального района</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 xml:space="preserve">Управление делами Администрации муниципального района, </w:t>
            </w:r>
            <w:r>
              <w:rPr>
                <w:rFonts w:ascii="Times New Roman" w:hAnsi="Times New Roman"/>
                <w:sz w:val="28"/>
                <w:szCs w:val="28"/>
              </w:rPr>
              <w:t>Э</w:t>
            </w:r>
            <w:r w:rsidRPr="001F69BB">
              <w:rPr>
                <w:rFonts w:ascii="Times New Roman" w:hAnsi="Times New Roman"/>
                <w:sz w:val="28"/>
                <w:szCs w:val="28"/>
              </w:rPr>
              <w:t>кономический отдел Админи</w:t>
            </w:r>
            <w:r>
              <w:rPr>
                <w:rFonts w:ascii="Times New Roman" w:hAnsi="Times New Roman"/>
                <w:sz w:val="28"/>
                <w:szCs w:val="28"/>
              </w:rPr>
              <w:t>страции муниципального района, К</w:t>
            </w:r>
            <w:r w:rsidRPr="001F69BB">
              <w:rPr>
                <w:rFonts w:ascii="Times New Roman" w:hAnsi="Times New Roman"/>
                <w:sz w:val="28"/>
                <w:szCs w:val="28"/>
              </w:rPr>
              <w:t>омитет по делам молодежи, физической культуры и</w:t>
            </w:r>
            <w:r>
              <w:rPr>
                <w:rFonts w:ascii="Times New Roman" w:hAnsi="Times New Roman"/>
                <w:sz w:val="28"/>
                <w:szCs w:val="28"/>
              </w:rPr>
              <w:t xml:space="preserve"> спорта муниципального района, К</w:t>
            </w:r>
            <w:r w:rsidRPr="001F69BB">
              <w:rPr>
                <w:rFonts w:ascii="Times New Roman" w:hAnsi="Times New Roman"/>
                <w:sz w:val="28"/>
                <w:szCs w:val="28"/>
              </w:rPr>
              <w:t xml:space="preserve">омитет по образованию </w:t>
            </w:r>
            <w:r>
              <w:rPr>
                <w:rFonts w:ascii="Times New Roman" w:hAnsi="Times New Roman"/>
                <w:sz w:val="28"/>
                <w:szCs w:val="28"/>
              </w:rPr>
              <w:t xml:space="preserve"> Называевского </w:t>
            </w:r>
            <w:r w:rsidRPr="001F69BB">
              <w:rPr>
                <w:rFonts w:ascii="Times New Roman" w:hAnsi="Times New Roman"/>
                <w:sz w:val="28"/>
                <w:szCs w:val="28"/>
              </w:rPr>
              <w:t>муниципального района</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 xml:space="preserve">Управление делами Администрации муниципального района, </w:t>
            </w:r>
            <w:r>
              <w:rPr>
                <w:rFonts w:ascii="Times New Roman" w:hAnsi="Times New Roman"/>
                <w:sz w:val="28"/>
                <w:szCs w:val="28"/>
              </w:rPr>
              <w:t>Э</w:t>
            </w:r>
            <w:r w:rsidRPr="001F69BB">
              <w:rPr>
                <w:rFonts w:ascii="Times New Roman" w:hAnsi="Times New Roman"/>
                <w:sz w:val="28"/>
                <w:szCs w:val="28"/>
              </w:rPr>
              <w:t xml:space="preserve">кономический отдел Администрации муниципального района, КУ «Хозяйственно-диспетчерская и архивная служба Администрации Называевского муниципального района», </w:t>
            </w:r>
            <w:r w:rsidRPr="00C95039">
              <w:rPr>
                <w:rFonts w:ascii="Times New Roman" w:hAnsi="Times New Roman"/>
                <w:sz w:val="28"/>
                <w:szCs w:val="28"/>
              </w:rPr>
              <w:t>Управление строительства и ЖКХ Называевского района</w:t>
            </w:r>
            <w:r>
              <w:rPr>
                <w:rFonts w:ascii="Times New Roman" w:hAnsi="Times New Roman"/>
                <w:sz w:val="28"/>
                <w:szCs w:val="28"/>
              </w:rPr>
              <w:t>, К</w:t>
            </w:r>
            <w:r w:rsidRPr="001F69BB">
              <w:rPr>
                <w:rFonts w:ascii="Times New Roman" w:hAnsi="Times New Roman"/>
                <w:sz w:val="28"/>
                <w:szCs w:val="28"/>
              </w:rPr>
              <w:t>омитет по делам молодежи, физической культуры и</w:t>
            </w:r>
            <w:r>
              <w:rPr>
                <w:rFonts w:ascii="Times New Roman" w:hAnsi="Times New Roman"/>
                <w:sz w:val="28"/>
                <w:szCs w:val="28"/>
              </w:rPr>
              <w:t xml:space="preserve"> спорта муниципального района, К</w:t>
            </w:r>
            <w:r w:rsidRPr="001F69BB">
              <w:rPr>
                <w:rFonts w:ascii="Times New Roman" w:hAnsi="Times New Roman"/>
                <w:sz w:val="28"/>
                <w:szCs w:val="28"/>
              </w:rPr>
              <w:t>омитет по образованию</w:t>
            </w:r>
            <w:r>
              <w:rPr>
                <w:rFonts w:ascii="Times New Roman" w:hAnsi="Times New Roman"/>
                <w:sz w:val="28"/>
                <w:szCs w:val="28"/>
              </w:rPr>
              <w:t xml:space="preserve"> Называевского </w:t>
            </w:r>
            <w:r w:rsidRPr="001F69BB">
              <w:rPr>
                <w:rFonts w:ascii="Times New Roman" w:hAnsi="Times New Roman"/>
                <w:sz w:val="28"/>
                <w:szCs w:val="28"/>
              </w:rPr>
              <w:t xml:space="preserve"> муниципального ра</w:t>
            </w:r>
            <w:r>
              <w:rPr>
                <w:rFonts w:ascii="Times New Roman" w:hAnsi="Times New Roman"/>
                <w:sz w:val="28"/>
                <w:szCs w:val="28"/>
              </w:rPr>
              <w:t>йона</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highlight w:val="yellow"/>
              </w:rPr>
            </w:pPr>
            <w:r w:rsidRPr="001F69BB">
              <w:rPr>
                <w:rFonts w:ascii="Times New Roman" w:hAnsi="Times New Roman"/>
                <w:sz w:val="28"/>
                <w:szCs w:val="28"/>
              </w:rPr>
              <w:t>20</w:t>
            </w:r>
            <w:r>
              <w:rPr>
                <w:rFonts w:ascii="Times New Roman" w:hAnsi="Times New Roman"/>
                <w:sz w:val="28"/>
                <w:szCs w:val="28"/>
              </w:rPr>
              <w:t>20</w:t>
            </w:r>
            <w:r w:rsidRPr="001F69BB">
              <w:rPr>
                <w:rFonts w:ascii="Times New Roman" w:hAnsi="Times New Roman"/>
                <w:sz w:val="28"/>
                <w:szCs w:val="28"/>
              </w:rPr>
              <w:t xml:space="preserve"> - 202</w:t>
            </w:r>
            <w:r>
              <w:rPr>
                <w:rFonts w:ascii="Times New Roman" w:hAnsi="Times New Roman"/>
                <w:sz w:val="28"/>
                <w:szCs w:val="28"/>
              </w:rPr>
              <w:t>6</w:t>
            </w:r>
            <w:r w:rsidRPr="001F69BB">
              <w:rPr>
                <w:rFonts w:ascii="Times New Roman" w:hAnsi="Times New Roman"/>
                <w:sz w:val="28"/>
                <w:szCs w:val="28"/>
              </w:rPr>
              <w:t xml:space="preserve"> годы</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lastRenderedPageBreak/>
              <w:t>Цель подпрограммы</w:t>
            </w:r>
          </w:p>
        </w:tc>
        <w:tc>
          <w:tcPr>
            <w:tcW w:w="6237" w:type="dxa"/>
            <w:tcBorders>
              <w:top w:val="single" w:sz="4" w:space="0" w:color="auto"/>
              <w:left w:val="single" w:sz="4" w:space="0" w:color="auto"/>
              <w:bottom w:val="single" w:sz="4" w:space="0" w:color="auto"/>
            </w:tcBorders>
          </w:tcPr>
          <w:p w:rsidR="00D56E7E" w:rsidRPr="00C95039" w:rsidRDefault="00D56E7E" w:rsidP="00A87D34">
            <w:pPr>
              <w:autoSpaceDE w:val="0"/>
              <w:autoSpaceDN w:val="0"/>
              <w:adjustRightInd w:val="0"/>
              <w:spacing w:after="0" w:line="240" w:lineRule="auto"/>
              <w:rPr>
                <w:rFonts w:ascii="Times New Roman" w:hAnsi="Times New Roman"/>
                <w:sz w:val="28"/>
                <w:szCs w:val="28"/>
              </w:rPr>
            </w:pPr>
            <w:r w:rsidRPr="00C95039">
              <w:rPr>
                <w:rFonts w:ascii="Times New Roman" w:hAnsi="Times New Roman"/>
                <w:sz w:val="28"/>
                <w:szCs w:val="28"/>
              </w:rPr>
              <w:t>"Социальное обеспечение населения, охрана семьи и детства" -</w:t>
            </w:r>
            <w:r>
              <w:rPr>
                <w:rFonts w:ascii="Times New Roman" w:hAnsi="Times New Roman"/>
                <w:sz w:val="28"/>
                <w:szCs w:val="28"/>
              </w:rPr>
              <w:t xml:space="preserve"> </w:t>
            </w:r>
            <w:r w:rsidRPr="00C95039">
              <w:rPr>
                <w:rFonts w:ascii="Times New Roman" w:hAnsi="Times New Roman"/>
                <w:sz w:val="28"/>
                <w:szCs w:val="28"/>
              </w:rPr>
              <w:t>создание условий для сохранения и развития "человеческого капитала", улучшения качества жизни населения</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1F69BB"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1F69BB">
              <w:rPr>
                <w:rFonts w:ascii="Times New Roman" w:hAnsi="Times New Roman"/>
                <w:sz w:val="28"/>
                <w:szCs w:val="28"/>
              </w:rPr>
              <w:t>Задача 1. Укрепление социальной защищенности граждан пожилого возраста.</w:t>
            </w:r>
          </w:p>
          <w:p w:rsidR="00D56E7E" w:rsidRPr="001F69BB"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1F69BB">
              <w:rPr>
                <w:rFonts w:ascii="Times New Roman" w:hAnsi="Times New Roman"/>
                <w:sz w:val="28"/>
                <w:szCs w:val="28"/>
              </w:rPr>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F528B4" w:rsidRDefault="00D56E7E" w:rsidP="00891957">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1F69BB">
              <w:rPr>
                <w:rFonts w:ascii="Times New Roman" w:hAnsi="Times New Roman"/>
                <w:sz w:val="28"/>
                <w:szCs w:val="28"/>
              </w:rPr>
              <w:t>Задача 3. Содействие</w:t>
            </w:r>
            <w:r>
              <w:rPr>
                <w:rFonts w:ascii="Times New Roman" w:hAnsi="Times New Roman"/>
                <w:sz w:val="28"/>
                <w:szCs w:val="28"/>
              </w:rPr>
              <w:t xml:space="preserve"> </w:t>
            </w:r>
            <w:r w:rsidRPr="001F69BB">
              <w:rPr>
                <w:rFonts w:ascii="Times New Roman" w:hAnsi="Times New Roman"/>
                <w:sz w:val="28"/>
                <w:szCs w:val="28"/>
              </w:rPr>
              <w:t>занятости населения.</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1F69BB"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1F69BB">
              <w:rPr>
                <w:rFonts w:ascii="Times New Roman" w:hAnsi="Times New Roman"/>
                <w:sz w:val="28"/>
                <w:szCs w:val="28"/>
              </w:rPr>
              <w:t>Основное мероприятие 1. «Обеспечение социальных  выплат гражданам  за выслугу лет».</w:t>
            </w:r>
          </w:p>
          <w:p w:rsidR="00D56E7E" w:rsidRPr="001F69BB"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1F69BB">
              <w:rPr>
                <w:rFonts w:ascii="Times New Roman" w:hAnsi="Times New Roman"/>
                <w:sz w:val="28"/>
                <w:szCs w:val="28"/>
              </w:rPr>
              <w:t>Основное мероприятие 2. «Мероприятия в области социальной политики».</w:t>
            </w:r>
          </w:p>
          <w:p w:rsidR="00D56E7E" w:rsidRPr="00F528B4" w:rsidRDefault="00D56E7E" w:rsidP="00891957">
            <w:pPr>
              <w:pStyle w:val="a4"/>
              <w:tabs>
                <w:tab w:val="left" w:pos="459"/>
              </w:tabs>
              <w:autoSpaceDE w:val="0"/>
              <w:autoSpaceDN w:val="0"/>
              <w:adjustRightInd w:val="0"/>
              <w:spacing w:after="0" w:line="240" w:lineRule="auto"/>
              <w:ind w:left="33"/>
              <w:rPr>
                <w:rFonts w:ascii="Times New Roman" w:hAnsi="Times New Roman"/>
                <w:sz w:val="28"/>
                <w:szCs w:val="28"/>
              </w:rPr>
            </w:pPr>
            <w:r w:rsidRPr="001F69BB">
              <w:rPr>
                <w:rFonts w:ascii="Times New Roman" w:hAnsi="Times New Roman"/>
                <w:sz w:val="28"/>
                <w:szCs w:val="28"/>
              </w:rPr>
              <w:t>Основное мероприятие 3. «Оказание содействия в трудоустройстве безработным гражданам, организация временного трудоустройства несовершеннолетних».</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7253F1"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 xml:space="preserve">Общие расходы бюджета муниципального района на реализацию подпрограммы составят </w:t>
            </w:r>
          </w:p>
          <w:p w:rsidR="00D56E7E" w:rsidRPr="001F69BB" w:rsidRDefault="00456E2B" w:rsidP="00A87D34">
            <w:pPr>
              <w:autoSpaceDE w:val="0"/>
              <w:autoSpaceDN w:val="0"/>
              <w:adjustRightInd w:val="0"/>
              <w:spacing w:after="0" w:line="240" w:lineRule="auto"/>
              <w:rPr>
                <w:rFonts w:ascii="Times New Roman" w:hAnsi="Times New Roman"/>
                <w:sz w:val="28"/>
                <w:szCs w:val="28"/>
              </w:rPr>
            </w:pPr>
            <w:r w:rsidRPr="00456E2B">
              <w:rPr>
                <w:rFonts w:ascii="Times New Roman" w:hAnsi="Times New Roman"/>
                <w:sz w:val="28"/>
                <w:szCs w:val="28"/>
              </w:rPr>
              <w:t>144 904 722,28</w:t>
            </w:r>
            <w:r w:rsidR="00D56E7E">
              <w:rPr>
                <w:rFonts w:ascii="Times New Roman" w:hAnsi="Times New Roman"/>
                <w:sz w:val="28"/>
                <w:szCs w:val="28"/>
              </w:rPr>
              <w:t>рубль</w:t>
            </w:r>
            <w:r w:rsidR="00D56E7E" w:rsidRPr="001F69BB">
              <w:rPr>
                <w:rFonts w:ascii="Times New Roman" w:hAnsi="Times New Roman"/>
                <w:sz w:val="28"/>
                <w:szCs w:val="28"/>
              </w:rPr>
              <w:t>, в том числе:</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20</w:t>
            </w:r>
            <w:r w:rsidRPr="001F69BB">
              <w:rPr>
                <w:rFonts w:ascii="Times New Roman" w:hAnsi="Times New Roman"/>
                <w:sz w:val="28"/>
                <w:szCs w:val="28"/>
              </w:rPr>
              <w:t xml:space="preserve"> год </w:t>
            </w:r>
            <w:r>
              <w:rPr>
                <w:rFonts w:ascii="Times New Roman" w:hAnsi="Times New Roman"/>
                <w:sz w:val="28"/>
                <w:szCs w:val="28"/>
              </w:rPr>
              <w:t xml:space="preserve"> - 26 011 077,49 рублей</w:t>
            </w:r>
            <w:r w:rsidRPr="001F69BB">
              <w:rPr>
                <w:rFonts w:ascii="Times New Roman" w:hAnsi="Times New Roman"/>
                <w:sz w:val="28"/>
                <w:szCs w:val="28"/>
              </w:rPr>
              <w:t>;</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21</w:t>
            </w:r>
            <w:r w:rsidRPr="001F69BB">
              <w:rPr>
                <w:rFonts w:ascii="Times New Roman" w:hAnsi="Times New Roman"/>
                <w:sz w:val="28"/>
                <w:szCs w:val="28"/>
              </w:rPr>
              <w:t> год –</w:t>
            </w:r>
            <w:r>
              <w:rPr>
                <w:rFonts w:ascii="Times New Roman" w:hAnsi="Times New Roman"/>
                <w:sz w:val="28"/>
                <w:szCs w:val="28"/>
              </w:rPr>
              <w:t xml:space="preserve"> </w:t>
            </w:r>
            <w:r w:rsidR="00456E2B" w:rsidRPr="00456E2B">
              <w:rPr>
                <w:rFonts w:ascii="Times New Roman" w:hAnsi="Times New Roman"/>
                <w:sz w:val="28"/>
                <w:szCs w:val="28"/>
              </w:rPr>
              <w:t>23 938 712,40</w:t>
            </w:r>
            <w:r w:rsidRPr="001F69BB">
              <w:rPr>
                <w:rFonts w:ascii="Times New Roman" w:hAnsi="Times New Roman"/>
                <w:sz w:val="28"/>
                <w:szCs w:val="28"/>
              </w:rPr>
              <w:t>рублей;</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22</w:t>
            </w:r>
            <w:r w:rsidRPr="001F69BB">
              <w:rPr>
                <w:rFonts w:ascii="Times New Roman" w:hAnsi="Times New Roman"/>
                <w:sz w:val="28"/>
                <w:szCs w:val="28"/>
              </w:rPr>
              <w:t> год –</w:t>
            </w:r>
            <w:r>
              <w:rPr>
                <w:rFonts w:ascii="Times New Roman" w:hAnsi="Times New Roman"/>
                <w:sz w:val="28"/>
                <w:szCs w:val="28"/>
              </w:rPr>
              <w:t xml:space="preserve"> </w:t>
            </w:r>
            <w:r w:rsidR="00456E2B" w:rsidRPr="00456E2B">
              <w:rPr>
                <w:rFonts w:ascii="Times New Roman" w:hAnsi="Times New Roman"/>
                <w:sz w:val="28"/>
                <w:szCs w:val="28"/>
              </w:rPr>
              <w:t>23 854 948,39</w:t>
            </w:r>
            <w:r w:rsidRPr="001F69BB">
              <w:rPr>
                <w:rFonts w:ascii="Times New Roman" w:hAnsi="Times New Roman"/>
                <w:sz w:val="28"/>
                <w:szCs w:val="28"/>
              </w:rPr>
              <w:t>рубл</w:t>
            </w:r>
            <w:r>
              <w:rPr>
                <w:rFonts w:ascii="Times New Roman" w:hAnsi="Times New Roman"/>
                <w:sz w:val="28"/>
                <w:szCs w:val="28"/>
              </w:rPr>
              <w:t>ей</w:t>
            </w:r>
            <w:r w:rsidRPr="001F69BB">
              <w:rPr>
                <w:rFonts w:ascii="Times New Roman" w:hAnsi="Times New Roman"/>
                <w:sz w:val="28"/>
                <w:szCs w:val="28"/>
              </w:rPr>
              <w:t>;</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23</w:t>
            </w:r>
            <w:r w:rsidRPr="001F69BB">
              <w:rPr>
                <w:rFonts w:ascii="Times New Roman" w:hAnsi="Times New Roman"/>
                <w:sz w:val="28"/>
                <w:szCs w:val="28"/>
              </w:rPr>
              <w:t> год –</w:t>
            </w:r>
            <w:r>
              <w:rPr>
                <w:rFonts w:ascii="Times New Roman" w:hAnsi="Times New Roman"/>
                <w:sz w:val="28"/>
                <w:szCs w:val="28"/>
              </w:rPr>
              <w:t xml:space="preserve"> </w:t>
            </w:r>
            <w:r w:rsidR="00456E2B" w:rsidRPr="00456E2B">
              <w:rPr>
                <w:rFonts w:ascii="Times New Roman" w:hAnsi="Times New Roman"/>
                <w:sz w:val="28"/>
                <w:szCs w:val="28"/>
              </w:rPr>
              <w:t>17 378 023,0</w:t>
            </w:r>
            <w:r w:rsidR="00AE6A87" w:rsidRPr="00AE6A87">
              <w:rPr>
                <w:rFonts w:ascii="Times New Roman" w:hAnsi="Times New Roman"/>
                <w:sz w:val="28"/>
                <w:szCs w:val="28"/>
              </w:rPr>
              <w:t>0</w:t>
            </w:r>
            <w:r w:rsidRPr="001F69BB">
              <w:rPr>
                <w:rFonts w:ascii="Times New Roman" w:hAnsi="Times New Roman"/>
                <w:sz w:val="28"/>
                <w:szCs w:val="28"/>
              </w:rPr>
              <w:t xml:space="preserve"> рубл</w:t>
            </w:r>
            <w:r>
              <w:rPr>
                <w:rFonts w:ascii="Times New Roman" w:hAnsi="Times New Roman"/>
                <w:sz w:val="28"/>
                <w:szCs w:val="28"/>
              </w:rPr>
              <w:t>ей</w:t>
            </w:r>
            <w:r w:rsidRPr="001F69BB">
              <w:rPr>
                <w:rFonts w:ascii="Times New Roman" w:hAnsi="Times New Roman"/>
                <w:sz w:val="28"/>
                <w:szCs w:val="28"/>
              </w:rPr>
              <w:t>;</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24</w:t>
            </w:r>
            <w:r w:rsidRPr="001F69BB">
              <w:rPr>
                <w:rFonts w:ascii="Times New Roman" w:hAnsi="Times New Roman"/>
                <w:sz w:val="28"/>
                <w:szCs w:val="28"/>
              </w:rPr>
              <w:t xml:space="preserve"> год - </w:t>
            </w:r>
            <w:r w:rsidR="00AE6A87" w:rsidRPr="00AE6A87">
              <w:rPr>
                <w:rFonts w:ascii="Times New Roman" w:hAnsi="Times New Roman"/>
                <w:sz w:val="28"/>
                <w:szCs w:val="28"/>
              </w:rPr>
              <w:t>16 378 023,00</w:t>
            </w:r>
            <w:r w:rsidRPr="001F69BB">
              <w:rPr>
                <w:rFonts w:ascii="Times New Roman" w:hAnsi="Times New Roman"/>
                <w:sz w:val="28"/>
                <w:szCs w:val="28"/>
              </w:rPr>
              <w:t xml:space="preserve"> рубл</w:t>
            </w:r>
            <w:r>
              <w:rPr>
                <w:rFonts w:ascii="Times New Roman" w:hAnsi="Times New Roman"/>
                <w:sz w:val="28"/>
                <w:szCs w:val="28"/>
              </w:rPr>
              <w:t>ей</w:t>
            </w:r>
            <w:r w:rsidRPr="001F69BB">
              <w:rPr>
                <w:rFonts w:ascii="Times New Roman" w:hAnsi="Times New Roman"/>
                <w:sz w:val="28"/>
                <w:szCs w:val="28"/>
              </w:rPr>
              <w:t>;</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25</w:t>
            </w:r>
            <w:r w:rsidRPr="001F69BB">
              <w:rPr>
                <w:rFonts w:ascii="Times New Roman" w:hAnsi="Times New Roman"/>
                <w:sz w:val="28"/>
                <w:szCs w:val="28"/>
              </w:rPr>
              <w:t xml:space="preserve"> год - </w:t>
            </w:r>
            <w:r>
              <w:rPr>
                <w:rFonts w:ascii="Times New Roman" w:hAnsi="Times New Roman"/>
                <w:sz w:val="28"/>
                <w:szCs w:val="28"/>
              </w:rPr>
              <w:t>18 975 469,00</w:t>
            </w:r>
            <w:r w:rsidRPr="001F69BB">
              <w:rPr>
                <w:rFonts w:ascii="Times New Roman" w:hAnsi="Times New Roman"/>
                <w:sz w:val="28"/>
                <w:szCs w:val="28"/>
              </w:rPr>
              <w:t xml:space="preserve"> рубл</w:t>
            </w:r>
            <w:r>
              <w:rPr>
                <w:rFonts w:ascii="Times New Roman" w:hAnsi="Times New Roman"/>
                <w:sz w:val="28"/>
                <w:szCs w:val="28"/>
              </w:rPr>
              <w:t>ей</w:t>
            </w:r>
            <w:r w:rsidRPr="001F69BB">
              <w:rPr>
                <w:rFonts w:ascii="Times New Roman" w:hAnsi="Times New Roman"/>
                <w:sz w:val="28"/>
                <w:szCs w:val="28"/>
              </w:rPr>
              <w:t>;</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26</w:t>
            </w:r>
            <w:r w:rsidRPr="001F69BB">
              <w:rPr>
                <w:rFonts w:ascii="Times New Roman" w:hAnsi="Times New Roman"/>
                <w:sz w:val="28"/>
                <w:szCs w:val="28"/>
              </w:rPr>
              <w:t xml:space="preserve"> год - </w:t>
            </w:r>
            <w:r>
              <w:rPr>
                <w:rFonts w:ascii="Times New Roman" w:hAnsi="Times New Roman"/>
                <w:sz w:val="28"/>
                <w:szCs w:val="28"/>
              </w:rPr>
              <w:t>18 975 469,00</w:t>
            </w:r>
            <w:r w:rsidRPr="001F69BB">
              <w:rPr>
                <w:rFonts w:ascii="Times New Roman" w:hAnsi="Times New Roman"/>
                <w:sz w:val="28"/>
                <w:szCs w:val="28"/>
              </w:rPr>
              <w:t xml:space="preserve"> рубл</w:t>
            </w:r>
            <w:r>
              <w:rPr>
                <w:rFonts w:ascii="Times New Roman" w:hAnsi="Times New Roman"/>
                <w:sz w:val="28"/>
                <w:szCs w:val="28"/>
              </w:rPr>
              <w:t>ей</w:t>
            </w:r>
            <w:r w:rsidRPr="001F69BB">
              <w:rPr>
                <w:rFonts w:ascii="Times New Roman" w:hAnsi="Times New Roman"/>
                <w:sz w:val="28"/>
                <w:szCs w:val="28"/>
              </w:rPr>
              <w:t>.</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1F69BB" w:rsidTr="00A87D34">
        <w:tc>
          <w:tcPr>
            <w:tcW w:w="3545" w:type="dxa"/>
            <w:tcBorders>
              <w:top w:val="single" w:sz="4" w:space="0" w:color="auto"/>
              <w:bottom w:val="single" w:sz="4" w:space="0" w:color="auto"/>
              <w:right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Реализация подпрограммы позволит:</w:t>
            </w:r>
          </w:p>
          <w:p w:rsidR="00D56E7E" w:rsidRPr="001F69BB"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1) Снизить уровень общей безработицы на 1,3 процента к 202</w:t>
            </w:r>
            <w:r>
              <w:rPr>
                <w:rFonts w:ascii="Times New Roman" w:hAnsi="Times New Roman"/>
                <w:sz w:val="28"/>
                <w:szCs w:val="28"/>
              </w:rPr>
              <w:t>6</w:t>
            </w:r>
            <w:r w:rsidRPr="001F69BB">
              <w:rPr>
                <w:rFonts w:ascii="Times New Roman" w:hAnsi="Times New Roman"/>
                <w:sz w:val="28"/>
                <w:szCs w:val="28"/>
              </w:rPr>
              <w:t xml:space="preserve"> году, в том числе:</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20</w:t>
            </w:r>
            <w:r w:rsidRPr="001F69BB">
              <w:rPr>
                <w:rFonts w:ascii="Times New Roman" w:hAnsi="Times New Roman"/>
                <w:sz w:val="28"/>
                <w:szCs w:val="28"/>
              </w:rPr>
              <w:t> год - 7,2 процента;</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21</w:t>
            </w:r>
            <w:r w:rsidRPr="001F69BB">
              <w:rPr>
                <w:rFonts w:ascii="Times New Roman" w:hAnsi="Times New Roman"/>
                <w:sz w:val="28"/>
                <w:szCs w:val="28"/>
              </w:rPr>
              <w:t> год –</w:t>
            </w:r>
            <w:r>
              <w:rPr>
                <w:rFonts w:ascii="Times New Roman" w:hAnsi="Times New Roman"/>
                <w:sz w:val="28"/>
                <w:szCs w:val="28"/>
              </w:rPr>
              <w:t xml:space="preserve"> </w:t>
            </w:r>
            <w:r w:rsidRPr="001F69BB">
              <w:rPr>
                <w:rFonts w:ascii="Times New Roman" w:hAnsi="Times New Roman"/>
                <w:sz w:val="28"/>
                <w:szCs w:val="28"/>
              </w:rPr>
              <w:t>7,1 процента;</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22</w:t>
            </w:r>
            <w:r w:rsidRPr="001F69BB">
              <w:rPr>
                <w:rFonts w:ascii="Times New Roman" w:hAnsi="Times New Roman"/>
                <w:sz w:val="28"/>
                <w:szCs w:val="28"/>
              </w:rPr>
              <w:t> год –</w:t>
            </w:r>
            <w:r>
              <w:rPr>
                <w:rFonts w:ascii="Times New Roman" w:hAnsi="Times New Roman"/>
                <w:sz w:val="28"/>
                <w:szCs w:val="28"/>
              </w:rPr>
              <w:t xml:space="preserve"> 7</w:t>
            </w:r>
            <w:r w:rsidRPr="001F69BB">
              <w:rPr>
                <w:rFonts w:ascii="Times New Roman" w:hAnsi="Times New Roman"/>
                <w:sz w:val="28"/>
                <w:szCs w:val="28"/>
              </w:rPr>
              <w:t>,0 процентов;</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 xml:space="preserve">23 </w:t>
            </w:r>
            <w:r w:rsidRPr="001F69BB">
              <w:rPr>
                <w:rFonts w:ascii="Times New Roman" w:hAnsi="Times New Roman"/>
                <w:sz w:val="28"/>
                <w:szCs w:val="28"/>
              </w:rPr>
              <w:t>год –</w:t>
            </w:r>
            <w:r>
              <w:rPr>
                <w:rFonts w:ascii="Times New Roman" w:hAnsi="Times New Roman"/>
                <w:sz w:val="28"/>
                <w:szCs w:val="28"/>
              </w:rPr>
              <w:t xml:space="preserve"> 6</w:t>
            </w:r>
            <w:r w:rsidRPr="001F69BB">
              <w:rPr>
                <w:rFonts w:ascii="Times New Roman" w:hAnsi="Times New Roman"/>
                <w:sz w:val="28"/>
                <w:szCs w:val="28"/>
              </w:rPr>
              <w:t>,8 процента;</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24</w:t>
            </w:r>
            <w:r w:rsidRPr="001F69BB">
              <w:rPr>
                <w:rFonts w:ascii="Times New Roman" w:hAnsi="Times New Roman"/>
                <w:sz w:val="28"/>
                <w:szCs w:val="28"/>
              </w:rPr>
              <w:t> год –</w:t>
            </w:r>
            <w:r>
              <w:rPr>
                <w:rFonts w:ascii="Times New Roman" w:hAnsi="Times New Roman"/>
                <w:sz w:val="28"/>
                <w:szCs w:val="28"/>
              </w:rPr>
              <w:t xml:space="preserve"> </w:t>
            </w:r>
            <w:r w:rsidRPr="001F69BB">
              <w:rPr>
                <w:rFonts w:ascii="Times New Roman" w:hAnsi="Times New Roman"/>
                <w:sz w:val="28"/>
                <w:szCs w:val="28"/>
              </w:rPr>
              <w:t>6,5 процента;</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25</w:t>
            </w:r>
            <w:r w:rsidRPr="001F69BB">
              <w:rPr>
                <w:rFonts w:ascii="Times New Roman" w:hAnsi="Times New Roman"/>
                <w:sz w:val="28"/>
                <w:szCs w:val="28"/>
              </w:rPr>
              <w:t> год –</w:t>
            </w:r>
            <w:r>
              <w:rPr>
                <w:rFonts w:ascii="Times New Roman" w:hAnsi="Times New Roman"/>
                <w:sz w:val="28"/>
                <w:szCs w:val="28"/>
              </w:rPr>
              <w:t xml:space="preserve"> </w:t>
            </w:r>
            <w:r w:rsidRPr="001F69BB">
              <w:rPr>
                <w:rFonts w:ascii="Times New Roman" w:hAnsi="Times New Roman"/>
                <w:sz w:val="28"/>
                <w:szCs w:val="28"/>
              </w:rPr>
              <w:t>6,2 процента;</w:t>
            </w:r>
          </w:p>
          <w:p w:rsidR="00D56E7E" w:rsidRPr="001F69BB" w:rsidRDefault="00D56E7E" w:rsidP="00A87D34">
            <w:pPr>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26</w:t>
            </w:r>
            <w:r w:rsidRPr="001F69BB">
              <w:rPr>
                <w:rFonts w:ascii="Times New Roman" w:hAnsi="Times New Roman"/>
                <w:sz w:val="28"/>
                <w:szCs w:val="28"/>
              </w:rPr>
              <w:t> год –</w:t>
            </w:r>
            <w:r>
              <w:rPr>
                <w:rFonts w:ascii="Times New Roman" w:hAnsi="Times New Roman"/>
                <w:sz w:val="28"/>
                <w:szCs w:val="28"/>
              </w:rPr>
              <w:t xml:space="preserve"> </w:t>
            </w:r>
            <w:r w:rsidRPr="001F69BB">
              <w:rPr>
                <w:rFonts w:ascii="Times New Roman" w:hAnsi="Times New Roman"/>
                <w:sz w:val="28"/>
                <w:szCs w:val="28"/>
              </w:rPr>
              <w:t>5,9 процента.</w:t>
            </w:r>
          </w:p>
          <w:p w:rsidR="00D56E7E"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 xml:space="preserve">2) </w:t>
            </w:r>
            <w:r>
              <w:rPr>
                <w:rFonts w:ascii="Times New Roman" w:hAnsi="Times New Roman"/>
                <w:sz w:val="28"/>
                <w:szCs w:val="28"/>
              </w:rPr>
              <w:t>Обеспечить значение показателя  рождаемости на 1000 человек населения:</w:t>
            </w:r>
          </w:p>
          <w:p w:rsidR="00D56E7E" w:rsidRPr="001F69BB" w:rsidRDefault="00D56E7E" w:rsidP="003924A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2020 год – 15,3 промилле</w:t>
            </w:r>
            <w:r w:rsidRPr="001F69BB">
              <w:rPr>
                <w:rFonts w:ascii="Times New Roman" w:hAnsi="Times New Roman"/>
                <w:sz w:val="28"/>
                <w:szCs w:val="28"/>
              </w:rPr>
              <w:t>;</w:t>
            </w:r>
          </w:p>
          <w:p w:rsidR="00D56E7E" w:rsidRPr="001F69BB" w:rsidRDefault="00D56E7E" w:rsidP="003924A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2021 год – 15,4 промилле</w:t>
            </w:r>
            <w:r w:rsidRPr="001F69BB">
              <w:rPr>
                <w:rFonts w:ascii="Times New Roman" w:hAnsi="Times New Roman"/>
                <w:sz w:val="28"/>
                <w:szCs w:val="28"/>
              </w:rPr>
              <w:t xml:space="preserve"> ;</w:t>
            </w:r>
          </w:p>
          <w:p w:rsidR="00D56E7E" w:rsidRPr="001F69BB" w:rsidRDefault="00D56E7E" w:rsidP="003924A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2022</w:t>
            </w:r>
            <w:r w:rsidRPr="001F69BB">
              <w:rPr>
                <w:rFonts w:ascii="Times New Roman" w:hAnsi="Times New Roman"/>
                <w:sz w:val="28"/>
                <w:szCs w:val="28"/>
              </w:rPr>
              <w:t> год –</w:t>
            </w:r>
            <w:r>
              <w:rPr>
                <w:rFonts w:ascii="Times New Roman" w:hAnsi="Times New Roman"/>
                <w:sz w:val="28"/>
                <w:szCs w:val="28"/>
              </w:rPr>
              <w:t xml:space="preserve"> 15,5 промилле </w:t>
            </w:r>
            <w:r w:rsidRPr="001F69BB">
              <w:rPr>
                <w:rFonts w:ascii="Times New Roman" w:hAnsi="Times New Roman"/>
                <w:sz w:val="28"/>
                <w:szCs w:val="28"/>
              </w:rPr>
              <w:t>;</w:t>
            </w:r>
          </w:p>
          <w:p w:rsidR="00D56E7E" w:rsidRPr="001F69BB" w:rsidRDefault="00D56E7E" w:rsidP="003924A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2023</w:t>
            </w:r>
            <w:r w:rsidRPr="001F69BB">
              <w:rPr>
                <w:rFonts w:ascii="Times New Roman" w:hAnsi="Times New Roman"/>
                <w:sz w:val="28"/>
                <w:szCs w:val="28"/>
              </w:rPr>
              <w:t> год –</w:t>
            </w:r>
            <w:r>
              <w:rPr>
                <w:rFonts w:ascii="Times New Roman" w:hAnsi="Times New Roman"/>
                <w:sz w:val="28"/>
                <w:szCs w:val="28"/>
              </w:rPr>
              <w:t xml:space="preserve"> 15,6 промилле</w:t>
            </w:r>
            <w:r w:rsidRPr="001F69BB">
              <w:rPr>
                <w:rFonts w:ascii="Times New Roman" w:hAnsi="Times New Roman"/>
                <w:sz w:val="28"/>
                <w:szCs w:val="28"/>
              </w:rPr>
              <w:t>;</w:t>
            </w:r>
          </w:p>
          <w:p w:rsidR="00D56E7E" w:rsidRPr="001F69BB" w:rsidRDefault="00D56E7E" w:rsidP="003924A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2024</w:t>
            </w:r>
            <w:r w:rsidRPr="001F69BB">
              <w:rPr>
                <w:rFonts w:ascii="Times New Roman" w:hAnsi="Times New Roman"/>
                <w:sz w:val="28"/>
                <w:szCs w:val="28"/>
              </w:rPr>
              <w:t> год –</w:t>
            </w:r>
            <w:r>
              <w:rPr>
                <w:rFonts w:ascii="Times New Roman" w:hAnsi="Times New Roman"/>
                <w:sz w:val="28"/>
                <w:szCs w:val="28"/>
              </w:rPr>
              <w:t xml:space="preserve"> 15,6 промилле</w:t>
            </w:r>
            <w:r w:rsidRPr="001F69BB">
              <w:rPr>
                <w:rFonts w:ascii="Times New Roman" w:hAnsi="Times New Roman"/>
                <w:sz w:val="28"/>
                <w:szCs w:val="28"/>
              </w:rPr>
              <w:t>;</w:t>
            </w:r>
          </w:p>
          <w:p w:rsidR="00D56E7E" w:rsidRPr="001F69BB" w:rsidRDefault="00D56E7E" w:rsidP="003924A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2025</w:t>
            </w:r>
            <w:r w:rsidRPr="001F69BB">
              <w:rPr>
                <w:rFonts w:ascii="Times New Roman" w:hAnsi="Times New Roman"/>
                <w:sz w:val="28"/>
                <w:szCs w:val="28"/>
              </w:rPr>
              <w:t> год –</w:t>
            </w:r>
            <w:r>
              <w:rPr>
                <w:rFonts w:ascii="Times New Roman" w:hAnsi="Times New Roman"/>
                <w:sz w:val="28"/>
                <w:szCs w:val="28"/>
              </w:rPr>
              <w:t xml:space="preserve"> 15,6 промилле</w:t>
            </w:r>
            <w:r w:rsidRPr="001F69BB">
              <w:rPr>
                <w:rFonts w:ascii="Times New Roman" w:hAnsi="Times New Roman"/>
                <w:sz w:val="28"/>
                <w:szCs w:val="28"/>
              </w:rPr>
              <w:t>;</w:t>
            </w:r>
          </w:p>
          <w:p w:rsidR="00D56E7E" w:rsidRPr="001F69BB" w:rsidRDefault="00D56E7E" w:rsidP="00D1106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w:t>
            </w:r>
            <w:r w:rsidRPr="001F69BB">
              <w:rPr>
                <w:rFonts w:ascii="Times New Roman" w:hAnsi="Times New Roman"/>
                <w:sz w:val="28"/>
                <w:szCs w:val="28"/>
              </w:rPr>
              <w:t> год –</w:t>
            </w:r>
            <w:r>
              <w:rPr>
                <w:rFonts w:ascii="Times New Roman" w:hAnsi="Times New Roman"/>
                <w:sz w:val="28"/>
                <w:szCs w:val="28"/>
              </w:rPr>
              <w:t xml:space="preserve"> 15,6 промилле</w:t>
            </w:r>
            <w:r w:rsidRPr="001F69BB">
              <w:rPr>
                <w:rFonts w:ascii="Times New Roman" w:hAnsi="Times New Roman"/>
                <w:sz w:val="28"/>
                <w:szCs w:val="28"/>
              </w:rPr>
              <w:t>.</w:t>
            </w:r>
          </w:p>
          <w:p w:rsidR="00D56E7E" w:rsidRPr="001F69BB"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1F69BB">
              <w:rPr>
                <w:rFonts w:ascii="Times New Roman" w:hAnsi="Times New Roman"/>
                <w:sz w:val="28"/>
                <w:szCs w:val="28"/>
              </w:rPr>
              <w:t>3) Обеспечить объем ввода жилья в эксплуатацию:</w:t>
            </w:r>
          </w:p>
          <w:p w:rsidR="00D56E7E" w:rsidRPr="00BA5DB1" w:rsidRDefault="00D56E7E" w:rsidP="00A87D34">
            <w:pPr>
              <w:autoSpaceDE w:val="0"/>
              <w:autoSpaceDN w:val="0"/>
              <w:adjustRightInd w:val="0"/>
              <w:spacing w:after="0" w:line="240" w:lineRule="auto"/>
              <w:rPr>
                <w:rFonts w:ascii="Times New Roman" w:hAnsi="Times New Roman"/>
                <w:sz w:val="28"/>
                <w:szCs w:val="28"/>
              </w:rPr>
            </w:pPr>
            <w:r w:rsidRPr="00BA5DB1">
              <w:rPr>
                <w:rFonts w:ascii="Times New Roman" w:hAnsi="Times New Roman"/>
                <w:sz w:val="28"/>
                <w:szCs w:val="28"/>
              </w:rPr>
              <w:t>20</w:t>
            </w:r>
            <w:r>
              <w:rPr>
                <w:rFonts w:ascii="Times New Roman" w:hAnsi="Times New Roman"/>
                <w:sz w:val="28"/>
                <w:szCs w:val="28"/>
              </w:rPr>
              <w:t>20</w:t>
            </w:r>
            <w:r w:rsidRPr="00BA5DB1">
              <w:rPr>
                <w:rFonts w:ascii="Times New Roman" w:hAnsi="Times New Roman"/>
                <w:sz w:val="28"/>
                <w:szCs w:val="28"/>
              </w:rPr>
              <w:t> год – 4,0 тыс. кв.м;</w:t>
            </w:r>
          </w:p>
          <w:p w:rsidR="00D56E7E" w:rsidRPr="00BA5DB1" w:rsidRDefault="00D56E7E" w:rsidP="00A87D34">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2021</w:t>
            </w:r>
            <w:r w:rsidRPr="00BA5DB1">
              <w:rPr>
                <w:rFonts w:ascii="Times New Roman" w:hAnsi="Times New Roman"/>
                <w:sz w:val="28"/>
                <w:szCs w:val="28"/>
              </w:rPr>
              <w:t> год – 4,2 тыс. кв.м;</w:t>
            </w:r>
          </w:p>
          <w:p w:rsidR="00D56E7E" w:rsidRPr="00BA5DB1" w:rsidRDefault="00D56E7E" w:rsidP="00A87D34">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2022</w:t>
            </w:r>
            <w:r w:rsidRPr="00BA5DB1">
              <w:rPr>
                <w:rFonts w:ascii="Times New Roman" w:hAnsi="Times New Roman"/>
                <w:sz w:val="28"/>
                <w:szCs w:val="28"/>
              </w:rPr>
              <w:t> год – 4,4 тыс. кв.м;</w:t>
            </w:r>
          </w:p>
          <w:p w:rsidR="00D56E7E" w:rsidRPr="00BA5DB1" w:rsidRDefault="00D56E7E" w:rsidP="00A87D34">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2023</w:t>
            </w:r>
            <w:r w:rsidRPr="00BA5DB1">
              <w:rPr>
                <w:rFonts w:ascii="Times New Roman" w:hAnsi="Times New Roman"/>
                <w:sz w:val="28"/>
                <w:szCs w:val="28"/>
              </w:rPr>
              <w:t> год – 4,6 тыс. кв.м;</w:t>
            </w:r>
          </w:p>
          <w:p w:rsidR="00D56E7E" w:rsidRPr="00BA5DB1" w:rsidRDefault="00D56E7E" w:rsidP="00A87D34">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2024</w:t>
            </w:r>
            <w:r w:rsidRPr="00BA5DB1">
              <w:rPr>
                <w:rFonts w:ascii="Times New Roman" w:hAnsi="Times New Roman"/>
                <w:sz w:val="28"/>
                <w:szCs w:val="28"/>
              </w:rPr>
              <w:t> год – 4,7 тыс. кв.м;</w:t>
            </w:r>
          </w:p>
          <w:p w:rsidR="00D56E7E" w:rsidRPr="00BA5DB1" w:rsidRDefault="00D56E7E" w:rsidP="00A87D34">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2025</w:t>
            </w:r>
            <w:r w:rsidRPr="00BA5DB1">
              <w:rPr>
                <w:rFonts w:ascii="Times New Roman" w:hAnsi="Times New Roman"/>
                <w:sz w:val="28"/>
                <w:szCs w:val="28"/>
              </w:rPr>
              <w:t> год – 4,8 тыс. кв.м;</w:t>
            </w:r>
          </w:p>
          <w:p w:rsidR="00D56E7E" w:rsidRPr="001F69BB" w:rsidRDefault="00D56E7E" w:rsidP="00A87D34">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w:t>
            </w:r>
            <w:r w:rsidRPr="00BA5DB1">
              <w:rPr>
                <w:rFonts w:ascii="Times New Roman" w:hAnsi="Times New Roman"/>
                <w:sz w:val="28"/>
                <w:szCs w:val="28"/>
              </w:rPr>
              <w:t> год – 4,9 тыс. кв.м.</w:t>
            </w:r>
          </w:p>
        </w:tc>
      </w:tr>
    </w:tbl>
    <w:p w:rsidR="00D56E7E" w:rsidRPr="00BC538B" w:rsidRDefault="00D56E7E" w:rsidP="00CD4336">
      <w:pPr>
        <w:rPr>
          <w:rFonts w:ascii="Times New Roman" w:hAnsi="Times New Roman"/>
          <w:sz w:val="28"/>
          <w:szCs w:val="28"/>
        </w:rPr>
      </w:pPr>
    </w:p>
    <w:p w:rsidR="00D56E7E" w:rsidRPr="00BC538B"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BC538B">
        <w:rPr>
          <w:rFonts w:ascii="Times New Roman" w:hAnsi="Times New Roman"/>
          <w:sz w:val="28"/>
          <w:szCs w:val="28"/>
        </w:rPr>
        <w:t>Сфера социально-эконом</w:t>
      </w:r>
      <w:r>
        <w:rPr>
          <w:rFonts w:ascii="Times New Roman" w:hAnsi="Times New Roman"/>
          <w:sz w:val="28"/>
          <w:szCs w:val="28"/>
        </w:rPr>
        <w:t>ического развития Называевского муниципального района</w:t>
      </w:r>
      <w:r w:rsidRPr="00BC538B">
        <w:rPr>
          <w:rFonts w:ascii="Times New Roman" w:hAnsi="Times New Roman"/>
          <w:sz w:val="28"/>
          <w:szCs w:val="28"/>
        </w:rPr>
        <w:t>, в рамках которой предполагается реализация подпрограммы, основные проблемы, оценка причин их возникновения и прогноз ее развития</w:t>
      </w:r>
    </w:p>
    <w:p w:rsidR="00D56E7E" w:rsidRPr="00BC538B"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Default="00D56E7E" w:rsidP="00CD433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Демографическая ситуация, сложившаяся в муниципальном районе, соответствует общим тенденциям, происходящим как в Омской области, так и в целом в Российской Федерации. Ежегодно </w:t>
      </w:r>
      <w:r w:rsidRPr="000B68EF">
        <w:rPr>
          <w:rFonts w:ascii="Times New Roman" w:hAnsi="Times New Roman"/>
          <w:sz w:val="28"/>
          <w:szCs w:val="28"/>
        </w:rPr>
        <w:t>отмечается естественная</w:t>
      </w:r>
      <w:r>
        <w:rPr>
          <w:rFonts w:ascii="Times New Roman" w:hAnsi="Times New Roman"/>
          <w:sz w:val="28"/>
          <w:szCs w:val="28"/>
        </w:rPr>
        <w:t xml:space="preserve"> и миграционная</w:t>
      </w:r>
      <w:r w:rsidRPr="000B68EF">
        <w:rPr>
          <w:rFonts w:ascii="Times New Roman" w:hAnsi="Times New Roman"/>
          <w:sz w:val="28"/>
          <w:szCs w:val="28"/>
        </w:rPr>
        <w:t xml:space="preserve"> убыль населения</w:t>
      </w:r>
      <w:r>
        <w:rPr>
          <w:szCs w:val="28"/>
        </w:rPr>
        <w:t xml:space="preserve">. </w:t>
      </w:r>
    </w:p>
    <w:p w:rsidR="00D56E7E" w:rsidRDefault="00D56E7E" w:rsidP="00CD4336">
      <w:pPr>
        <w:autoSpaceDE w:val="0"/>
        <w:autoSpaceDN w:val="0"/>
        <w:adjustRightInd w:val="0"/>
        <w:spacing w:after="0" w:line="240" w:lineRule="auto"/>
        <w:ind w:firstLine="720"/>
        <w:jc w:val="both"/>
        <w:rPr>
          <w:rFonts w:ascii="Times New Roman" w:hAnsi="Times New Roman"/>
          <w:sz w:val="28"/>
          <w:szCs w:val="28"/>
        </w:rPr>
      </w:pPr>
      <w:r w:rsidRPr="00C519B6">
        <w:rPr>
          <w:rFonts w:ascii="Times New Roman" w:hAnsi="Times New Roman"/>
          <w:sz w:val="28"/>
          <w:szCs w:val="28"/>
        </w:rPr>
        <w:t>Одним из факторов, негативно влияющих на демографическую ситуацию, является рост удельного веса лиц с ограниченными возможностями здоровья в общей численности населения. Продолжают развиваться негативные тенденции изменения семейно-брачных отношений. Почти каждый второй заключенный брак оканчивается расторжением, растет число неполных семей с детьми. Отмечается рост семейного неблагополучия, что ведет к распространению социального сиротства</w:t>
      </w:r>
      <w:r>
        <w:rPr>
          <w:rFonts w:ascii="Times New Roman" w:hAnsi="Times New Roman"/>
          <w:sz w:val="28"/>
          <w:szCs w:val="28"/>
        </w:rPr>
        <w:t>.</w:t>
      </w:r>
    </w:p>
    <w:p w:rsidR="00D56E7E" w:rsidRPr="00355C42" w:rsidRDefault="00D56E7E" w:rsidP="00CD4336">
      <w:pPr>
        <w:pStyle w:val="a9"/>
        <w:spacing w:line="240" w:lineRule="auto"/>
        <w:ind w:left="0" w:firstLine="540"/>
        <w:jc w:val="both"/>
        <w:rPr>
          <w:rFonts w:ascii="Times New Roman" w:hAnsi="Times New Roman"/>
          <w:sz w:val="28"/>
          <w:szCs w:val="28"/>
        </w:rPr>
      </w:pPr>
      <w:r w:rsidRPr="00C519B6">
        <w:rPr>
          <w:rFonts w:ascii="Times New Roman" w:hAnsi="Times New Roman"/>
          <w:sz w:val="28"/>
          <w:szCs w:val="28"/>
        </w:rPr>
        <w:t>С учетом тенденций социально-э</w:t>
      </w:r>
      <w:r>
        <w:rPr>
          <w:rFonts w:ascii="Times New Roman" w:hAnsi="Times New Roman"/>
          <w:sz w:val="28"/>
          <w:szCs w:val="28"/>
        </w:rPr>
        <w:t>кономического развития Называевского муниципального</w:t>
      </w:r>
      <w:r w:rsidRPr="00C519B6">
        <w:rPr>
          <w:rFonts w:ascii="Times New Roman" w:hAnsi="Times New Roman"/>
          <w:sz w:val="28"/>
          <w:szCs w:val="28"/>
        </w:rPr>
        <w:t xml:space="preserve"> района особую актуальность приобретают вопросы оптимизации и совершенствования инфраструктуры социальной сферы, повышения эффективности работы учреждений, оказывающих населению социальные услуги, за счет более полного удовлетворения потребностей семьи. </w:t>
      </w:r>
      <w:r>
        <w:rPr>
          <w:rFonts w:ascii="Times New Roman" w:hAnsi="Times New Roman"/>
          <w:sz w:val="28"/>
          <w:szCs w:val="28"/>
        </w:rPr>
        <w:t>Необходима</w:t>
      </w:r>
      <w:r w:rsidRPr="00EF235A">
        <w:rPr>
          <w:rFonts w:ascii="Times New Roman" w:hAnsi="Times New Roman"/>
          <w:sz w:val="28"/>
          <w:szCs w:val="28"/>
        </w:rPr>
        <w:t xml:space="preserve"> реализация мер п</w:t>
      </w:r>
      <w:r>
        <w:rPr>
          <w:rFonts w:ascii="Times New Roman" w:hAnsi="Times New Roman"/>
          <w:sz w:val="28"/>
          <w:szCs w:val="28"/>
        </w:rPr>
        <w:t>о созданию благоприятных условий для проживания на территории Называевского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C519B6" w:rsidRDefault="00D56E7E" w:rsidP="00CD4336">
      <w:pPr>
        <w:autoSpaceDE w:val="0"/>
        <w:autoSpaceDN w:val="0"/>
        <w:adjustRightInd w:val="0"/>
        <w:spacing w:after="0" w:line="240" w:lineRule="auto"/>
        <w:ind w:firstLine="720"/>
        <w:jc w:val="both"/>
        <w:rPr>
          <w:rFonts w:ascii="Times New Roman" w:hAnsi="Times New Roman"/>
          <w:sz w:val="28"/>
          <w:szCs w:val="28"/>
        </w:rPr>
      </w:pPr>
      <w:r w:rsidRPr="00C519B6">
        <w:rPr>
          <w:rFonts w:ascii="Times New Roman" w:hAnsi="Times New Roman"/>
          <w:sz w:val="28"/>
          <w:szCs w:val="28"/>
        </w:rPr>
        <w:lastRenderedPageBreak/>
        <w:t xml:space="preserve">Социальное неблагополучие семей зачастую является следствием тяжелого материального положения. Преодоление данной проблемы затруднено тем, что сохраняется достаточно сложная ситуация на  рынке труда. </w:t>
      </w:r>
    </w:p>
    <w:p w:rsidR="00D56E7E" w:rsidRPr="00C519B6" w:rsidRDefault="00D56E7E" w:rsidP="00CD433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Важной проблемой остается и</w:t>
      </w:r>
      <w:r w:rsidRPr="00C519B6">
        <w:rPr>
          <w:rFonts w:ascii="Times New Roman" w:hAnsi="Times New Roman"/>
          <w:sz w:val="28"/>
          <w:szCs w:val="28"/>
        </w:rPr>
        <w:t xml:space="preserve"> социальная адаптация детей-си</w:t>
      </w:r>
      <w:r>
        <w:rPr>
          <w:rFonts w:ascii="Times New Roman" w:hAnsi="Times New Roman"/>
          <w:sz w:val="28"/>
          <w:szCs w:val="28"/>
        </w:rPr>
        <w:t>рот,  на 1 января 2019</w:t>
      </w:r>
      <w:r w:rsidRPr="00C519B6">
        <w:rPr>
          <w:rFonts w:ascii="Times New Roman" w:hAnsi="Times New Roman"/>
          <w:sz w:val="28"/>
          <w:szCs w:val="28"/>
        </w:rPr>
        <w:t xml:space="preserve"> года их в районе насчитывается – </w:t>
      </w:r>
      <w:r w:rsidRPr="00715DB0">
        <w:rPr>
          <w:rFonts w:ascii="Times New Roman" w:hAnsi="Times New Roman"/>
          <w:sz w:val="28"/>
          <w:szCs w:val="28"/>
        </w:rPr>
        <w:t>33 человека.</w:t>
      </w:r>
    </w:p>
    <w:p w:rsidR="00D56E7E" w:rsidRPr="009B03E5" w:rsidRDefault="00D56E7E" w:rsidP="007B6958">
      <w:pPr>
        <w:pStyle w:val="3"/>
        <w:spacing w:after="0"/>
        <w:ind w:firstLine="720"/>
        <w:jc w:val="both"/>
        <w:rPr>
          <w:sz w:val="28"/>
          <w:szCs w:val="28"/>
        </w:rPr>
      </w:pPr>
      <w:r w:rsidRPr="009B03E5">
        <w:rPr>
          <w:sz w:val="28"/>
          <w:szCs w:val="28"/>
        </w:rPr>
        <w:t>Трудовые ресурсы района составляют 14,4 тыс. человек (2017 год-14,6 тыс. чел.), из них в экономике района занято 8,0 тыс. человек, что составляет 55,6  к трудовым ресурсам  района.</w:t>
      </w:r>
    </w:p>
    <w:p w:rsidR="00D56E7E" w:rsidRPr="009B03E5" w:rsidRDefault="00D56E7E" w:rsidP="007B6958">
      <w:pPr>
        <w:pStyle w:val="ConsPlusNonformat"/>
        <w:widowControl/>
        <w:ind w:firstLine="720"/>
        <w:jc w:val="both"/>
        <w:rPr>
          <w:rFonts w:ascii="Times New Roman" w:hAnsi="Times New Roman" w:cs="Times New Roman"/>
          <w:sz w:val="28"/>
          <w:szCs w:val="28"/>
        </w:rPr>
      </w:pPr>
      <w:r w:rsidRPr="009B03E5">
        <w:rPr>
          <w:rFonts w:ascii="Times New Roman" w:hAnsi="Times New Roman" w:cs="Times New Roman"/>
          <w:sz w:val="28"/>
          <w:szCs w:val="28"/>
        </w:rPr>
        <w:t xml:space="preserve">Уровень общей безработицы в районе на 01.01.2019 г. составил 5,0 % к экономически активному населению (01.01.2018 г. – 5,0 %). </w:t>
      </w:r>
    </w:p>
    <w:p w:rsidR="00D56E7E" w:rsidRPr="007B6958" w:rsidRDefault="00D56E7E" w:rsidP="007B6958">
      <w:pPr>
        <w:tabs>
          <w:tab w:val="left" w:pos="843"/>
        </w:tabs>
        <w:spacing w:after="0" w:line="240" w:lineRule="atLeast"/>
        <w:jc w:val="both"/>
        <w:rPr>
          <w:rFonts w:ascii="Times New Roman" w:hAnsi="Times New Roman"/>
          <w:sz w:val="28"/>
          <w:szCs w:val="28"/>
        </w:rPr>
      </w:pPr>
      <w:r>
        <w:rPr>
          <w:rFonts w:ascii="Times New Roman" w:hAnsi="Times New Roman"/>
          <w:sz w:val="28"/>
          <w:szCs w:val="28"/>
        </w:rPr>
        <w:tab/>
      </w:r>
      <w:r w:rsidRPr="007B6958">
        <w:rPr>
          <w:rFonts w:ascii="Times New Roman" w:hAnsi="Times New Roman"/>
          <w:sz w:val="28"/>
          <w:szCs w:val="28"/>
        </w:rPr>
        <w:t xml:space="preserve">По состоянию на 01.01.2019г. численность зарегистрированных безработных составила 331 человек (2017 год – 349 человек). Уровень зарегистрированной безработицы по </w:t>
      </w:r>
      <w:r>
        <w:rPr>
          <w:rFonts w:ascii="Times New Roman" w:hAnsi="Times New Roman"/>
          <w:sz w:val="28"/>
          <w:szCs w:val="28"/>
        </w:rPr>
        <w:t>состоянию на 1 января 2019 года</w:t>
      </w:r>
      <w:r w:rsidRPr="007B6958">
        <w:rPr>
          <w:rFonts w:ascii="Times New Roman" w:hAnsi="Times New Roman"/>
          <w:sz w:val="28"/>
          <w:szCs w:val="28"/>
        </w:rPr>
        <w:t>, в сравнении с аналогичным периодам 2018 года, снизился на 0,2 процентных пункта и составил 3 %  процента экономически активного населения (ЭАН).</w:t>
      </w:r>
    </w:p>
    <w:p w:rsidR="00D56E7E" w:rsidRPr="00C519B6" w:rsidRDefault="00D56E7E" w:rsidP="007B6958">
      <w:pPr>
        <w:autoSpaceDE w:val="0"/>
        <w:autoSpaceDN w:val="0"/>
        <w:adjustRightInd w:val="0"/>
        <w:spacing w:after="0" w:line="240" w:lineRule="atLeast"/>
        <w:jc w:val="both"/>
        <w:rPr>
          <w:rFonts w:ascii="Times New Roman" w:hAnsi="Times New Roman"/>
          <w:sz w:val="28"/>
          <w:szCs w:val="28"/>
        </w:rPr>
      </w:pPr>
      <w:r>
        <w:rPr>
          <w:rFonts w:ascii="Times New Roman" w:hAnsi="Times New Roman"/>
          <w:sz w:val="28"/>
          <w:szCs w:val="28"/>
        </w:rPr>
        <w:tab/>
      </w:r>
      <w:r w:rsidRPr="00C519B6">
        <w:rPr>
          <w:rFonts w:ascii="Times New Roman" w:hAnsi="Times New Roman"/>
          <w:sz w:val="28"/>
          <w:szCs w:val="28"/>
        </w:rPr>
        <w:t xml:space="preserve">Организация оплачиваемых общественных работ является одним из мероприятий содействия </w:t>
      </w:r>
      <w:r>
        <w:rPr>
          <w:rFonts w:ascii="Times New Roman" w:hAnsi="Times New Roman"/>
          <w:sz w:val="28"/>
          <w:szCs w:val="28"/>
        </w:rPr>
        <w:t>трудоустройству граждан Называевского</w:t>
      </w:r>
      <w:r w:rsidRPr="00C519B6">
        <w:rPr>
          <w:rFonts w:ascii="Times New Roman" w:hAnsi="Times New Roman"/>
          <w:sz w:val="28"/>
          <w:szCs w:val="28"/>
        </w:rPr>
        <w:t xml:space="preserve"> муниципального района, которые имеют длительный перерыв в работе или не имеющих опыта работы. Общественные работы обеспечивают осуществление потребности в организа</w:t>
      </w:r>
      <w:r>
        <w:rPr>
          <w:rFonts w:ascii="Times New Roman" w:hAnsi="Times New Roman"/>
          <w:sz w:val="28"/>
          <w:szCs w:val="28"/>
        </w:rPr>
        <w:t>циях и предприятиях муниципального</w:t>
      </w:r>
      <w:r w:rsidRPr="00C519B6">
        <w:rPr>
          <w:rFonts w:ascii="Times New Roman" w:hAnsi="Times New Roman"/>
          <w:sz w:val="28"/>
          <w:szCs w:val="28"/>
        </w:rPr>
        <w:t xml:space="preserve"> района в выполнении работ, носящих временный или сезонный характер. Работодатели охотно принимают безработных граждан для выполнения следующих видов общественных работ: благоустройство, озеленение и санитарная очистка территорий и сооружений; отделочные, ремонтные и иные общестроительные работы; помощь в оформлении документов; проведение сельскохозяйственных и животноводческих работ.</w:t>
      </w:r>
    </w:p>
    <w:p w:rsidR="00D56E7E" w:rsidRPr="00C519B6" w:rsidRDefault="00D56E7E" w:rsidP="00CD4336">
      <w:pPr>
        <w:autoSpaceDE w:val="0"/>
        <w:autoSpaceDN w:val="0"/>
        <w:adjustRightInd w:val="0"/>
        <w:spacing w:after="0" w:line="240" w:lineRule="auto"/>
        <w:ind w:firstLine="720"/>
        <w:jc w:val="both"/>
        <w:rPr>
          <w:rFonts w:ascii="Times New Roman" w:hAnsi="Times New Roman"/>
          <w:sz w:val="28"/>
          <w:szCs w:val="28"/>
        </w:rPr>
      </w:pPr>
      <w:r w:rsidRPr="00C519B6">
        <w:rPr>
          <w:rFonts w:ascii="Times New Roman" w:hAnsi="Times New Roman"/>
          <w:color w:val="000000"/>
          <w:sz w:val="28"/>
          <w:szCs w:val="28"/>
        </w:rPr>
        <w:t>Оказание государственных услуг инвалидам по содействию в поиске подходящей работы осуществляется с учетом физической доступности и технической приспособленности в соответствии с показаниями к трудоустройству инвалида, которые, как правило, не соответствуют потребностям рынка труда</w:t>
      </w:r>
      <w:r>
        <w:rPr>
          <w:rFonts w:ascii="Times New Roman" w:hAnsi="Times New Roman"/>
          <w:color w:val="000000"/>
          <w:sz w:val="28"/>
          <w:szCs w:val="28"/>
        </w:rPr>
        <w:t>.</w:t>
      </w:r>
    </w:p>
    <w:p w:rsidR="00D56E7E" w:rsidRPr="00C519B6" w:rsidRDefault="00D56E7E" w:rsidP="00CD433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В современных</w:t>
      </w:r>
      <w:r w:rsidRPr="00C519B6">
        <w:rPr>
          <w:rFonts w:ascii="Times New Roman" w:hAnsi="Times New Roman"/>
          <w:sz w:val="28"/>
          <w:szCs w:val="28"/>
        </w:rPr>
        <w:t xml:space="preserve"> условиях возрастает необ</w:t>
      </w:r>
      <w:r>
        <w:rPr>
          <w:rFonts w:ascii="Times New Roman" w:hAnsi="Times New Roman"/>
          <w:sz w:val="28"/>
          <w:szCs w:val="28"/>
        </w:rPr>
        <w:t xml:space="preserve">ходимость в обеспечении </w:t>
      </w:r>
      <w:r w:rsidRPr="00C519B6">
        <w:rPr>
          <w:rFonts w:ascii="Times New Roman" w:hAnsi="Times New Roman"/>
          <w:sz w:val="28"/>
          <w:szCs w:val="28"/>
        </w:rPr>
        <w:t>занятости населения и адресной социальной поддержки граждан, находящихся в трудной жизненной ситуации, обладающих низкой конкурентоспособностью на рынке труда. Необходимо принятие эффективных мер, направленных на повышение профессиональной мобильности на основе развития системы непрерывного профессионального образования, системы профессиональной ориентации и психологической поддержки населения.</w:t>
      </w:r>
    </w:p>
    <w:p w:rsidR="00D56E7E" w:rsidRPr="00BC538B"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BC538B"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BC538B">
        <w:rPr>
          <w:rFonts w:ascii="Times New Roman" w:hAnsi="Times New Roman"/>
          <w:sz w:val="28"/>
          <w:szCs w:val="28"/>
        </w:rPr>
        <w:t>Цель и задачи подпрограммы</w:t>
      </w:r>
    </w:p>
    <w:p w:rsidR="00D56E7E" w:rsidRPr="00BC538B"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BC538B">
        <w:rPr>
          <w:rFonts w:ascii="Times New Roman" w:hAnsi="Times New Roman"/>
          <w:sz w:val="28"/>
          <w:szCs w:val="28"/>
        </w:rPr>
        <w:t xml:space="preserve">Целью подпрограммы является </w:t>
      </w:r>
      <w:r w:rsidRPr="00E90446">
        <w:rPr>
          <w:rFonts w:ascii="Times New Roman" w:hAnsi="Times New Roman"/>
          <w:sz w:val="28"/>
          <w:szCs w:val="28"/>
        </w:rPr>
        <w:t>"Социальное обеспечение населения, охрана семьи и детства" -</w:t>
      </w:r>
      <w:r>
        <w:rPr>
          <w:rFonts w:ascii="Times New Roman" w:hAnsi="Times New Roman"/>
          <w:sz w:val="28"/>
          <w:szCs w:val="28"/>
        </w:rPr>
        <w:t xml:space="preserve"> </w:t>
      </w:r>
      <w:r w:rsidRPr="00E90446">
        <w:rPr>
          <w:rFonts w:ascii="Times New Roman" w:hAnsi="Times New Roman"/>
          <w:sz w:val="28"/>
          <w:szCs w:val="28"/>
        </w:rPr>
        <w:t>создание условий для сохранения и развития "человеческого капитала", улучшения качества жизни населения</w:t>
      </w:r>
      <w:r>
        <w:rPr>
          <w:rFonts w:ascii="Times New Roman" w:hAnsi="Times New Roman"/>
          <w:sz w:val="28"/>
          <w:szCs w:val="28"/>
        </w:rPr>
        <w:t xml:space="preserve">. </w:t>
      </w:r>
    </w:p>
    <w:p w:rsidR="00D56E7E" w:rsidRPr="00BC538B"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BC538B">
        <w:rPr>
          <w:rFonts w:ascii="Times New Roman" w:hAnsi="Times New Roman"/>
          <w:sz w:val="28"/>
          <w:szCs w:val="28"/>
        </w:rPr>
        <w:lastRenderedPageBreak/>
        <w:t>Достижение цели обеспечивается решением следующих задач подпрограммы:</w:t>
      </w:r>
    </w:p>
    <w:p w:rsidR="00D56E7E"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ab/>
      </w:r>
      <w:r w:rsidRPr="00BC538B">
        <w:rPr>
          <w:rFonts w:ascii="Times New Roman" w:hAnsi="Times New Roman"/>
          <w:sz w:val="28"/>
          <w:szCs w:val="28"/>
        </w:rPr>
        <w:t xml:space="preserve">Задача 1. </w:t>
      </w:r>
      <w:r>
        <w:rPr>
          <w:rFonts w:ascii="Times New Roman" w:hAnsi="Times New Roman"/>
          <w:sz w:val="28"/>
          <w:szCs w:val="28"/>
        </w:rPr>
        <w:t>У</w:t>
      </w:r>
      <w:r w:rsidRPr="002A64AD">
        <w:rPr>
          <w:rFonts w:ascii="Times New Roman" w:hAnsi="Times New Roman"/>
          <w:sz w:val="28"/>
          <w:szCs w:val="28"/>
        </w:rPr>
        <w:t>крепление социальной защищенности граждан пожилого возраста</w:t>
      </w:r>
      <w:r>
        <w:rPr>
          <w:rFonts w:ascii="Times New Roman" w:hAnsi="Times New Roman"/>
          <w:sz w:val="28"/>
          <w:szCs w:val="28"/>
        </w:rPr>
        <w:t>.</w:t>
      </w:r>
    </w:p>
    <w:p w:rsidR="00D56E7E"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ab/>
      </w:r>
      <w:r w:rsidRPr="00BC538B">
        <w:rPr>
          <w:rFonts w:ascii="Times New Roman" w:hAnsi="Times New Roman"/>
          <w:sz w:val="28"/>
          <w:szCs w:val="28"/>
        </w:rPr>
        <w:t xml:space="preserve">Задача 2. </w:t>
      </w:r>
      <w:r>
        <w:rPr>
          <w:rFonts w:ascii="Times New Roman" w:hAnsi="Times New Roman"/>
          <w:sz w:val="28"/>
          <w:szCs w:val="28"/>
        </w:rPr>
        <w:t>С</w:t>
      </w:r>
      <w:r w:rsidRPr="00E44360">
        <w:rPr>
          <w:rFonts w:ascii="Times New Roman" w:hAnsi="Times New Roman"/>
          <w:sz w:val="28"/>
          <w:szCs w:val="28"/>
        </w:rPr>
        <w:t>оздание условий для стабильного повышения материального благосостояния и уровня с</w:t>
      </w:r>
      <w:r>
        <w:rPr>
          <w:rFonts w:ascii="Times New Roman" w:hAnsi="Times New Roman"/>
          <w:sz w:val="28"/>
          <w:szCs w:val="28"/>
        </w:rPr>
        <w:t>оциальной защищенности населения, поддержка граждан при строительстве жилья.</w:t>
      </w:r>
    </w:p>
    <w:p w:rsidR="00D56E7E"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ab/>
        <w:t>Задача 3. Содействие занятости населения.</w:t>
      </w:r>
    </w:p>
    <w:p w:rsidR="00D56E7E" w:rsidRDefault="00D56E7E" w:rsidP="00891957">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Pr>
          <w:rFonts w:ascii="Times New Roman" w:hAnsi="Times New Roman"/>
          <w:sz w:val="28"/>
          <w:szCs w:val="28"/>
        </w:rPr>
        <w:tab/>
      </w:r>
    </w:p>
    <w:p w:rsidR="00D56E7E" w:rsidRPr="00BC538B" w:rsidRDefault="00D56E7E" w:rsidP="00CD4336">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Pr>
          <w:rFonts w:ascii="Times New Roman" w:hAnsi="Times New Roman"/>
          <w:sz w:val="28"/>
          <w:szCs w:val="28"/>
        </w:rPr>
        <w:t xml:space="preserve">4. </w:t>
      </w:r>
      <w:r w:rsidRPr="00BC538B">
        <w:rPr>
          <w:rFonts w:ascii="Times New Roman" w:hAnsi="Times New Roman"/>
          <w:sz w:val="28"/>
          <w:szCs w:val="28"/>
        </w:rPr>
        <w:t>Срок реализации подпрограммы</w:t>
      </w:r>
    </w:p>
    <w:p w:rsidR="00D56E7E" w:rsidRPr="00BC538B" w:rsidRDefault="00D56E7E" w:rsidP="00CD4336">
      <w:pPr>
        <w:tabs>
          <w:tab w:val="left" w:pos="0"/>
          <w:tab w:val="left" w:pos="426"/>
        </w:tabs>
        <w:spacing w:after="0" w:line="240" w:lineRule="auto"/>
        <w:jc w:val="center"/>
        <w:rPr>
          <w:rFonts w:ascii="Times New Roman" w:hAnsi="Times New Roman"/>
          <w:sz w:val="28"/>
          <w:szCs w:val="28"/>
        </w:rPr>
      </w:pPr>
    </w:p>
    <w:p w:rsidR="00D56E7E" w:rsidRDefault="00D56E7E" w:rsidP="00CD4336">
      <w:pPr>
        <w:autoSpaceDE w:val="0"/>
        <w:autoSpaceDN w:val="0"/>
        <w:adjustRightInd w:val="0"/>
        <w:spacing w:after="0" w:line="240" w:lineRule="auto"/>
        <w:ind w:firstLine="540"/>
        <w:jc w:val="both"/>
        <w:rPr>
          <w:rFonts w:ascii="Times New Roman" w:hAnsi="Times New Roman"/>
          <w:sz w:val="28"/>
          <w:szCs w:val="28"/>
        </w:rPr>
      </w:pPr>
      <w:r w:rsidRPr="00BC538B">
        <w:rPr>
          <w:rFonts w:ascii="Times New Roman" w:hAnsi="Times New Roman"/>
          <w:sz w:val="28"/>
          <w:szCs w:val="28"/>
        </w:rPr>
        <w:t>Реализация подпрограммы бу</w:t>
      </w:r>
      <w:r>
        <w:rPr>
          <w:rFonts w:ascii="Times New Roman" w:hAnsi="Times New Roman"/>
          <w:sz w:val="28"/>
          <w:szCs w:val="28"/>
        </w:rPr>
        <w:t>дет осуществляться в течение 2020</w:t>
      </w:r>
      <w:r w:rsidRPr="00BC538B">
        <w:rPr>
          <w:rFonts w:ascii="Times New Roman" w:hAnsi="Times New Roman"/>
          <w:sz w:val="28"/>
          <w:szCs w:val="28"/>
        </w:rPr>
        <w:t xml:space="preserve"> - 202</w:t>
      </w:r>
      <w:r>
        <w:rPr>
          <w:rFonts w:ascii="Times New Roman" w:hAnsi="Times New Roman"/>
          <w:sz w:val="28"/>
          <w:szCs w:val="28"/>
        </w:rPr>
        <w:t>6</w:t>
      </w:r>
      <w:r w:rsidRPr="00BC538B">
        <w:rPr>
          <w:rFonts w:ascii="Times New Roman" w:hAnsi="Times New Roman"/>
          <w:sz w:val="28"/>
          <w:szCs w:val="28"/>
        </w:rPr>
        <w:t> годов. Выделение отдельных этапов реализации подпрограммы не предполагается.</w:t>
      </w:r>
    </w:p>
    <w:p w:rsidR="00D56E7E" w:rsidRPr="00BC538B" w:rsidRDefault="00D56E7E" w:rsidP="00CD4336">
      <w:pPr>
        <w:autoSpaceDE w:val="0"/>
        <w:autoSpaceDN w:val="0"/>
        <w:adjustRightInd w:val="0"/>
        <w:spacing w:after="0" w:line="240" w:lineRule="auto"/>
        <w:ind w:firstLine="540"/>
        <w:jc w:val="both"/>
        <w:rPr>
          <w:rFonts w:ascii="Times New Roman" w:hAnsi="Times New Roman"/>
          <w:sz w:val="28"/>
          <w:szCs w:val="28"/>
        </w:rPr>
      </w:pPr>
    </w:p>
    <w:p w:rsidR="00D56E7E" w:rsidRPr="0088088E" w:rsidRDefault="00D56E7E" w:rsidP="00CD4336">
      <w:pPr>
        <w:tabs>
          <w:tab w:val="left" w:pos="0"/>
          <w:tab w:val="left" w:pos="426"/>
        </w:tabs>
        <w:spacing w:after="0" w:line="240" w:lineRule="auto"/>
        <w:ind w:left="360"/>
        <w:jc w:val="center"/>
        <w:rPr>
          <w:rFonts w:ascii="Times New Roman" w:hAnsi="Times New Roman"/>
          <w:sz w:val="28"/>
          <w:szCs w:val="28"/>
        </w:rPr>
      </w:pPr>
      <w:r>
        <w:rPr>
          <w:rFonts w:ascii="Times New Roman" w:hAnsi="Times New Roman"/>
          <w:sz w:val="28"/>
          <w:szCs w:val="28"/>
        </w:rPr>
        <w:t xml:space="preserve">5. </w:t>
      </w:r>
      <w:r w:rsidRPr="0088088E">
        <w:rPr>
          <w:rFonts w:ascii="Times New Roman" w:hAnsi="Times New Roman"/>
          <w:sz w:val="28"/>
          <w:szCs w:val="28"/>
        </w:rPr>
        <w:t>Описание входящих в состав подпрограмм основных мероприятий</w:t>
      </w:r>
    </w:p>
    <w:p w:rsidR="00D56E7E" w:rsidRPr="00BC538B"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BC538B">
        <w:rPr>
          <w:rFonts w:ascii="Times New Roman" w:hAnsi="Times New Roman"/>
          <w:sz w:val="28"/>
          <w:szCs w:val="28"/>
        </w:rPr>
        <w:t xml:space="preserve">В рамках подпрограммы выделяются следующие </w:t>
      </w:r>
      <w:r w:rsidR="009E0A3E">
        <w:rPr>
          <w:rFonts w:ascii="Times New Roman" w:hAnsi="Times New Roman"/>
          <w:sz w:val="28"/>
          <w:szCs w:val="28"/>
        </w:rPr>
        <w:t>основные мероприятия:</w:t>
      </w:r>
    </w:p>
    <w:p w:rsidR="00D56E7E"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Pr>
          <w:rFonts w:ascii="Times New Roman" w:hAnsi="Times New Roman"/>
          <w:sz w:val="28"/>
          <w:szCs w:val="28"/>
        </w:rPr>
        <w:t>1. О</w:t>
      </w:r>
      <w:r w:rsidRPr="005F4783">
        <w:rPr>
          <w:rFonts w:ascii="Times New Roman" w:hAnsi="Times New Roman"/>
          <w:sz w:val="28"/>
          <w:szCs w:val="28"/>
        </w:rPr>
        <w:t xml:space="preserve">беспечение </w:t>
      </w:r>
      <w:r w:rsidR="009E0A3E" w:rsidRPr="005F4783">
        <w:rPr>
          <w:rFonts w:ascii="Times New Roman" w:hAnsi="Times New Roman"/>
          <w:sz w:val="28"/>
          <w:szCs w:val="28"/>
        </w:rPr>
        <w:t>социальных выплат</w:t>
      </w:r>
      <w:r w:rsidRPr="005F4783">
        <w:rPr>
          <w:rFonts w:ascii="Times New Roman" w:hAnsi="Times New Roman"/>
          <w:sz w:val="28"/>
          <w:szCs w:val="28"/>
        </w:rPr>
        <w:t xml:space="preserve"> </w:t>
      </w:r>
      <w:r w:rsidR="009E0A3E" w:rsidRPr="005F4783">
        <w:rPr>
          <w:rFonts w:ascii="Times New Roman" w:hAnsi="Times New Roman"/>
          <w:sz w:val="28"/>
          <w:szCs w:val="28"/>
        </w:rPr>
        <w:t>гражданам за</w:t>
      </w:r>
      <w:r w:rsidRPr="005F4783">
        <w:rPr>
          <w:rFonts w:ascii="Times New Roman" w:hAnsi="Times New Roman"/>
          <w:sz w:val="28"/>
          <w:szCs w:val="28"/>
        </w:rPr>
        <w:t xml:space="preserve"> выслугу лет</w:t>
      </w:r>
      <w:r w:rsidR="009E0A3E">
        <w:rPr>
          <w:rFonts w:ascii="Times New Roman" w:hAnsi="Times New Roman"/>
          <w:sz w:val="28"/>
          <w:szCs w:val="28"/>
        </w:rPr>
        <w:t>;</w:t>
      </w:r>
    </w:p>
    <w:p w:rsidR="00D56E7E"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Pr>
          <w:rFonts w:ascii="Times New Roman" w:hAnsi="Times New Roman"/>
          <w:sz w:val="28"/>
          <w:szCs w:val="28"/>
        </w:rPr>
        <w:t>2. М</w:t>
      </w:r>
      <w:r w:rsidRPr="005F4783">
        <w:rPr>
          <w:rFonts w:ascii="Times New Roman" w:hAnsi="Times New Roman"/>
          <w:sz w:val="28"/>
          <w:szCs w:val="28"/>
        </w:rPr>
        <w:t>ероприятия в области социальной политики</w:t>
      </w:r>
      <w:r w:rsidR="009E0A3E">
        <w:rPr>
          <w:rFonts w:ascii="Times New Roman" w:hAnsi="Times New Roman"/>
          <w:sz w:val="28"/>
          <w:szCs w:val="28"/>
        </w:rPr>
        <w:t>;</w:t>
      </w:r>
    </w:p>
    <w:p w:rsidR="00D56E7E"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Pr>
          <w:rFonts w:ascii="Times New Roman" w:hAnsi="Times New Roman"/>
          <w:sz w:val="28"/>
          <w:szCs w:val="28"/>
        </w:rPr>
        <w:tab/>
      </w:r>
      <w:r w:rsidR="00DC5AD6">
        <w:rPr>
          <w:rFonts w:ascii="Times New Roman" w:hAnsi="Times New Roman"/>
          <w:sz w:val="28"/>
          <w:szCs w:val="28"/>
        </w:rPr>
        <w:t>3.</w:t>
      </w:r>
      <w:r>
        <w:rPr>
          <w:rFonts w:ascii="Times New Roman" w:hAnsi="Times New Roman"/>
          <w:sz w:val="28"/>
          <w:szCs w:val="28"/>
        </w:rPr>
        <w:t>О</w:t>
      </w:r>
      <w:r w:rsidRPr="008127AB">
        <w:rPr>
          <w:rFonts w:ascii="Times New Roman" w:hAnsi="Times New Roman"/>
          <w:sz w:val="28"/>
          <w:szCs w:val="28"/>
        </w:rPr>
        <w:t>казание содействия в трудоустройстве безработным гражданам, организация временного трудоустройства несовершеннолетних</w:t>
      </w:r>
      <w:r w:rsidR="00DC5AD6">
        <w:rPr>
          <w:rFonts w:ascii="Times New Roman" w:hAnsi="Times New Roman"/>
          <w:sz w:val="28"/>
          <w:szCs w:val="28"/>
        </w:rPr>
        <w:t>.</w:t>
      </w:r>
    </w:p>
    <w:p w:rsidR="00D56E7E" w:rsidRPr="008127AB"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D56E7E" w:rsidRDefault="00DC5AD6" w:rsidP="00DC5AD6">
      <w:pPr>
        <w:pStyle w:val="a4"/>
        <w:tabs>
          <w:tab w:val="left" w:pos="0"/>
          <w:tab w:val="left" w:pos="426"/>
        </w:tabs>
        <w:spacing w:after="0" w:line="240" w:lineRule="auto"/>
        <w:ind w:left="360"/>
        <w:jc w:val="center"/>
        <w:rPr>
          <w:rFonts w:ascii="Times New Roman" w:hAnsi="Times New Roman"/>
          <w:sz w:val="28"/>
          <w:szCs w:val="28"/>
        </w:rPr>
      </w:pPr>
      <w:r>
        <w:rPr>
          <w:rFonts w:ascii="Times New Roman" w:hAnsi="Times New Roman"/>
          <w:sz w:val="28"/>
          <w:szCs w:val="28"/>
        </w:rPr>
        <w:t xml:space="preserve">6. </w:t>
      </w:r>
      <w:r w:rsidR="00D56E7E" w:rsidRPr="00DC16C6">
        <w:rPr>
          <w:rFonts w:ascii="Times New Roman" w:hAnsi="Times New Roman"/>
          <w:sz w:val="28"/>
          <w:szCs w:val="28"/>
        </w:rPr>
        <w:t>Описание мероприятий и целевых индикаторов их выполнения</w:t>
      </w:r>
    </w:p>
    <w:p w:rsidR="00F741E9" w:rsidRPr="00DC16C6" w:rsidRDefault="00F741E9" w:rsidP="00F741E9">
      <w:pPr>
        <w:pStyle w:val="a4"/>
        <w:tabs>
          <w:tab w:val="left" w:pos="0"/>
          <w:tab w:val="left" w:pos="426"/>
        </w:tabs>
        <w:spacing w:after="0" w:line="240" w:lineRule="auto"/>
        <w:ind w:left="360"/>
        <w:rPr>
          <w:rFonts w:ascii="Times New Roman" w:hAnsi="Times New Roman"/>
          <w:sz w:val="28"/>
          <w:szCs w:val="28"/>
        </w:rPr>
      </w:pPr>
    </w:p>
    <w:p w:rsidR="00D56E7E" w:rsidRDefault="00D56E7E" w:rsidP="00DC5AD6">
      <w:pPr>
        <w:spacing w:after="0" w:line="240" w:lineRule="auto"/>
        <w:ind w:firstLine="708"/>
        <w:jc w:val="both"/>
        <w:rPr>
          <w:rFonts w:ascii="Times New Roman" w:hAnsi="Times New Roman"/>
          <w:sz w:val="28"/>
          <w:szCs w:val="28"/>
        </w:rPr>
      </w:pPr>
      <w:r w:rsidRPr="00DC16C6">
        <w:rPr>
          <w:rFonts w:ascii="Times New Roman" w:hAnsi="Times New Roman"/>
          <w:sz w:val="28"/>
          <w:szCs w:val="28"/>
        </w:rPr>
        <w:t>1. В рамках основного мероприятия «обеспечение социальных  выплат</w:t>
      </w:r>
      <w:r w:rsidRPr="00E3527C">
        <w:rPr>
          <w:rFonts w:ascii="Times New Roman" w:hAnsi="Times New Roman"/>
          <w:sz w:val="28"/>
          <w:szCs w:val="28"/>
        </w:rPr>
        <w:t xml:space="preserve"> гражданам  за выслугу лет» планируется выполнение следующих мероприятий:</w:t>
      </w:r>
    </w:p>
    <w:p w:rsidR="00D56E7E" w:rsidRDefault="00DC5AD6" w:rsidP="00DC5AD6">
      <w:pPr>
        <w:spacing w:after="0" w:line="240" w:lineRule="auto"/>
        <w:ind w:firstLine="708"/>
        <w:jc w:val="both"/>
        <w:rPr>
          <w:rFonts w:ascii="Times New Roman" w:hAnsi="Times New Roman"/>
          <w:sz w:val="28"/>
          <w:szCs w:val="28"/>
        </w:rPr>
      </w:pPr>
      <w:r>
        <w:rPr>
          <w:rFonts w:ascii="Times New Roman" w:hAnsi="Times New Roman"/>
          <w:sz w:val="28"/>
          <w:szCs w:val="28"/>
        </w:rPr>
        <w:t>1.1. В</w:t>
      </w:r>
      <w:r w:rsidR="00D56E7E" w:rsidRPr="00E3527C">
        <w:rPr>
          <w:rFonts w:ascii="Times New Roman" w:hAnsi="Times New Roman"/>
          <w:sz w:val="28"/>
          <w:szCs w:val="28"/>
        </w:rPr>
        <w:t>ыплата пенсии за выслугу лет</w:t>
      </w:r>
      <w:r w:rsidR="00D56E7E">
        <w:rPr>
          <w:rFonts w:ascii="Times New Roman" w:hAnsi="Times New Roman"/>
          <w:sz w:val="28"/>
          <w:szCs w:val="28"/>
        </w:rPr>
        <w:t>.</w:t>
      </w:r>
    </w:p>
    <w:p w:rsidR="00D56E7E" w:rsidRPr="00E3527C" w:rsidRDefault="00D56E7E" w:rsidP="00DC5AD6">
      <w:pPr>
        <w:spacing w:after="0" w:line="240" w:lineRule="auto"/>
        <w:ind w:firstLine="708"/>
        <w:jc w:val="both"/>
        <w:rPr>
          <w:rFonts w:ascii="Times New Roman" w:hAnsi="Times New Roman"/>
          <w:sz w:val="28"/>
          <w:szCs w:val="28"/>
        </w:rPr>
      </w:pPr>
      <w:r w:rsidRPr="00E3527C">
        <w:rPr>
          <w:rFonts w:ascii="Times New Roman" w:hAnsi="Times New Roman"/>
          <w:sz w:val="28"/>
          <w:szCs w:val="28"/>
        </w:rPr>
        <w:t xml:space="preserve">Выполнение данного мероприятия предполагает </w:t>
      </w:r>
      <w:r>
        <w:rPr>
          <w:rFonts w:ascii="Times New Roman" w:hAnsi="Times New Roman"/>
          <w:sz w:val="28"/>
          <w:szCs w:val="28"/>
        </w:rPr>
        <w:t xml:space="preserve">предоставление из бюджета муниципального района выплат пенсии за выслугу лет муниципальных служащим. </w:t>
      </w:r>
      <w:r w:rsidRPr="00E3527C">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E3527C" w:rsidRDefault="00D56E7E" w:rsidP="00DC5AD6">
      <w:pPr>
        <w:autoSpaceDE w:val="0"/>
        <w:autoSpaceDN w:val="0"/>
        <w:adjustRightInd w:val="0"/>
        <w:spacing w:after="0" w:line="240" w:lineRule="auto"/>
        <w:ind w:firstLine="720"/>
        <w:jc w:val="both"/>
        <w:rPr>
          <w:rFonts w:ascii="Times New Roman" w:hAnsi="Times New Roman"/>
          <w:sz w:val="28"/>
          <w:szCs w:val="28"/>
        </w:rPr>
      </w:pPr>
      <w:r w:rsidRPr="00E3527C">
        <w:rPr>
          <w:rFonts w:ascii="Times New Roman" w:hAnsi="Times New Roman"/>
          <w:sz w:val="28"/>
          <w:szCs w:val="28"/>
        </w:rPr>
        <w:t>-</w:t>
      </w:r>
      <w:r>
        <w:rPr>
          <w:rFonts w:ascii="Times New Roman" w:hAnsi="Times New Roman"/>
          <w:sz w:val="28"/>
          <w:szCs w:val="28"/>
        </w:rPr>
        <w:t xml:space="preserve"> выполнение в полном объеме полномочий по исполнению федерального законодательства и принятых муниципальных правовых актов (единица измерения – процент</w:t>
      </w:r>
      <w:r w:rsidRPr="00E3527C">
        <w:rPr>
          <w:rFonts w:ascii="Times New Roman" w:hAnsi="Times New Roman"/>
          <w:sz w:val="28"/>
          <w:szCs w:val="28"/>
        </w:rPr>
        <w:t xml:space="preserve">). </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sidRPr="00E3527C">
        <w:rPr>
          <w:rFonts w:ascii="Times New Roman" w:hAnsi="Times New Roman"/>
          <w:sz w:val="28"/>
          <w:szCs w:val="28"/>
        </w:rPr>
        <w:t>Значение целевых индикаторов определяется на основании д</w:t>
      </w:r>
      <w:r>
        <w:rPr>
          <w:rFonts w:ascii="Times New Roman" w:hAnsi="Times New Roman"/>
          <w:sz w:val="28"/>
          <w:szCs w:val="28"/>
        </w:rPr>
        <w:t>анных сектора бухгалтерского учета Администрации муниципального района.</w:t>
      </w:r>
    </w:p>
    <w:p w:rsidR="00D56E7E" w:rsidRPr="00E3527C" w:rsidRDefault="00D56E7E" w:rsidP="00DC5AD6">
      <w:pPr>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sidRPr="00E3527C">
        <w:rPr>
          <w:rFonts w:ascii="Times New Roman" w:hAnsi="Times New Roman"/>
          <w:sz w:val="28"/>
          <w:szCs w:val="28"/>
        </w:rPr>
        <w:t>В рамках основного мероприятия «</w:t>
      </w:r>
      <w:r w:rsidRPr="007A2AFA">
        <w:rPr>
          <w:rFonts w:ascii="Times New Roman" w:hAnsi="Times New Roman"/>
          <w:sz w:val="28"/>
          <w:szCs w:val="28"/>
        </w:rPr>
        <w:t>мероприятия в области социальной политики</w:t>
      </w:r>
      <w:r w:rsidRPr="00E3527C">
        <w:rPr>
          <w:rFonts w:ascii="Times New Roman" w:hAnsi="Times New Roman"/>
          <w:sz w:val="28"/>
          <w:szCs w:val="28"/>
        </w:rPr>
        <w:t>» планируется выполнение следующих мероприятий:</w:t>
      </w:r>
    </w:p>
    <w:p w:rsidR="009F6EBE"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2.1.</w:t>
      </w:r>
      <w:r w:rsidR="00D56E7E">
        <w:rPr>
          <w:rFonts w:ascii="Times New Roman" w:hAnsi="Times New Roman"/>
          <w:sz w:val="28"/>
          <w:szCs w:val="28"/>
        </w:rPr>
        <w:t xml:space="preserve"> </w:t>
      </w:r>
      <w:r w:rsidR="00D56E7E" w:rsidRPr="007A2AFA">
        <w:rPr>
          <w:rFonts w:ascii="Times New Roman" w:hAnsi="Times New Roman"/>
          <w:sz w:val="28"/>
          <w:szCs w:val="28"/>
        </w:rPr>
        <w:t>Предоставление мер социальной подд</w:t>
      </w:r>
      <w:r w:rsidR="00D56E7E">
        <w:rPr>
          <w:rFonts w:ascii="Times New Roman" w:hAnsi="Times New Roman"/>
          <w:sz w:val="28"/>
          <w:szCs w:val="28"/>
        </w:rPr>
        <w:t xml:space="preserve">ержки гражданам, </w:t>
      </w:r>
      <w:r w:rsidR="00D56E7E" w:rsidRPr="007A2AFA">
        <w:rPr>
          <w:rFonts w:ascii="Times New Roman" w:hAnsi="Times New Roman"/>
          <w:sz w:val="28"/>
          <w:szCs w:val="28"/>
        </w:rPr>
        <w:t>"Почетный гражданин Называевского района"</w:t>
      </w:r>
    </w:p>
    <w:p w:rsidR="009F6EBE"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2.2. </w:t>
      </w:r>
      <w:r w:rsidR="00D56E7E">
        <w:rPr>
          <w:rFonts w:ascii="Times New Roman" w:hAnsi="Times New Roman"/>
          <w:sz w:val="28"/>
          <w:szCs w:val="28"/>
        </w:rPr>
        <w:t>«</w:t>
      </w:r>
      <w:r w:rsidR="00D56E7E" w:rsidRPr="00C74471">
        <w:rPr>
          <w:rFonts w:ascii="Times New Roman" w:hAnsi="Times New Roman"/>
          <w:sz w:val="28"/>
          <w:szCs w:val="28"/>
        </w:rPr>
        <w:t>Организация и осуществление деятельности по опеке и попечительству над несовершеннолетними</w:t>
      </w:r>
      <w:r w:rsidR="00D56E7E">
        <w:rPr>
          <w:rFonts w:ascii="Times New Roman" w:hAnsi="Times New Roman"/>
          <w:sz w:val="28"/>
          <w:szCs w:val="28"/>
        </w:rPr>
        <w:t xml:space="preserve"> </w:t>
      </w:r>
      <w:r w:rsidR="00D56E7E" w:rsidRPr="00B54B3A">
        <w:rPr>
          <w:rFonts w:ascii="Times New Roman" w:hAnsi="Times New Roman"/>
          <w:sz w:val="28"/>
          <w:szCs w:val="28"/>
        </w:rPr>
        <w:t>предоставление социальной помощи отдельным категориям граждан</w:t>
      </w:r>
      <w:r>
        <w:rPr>
          <w:rFonts w:ascii="Times New Roman" w:hAnsi="Times New Roman"/>
          <w:sz w:val="28"/>
          <w:szCs w:val="28"/>
        </w:rPr>
        <w:t>»</w:t>
      </w:r>
    </w:p>
    <w:p w:rsidR="00D56E7E" w:rsidRPr="00E3527C"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2.3. </w:t>
      </w:r>
      <w:r w:rsidR="00D56E7E" w:rsidRPr="00F961E3">
        <w:rPr>
          <w:rFonts w:ascii="Times New Roman" w:hAnsi="Times New Roman"/>
          <w:sz w:val="28"/>
          <w:szCs w:val="28"/>
        </w:rPr>
        <w:t xml:space="preserve">Ежемесячное денежное вознаграждение опекунам (попечителям, </w:t>
      </w:r>
      <w:r w:rsidR="00D56E7E" w:rsidRPr="00F961E3">
        <w:rPr>
          <w:rFonts w:ascii="Times New Roman" w:hAnsi="Times New Roman"/>
          <w:sz w:val="28"/>
          <w:szCs w:val="28"/>
        </w:rPr>
        <w:lastRenderedPageBreak/>
        <w:t>приемным родителям)</w:t>
      </w:r>
      <w:r w:rsidR="00D56E7E">
        <w:rPr>
          <w:rFonts w:ascii="Times New Roman" w:hAnsi="Times New Roman"/>
          <w:sz w:val="28"/>
          <w:szCs w:val="28"/>
        </w:rPr>
        <w:t>»</w:t>
      </w:r>
      <w:r w:rsidR="00D56E7E" w:rsidRPr="005F4820">
        <w:rPr>
          <w:rFonts w:ascii="Times New Roman" w:hAnsi="Times New Roman"/>
          <w:sz w:val="28"/>
          <w:szCs w:val="28"/>
        </w:rPr>
        <w:t xml:space="preserve"> </w:t>
      </w:r>
      <w:r w:rsidR="00D56E7E">
        <w:rPr>
          <w:rFonts w:ascii="Times New Roman" w:hAnsi="Times New Roman"/>
          <w:sz w:val="28"/>
          <w:szCs w:val="28"/>
        </w:rPr>
        <w:t xml:space="preserve">и </w:t>
      </w:r>
      <w:r w:rsidR="00D56E7E" w:rsidRPr="00B54B3A">
        <w:rPr>
          <w:rFonts w:ascii="Times New Roman" w:hAnsi="Times New Roman"/>
          <w:sz w:val="28"/>
          <w:szCs w:val="28"/>
        </w:rPr>
        <w:t>предоставление социальной поддержки гражданам, находящи</w:t>
      </w:r>
      <w:r w:rsidR="00D56E7E">
        <w:rPr>
          <w:rFonts w:ascii="Times New Roman" w:hAnsi="Times New Roman"/>
          <w:sz w:val="28"/>
          <w:szCs w:val="28"/>
        </w:rPr>
        <w:t xml:space="preserve">мся в трудной жизненной ситуации. </w:t>
      </w:r>
      <w:r w:rsidR="00D56E7E" w:rsidRPr="00E3527C">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E3527C"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E3527C">
        <w:rPr>
          <w:rFonts w:ascii="Times New Roman" w:hAnsi="Times New Roman"/>
          <w:sz w:val="28"/>
          <w:szCs w:val="28"/>
        </w:rPr>
        <w:t xml:space="preserve">- </w:t>
      </w:r>
      <w:r w:rsidRPr="00B54B3A">
        <w:rPr>
          <w:rFonts w:ascii="Times New Roman" w:hAnsi="Times New Roman"/>
          <w:sz w:val="28"/>
          <w:szCs w:val="28"/>
        </w:rPr>
        <w:t xml:space="preserve">Выполнение </w:t>
      </w:r>
      <w:r>
        <w:rPr>
          <w:rFonts w:ascii="Times New Roman" w:hAnsi="Times New Roman"/>
          <w:sz w:val="28"/>
          <w:szCs w:val="28"/>
        </w:rPr>
        <w:t xml:space="preserve">в полном объеме </w:t>
      </w:r>
      <w:r w:rsidRPr="00B54B3A">
        <w:rPr>
          <w:rFonts w:ascii="Times New Roman" w:hAnsi="Times New Roman"/>
          <w:sz w:val="28"/>
          <w:szCs w:val="28"/>
        </w:rPr>
        <w:t>полномочий по исполнению принятых муниципальных правовых а</w:t>
      </w:r>
      <w:r>
        <w:rPr>
          <w:rFonts w:ascii="Times New Roman" w:hAnsi="Times New Roman"/>
          <w:sz w:val="28"/>
          <w:szCs w:val="28"/>
        </w:rPr>
        <w:t>ктов в сфере социальной политике (единица измерения – процент</w:t>
      </w:r>
      <w:r w:rsidRPr="00E3527C">
        <w:rPr>
          <w:rFonts w:ascii="Times New Roman" w:hAnsi="Times New Roman"/>
          <w:sz w:val="28"/>
          <w:szCs w:val="28"/>
        </w:rPr>
        <w:t>).</w:t>
      </w:r>
    </w:p>
    <w:p w:rsidR="009F6EBE" w:rsidRDefault="00D56E7E" w:rsidP="009F6EBE">
      <w:pPr>
        <w:autoSpaceDE w:val="0"/>
        <w:autoSpaceDN w:val="0"/>
        <w:adjustRightInd w:val="0"/>
        <w:spacing w:after="0" w:line="240" w:lineRule="auto"/>
        <w:ind w:firstLine="720"/>
        <w:jc w:val="both"/>
        <w:rPr>
          <w:rFonts w:ascii="Times New Roman" w:hAnsi="Times New Roman"/>
          <w:sz w:val="28"/>
          <w:szCs w:val="28"/>
        </w:rPr>
      </w:pPr>
      <w:r w:rsidRPr="00E3527C">
        <w:rPr>
          <w:rFonts w:ascii="Times New Roman" w:hAnsi="Times New Roman"/>
          <w:sz w:val="28"/>
          <w:szCs w:val="28"/>
        </w:rPr>
        <w:t>Значение целевых индикаторов определяется на основании д</w:t>
      </w:r>
      <w:r>
        <w:rPr>
          <w:rFonts w:ascii="Times New Roman" w:hAnsi="Times New Roman"/>
          <w:sz w:val="28"/>
          <w:szCs w:val="28"/>
        </w:rPr>
        <w:t>анных сектора бухгалтерского учета Администрации муниципального района.</w:t>
      </w:r>
    </w:p>
    <w:p w:rsidR="009F6EBE" w:rsidRDefault="00DC5AD6" w:rsidP="00DC5AD6">
      <w:pPr>
        <w:autoSpaceDE w:val="0"/>
        <w:autoSpaceDN w:val="0"/>
        <w:adjustRightInd w:val="0"/>
        <w:spacing w:after="0" w:line="240" w:lineRule="auto"/>
        <w:ind w:firstLine="720"/>
        <w:jc w:val="both"/>
      </w:pPr>
      <w:r w:rsidRPr="00DC5AD6">
        <w:rPr>
          <w:rFonts w:ascii="Times New Roman" w:hAnsi="Times New Roman"/>
          <w:sz w:val="28"/>
          <w:szCs w:val="28"/>
        </w:rPr>
        <w:t>2.</w:t>
      </w:r>
      <w:r w:rsidR="009F6EBE">
        <w:rPr>
          <w:rFonts w:ascii="Times New Roman" w:hAnsi="Times New Roman"/>
          <w:sz w:val="28"/>
          <w:szCs w:val="28"/>
        </w:rPr>
        <w:t>4</w:t>
      </w:r>
      <w:r w:rsidRPr="00DC5AD6">
        <w:rPr>
          <w:rFonts w:ascii="Times New Roman" w:hAnsi="Times New Roman"/>
          <w:sz w:val="28"/>
          <w:szCs w:val="28"/>
        </w:rPr>
        <w:t>.</w:t>
      </w:r>
      <w:r w:rsidR="00D56E7E" w:rsidRPr="00DC5AD6">
        <w:rPr>
          <w:rFonts w:ascii="Times New Roman" w:hAnsi="Times New Roman"/>
          <w:sz w:val="28"/>
          <w:szCs w:val="28"/>
        </w:rPr>
        <w:t xml:space="preserve"> «Предоставление</w:t>
      </w:r>
      <w:r w:rsidR="00D56E7E" w:rsidRPr="006011A5">
        <w:rPr>
          <w:rFonts w:ascii="Times New Roman" w:hAnsi="Times New Roman"/>
          <w:sz w:val="28"/>
          <w:szCs w:val="28"/>
        </w:rPr>
        <w:t xml:space="preserve"> приемным семьям мер социальной поддержки</w:t>
      </w:r>
      <w:r w:rsidR="009F6EBE">
        <w:rPr>
          <w:rFonts w:ascii="Times New Roman" w:hAnsi="Times New Roman"/>
          <w:sz w:val="28"/>
          <w:szCs w:val="28"/>
        </w:rPr>
        <w:t>»</w:t>
      </w:r>
    </w:p>
    <w:p w:rsidR="00D56E7E" w:rsidRPr="0064696B" w:rsidRDefault="009F6EBE" w:rsidP="00DC5AD6">
      <w:pPr>
        <w:autoSpaceDE w:val="0"/>
        <w:autoSpaceDN w:val="0"/>
        <w:adjustRightInd w:val="0"/>
        <w:spacing w:after="0" w:line="240" w:lineRule="auto"/>
        <w:ind w:firstLine="720"/>
        <w:jc w:val="both"/>
        <w:rPr>
          <w:rFonts w:ascii="Times New Roman" w:hAnsi="Times New Roman"/>
          <w:sz w:val="28"/>
          <w:szCs w:val="28"/>
        </w:rPr>
      </w:pPr>
      <w:r w:rsidRPr="009F6EBE">
        <w:rPr>
          <w:rFonts w:ascii="Times New Roman" w:hAnsi="Times New Roman"/>
          <w:sz w:val="28"/>
        </w:rPr>
        <w:t>2.5</w:t>
      </w:r>
      <w:r>
        <w:t xml:space="preserve">. </w:t>
      </w:r>
      <w:r w:rsidR="00D56E7E">
        <w:t>«</w:t>
      </w:r>
      <w:r w:rsidR="00D56E7E" w:rsidRPr="0064696B">
        <w:rPr>
          <w:rFonts w:ascii="Times New Roman" w:hAnsi="Times New Roman"/>
          <w:sz w:val="28"/>
          <w:szCs w:val="28"/>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r w:rsidR="00D56E7E">
        <w:rPr>
          <w:rFonts w:ascii="Times New Roman" w:hAnsi="Times New Roman"/>
          <w:sz w:val="28"/>
          <w:szCs w:val="28"/>
        </w:rPr>
        <w:t>»</w:t>
      </w:r>
    </w:p>
    <w:p w:rsidR="00D56E7E" w:rsidRPr="0064696B"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E3527C">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64696B">
        <w:t xml:space="preserve"> </w:t>
      </w:r>
      <w:r>
        <w:rPr>
          <w:rFonts w:ascii="Times New Roman" w:hAnsi="Times New Roman"/>
          <w:sz w:val="28"/>
          <w:szCs w:val="28"/>
        </w:rPr>
        <w:t>д</w:t>
      </w:r>
      <w:r w:rsidRPr="0064696B">
        <w:rPr>
          <w:rFonts w:ascii="Times New Roman" w:hAnsi="Times New Roman"/>
          <w:sz w:val="28"/>
          <w:szCs w:val="28"/>
        </w:rPr>
        <w:t xml:space="preserve">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sidRPr="00E3527C">
        <w:rPr>
          <w:rFonts w:ascii="Times New Roman" w:hAnsi="Times New Roman"/>
          <w:sz w:val="28"/>
          <w:szCs w:val="28"/>
        </w:rPr>
        <w:t>Значение целевых индикаторов определяется на основании д</w:t>
      </w:r>
      <w:r>
        <w:rPr>
          <w:rFonts w:ascii="Times New Roman" w:hAnsi="Times New Roman"/>
          <w:sz w:val="28"/>
          <w:szCs w:val="28"/>
        </w:rPr>
        <w:t>анных сектора бухгалтерского учета Администрации муниципального района.</w:t>
      </w:r>
    </w:p>
    <w:p w:rsidR="00D56E7E" w:rsidRPr="0064696B" w:rsidRDefault="00DC5AD6"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w:t>
      </w:r>
      <w:r w:rsidR="009F6EBE">
        <w:rPr>
          <w:rFonts w:ascii="Times New Roman" w:hAnsi="Times New Roman"/>
          <w:sz w:val="28"/>
          <w:szCs w:val="28"/>
        </w:rPr>
        <w:t>6</w:t>
      </w:r>
      <w:r>
        <w:rPr>
          <w:rFonts w:ascii="Times New Roman" w:hAnsi="Times New Roman"/>
          <w:sz w:val="28"/>
          <w:szCs w:val="28"/>
        </w:rPr>
        <w:t>.</w:t>
      </w:r>
      <w:r w:rsidR="00D56E7E">
        <w:rPr>
          <w:rFonts w:ascii="Times New Roman" w:hAnsi="Times New Roman"/>
          <w:sz w:val="28"/>
          <w:szCs w:val="28"/>
        </w:rPr>
        <w:t xml:space="preserve"> «Р</w:t>
      </w:r>
      <w:r w:rsidR="00D56E7E" w:rsidRPr="0064696B">
        <w:rPr>
          <w:rFonts w:ascii="Times New Roman" w:hAnsi="Times New Roman"/>
          <w:sz w:val="28"/>
          <w:szCs w:val="28"/>
        </w:rPr>
        <w:t>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w:t>
      </w:r>
      <w:r w:rsidR="00D56E7E">
        <w:rPr>
          <w:rFonts w:ascii="Times New Roman" w:hAnsi="Times New Roman"/>
          <w:sz w:val="28"/>
          <w:szCs w:val="28"/>
        </w:rPr>
        <w:t>»</w:t>
      </w:r>
    </w:p>
    <w:p w:rsidR="009F6EBE" w:rsidRDefault="00D56E7E" w:rsidP="009F6EBE">
      <w:pPr>
        <w:autoSpaceDE w:val="0"/>
        <w:autoSpaceDN w:val="0"/>
        <w:adjustRightInd w:val="0"/>
        <w:spacing w:after="0" w:line="240" w:lineRule="auto"/>
        <w:ind w:firstLine="720"/>
        <w:jc w:val="both"/>
        <w:rPr>
          <w:rFonts w:ascii="Times New Roman" w:hAnsi="Times New Roman"/>
          <w:sz w:val="28"/>
          <w:szCs w:val="28"/>
        </w:rPr>
      </w:pPr>
      <w:r w:rsidRPr="00E3527C">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64696B">
        <w:t xml:space="preserve"> </w:t>
      </w:r>
      <w:r>
        <w:rPr>
          <w:rFonts w:ascii="Times New Roman" w:hAnsi="Times New Roman"/>
          <w:sz w:val="28"/>
          <w:szCs w:val="28"/>
        </w:rPr>
        <w:t>д</w:t>
      </w:r>
      <w:r w:rsidRPr="0064696B">
        <w:rPr>
          <w:rFonts w:ascii="Times New Roman" w:hAnsi="Times New Roman"/>
          <w:sz w:val="28"/>
          <w:szCs w:val="28"/>
        </w:rPr>
        <w:t>оля молодых семей, реализовавших право на обеспечение жильем к количеству молодых семей, стоящих в списке нуждающихся</w:t>
      </w:r>
      <w:r>
        <w:rPr>
          <w:rFonts w:ascii="Times New Roman" w:hAnsi="Times New Roman"/>
          <w:sz w:val="28"/>
          <w:szCs w:val="28"/>
        </w:rPr>
        <w:t>.</w:t>
      </w:r>
    </w:p>
    <w:p w:rsidR="009F6EBE" w:rsidRPr="00D2766D" w:rsidRDefault="009F6EBE" w:rsidP="009F6EBE">
      <w:pPr>
        <w:autoSpaceDE w:val="0"/>
        <w:autoSpaceDN w:val="0"/>
        <w:adjustRightInd w:val="0"/>
        <w:spacing w:after="0" w:line="240" w:lineRule="auto"/>
        <w:ind w:firstLine="720"/>
        <w:jc w:val="both"/>
        <w:rPr>
          <w:rFonts w:ascii="Times New Roman" w:hAnsi="Times New Roman"/>
          <w:sz w:val="28"/>
          <w:szCs w:val="28"/>
        </w:rPr>
      </w:pPr>
      <w:r w:rsidRPr="009F6EBE">
        <w:rPr>
          <w:rFonts w:ascii="Times New Roman" w:hAnsi="Times New Roman"/>
          <w:sz w:val="28"/>
          <w:szCs w:val="28"/>
        </w:rPr>
        <w:t xml:space="preserve"> </w:t>
      </w:r>
      <w:r w:rsidRPr="00E3527C">
        <w:rPr>
          <w:rFonts w:ascii="Times New Roman" w:hAnsi="Times New Roman"/>
          <w:sz w:val="28"/>
          <w:szCs w:val="28"/>
        </w:rPr>
        <w:t>Значение целевых индикаторов определяется на основании д</w:t>
      </w:r>
      <w:r>
        <w:rPr>
          <w:rFonts w:ascii="Times New Roman" w:hAnsi="Times New Roman"/>
          <w:sz w:val="28"/>
          <w:szCs w:val="28"/>
        </w:rPr>
        <w:t xml:space="preserve">анных </w:t>
      </w:r>
      <w:r w:rsidRPr="00D2766D">
        <w:rPr>
          <w:rFonts w:ascii="Times New Roman" w:hAnsi="Times New Roman"/>
          <w:sz w:val="28"/>
          <w:szCs w:val="28"/>
        </w:rPr>
        <w:t>Управление строительства и ЖКХ Называевского района</w:t>
      </w:r>
      <w:r>
        <w:rPr>
          <w:rFonts w:ascii="Times New Roman" w:hAnsi="Times New Roman"/>
          <w:sz w:val="28"/>
          <w:szCs w:val="28"/>
        </w:rPr>
        <w:t>.</w:t>
      </w:r>
    </w:p>
    <w:p w:rsidR="009F6EBE" w:rsidRDefault="009F6EB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2.7. </w:t>
      </w:r>
      <w:r w:rsidRPr="009F6EBE">
        <w:rPr>
          <w:rFonts w:ascii="Times New Roman" w:hAnsi="Times New Roman"/>
          <w:sz w:val="28"/>
          <w:szCs w:val="28"/>
        </w:rPr>
        <w:t>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договор о целевом обучении</w:t>
      </w:r>
      <w:r>
        <w:rPr>
          <w:rFonts w:ascii="Times New Roman" w:hAnsi="Times New Roman"/>
          <w:sz w:val="28"/>
          <w:szCs w:val="28"/>
        </w:rPr>
        <w:t>.</w:t>
      </w:r>
    </w:p>
    <w:p w:rsidR="009F6EBE" w:rsidRDefault="009F6EBE" w:rsidP="00DC5AD6">
      <w:pPr>
        <w:autoSpaceDE w:val="0"/>
        <w:autoSpaceDN w:val="0"/>
        <w:adjustRightInd w:val="0"/>
        <w:spacing w:after="0" w:line="240" w:lineRule="auto"/>
        <w:ind w:firstLine="720"/>
        <w:jc w:val="both"/>
        <w:rPr>
          <w:rFonts w:ascii="Times New Roman" w:hAnsi="Times New Roman"/>
          <w:sz w:val="28"/>
          <w:szCs w:val="28"/>
        </w:rPr>
      </w:pPr>
      <w:r w:rsidRPr="00E3527C">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9F6EBE" w:rsidRDefault="009F6EB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9F6EBE">
        <w:rPr>
          <w:rFonts w:ascii="Times New Roman" w:hAnsi="Times New Roman"/>
          <w:sz w:val="28"/>
          <w:szCs w:val="28"/>
        </w:rPr>
        <w:t>Количество студентов, которым оказана социальная поддержка</w:t>
      </w:r>
    </w:p>
    <w:p w:rsidR="009F6EBE" w:rsidRDefault="009F6EB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на основании данных Комитета по образованию.</w:t>
      </w:r>
    </w:p>
    <w:p w:rsidR="00D56E7E" w:rsidRPr="00D2766D"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 В рамках основного мероприятия «О</w:t>
      </w:r>
      <w:r w:rsidRPr="00D2766D">
        <w:rPr>
          <w:rFonts w:ascii="Times New Roman" w:hAnsi="Times New Roman"/>
          <w:sz w:val="28"/>
          <w:szCs w:val="28"/>
        </w:rPr>
        <w:t>казание содействия в трудоустройстве безработным гражданам, организация временного трудоустройства несовершеннолетних</w:t>
      </w:r>
      <w:r>
        <w:rPr>
          <w:rFonts w:ascii="Times New Roman" w:hAnsi="Times New Roman"/>
          <w:sz w:val="28"/>
          <w:szCs w:val="28"/>
        </w:rPr>
        <w:t>»:</w:t>
      </w:r>
    </w:p>
    <w:p w:rsidR="00D56E7E" w:rsidRPr="00E3527C"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DC5AD6">
        <w:rPr>
          <w:rFonts w:ascii="Times New Roman" w:hAnsi="Times New Roman"/>
          <w:sz w:val="28"/>
          <w:szCs w:val="28"/>
        </w:rPr>
        <w:t>3.1.</w:t>
      </w:r>
      <w:r w:rsidR="00D56E7E" w:rsidRPr="00D2766D">
        <w:t xml:space="preserve"> </w:t>
      </w:r>
      <w:r w:rsidR="00D56E7E" w:rsidRPr="00D2766D">
        <w:rPr>
          <w:rFonts w:ascii="Times New Roman" w:hAnsi="Times New Roman"/>
          <w:sz w:val="28"/>
          <w:szCs w:val="28"/>
        </w:rPr>
        <w:t xml:space="preserve">Участие в организации проведения оплачиваемых общественных </w:t>
      </w:r>
      <w:r w:rsidR="00D56E7E" w:rsidRPr="00D2766D">
        <w:rPr>
          <w:rFonts w:ascii="Times New Roman" w:hAnsi="Times New Roman"/>
          <w:sz w:val="28"/>
          <w:szCs w:val="28"/>
        </w:rPr>
        <w:lastRenderedPageBreak/>
        <w:t xml:space="preserve">работ </w:t>
      </w:r>
      <w:r w:rsidR="00D56E7E">
        <w:rPr>
          <w:rFonts w:ascii="Times New Roman" w:hAnsi="Times New Roman"/>
          <w:sz w:val="28"/>
          <w:szCs w:val="28"/>
        </w:rPr>
        <w:tab/>
        <w:t xml:space="preserve">Выполнение данного мероприятия предполагает предоставление субсидий общественным организациям, осуществляющих деятельность на территории района в сфере социальной политики. </w:t>
      </w:r>
      <w:r w:rsidR="00D56E7E" w:rsidRPr="00E3527C">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5B5021">
        <w:rPr>
          <w:rFonts w:ascii="Times New Roman" w:hAnsi="Times New Roman"/>
          <w:sz w:val="28"/>
          <w:szCs w:val="28"/>
        </w:rPr>
        <w:t>Численность трудоустроенных граждан на общественные работы</w:t>
      </w:r>
      <w:r>
        <w:rPr>
          <w:rFonts w:ascii="Times New Roman" w:hAnsi="Times New Roman"/>
          <w:sz w:val="28"/>
          <w:szCs w:val="28"/>
        </w:rPr>
        <w:t>.</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на основании данных Росстата.</w:t>
      </w:r>
    </w:p>
    <w:p w:rsidR="00D56E7E"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DC5AD6">
        <w:rPr>
          <w:rFonts w:ascii="Times New Roman" w:hAnsi="Times New Roman"/>
          <w:sz w:val="28"/>
          <w:szCs w:val="28"/>
        </w:rPr>
        <w:t>3.2.</w:t>
      </w:r>
      <w:r w:rsidR="00D56E7E" w:rsidRPr="00DC5AD6">
        <w:rPr>
          <w:rFonts w:ascii="Times New Roman" w:hAnsi="Times New Roman"/>
          <w:sz w:val="28"/>
          <w:szCs w:val="28"/>
        </w:rPr>
        <w:t xml:space="preserve"> Временное</w:t>
      </w:r>
      <w:r w:rsidR="00D56E7E" w:rsidRPr="005B5021">
        <w:rPr>
          <w:rFonts w:ascii="Times New Roman" w:hAnsi="Times New Roman"/>
          <w:sz w:val="28"/>
          <w:szCs w:val="28"/>
        </w:rPr>
        <w:t xml:space="preserve"> трудоустройство несовершеннолетних в возрасте от 14 до 18 лет в свободное от учебы время</w:t>
      </w:r>
      <w:r w:rsidR="00D56E7E">
        <w:rPr>
          <w:rFonts w:ascii="Times New Roman" w:hAnsi="Times New Roman"/>
          <w:sz w:val="28"/>
          <w:szCs w:val="28"/>
        </w:rPr>
        <w:t>.</w:t>
      </w:r>
      <w:r w:rsidR="00D56E7E" w:rsidRPr="005B5021">
        <w:rPr>
          <w:rFonts w:ascii="Times New Roman" w:hAnsi="Times New Roman"/>
          <w:sz w:val="28"/>
          <w:szCs w:val="28"/>
        </w:rPr>
        <w:t xml:space="preserve"> </w:t>
      </w:r>
    </w:p>
    <w:p w:rsidR="00D56E7E" w:rsidRPr="00E3527C"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Выполнение данного мероприятия предполагает создание временных рабочих мест для несовершеннолетних граждан. </w:t>
      </w:r>
      <w:r w:rsidRPr="00E3527C">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4369AE">
        <w:rPr>
          <w:rFonts w:ascii="Times New Roman" w:hAnsi="Times New Roman"/>
          <w:sz w:val="28"/>
          <w:szCs w:val="28"/>
        </w:rPr>
        <w:t>Численность трудоустроенных несовершеннолетних граждан в возрасте от 14 до 18 лет</w:t>
      </w:r>
      <w:r>
        <w:rPr>
          <w:rFonts w:ascii="Times New Roman" w:hAnsi="Times New Roman"/>
          <w:sz w:val="28"/>
          <w:szCs w:val="28"/>
        </w:rPr>
        <w:t xml:space="preserve"> в свободное от учебы время.</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на основании мониторинга КУ ОО «Центр занятости населения Называевского района».</w:t>
      </w:r>
    </w:p>
    <w:p w:rsidR="00D56E7E" w:rsidRDefault="00DC5AD6"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3.3.</w:t>
      </w:r>
      <w:r w:rsidR="00D56E7E" w:rsidRPr="002E296B">
        <w:rPr>
          <w:rFonts w:ascii="Times New Roman" w:hAnsi="Times New Roman"/>
          <w:sz w:val="28"/>
          <w:szCs w:val="28"/>
        </w:rPr>
        <w:t xml:space="preserve"> Реализацию дополнительных мероприятий в области содействия занятости населения </w:t>
      </w:r>
      <w:r w:rsidR="00D56E7E">
        <w:rPr>
          <w:rFonts w:ascii="Times New Roman" w:hAnsi="Times New Roman"/>
          <w:sz w:val="28"/>
          <w:szCs w:val="28"/>
        </w:rPr>
        <w:t>Значение целевого индикатора освоение денежных средств в полном объеме.</w:t>
      </w:r>
    </w:p>
    <w:p w:rsidR="00D56E7E" w:rsidRPr="002E296B"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как</w:t>
      </w:r>
      <w:r w:rsidRPr="002E296B">
        <w:t xml:space="preserve"> </w:t>
      </w:r>
      <w:r>
        <w:rPr>
          <w:rFonts w:ascii="Times New Roman" w:hAnsi="Times New Roman"/>
          <w:sz w:val="28"/>
          <w:szCs w:val="28"/>
        </w:rPr>
        <w:t>к</w:t>
      </w:r>
      <w:r w:rsidRPr="002E296B">
        <w:rPr>
          <w:rFonts w:ascii="Times New Roman" w:hAnsi="Times New Roman"/>
          <w:sz w:val="28"/>
          <w:szCs w:val="28"/>
        </w:rPr>
        <w:t>оличество участников мероприятия</w:t>
      </w:r>
      <w:r>
        <w:rPr>
          <w:rFonts w:ascii="Times New Roman" w:hAnsi="Times New Roman"/>
          <w:sz w:val="28"/>
          <w:szCs w:val="28"/>
        </w:rPr>
        <w:t>.</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sidRPr="00A90637">
        <w:rPr>
          <w:rFonts w:ascii="Times New Roman" w:hAnsi="Times New Roman"/>
          <w:sz w:val="28"/>
          <w:szCs w:val="28"/>
        </w:rPr>
        <w:t>3.</w:t>
      </w:r>
      <w:r w:rsidR="00DC5AD6">
        <w:rPr>
          <w:rFonts w:ascii="Times New Roman" w:hAnsi="Times New Roman"/>
          <w:sz w:val="28"/>
          <w:szCs w:val="28"/>
        </w:rPr>
        <w:t>3.</w:t>
      </w:r>
      <w:r w:rsidRPr="00A90637">
        <w:rPr>
          <w:rFonts w:ascii="Times New Roman" w:hAnsi="Times New Roman"/>
          <w:sz w:val="28"/>
          <w:szCs w:val="28"/>
        </w:rPr>
        <w:t>1</w:t>
      </w:r>
      <w:r w:rsidR="00DC5AD6">
        <w:rPr>
          <w:rFonts w:ascii="Times New Roman" w:hAnsi="Times New Roman"/>
          <w:sz w:val="28"/>
          <w:szCs w:val="28"/>
        </w:rPr>
        <w:t>.</w:t>
      </w:r>
      <w:r w:rsidRPr="00A90637">
        <w:rPr>
          <w:rFonts w:ascii="Times New Roman" w:hAnsi="Times New Roman"/>
          <w:sz w:val="28"/>
          <w:szCs w:val="28"/>
        </w:rPr>
        <w:t xml:space="preserve"> Проведение специальной оценки условий труда на рабочих местах работающих инвалидов</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как</w:t>
      </w:r>
      <w:r w:rsidRPr="002E296B">
        <w:t xml:space="preserve"> </w:t>
      </w:r>
      <w:r>
        <w:rPr>
          <w:rFonts w:ascii="Times New Roman" w:hAnsi="Times New Roman"/>
          <w:sz w:val="28"/>
          <w:szCs w:val="28"/>
        </w:rPr>
        <w:t>к</w:t>
      </w:r>
      <w:r w:rsidRPr="002E296B">
        <w:rPr>
          <w:rFonts w:ascii="Times New Roman" w:hAnsi="Times New Roman"/>
          <w:sz w:val="28"/>
          <w:szCs w:val="28"/>
        </w:rPr>
        <w:t>оличество участников мероприятия</w:t>
      </w:r>
      <w:r>
        <w:rPr>
          <w:rFonts w:ascii="Times New Roman" w:hAnsi="Times New Roman"/>
          <w:sz w:val="28"/>
          <w:szCs w:val="28"/>
        </w:rPr>
        <w:t>.</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sidRPr="00A90637">
        <w:rPr>
          <w:rFonts w:ascii="Times New Roman" w:hAnsi="Times New Roman"/>
          <w:sz w:val="28"/>
          <w:szCs w:val="28"/>
        </w:rPr>
        <w:t>3.</w:t>
      </w:r>
      <w:r w:rsidR="00DC5AD6">
        <w:rPr>
          <w:rFonts w:ascii="Times New Roman" w:hAnsi="Times New Roman"/>
          <w:sz w:val="28"/>
          <w:szCs w:val="28"/>
        </w:rPr>
        <w:t>3.</w:t>
      </w:r>
      <w:r w:rsidRPr="00A90637">
        <w:rPr>
          <w:rFonts w:ascii="Times New Roman" w:hAnsi="Times New Roman"/>
          <w:sz w:val="28"/>
          <w:szCs w:val="28"/>
        </w:rPr>
        <w:t>2</w:t>
      </w:r>
      <w:r w:rsidR="00DC5AD6">
        <w:rPr>
          <w:rFonts w:ascii="Times New Roman" w:hAnsi="Times New Roman"/>
          <w:sz w:val="28"/>
          <w:szCs w:val="28"/>
        </w:rPr>
        <w:t>.</w:t>
      </w:r>
      <w:r w:rsidRPr="00A90637">
        <w:rPr>
          <w:rFonts w:ascii="Times New Roman" w:hAnsi="Times New Roman"/>
          <w:sz w:val="28"/>
          <w:szCs w:val="28"/>
        </w:rPr>
        <w:t xml:space="preserve"> Оборудование (оснащение) рабочего места для работы инвалида в соответствии с индивидуальной программой реабилитации или абилитации инвалида</w:t>
      </w:r>
      <w:r>
        <w:rPr>
          <w:rFonts w:ascii="Times New Roman" w:hAnsi="Times New Roman"/>
          <w:sz w:val="28"/>
          <w:szCs w:val="28"/>
        </w:rPr>
        <w:t>.</w:t>
      </w:r>
    </w:p>
    <w:p w:rsidR="00D56E7E" w:rsidRPr="002E296B"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как</w:t>
      </w:r>
      <w:r w:rsidRPr="002E296B">
        <w:t xml:space="preserve"> </w:t>
      </w:r>
      <w:r>
        <w:rPr>
          <w:rFonts w:ascii="Times New Roman" w:hAnsi="Times New Roman"/>
          <w:sz w:val="28"/>
          <w:szCs w:val="28"/>
        </w:rPr>
        <w:t>к</w:t>
      </w:r>
      <w:r w:rsidRPr="002E296B">
        <w:rPr>
          <w:rFonts w:ascii="Times New Roman" w:hAnsi="Times New Roman"/>
          <w:sz w:val="28"/>
          <w:szCs w:val="28"/>
        </w:rPr>
        <w:t>оличество участников мероприятия</w:t>
      </w:r>
      <w:r>
        <w:rPr>
          <w:rFonts w:ascii="Times New Roman" w:hAnsi="Times New Roman"/>
          <w:sz w:val="28"/>
          <w:szCs w:val="28"/>
        </w:rPr>
        <w:t>.</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sidRPr="00A90637">
        <w:rPr>
          <w:rFonts w:ascii="Times New Roman" w:hAnsi="Times New Roman"/>
          <w:sz w:val="28"/>
          <w:szCs w:val="28"/>
        </w:rPr>
        <w:t>3.3</w:t>
      </w:r>
      <w:r w:rsidR="00DC5AD6">
        <w:rPr>
          <w:rFonts w:ascii="Times New Roman" w:hAnsi="Times New Roman"/>
          <w:sz w:val="28"/>
          <w:szCs w:val="28"/>
        </w:rPr>
        <w:t>.3.</w:t>
      </w:r>
      <w:r w:rsidRPr="00A90637">
        <w:rPr>
          <w:rFonts w:ascii="Times New Roman" w:hAnsi="Times New Roman"/>
          <w:sz w:val="28"/>
          <w:szCs w:val="28"/>
        </w:rPr>
        <w:t xml:space="preserve"> Обустройство прилегающей к организации территории, помещений работодателя для беспрепятственного перемещения инвалидов, включая оборудование пандусов, подъемников</w:t>
      </w:r>
      <w:r>
        <w:rPr>
          <w:rFonts w:ascii="Times New Roman" w:hAnsi="Times New Roman"/>
          <w:sz w:val="28"/>
          <w:szCs w:val="28"/>
        </w:rPr>
        <w:t>.</w:t>
      </w:r>
    </w:p>
    <w:p w:rsidR="00D56E7E" w:rsidRPr="002E296B"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как</w:t>
      </w:r>
      <w:r w:rsidRPr="002E296B">
        <w:t xml:space="preserve"> </w:t>
      </w:r>
      <w:r>
        <w:rPr>
          <w:rFonts w:ascii="Times New Roman" w:hAnsi="Times New Roman"/>
          <w:sz w:val="28"/>
          <w:szCs w:val="28"/>
        </w:rPr>
        <w:t>к</w:t>
      </w:r>
      <w:r w:rsidRPr="002E296B">
        <w:rPr>
          <w:rFonts w:ascii="Times New Roman" w:hAnsi="Times New Roman"/>
          <w:sz w:val="28"/>
          <w:szCs w:val="28"/>
        </w:rPr>
        <w:t>оличество участников мероприятия</w:t>
      </w:r>
      <w:r>
        <w:rPr>
          <w:rFonts w:ascii="Times New Roman" w:hAnsi="Times New Roman"/>
          <w:sz w:val="28"/>
          <w:szCs w:val="28"/>
        </w:rPr>
        <w:t>.</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sidRPr="00A90637">
        <w:rPr>
          <w:rFonts w:ascii="Times New Roman" w:hAnsi="Times New Roman"/>
          <w:sz w:val="28"/>
          <w:szCs w:val="28"/>
        </w:rPr>
        <w:t>3.</w:t>
      </w:r>
      <w:r w:rsidR="00DC5AD6">
        <w:rPr>
          <w:rFonts w:ascii="Times New Roman" w:hAnsi="Times New Roman"/>
          <w:sz w:val="28"/>
          <w:szCs w:val="28"/>
        </w:rPr>
        <w:t>3.</w:t>
      </w:r>
      <w:r w:rsidRPr="00A90637">
        <w:rPr>
          <w:rFonts w:ascii="Times New Roman" w:hAnsi="Times New Roman"/>
          <w:sz w:val="28"/>
          <w:szCs w:val="28"/>
        </w:rPr>
        <w:t>4</w:t>
      </w:r>
      <w:r w:rsidR="00DC5AD6">
        <w:rPr>
          <w:rFonts w:ascii="Times New Roman" w:hAnsi="Times New Roman"/>
          <w:sz w:val="28"/>
          <w:szCs w:val="28"/>
        </w:rPr>
        <w:t>.</w:t>
      </w:r>
      <w:r w:rsidRPr="00A90637">
        <w:rPr>
          <w:rFonts w:ascii="Times New Roman" w:hAnsi="Times New Roman"/>
          <w:sz w:val="28"/>
          <w:szCs w:val="28"/>
        </w:rPr>
        <w:t xml:space="preserve"> Предоставление работающему инвалиду I </w:t>
      </w:r>
      <w:r w:rsidR="00DC5AD6" w:rsidRPr="00A90637">
        <w:rPr>
          <w:rFonts w:ascii="Times New Roman" w:hAnsi="Times New Roman"/>
          <w:sz w:val="28"/>
          <w:szCs w:val="28"/>
        </w:rPr>
        <w:t>или II группы</w:t>
      </w:r>
      <w:r w:rsidRPr="00A90637">
        <w:rPr>
          <w:rFonts w:ascii="Times New Roman" w:hAnsi="Times New Roman"/>
          <w:sz w:val="28"/>
          <w:szCs w:val="28"/>
        </w:rPr>
        <w:t xml:space="preserve"> в процессе его </w:t>
      </w:r>
      <w:r w:rsidR="00DC5AD6" w:rsidRPr="00A90637">
        <w:rPr>
          <w:rFonts w:ascii="Times New Roman" w:hAnsi="Times New Roman"/>
          <w:sz w:val="28"/>
          <w:szCs w:val="28"/>
        </w:rPr>
        <w:t>адаптации на</w:t>
      </w:r>
      <w:r w:rsidRPr="00A90637">
        <w:rPr>
          <w:rFonts w:ascii="Times New Roman" w:hAnsi="Times New Roman"/>
          <w:sz w:val="28"/>
          <w:szCs w:val="28"/>
        </w:rPr>
        <w:t xml:space="preserve"> рабочем месте наставника, которому осуществляется доплата к заработной плате за наставничество</w:t>
      </w:r>
      <w:r>
        <w:rPr>
          <w:rFonts w:ascii="Times New Roman" w:hAnsi="Times New Roman"/>
          <w:sz w:val="28"/>
          <w:szCs w:val="28"/>
        </w:rPr>
        <w:t>.</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как</w:t>
      </w:r>
      <w:r w:rsidRPr="002E296B">
        <w:t xml:space="preserve"> </w:t>
      </w:r>
      <w:r>
        <w:rPr>
          <w:rFonts w:ascii="Times New Roman" w:hAnsi="Times New Roman"/>
          <w:sz w:val="28"/>
          <w:szCs w:val="28"/>
        </w:rPr>
        <w:t>к</w:t>
      </w:r>
      <w:r w:rsidRPr="002E296B">
        <w:rPr>
          <w:rFonts w:ascii="Times New Roman" w:hAnsi="Times New Roman"/>
          <w:sz w:val="28"/>
          <w:szCs w:val="28"/>
        </w:rPr>
        <w:t>оличество участников мероприятия</w:t>
      </w:r>
      <w:r>
        <w:rPr>
          <w:rFonts w:ascii="Times New Roman" w:hAnsi="Times New Roman"/>
          <w:sz w:val="28"/>
          <w:szCs w:val="28"/>
        </w:rPr>
        <w:t>.</w:t>
      </w:r>
    </w:p>
    <w:p w:rsidR="00D56E7E" w:rsidRPr="00441E93" w:rsidRDefault="00DC5AD6"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w:t>
      </w:r>
      <w:r w:rsidR="00D56E7E">
        <w:rPr>
          <w:rFonts w:ascii="Times New Roman" w:hAnsi="Times New Roman"/>
          <w:sz w:val="28"/>
          <w:szCs w:val="28"/>
        </w:rPr>
        <w:t>4</w:t>
      </w:r>
      <w:r>
        <w:rPr>
          <w:rFonts w:ascii="Times New Roman" w:hAnsi="Times New Roman"/>
          <w:sz w:val="28"/>
          <w:szCs w:val="28"/>
        </w:rPr>
        <w:t>.</w:t>
      </w:r>
      <w:r w:rsidR="00D56E7E" w:rsidRPr="00441E93">
        <w:rPr>
          <w:rFonts w:ascii="Times New Roman" w:hAnsi="Times New Roman"/>
          <w:sz w:val="28"/>
          <w:szCs w:val="28"/>
        </w:rPr>
        <w:t xml:space="preserve"> Реализация дополнительных </w:t>
      </w:r>
      <w:r w:rsidRPr="00441E93">
        <w:rPr>
          <w:rFonts w:ascii="Times New Roman" w:hAnsi="Times New Roman"/>
          <w:sz w:val="28"/>
          <w:szCs w:val="28"/>
        </w:rPr>
        <w:t>мероприятий в</w:t>
      </w:r>
      <w:r w:rsidR="00D56E7E" w:rsidRPr="00441E93">
        <w:rPr>
          <w:rFonts w:ascii="Times New Roman" w:hAnsi="Times New Roman"/>
          <w:sz w:val="28"/>
          <w:szCs w:val="28"/>
        </w:rPr>
        <w:t xml:space="preserve"> сфере занятости населения, направленных на снижение напряженности на рынке труда субъектов Российской Федерации, за счет средств резервного фонда </w:t>
      </w:r>
      <w:r w:rsidR="00D56E7E" w:rsidRPr="00441E93">
        <w:rPr>
          <w:rFonts w:ascii="Times New Roman" w:hAnsi="Times New Roman"/>
          <w:sz w:val="28"/>
          <w:szCs w:val="28"/>
        </w:rPr>
        <w:lastRenderedPageBreak/>
        <w:t xml:space="preserve">Правительства Российской Федерации возмещение работодателям расходов на частичную оплату </w:t>
      </w:r>
      <w:r w:rsidRPr="00441E93">
        <w:rPr>
          <w:rFonts w:ascii="Times New Roman" w:hAnsi="Times New Roman"/>
          <w:sz w:val="28"/>
          <w:szCs w:val="28"/>
        </w:rPr>
        <w:t>труда при</w:t>
      </w:r>
      <w:r w:rsidR="00D56E7E" w:rsidRPr="00441E93">
        <w:rPr>
          <w:rFonts w:ascii="Times New Roman" w:hAnsi="Times New Roman"/>
          <w:sz w:val="28"/>
          <w:szCs w:val="28"/>
        </w:rPr>
        <w:t xml:space="preserve"> организации общественных работ для граждан, ищущих работ и обратившихся в центр занятости, а также безработных граждан</w:t>
      </w:r>
      <w:r w:rsidR="00D56E7E">
        <w:rPr>
          <w:rFonts w:ascii="Times New Roman" w:hAnsi="Times New Roman"/>
          <w:sz w:val="28"/>
          <w:szCs w:val="28"/>
        </w:rPr>
        <w:t xml:space="preserve">. </w:t>
      </w:r>
      <w:r w:rsidR="00D56E7E" w:rsidRPr="00441E93">
        <w:rPr>
          <w:rFonts w:ascii="Times New Roman" w:hAnsi="Times New Roman"/>
          <w:sz w:val="28"/>
          <w:szCs w:val="28"/>
        </w:rPr>
        <w:t>Значение целевого индикатора определяется как Численность трудоустроенных  на общественные  работы  безработных  граждан, численность  трудоустроенных на общественные работы граждан, ищущих работ и обратившихся центр занятости</w:t>
      </w:r>
      <w:r w:rsidR="00D56E7E">
        <w:rPr>
          <w:rFonts w:ascii="Times New Roman" w:hAnsi="Times New Roman"/>
          <w:sz w:val="28"/>
          <w:szCs w:val="28"/>
        </w:rPr>
        <w:t>.</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на основании данных КУ ОО «Центр занятости населения Называевского района».</w:t>
      </w:r>
    </w:p>
    <w:p w:rsidR="00D56E7E" w:rsidRDefault="00DC5AD6"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3.5. </w:t>
      </w:r>
      <w:r w:rsidR="00D56E7E" w:rsidRPr="00B93539">
        <w:rPr>
          <w:rFonts w:ascii="Times New Roman" w:hAnsi="Times New Roman"/>
          <w:sz w:val="28"/>
          <w:szCs w:val="28"/>
        </w:rPr>
        <w:t>Поощрение за лучшую организацию временного трудоустройства несовершеннолетних граждан в возрасте от 14 до 18 лет свободно от учебы время</w:t>
      </w:r>
      <w:r w:rsidR="00D56E7E">
        <w:rPr>
          <w:rFonts w:ascii="Times New Roman" w:hAnsi="Times New Roman"/>
          <w:sz w:val="28"/>
          <w:szCs w:val="28"/>
        </w:rPr>
        <w:t>.</w:t>
      </w:r>
    </w:p>
    <w:p w:rsidR="00D56E7E" w:rsidRDefault="00D56E7E"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Значение целевого индикатора определяется как освоение денежных средств в полном объеме.</w:t>
      </w:r>
    </w:p>
    <w:p w:rsidR="00DC5AD6" w:rsidRPr="00B93539" w:rsidRDefault="00DC5AD6" w:rsidP="00DC5AD6">
      <w:pPr>
        <w:autoSpaceDE w:val="0"/>
        <w:autoSpaceDN w:val="0"/>
        <w:adjustRightInd w:val="0"/>
        <w:spacing w:after="0" w:line="240" w:lineRule="auto"/>
        <w:ind w:firstLine="720"/>
        <w:jc w:val="both"/>
        <w:rPr>
          <w:rFonts w:ascii="Times New Roman" w:hAnsi="Times New Roman"/>
          <w:sz w:val="28"/>
          <w:szCs w:val="28"/>
        </w:rPr>
      </w:pPr>
    </w:p>
    <w:p w:rsidR="00D56E7E" w:rsidRPr="00CD1518" w:rsidRDefault="00D56E7E" w:rsidP="00DC5AD6">
      <w:pPr>
        <w:tabs>
          <w:tab w:val="left" w:pos="284"/>
          <w:tab w:val="left" w:pos="851"/>
        </w:tabs>
        <w:spacing w:after="0" w:line="240" w:lineRule="auto"/>
        <w:ind w:left="360"/>
        <w:jc w:val="center"/>
        <w:rPr>
          <w:rFonts w:ascii="Times New Roman" w:hAnsi="Times New Roman"/>
          <w:sz w:val="28"/>
          <w:szCs w:val="28"/>
        </w:rPr>
      </w:pPr>
      <w:r>
        <w:rPr>
          <w:rFonts w:ascii="Times New Roman" w:hAnsi="Times New Roman"/>
          <w:sz w:val="28"/>
          <w:szCs w:val="28"/>
        </w:rPr>
        <w:t xml:space="preserve">7. </w:t>
      </w:r>
      <w:r w:rsidRPr="00CD1518">
        <w:rPr>
          <w:rFonts w:ascii="Times New Roman" w:hAnsi="Times New Roman"/>
          <w:sz w:val="28"/>
          <w:szCs w:val="28"/>
        </w:rPr>
        <w:t>Объем финансовых ресурсов, необходимых для реализации подпрограммы в целом и по источникам финансирования</w:t>
      </w:r>
    </w:p>
    <w:p w:rsidR="00D56E7E" w:rsidRPr="00BC538B" w:rsidRDefault="00D56E7E" w:rsidP="00DC5AD6">
      <w:pPr>
        <w:tabs>
          <w:tab w:val="left" w:pos="0"/>
          <w:tab w:val="left" w:pos="426"/>
        </w:tabs>
        <w:spacing w:after="0" w:line="240" w:lineRule="auto"/>
        <w:rPr>
          <w:rFonts w:ascii="Times New Roman" w:hAnsi="Times New Roman"/>
          <w:sz w:val="28"/>
          <w:szCs w:val="28"/>
        </w:rPr>
      </w:pPr>
    </w:p>
    <w:p w:rsidR="00D56E7E" w:rsidRPr="001F69BB" w:rsidRDefault="00D56E7E" w:rsidP="00DC5AD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Общие расходы</w:t>
      </w:r>
      <w:r w:rsidRPr="00BC538B">
        <w:rPr>
          <w:rFonts w:ascii="Times New Roman" w:hAnsi="Times New Roman"/>
          <w:sz w:val="28"/>
          <w:szCs w:val="28"/>
        </w:rPr>
        <w:t xml:space="preserve"> бюджета</w:t>
      </w:r>
      <w:r>
        <w:rPr>
          <w:rFonts w:ascii="Times New Roman" w:hAnsi="Times New Roman"/>
          <w:sz w:val="28"/>
          <w:szCs w:val="28"/>
        </w:rPr>
        <w:t xml:space="preserve"> муниципального района</w:t>
      </w:r>
      <w:r w:rsidRPr="00BC538B">
        <w:rPr>
          <w:rFonts w:ascii="Times New Roman" w:hAnsi="Times New Roman"/>
          <w:sz w:val="28"/>
          <w:szCs w:val="28"/>
        </w:rPr>
        <w:t xml:space="preserve"> на реализацию </w:t>
      </w:r>
      <w:r>
        <w:rPr>
          <w:rFonts w:ascii="Times New Roman" w:hAnsi="Times New Roman"/>
          <w:sz w:val="28"/>
          <w:szCs w:val="28"/>
        </w:rPr>
        <w:t xml:space="preserve">подпрограммы </w:t>
      </w:r>
      <w:r w:rsidR="00456E2B" w:rsidRPr="00456E2B">
        <w:rPr>
          <w:rFonts w:ascii="Times New Roman" w:hAnsi="Times New Roman"/>
          <w:sz w:val="28"/>
          <w:szCs w:val="28"/>
        </w:rPr>
        <w:t>144 904 722,28</w:t>
      </w:r>
      <w:r w:rsidR="003312BE">
        <w:rPr>
          <w:rFonts w:ascii="Times New Roman" w:hAnsi="Times New Roman"/>
          <w:sz w:val="28"/>
          <w:szCs w:val="28"/>
        </w:rPr>
        <w:t xml:space="preserve"> </w:t>
      </w:r>
      <w:r>
        <w:rPr>
          <w:rFonts w:ascii="Times New Roman" w:hAnsi="Times New Roman"/>
          <w:sz w:val="28"/>
          <w:szCs w:val="28"/>
        </w:rPr>
        <w:t>рубль</w:t>
      </w:r>
      <w:r w:rsidRPr="001F69BB">
        <w:rPr>
          <w:rFonts w:ascii="Times New Roman" w:hAnsi="Times New Roman"/>
          <w:sz w:val="28"/>
          <w:szCs w:val="28"/>
        </w:rPr>
        <w:t>, в том числе:</w:t>
      </w:r>
    </w:p>
    <w:p w:rsidR="00D56E7E" w:rsidRPr="001F69BB" w:rsidRDefault="00D56E7E" w:rsidP="00DC5AD6">
      <w:pPr>
        <w:autoSpaceDE w:val="0"/>
        <w:autoSpaceDN w:val="0"/>
        <w:adjustRightInd w:val="0"/>
        <w:spacing w:after="0" w:line="240" w:lineRule="auto"/>
        <w:jc w:val="center"/>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20</w:t>
      </w:r>
      <w:r w:rsidRPr="001F69BB">
        <w:rPr>
          <w:rFonts w:ascii="Times New Roman" w:hAnsi="Times New Roman"/>
          <w:sz w:val="28"/>
          <w:szCs w:val="28"/>
        </w:rPr>
        <w:t xml:space="preserve"> год </w:t>
      </w:r>
      <w:r>
        <w:rPr>
          <w:rFonts w:ascii="Times New Roman" w:hAnsi="Times New Roman"/>
          <w:sz w:val="28"/>
          <w:szCs w:val="28"/>
        </w:rPr>
        <w:t xml:space="preserve"> - 26 011 077,49 рублей</w:t>
      </w:r>
      <w:r w:rsidRPr="001F69BB">
        <w:rPr>
          <w:rFonts w:ascii="Times New Roman" w:hAnsi="Times New Roman"/>
          <w:sz w:val="28"/>
          <w:szCs w:val="28"/>
        </w:rPr>
        <w:t>;</w:t>
      </w:r>
    </w:p>
    <w:p w:rsidR="00D56E7E" w:rsidRPr="001F69BB" w:rsidRDefault="00D56E7E" w:rsidP="00DC5AD6">
      <w:pPr>
        <w:autoSpaceDE w:val="0"/>
        <w:autoSpaceDN w:val="0"/>
        <w:adjustRightInd w:val="0"/>
        <w:spacing w:after="0" w:line="240" w:lineRule="auto"/>
        <w:jc w:val="center"/>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21</w:t>
      </w:r>
      <w:r w:rsidRPr="001F69BB">
        <w:rPr>
          <w:rFonts w:ascii="Times New Roman" w:hAnsi="Times New Roman"/>
          <w:sz w:val="28"/>
          <w:szCs w:val="28"/>
        </w:rPr>
        <w:t> год –</w:t>
      </w:r>
      <w:r>
        <w:rPr>
          <w:rFonts w:ascii="Times New Roman" w:hAnsi="Times New Roman"/>
          <w:sz w:val="28"/>
          <w:szCs w:val="28"/>
        </w:rPr>
        <w:t xml:space="preserve"> </w:t>
      </w:r>
      <w:r w:rsidR="00456E2B" w:rsidRPr="00456E2B">
        <w:rPr>
          <w:rFonts w:ascii="Times New Roman" w:hAnsi="Times New Roman"/>
          <w:sz w:val="28"/>
          <w:szCs w:val="28"/>
        </w:rPr>
        <w:t>23 938 712,40</w:t>
      </w:r>
      <w:r w:rsidRPr="001F69BB">
        <w:rPr>
          <w:rFonts w:ascii="Times New Roman" w:hAnsi="Times New Roman"/>
          <w:sz w:val="28"/>
          <w:szCs w:val="28"/>
        </w:rPr>
        <w:t>рублей;</w:t>
      </w:r>
    </w:p>
    <w:p w:rsidR="00AE6A87" w:rsidRPr="00AE6A87" w:rsidRDefault="00AE6A87" w:rsidP="00AE6A87">
      <w:pPr>
        <w:autoSpaceDE w:val="0"/>
        <w:autoSpaceDN w:val="0"/>
        <w:adjustRightInd w:val="0"/>
        <w:spacing w:after="0" w:line="240" w:lineRule="auto"/>
        <w:jc w:val="center"/>
        <w:rPr>
          <w:rFonts w:ascii="Times New Roman" w:hAnsi="Times New Roman"/>
          <w:sz w:val="28"/>
          <w:szCs w:val="28"/>
        </w:rPr>
      </w:pPr>
      <w:r w:rsidRPr="00AE6A87">
        <w:rPr>
          <w:rFonts w:ascii="Times New Roman" w:hAnsi="Times New Roman"/>
          <w:sz w:val="28"/>
          <w:szCs w:val="28"/>
        </w:rPr>
        <w:t xml:space="preserve">2022 год – </w:t>
      </w:r>
      <w:r w:rsidR="00456E2B" w:rsidRPr="00456E2B">
        <w:rPr>
          <w:rFonts w:ascii="Times New Roman" w:hAnsi="Times New Roman"/>
          <w:sz w:val="28"/>
          <w:szCs w:val="28"/>
        </w:rPr>
        <w:t xml:space="preserve">23 854 948,39 </w:t>
      </w:r>
      <w:r w:rsidRPr="00AE6A87">
        <w:rPr>
          <w:rFonts w:ascii="Times New Roman" w:hAnsi="Times New Roman"/>
          <w:sz w:val="28"/>
          <w:szCs w:val="28"/>
        </w:rPr>
        <w:t xml:space="preserve"> рублей;</w:t>
      </w:r>
    </w:p>
    <w:p w:rsidR="00AE6A87" w:rsidRPr="00AE6A87" w:rsidRDefault="00AE6A87" w:rsidP="00AE6A87">
      <w:pPr>
        <w:autoSpaceDE w:val="0"/>
        <w:autoSpaceDN w:val="0"/>
        <w:adjustRightInd w:val="0"/>
        <w:spacing w:after="0" w:line="240" w:lineRule="auto"/>
        <w:jc w:val="center"/>
        <w:rPr>
          <w:rFonts w:ascii="Times New Roman" w:hAnsi="Times New Roman"/>
          <w:sz w:val="28"/>
          <w:szCs w:val="28"/>
        </w:rPr>
      </w:pPr>
      <w:r w:rsidRPr="00AE6A87">
        <w:rPr>
          <w:rFonts w:ascii="Times New Roman" w:hAnsi="Times New Roman"/>
          <w:sz w:val="28"/>
          <w:szCs w:val="28"/>
        </w:rPr>
        <w:t>2023 год – 17 378 023,00 рублей;</w:t>
      </w:r>
    </w:p>
    <w:p w:rsidR="00AE6A87" w:rsidRDefault="00AE6A87" w:rsidP="00AE6A87">
      <w:pPr>
        <w:autoSpaceDE w:val="0"/>
        <w:autoSpaceDN w:val="0"/>
        <w:adjustRightInd w:val="0"/>
        <w:spacing w:after="0" w:line="240" w:lineRule="auto"/>
        <w:jc w:val="center"/>
        <w:rPr>
          <w:rFonts w:ascii="Times New Roman" w:hAnsi="Times New Roman"/>
          <w:sz w:val="28"/>
          <w:szCs w:val="28"/>
        </w:rPr>
      </w:pPr>
      <w:r w:rsidRPr="00AE6A87">
        <w:rPr>
          <w:rFonts w:ascii="Times New Roman" w:hAnsi="Times New Roman"/>
          <w:sz w:val="28"/>
          <w:szCs w:val="28"/>
        </w:rPr>
        <w:t>2024 год - 16 378 023,00 рублей;</w:t>
      </w:r>
    </w:p>
    <w:p w:rsidR="00D56E7E" w:rsidRPr="001F69BB" w:rsidRDefault="00D56E7E" w:rsidP="00AE6A87">
      <w:pPr>
        <w:autoSpaceDE w:val="0"/>
        <w:autoSpaceDN w:val="0"/>
        <w:adjustRightInd w:val="0"/>
        <w:spacing w:after="0" w:line="240" w:lineRule="auto"/>
        <w:jc w:val="center"/>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25</w:t>
      </w:r>
      <w:r w:rsidRPr="001F69BB">
        <w:rPr>
          <w:rFonts w:ascii="Times New Roman" w:hAnsi="Times New Roman"/>
          <w:sz w:val="28"/>
          <w:szCs w:val="28"/>
        </w:rPr>
        <w:t xml:space="preserve"> год - </w:t>
      </w:r>
      <w:r>
        <w:rPr>
          <w:rFonts w:ascii="Times New Roman" w:hAnsi="Times New Roman"/>
          <w:sz w:val="28"/>
          <w:szCs w:val="28"/>
        </w:rPr>
        <w:t>18 975 469,00</w:t>
      </w:r>
      <w:r w:rsidRPr="001F69BB">
        <w:rPr>
          <w:rFonts w:ascii="Times New Roman" w:hAnsi="Times New Roman"/>
          <w:sz w:val="28"/>
          <w:szCs w:val="28"/>
        </w:rPr>
        <w:t xml:space="preserve"> рубл</w:t>
      </w:r>
      <w:r>
        <w:rPr>
          <w:rFonts w:ascii="Times New Roman" w:hAnsi="Times New Roman"/>
          <w:sz w:val="28"/>
          <w:szCs w:val="28"/>
        </w:rPr>
        <w:t>ей</w:t>
      </w:r>
      <w:r w:rsidRPr="001F69BB">
        <w:rPr>
          <w:rFonts w:ascii="Times New Roman" w:hAnsi="Times New Roman"/>
          <w:sz w:val="28"/>
          <w:szCs w:val="28"/>
        </w:rPr>
        <w:t>;</w:t>
      </w:r>
    </w:p>
    <w:p w:rsidR="00D56E7E" w:rsidRPr="001F69BB" w:rsidRDefault="00D56E7E" w:rsidP="00DC5AD6">
      <w:pPr>
        <w:autoSpaceDE w:val="0"/>
        <w:autoSpaceDN w:val="0"/>
        <w:adjustRightInd w:val="0"/>
        <w:spacing w:after="0" w:line="240" w:lineRule="auto"/>
        <w:jc w:val="center"/>
        <w:rPr>
          <w:rFonts w:ascii="Times New Roman" w:hAnsi="Times New Roman"/>
          <w:sz w:val="28"/>
          <w:szCs w:val="28"/>
        </w:rPr>
      </w:pPr>
      <w:r w:rsidRPr="001F69BB">
        <w:rPr>
          <w:rFonts w:ascii="Times New Roman" w:hAnsi="Times New Roman"/>
          <w:sz w:val="28"/>
          <w:szCs w:val="28"/>
        </w:rPr>
        <w:t>20</w:t>
      </w:r>
      <w:r>
        <w:rPr>
          <w:rFonts w:ascii="Times New Roman" w:hAnsi="Times New Roman"/>
          <w:sz w:val="28"/>
          <w:szCs w:val="28"/>
        </w:rPr>
        <w:t>26</w:t>
      </w:r>
      <w:r w:rsidRPr="001F69BB">
        <w:rPr>
          <w:rFonts w:ascii="Times New Roman" w:hAnsi="Times New Roman"/>
          <w:sz w:val="28"/>
          <w:szCs w:val="28"/>
        </w:rPr>
        <w:t xml:space="preserve"> год - </w:t>
      </w:r>
      <w:r>
        <w:rPr>
          <w:rFonts w:ascii="Times New Roman" w:hAnsi="Times New Roman"/>
          <w:sz w:val="28"/>
          <w:szCs w:val="28"/>
        </w:rPr>
        <w:t>18 975 469,00</w:t>
      </w:r>
      <w:r w:rsidRPr="001F69BB">
        <w:rPr>
          <w:rFonts w:ascii="Times New Roman" w:hAnsi="Times New Roman"/>
          <w:sz w:val="28"/>
          <w:szCs w:val="28"/>
        </w:rPr>
        <w:t xml:space="preserve"> рубл</w:t>
      </w:r>
      <w:r>
        <w:rPr>
          <w:rFonts w:ascii="Times New Roman" w:hAnsi="Times New Roman"/>
          <w:sz w:val="28"/>
          <w:szCs w:val="28"/>
        </w:rPr>
        <w:t>ей</w:t>
      </w:r>
      <w:r w:rsidRPr="001F69BB">
        <w:rPr>
          <w:rFonts w:ascii="Times New Roman" w:hAnsi="Times New Roman"/>
          <w:sz w:val="28"/>
          <w:szCs w:val="28"/>
        </w:rPr>
        <w:t>.</w:t>
      </w:r>
    </w:p>
    <w:p w:rsidR="00D56E7E" w:rsidRPr="001F69BB" w:rsidRDefault="00D56E7E" w:rsidP="00DC5AD6">
      <w:pPr>
        <w:autoSpaceDE w:val="0"/>
        <w:autoSpaceDN w:val="0"/>
        <w:adjustRightInd w:val="0"/>
        <w:spacing w:after="0" w:line="240" w:lineRule="auto"/>
        <w:jc w:val="center"/>
        <w:rPr>
          <w:rFonts w:ascii="Times New Roman" w:hAnsi="Times New Roman"/>
          <w:sz w:val="28"/>
          <w:szCs w:val="28"/>
        </w:rPr>
      </w:pPr>
    </w:p>
    <w:p w:rsidR="00D56E7E" w:rsidRDefault="00D56E7E" w:rsidP="00DC5AD6">
      <w:pPr>
        <w:autoSpaceDE w:val="0"/>
        <w:autoSpaceDN w:val="0"/>
        <w:adjustRightInd w:val="0"/>
        <w:spacing w:after="0" w:line="240" w:lineRule="auto"/>
        <w:rPr>
          <w:rFonts w:ascii="Times New Roman" w:hAnsi="Times New Roman"/>
          <w:sz w:val="28"/>
          <w:szCs w:val="28"/>
        </w:rPr>
      </w:pPr>
      <w:r w:rsidRPr="00181B63">
        <w:rPr>
          <w:rFonts w:ascii="Times New Roman" w:hAnsi="Times New Roman"/>
          <w:sz w:val="28"/>
          <w:szCs w:val="28"/>
        </w:rPr>
        <w:t xml:space="preserve">Источниками финансирования </w:t>
      </w:r>
      <w:r>
        <w:rPr>
          <w:rFonts w:ascii="Times New Roman" w:hAnsi="Times New Roman"/>
          <w:sz w:val="28"/>
          <w:szCs w:val="28"/>
        </w:rPr>
        <w:t>подпрограммы</w:t>
      </w:r>
      <w:r w:rsidRPr="00181B63">
        <w:rPr>
          <w:rFonts w:ascii="Times New Roman" w:hAnsi="Times New Roman"/>
          <w:sz w:val="28"/>
          <w:szCs w:val="28"/>
        </w:rPr>
        <w:t xml:space="preserve"> являются налоговые и ненал</w:t>
      </w:r>
      <w:r>
        <w:rPr>
          <w:rFonts w:ascii="Times New Roman" w:hAnsi="Times New Roman"/>
          <w:sz w:val="28"/>
          <w:szCs w:val="28"/>
        </w:rPr>
        <w:t>оговые доходы, поступления целевого характера из областного бюджета.</w:t>
      </w:r>
    </w:p>
    <w:p w:rsidR="00D56E7E" w:rsidRPr="00BC538B" w:rsidRDefault="00D56E7E" w:rsidP="00DC5AD6">
      <w:pPr>
        <w:autoSpaceDE w:val="0"/>
        <w:autoSpaceDN w:val="0"/>
        <w:adjustRightInd w:val="0"/>
        <w:spacing w:after="0" w:line="240" w:lineRule="auto"/>
        <w:ind w:firstLine="709"/>
        <w:rPr>
          <w:rFonts w:ascii="Times New Roman" w:hAnsi="Times New Roman"/>
          <w:sz w:val="28"/>
          <w:szCs w:val="28"/>
        </w:rPr>
      </w:pPr>
    </w:p>
    <w:p w:rsidR="00D56E7E" w:rsidRPr="009A044B" w:rsidRDefault="00D56E7E" w:rsidP="00DC5AD6">
      <w:pPr>
        <w:tabs>
          <w:tab w:val="left" w:pos="0"/>
          <w:tab w:val="left" w:pos="426"/>
        </w:tabs>
        <w:spacing w:after="0" w:line="240" w:lineRule="auto"/>
        <w:ind w:left="360"/>
        <w:jc w:val="center"/>
        <w:rPr>
          <w:rFonts w:ascii="Times New Roman" w:hAnsi="Times New Roman"/>
          <w:sz w:val="28"/>
          <w:szCs w:val="28"/>
        </w:rPr>
      </w:pPr>
      <w:r>
        <w:rPr>
          <w:rFonts w:ascii="Times New Roman" w:hAnsi="Times New Roman"/>
          <w:sz w:val="28"/>
          <w:szCs w:val="28"/>
        </w:rPr>
        <w:t xml:space="preserve">8. </w:t>
      </w:r>
      <w:r w:rsidRPr="009A044B">
        <w:rPr>
          <w:rFonts w:ascii="Times New Roman" w:hAnsi="Times New Roman"/>
          <w:sz w:val="28"/>
          <w:szCs w:val="28"/>
        </w:rPr>
        <w:t>Ожидаемые результаты реализации подпрограммы</w:t>
      </w:r>
    </w:p>
    <w:p w:rsidR="00D56E7E" w:rsidRPr="00BC538B" w:rsidRDefault="00D56E7E" w:rsidP="00DC5AD6">
      <w:pPr>
        <w:pStyle w:val="a4"/>
        <w:spacing w:after="0" w:line="240" w:lineRule="auto"/>
        <w:rPr>
          <w:rFonts w:ascii="Times New Roman" w:hAnsi="Times New Roman"/>
          <w:sz w:val="28"/>
          <w:szCs w:val="28"/>
        </w:rPr>
      </w:pP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 xml:space="preserve"> Выполнение подпрограммы предполагает следующие результаты:</w:t>
      </w:r>
    </w:p>
    <w:p w:rsidR="00D56E7E" w:rsidRPr="00DC5AD6" w:rsidRDefault="00D56E7E" w:rsidP="00DC5AD6">
      <w:pPr>
        <w:tabs>
          <w:tab w:val="left" w:pos="459"/>
        </w:tabs>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1) Снижение уровня общей безработицы на 1,3 процента к 2026 году, в том числе значение по годам:</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2020 год - 7,2 процента;</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2021 год – 7,1 процента;</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2022 год – 7,0 процентов;</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2023 год – 6,8 процента;</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2024 год – 6,5 процента;</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2025 год – 6,2 процента;</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2026 год – 5,9 процента.</w:t>
      </w:r>
    </w:p>
    <w:p w:rsidR="00D56E7E" w:rsidRPr="00DC5AD6" w:rsidRDefault="00D56E7E" w:rsidP="00DC5AD6">
      <w:pPr>
        <w:autoSpaceDE w:val="0"/>
        <w:autoSpaceDN w:val="0"/>
        <w:adjustRightInd w:val="0"/>
        <w:spacing w:after="0" w:line="240" w:lineRule="auto"/>
        <w:ind w:firstLine="540"/>
        <w:jc w:val="both"/>
        <w:rPr>
          <w:rFonts w:ascii="Arial" w:hAnsi="Arial" w:cs="Arial"/>
          <w:sz w:val="28"/>
          <w:szCs w:val="28"/>
          <w:lang w:eastAsia="ru-RU"/>
        </w:rPr>
      </w:pPr>
    </w:p>
    <w:p w:rsidR="00D56E7E" w:rsidRPr="00DC5AD6" w:rsidRDefault="00D56E7E" w:rsidP="00DC5AD6">
      <w:pPr>
        <w:autoSpaceDE w:val="0"/>
        <w:autoSpaceDN w:val="0"/>
        <w:adjustRightInd w:val="0"/>
        <w:spacing w:after="0" w:line="240" w:lineRule="auto"/>
        <w:ind w:firstLine="540"/>
        <w:jc w:val="both"/>
        <w:rPr>
          <w:rFonts w:ascii="Times New Roman" w:hAnsi="Times New Roman"/>
          <w:sz w:val="28"/>
          <w:szCs w:val="28"/>
          <w:lang w:eastAsia="ru-RU"/>
        </w:rPr>
      </w:pPr>
      <w:r w:rsidRPr="00DC5AD6">
        <w:rPr>
          <w:rFonts w:ascii="Times New Roman" w:hAnsi="Times New Roman"/>
          <w:sz w:val="28"/>
          <w:szCs w:val="28"/>
          <w:lang w:eastAsia="ru-RU"/>
        </w:rPr>
        <w:lastRenderedPageBreak/>
        <w:t>Значение результата определяется как соотношение общей численности безработных в муниципальном районе к численности экономически активного населения муниципального района. Единица измерения - проценты.</w:t>
      </w:r>
    </w:p>
    <w:p w:rsidR="00D56E7E" w:rsidRPr="00DC5AD6" w:rsidRDefault="00D56E7E" w:rsidP="00DC5AD6">
      <w:pPr>
        <w:autoSpaceDE w:val="0"/>
        <w:autoSpaceDN w:val="0"/>
        <w:adjustRightInd w:val="0"/>
        <w:spacing w:after="0" w:line="240" w:lineRule="auto"/>
        <w:ind w:firstLine="540"/>
        <w:jc w:val="both"/>
        <w:rPr>
          <w:rFonts w:ascii="Times New Roman" w:hAnsi="Times New Roman"/>
          <w:sz w:val="28"/>
          <w:szCs w:val="28"/>
          <w:lang w:eastAsia="ru-RU"/>
        </w:rPr>
      </w:pPr>
      <w:r w:rsidRPr="00DC5AD6">
        <w:rPr>
          <w:rFonts w:ascii="Times New Roman" w:hAnsi="Times New Roman"/>
          <w:sz w:val="28"/>
          <w:szCs w:val="28"/>
          <w:lang w:eastAsia="ru-RU"/>
        </w:rPr>
        <w:t xml:space="preserve">При </w:t>
      </w:r>
      <w:r w:rsidR="00D73146" w:rsidRPr="00DC5AD6">
        <w:rPr>
          <w:rFonts w:ascii="Times New Roman" w:hAnsi="Times New Roman"/>
          <w:sz w:val="28"/>
          <w:szCs w:val="28"/>
          <w:lang w:eastAsia="ru-RU"/>
        </w:rPr>
        <w:t>расчете используются</w:t>
      </w:r>
      <w:r w:rsidRPr="00DC5AD6">
        <w:rPr>
          <w:rFonts w:ascii="Times New Roman" w:hAnsi="Times New Roman"/>
          <w:sz w:val="28"/>
          <w:szCs w:val="28"/>
          <w:lang w:eastAsia="ru-RU"/>
        </w:rPr>
        <w:t xml:space="preserve"> сведения Управления Министерства труда и социального развития Омской области по Называевскому району.</w:t>
      </w:r>
    </w:p>
    <w:p w:rsidR="00D56E7E" w:rsidRPr="00DC5AD6" w:rsidRDefault="00D56E7E" w:rsidP="00DC5AD6">
      <w:pPr>
        <w:tabs>
          <w:tab w:val="left" w:pos="459"/>
        </w:tabs>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 Рождаемость на 1000 человек населения:</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2020 год – 15,3 промилле;</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2021 год – 15,4 промилле;</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2022 год – 15,5 промилле;</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2023 год – 15,6 промилле;</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2024 год – 15,6 промилле;</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2025 год – 15,6 промилле;</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2026 год – 15,6 промилле.</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lang w:eastAsia="ru-RU"/>
        </w:rPr>
        <w:tab/>
        <w:t>Значение результата определяется как отношение числа рождений за год к средней численности населения за тот же период, выражается в промилле, то есть на 1 тыс. населения.</w:t>
      </w:r>
    </w:p>
    <w:p w:rsidR="00D56E7E" w:rsidRPr="00DC5AD6" w:rsidRDefault="00D56E7E" w:rsidP="00DC5AD6">
      <w:pPr>
        <w:tabs>
          <w:tab w:val="left" w:pos="459"/>
        </w:tabs>
        <w:autoSpaceDE w:val="0"/>
        <w:autoSpaceDN w:val="0"/>
        <w:adjustRightInd w:val="0"/>
        <w:spacing w:after="0" w:line="240" w:lineRule="auto"/>
        <w:jc w:val="both"/>
        <w:rPr>
          <w:rFonts w:ascii="Times New Roman" w:hAnsi="Times New Roman"/>
          <w:sz w:val="28"/>
          <w:szCs w:val="28"/>
        </w:rPr>
      </w:pPr>
      <w:r w:rsidRPr="00DC5AD6">
        <w:rPr>
          <w:rFonts w:ascii="Times New Roman" w:hAnsi="Times New Roman"/>
          <w:sz w:val="28"/>
          <w:szCs w:val="28"/>
        </w:rPr>
        <w:tab/>
      </w:r>
      <w:r w:rsidRPr="00DC5AD6">
        <w:rPr>
          <w:rFonts w:ascii="Times New Roman" w:hAnsi="Times New Roman"/>
          <w:sz w:val="28"/>
          <w:szCs w:val="28"/>
        </w:rPr>
        <w:tab/>
        <w:t>При расчете используются данные территориального органа Федеральной службы государственной статистики по Омской области.</w:t>
      </w:r>
    </w:p>
    <w:p w:rsidR="00D56E7E" w:rsidRPr="00DC5AD6" w:rsidRDefault="00D56E7E" w:rsidP="00DC5AD6">
      <w:pPr>
        <w:tabs>
          <w:tab w:val="left" w:pos="459"/>
        </w:tabs>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3) Объем ввода жилья в эксплуатацию:</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2020 год – 4,0 тыс. кв.м;</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2021 год – 4,2 тыс. кв.м;</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2022 год – 4,4 тыс. кв.м;</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2023 год – 4,6 тыс. кв.м;</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2024 год – 4,7 тыс. кв.м;</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2025 год – 4,8 тыс. кв.м;</w:t>
      </w:r>
    </w:p>
    <w:p w:rsidR="00D56E7E" w:rsidRPr="00DC5AD6" w:rsidRDefault="00D56E7E" w:rsidP="00DC5AD6">
      <w:pPr>
        <w:autoSpaceDE w:val="0"/>
        <w:autoSpaceDN w:val="0"/>
        <w:adjustRightInd w:val="0"/>
        <w:spacing w:after="0" w:line="240" w:lineRule="auto"/>
        <w:rPr>
          <w:rFonts w:ascii="Times New Roman" w:hAnsi="Times New Roman"/>
          <w:sz w:val="28"/>
          <w:szCs w:val="28"/>
        </w:rPr>
      </w:pPr>
      <w:r w:rsidRPr="00DC5AD6">
        <w:rPr>
          <w:rFonts w:ascii="Times New Roman" w:hAnsi="Times New Roman"/>
          <w:sz w:val="28"/>
          <w:szCs w:val="28"/>
        </w:rPr>
        <w:t>2026 год – 4,9 тыс. кв.м.</w:t>
      </w:r>
    </w:p>
    <w:p w:rsidR="00D56E7E" w:rsidRPr="00DC5AD6" w:rsidRDefault="00D56E7E" w:rsidP="00DC5AD6">
      <w:pPr>
        <w:pStyle w:val="a4"/>
        <w:spacing w:after="0" w:line="240" w:lineRule="auto"/>
        <w:ind w:left="0" w:firstLine="720"/>
        <w:jc w:val="both"/>
        <w:rPr>
          <w:rFonts w:ascii="Times New Roman" w:hAnsi="Times New Roman"/>
          <w:sz w:val="28"/>
          <w:szCs w:val="28"/>
        </w:rPr>
      </w:pPr>
      <w:r w:rsidRPr="00DC5AD6">
        <w:rPr>
          <w:rFonts w:ascii="Times New Roman" w:hAnsi="Times New Roman"/>
          <w:sz w:val="28"/>
          <w:szCs w:val="28"/>
          <w:lang w:eastAsia="ru-RU"/>
        </w:rPr>
        <w:t xml:space="preserve">Значение результата определяется </w:t>
      </w:r>
      <w:r w:rsidRPr="00DC5AD6">
        <w:rPr>
          <w:rFonts w:ascii="Times New Roman" w:hAnsi="Times New Roman"/>
          <w:sz w:val="28"/>
          <w:szCs w:val="28"/>
        </w:rPr>
        <w:t xml:space="preserve">объемом ввода жилья в эксплуатацию за год. </w:t>
      </w:r>
      <w:r w:rsidRPr="00DC5AD6">
        <w:rPr>
          <w:rFonts w:ascii="Times New Roman" w:hAnsi="Times New Roman"/>
          <w:sz w:val="28"/>
          <w:szCs w:val="28"/>
          <w:lang w:eastAsia="ru-RU"/>
        </w:rPr>
        <w:t xml:space="preserve">Единица измерения - </w:t>
      </w:r>
      <w:r w:rsidRPr="00DC5AD6">
        <w:rPr>
          <w:rFonts w:ascii="Times New Roman" w:hAnsi="Times New Roman"/>
          <w:sz w:val="28"/>
          <w:szCs w:val="28"/>
        </w:rPr>
        <w:t>тыс. кв.м.</w:t>
      </w:r>
    </w:p>
    <w:p w:rsidR="00D56E7E" w:rsidRPr="00DC5AD6" w:rsidRDefault="00D56E7E" w:rsidP="00DC5AD6">
      <w:pPr>
        <w:pStyle w:val="a4"/>
        <w:spacing w:after="0" w:line="240" w:lineRule="auto"/>
        <w:ind w:left="0" w:firstLine="720"/>
        <w:jc w:val="both"/>
        <w:rPr>
          <w:rFonts w:ascii="Times New Roman" w:hAnsi="Times New Roman"/>
          <w:sz w:val="28"/>
          <w:szCs w:val="28"/>
        </w:rPr>
      </w:pPr>
      <w:r w:rsidRPr="00DC5AD6">
        <w:rPr>
          <w:rFonts w:ascii="Times New Roman" w:hAnsi="Times New Roman"/>
          <w:sz w:val="28"/>
          <w:szCs w:val="28"/>
        </w:rPr>
        <w:t>Источник данных: территориальный орган Федеральной службы государственной статистики по Омской области.</w:t>
      </w:r>
    </w:p>
    <w:p w:rsidR="00D56E7E" w:rsidRPr="00DC5AD6" w:rsidRDefault="00D56E7E" w:rsidP="00DC5AD6">
      <w:pPr>
        <w:pStyle w:val="a4"/>
        <w:spacing w:after="0" w:line="240" w:lineRule="auto"/>
        <w:rPr>
          <w:rFonts w:ascii="Times New Roman" w:hAnsi="Times New Roman"/>
          <w:sz w:val="28"/>
          <w:szCs w:val="28"/>
        </w:rPr>
      </w:pPr>
    </w:p>
    <w:p w:rsidR="00D56E7E" w:rsidRPr="00DC5AD6" w:rsidRDefault="00D56E7E" w:rsidP="00DC5AD6">
      <w:pPr>
        <w:pStyle w:val="a4"/>
        <w:tabs>
          <w:tab w:val="left" w:pos="0"/>
          <w:tab w:val="left" w:pos="426"/>
        </w:tabs>
        <w:spacing w:after="0" w:line="240" w:lineRule="auto"/>
        <w:ind w:left="0"/>
        <w:jc w:val="center"/>
        <w:rPr>
          <w:rFonts w:ascii="Times New Roman" w:hAnsi="Times New Roman"/>
          <w:sz w:val="28"/>
          <w:szCs w:val="28"/>
        </w:rPr>
      </w:pPr>
      <w:r w:rsidRPr="00DC5AD6">
        <w:rPr>
          <w:rFonts w:ascii="Times New Roman" w:hAnsi="Times New Roman"/>
          <w:sz w:val="28"/>
          <w:szCs w:val="28"/>
        </w:rPr>
        <w:t>9. Описание системы управления реализацией подпрограммы</w:t>
      </w:r>
    </w:p>
    <w:p w:rsidR="00D56E7E" w:rsidRPr="00DC5AD6" w:rsidRDefault="00D56E7E" w:rsidP="00DC5AD6">
      <w:pPr>
        <w:tabs>
          <w:tab w:val="left" w:pos="0"/>
          <w:tab w:val="left" w:pos="426"/>
        </w:tabs>
        <w:spacing w:after="0" w:line="240" w:lineRule="auto"/>
        <w:jc w:val="center"/>
        <w:rPr>
          <w:rFonts w:ascii="Times New Roman" w:hAnsi="Times New Roman"/>
          <w:sz w:val="28"/>
          <w:szCs w:val="28"/>
        </w:rPr>
      </w:pPr>
    </w:p>
    <w:p w:rsidR="00D56E7E" w:rsidRPr="00DC5AD6" w:rsidRDefault="00D56E7E" w:rsidP="00DC5AD6">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DC5AD6">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DC5AD6" w:rsidRDefault="00D56E7E" w:rsidP="00DC5AD6">
      <w:pPr>
        <w:tabs>
          <w:tab w:val="left" w:pos="1134"/>
        </w:tabs>
        <w:spacing w:after="0" w:line="240" w:lineRule="auto"/>
        <w:ind w:firstLine="709"/>
        <w:jc w:val="both"/>
        <w:rPr>
          <w:rFonts w:ascii="Times New Roman" w:hAnsi="Times New Roman"/>
          <w:sz w:val="28"/>
          <w:szCs w:val="28"/>
        </w:rPr>
      </w:pPr>
      <w:r w:rsidRPr="00DC5AD6">
        <w:rPr>
          <w:rFonts w:ascii="Times New Roman" w:hAnsi="Times New Roman"/>
          <w:sz w:val="28"/>
          <w:szCs w:val="28"/>
        </w:rPr>
        <w:t xml:space="preserve">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w:t>
      </w:r>
      <w:r w:rsidRPr="00DC5AD6">
        <w:rPr>
          <w:rFonts w:ascii="Times New Roman" w:hAnsi="Times New Roman"/>
          <w:sz w:val="28"/>
          <w:szCs w:val="28"/>
        </w:rPr>
        <w:lastRenderedPageBreak/>
        <w:t>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Default="00D56E7E" w:rsidP="00DC5AD6">
      <w:pPr>
        <w:tabs>
          <w:tab w:val="left" w:pos="1134"/>
        </w:tabs>
        <w:spacing w:after="0" w:line="240" w:lineRule="auto"/>
        <w:ind w:firstLine="709"/>
        <w:jc w:val="both"/>
        <w:rPr>
          <w:rFonts w:ascii="Times New Roman" w:hAnsi="Times New Roman"/>
          <w:sz w:val="28"/>
          <w:szCs w:val="28"/>
        </w:rPr>
      </w:pPr>
    </w:p>
    <w:p w:rsidR="00D56E7E" w:rsidRDefault="00D56E7E" w:rsidP="00EE1DC5">
      <w:pPr>
        <w:tabs>
          <w:tab w:val="left" w:pos="1134"/>
        </w:tabs>
        <w:ind w:firstLine="709"/>
        <w:jc w:val="both"/>
        <w:rPr>
          <w:rFonts w:ascii="Times New Roman" w:hAnsi="Times New Roman"/>
          <w:sz w:val="28"/>
          <w:szCs w:val="28"/>
        </w:rPr>
      </w:pPr>
    </w:p>
    <w:p w:rsidR="00D56E7E" w:rsidRDefault="00D56E7E" w:rsidP="00EE1DC5">
      <w:pPr>
        <w:tabs>
          <w:tab w:val="left" w:pos="1134"/>
        </w:tabs>
        <w:ind w:firstLine="709"/>
        <w:jc w:val="both"/>
        <w:rPr>
          <w:rFonts w:ascii="Times New Roman" w:hAnsi="Times New Roman"/>
          <w:sz w:val="28"/>
          <w:szCs w:val="28"/>
        </w:rPr>
      </w:pPr>
    </w:p>
    <w:p w:rsidR="00000241" w:rsidRDefault="00000241" w:rsidP="00000241">
      <w:pPr>
        <w:pStyle w:val="a4"/>
        <w:tabs>
          <w:tab w:val="left" w:pos="284"/>
        </w:tabs>
        <w:spacing w:after="0" w:line="240" w:lineRule="auto"/>
        <w:ind w:left="0" w:firstLine="709"/>
        <w:jc w:val="right"/>
        <w:rPr>
          <w:rFonts w:ascii="Times New Roman" w:hAnsi="Times New Roman"/>
          <w:sz w:val="28"/>
          <w:szCs w:val="28"/>
        </w:rPr>
      </w:pPr>
    </w:p>
    <w:p w:rsidR="00DC5AD6" w:rsidRDefault="00DC5AD6"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Default="00D91DAE" w:rsidP="00000241">
      <w:pPr>
        <w:pStyle w:val="a4"/>
        <w:tabs>
          <w:tab w:val="left" w:pos="284"/>
        </w:tabs>
        <w:spacing w:after="0" w:line="240" w:lineRule="auto"/>
        <w:ind w:left="0" w:firstLine="709"/>
        <w:jc w:val="right"/>
        <w:rPr>
          <w:rFonts w:ascii="Times New Roman" w:hAnsi="Times New Roman"/>
          <w:sz w:val="28"/>
          <w:szCs w:val="28"/>
        </w:rPr>
      </w:pPr>
    </w:p>
    <w:p w:rsidR="00000241" w:rsidRDefault="00000241" w:rsidP="00000241">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lastRenderedPageBreak/>
        <w:t>Приложение № 6 к муниципальной</w:t>
      </w:r>
    </w:p>
    <w:p w:rsidR="00000241" w:rsidRDefault="00000241" w:rsidP="00000241">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программе «Развитие социально-культурной</w:t>
      </w:r>
    </w:p>
    <w:p w:rsidR="00000241" w:rsidRDefault="00000241" w:rsidP="00000241">
      <w:pPr>
        <w:pStyle w:val="a4"/>
        <w:tabs>
          <w:tab w:val="left" w:pos="284"/>
        </w:tabs>
        <w:spacing w:after="0" w:line="240" w:lineRule="auto"/>
        <w:ind w:left="0" w:firstLine="709"/>
        <w:jc w:val="right"/>
        <w:rPr>
          <w:rFonts w:ascii="Times New Roman" w:hAnsi="Times New Roman"/>
          <w:sz w:val="28"/>
          <w:szCs w:val="28"/>
        </w:rPr>
      </w:pPr>
      <w:r>
        <w:rPr>
          <w:rFonts w:ascii="Times New Roman" w:hAnsi="Times New Roman"/>
          <w:sz w:val="28"/>
          <w:szCs w:val="28"/>
        </w:rPr>
        <w:t>сферы Называевского муниципального района»</w:t>
      </w:r>
    </w:p>
    <w:p w:rsidR="00D94208" w:rsidRDefault="00D94208" w:rsidP="00000241">
      <w:pPr>
        <w:spacing w:after="0" w:line="240" w:lineRule="auto"/>
        <w:jc w:val="center"/>
        <w:rPr>
          <w:rFonts w:ascii="Times New Roman" w:hAnsi="Times New Roman"/>
          <w:sz w:val="28"/>
          <w:szCs w:val="28"/>
        </w:rPr>
      </w:pPr>
    </w:p>
    <w:p w:rsidR="00000241" w:rsidRDefault="00000241" w:rsidP="00000241">
      <w:pPr>
        <w:spacing w:after="0" w:line="240" w:lineRule="auto"/>
        <w:jc w:val="center"/>
        <w:rPr>
          <w:rFonts w:ascii="Times New Roman" w:hAnsi="Times New Roman"/>
          <w:sz w:val="28"/>
          <w:szCs w:val="28"/>
        </w:rPr>
      </w:pPr>
      <w:r>
        <w:rPr>
          <w:rFonts w:ascii="Times New Roman" w:hAnsi="Times New Roman"/>
          <w:sz w:val="28"/>
          <w:szCs w:val="28"/>
        </w:rPr>
        <w:t>Подпрограмма</w:t>
      </w:r>
    </w:p>
    <w:p w:rsidR="00000241" w:rsidRPr="00000241" w:rsidRDefault="00000241" w:rsidP="00000241">
      <w:pPr>
        <w:spacing w:after="0" w:line="240" w:lineRule="auto"/>
        <w:jc w:val="center"/>
        <w:rPr>
          <w:rFonts w:ascii="Times New Roman" w:hAnsi="Times New Roman"/>
          <w:color w:val="000000"/>
          <w:sz w:val="28"/>
          <w:szCs w:val="28"/>
        </w:rPr>
      </w:pPr>
      <w:r>
        <w:rPr>
          <w:rFonts w:ascii="Times New Roman" w:hAnsi="Times New Roman"/>
          <w:sz w:val="28"/>
          <w:szCs w:val="28"/>
        </w:rPr>
        <w:t>"</w:t>
      </w:r>
      <w:r w:rsidRPr="00000241">
        <w:rPr>
          <w:rFonts w:ascii="Times New Roman" w:hAnsi="Times New Roman"/>
          <w:color w:val="000000"/>
          <w:sz w:val="28"/>
          <w:szCs w:val="28"/>
        </w:rPr>
        <w:t>Поддержка социально ориентированных некоммерческих организаций,</w:t>
      </w:r>
    </w:p>
    <w:p w:rsidR="00000241" w:rsidRDefault="00000241" w:rsidP="00000241">
      <w:pPr>
        <w:spacing w:after="0" w:line="240" w:lineRule="auto"/>
        <w:jc w:val="center"/>
        <w:rPr>
          <w:rFonts w:ascii="Times New Roman" w:hAnsi="Times New Roman"/>
          <w:sz w:val="28"/>
          <w:szCs w:val="28"/>
        </w:rPr>
      </w:pPr>
      <w:r w:rsidRPr="00000241">
        <w:rPr>
          <w:rFonts w:ascii="Times New Roman" w:hAnsi="Times New Roman"/>
          <w:color w:val="000000"/>
          <w:sz w:val="28"/>
          <w:szCs w:val="28"/>
        </w:rPr>
        <w:t>не являющихся государственными (муниципальными) учреждениями</w:t>
      </w:r>
      <w:r>
        <w:rPr>
          <w:rFonts w:ascii="Times New Roman" w:hAnsi="Times New Roman"/>
          <w:sz w:val="28"/>
          <w:szCs w:val="28"/>
        </w:rPr>
        <w:t xml:space="preserve">" </w:t>
      </w:r>
    </w:p>
    <w:p w:rsidR="00000241" w:rsidRDefault="00000241" w:rsidP="00000241">
      <w:pPr>
        <w:spacing w:after="0" w:line="240" w:lineRule="auto"/>
        <w:jc w:val="center"/>
        <w:rPr>
          <w:rFonts w:ascii="Times New Roman" w:hAnsi="Times New Roman"/>
          <w:sz w:val="28"/>
          <w:szCs w:val="28"/>
        </w:rPr>
      </w:pPr>
      <w:r>
        <w:rPr>
          <w:rFonts w:ascii="Times New Roman" w:hAnsi="Times New Roman"/>
          <w:sz w:val="28"/>
          <w:szCs w:val="28"/>
        </w:rPr>
        <w:t>(далее – подпрограмма)</w:t>
      </w:r>
    </w:p>
    <w:p w:rsidR="00000241" w:rsidRDefault="00000241" w:rsidP="00000241">
      <w:pPr>
        <w:spacing w:after="0" w:line="240" w:lineRule="auto"/>
        <w:ind w:firstLine="709"/>
        <w:rPr>
          <w:rFonts w:ascii="Times New Roman" w:hAnsi="Times New Roman"/>
          <w:sz w:val="28"/>
          <w:szCs w:val="28"/>
        </w:rPr>
      </w:pPr>
    </w:p>
    <w:p w:rsidR="00000241" w:rsidRDefault="00000241" w:rsidP="00824FDA">
      <w:pPr>
        <w:spacing w:after="0" w:line="240" w:lineRule="auto"/>
        <w:jc w:val="center"/>
        <w:rPr>
          <w:rFonts w:ascii="Times New Roman" w:hAnsi="Times New Roman"/>
          <w:sz w:val="28"/>
          <w:szCs w:val="28"/>
        </w:rPr>
      </w:pPr>
      <w:r>
        <w:rPr>
          <w:rFonts w:ascii="Times New Roman" w:hAnsi="Times New Roman"/>
          <w:sz w:val="28"/>
          <w:szCs w:val="28"/>
        </w:rPr>
        <w:t xml:space="preserve">ПАСПОРТ </w:t>
      </w:r>
    </w:p>
    <w:p w:rsidR="00000241" w:rsidRDefault="00000241" w:rsidP="00824FDA">
      <w:pPr>
        <w:spacing w:after="0" w:line="240" w:lineRule="auto"/>
        <w:jc w:val="center"/>
        <w:rPr>
          <w:rFonts w:ascii="Times New Roman" w:hAnsi="Times New Roman"/>
          <w:sz w:val="28"/>
          <w:szCs w:val="28"/>
        </w:rPr>
      </w:pPr>
      <w:r>
        <w:rPr>
          <w:rFonts w:ascii="Times New Roman" w:hAnsi="Times New Roman"/>
          <w:sz w:val="28"/>
          <w:szCs w:val="28"/>
        </w:rPr>
        <w:t xml:space="preserve">подпрограммы </w:t>
      </w:r>
      <w:r w:rsidRPr="001C47F7">
        <w:rPr>
          <w:rFonts w:ascii="Times New Roman" w:hAnsi="Times New Roman"/>
          <w:sz w:val="28"/>
          <w:szCs w:val="28"/>
        </w:rPr>
        <w:t xml:space="preserve">"Развитие социально-культурной сферы </w:t>
      </w:r>
    </w:p>
    <w:p w:rsidR="00000241" w:rsidRDefault="00000241" w:rsidP="00824FDA">
      <w:pPr>
        <w:spacing w:after="0" w:line="240" w:lineRule="auto"/>
        <w:jc w:val="center"/>
        <w:rPr>
          <w:rFonts w:ascii="Times New Roman" w:hAnsi="Times New Roman"/>
          <w:bCs/>
          <w:sz w:val="28"/>
          <w:szCs w:val="28"/>
        </w:rPr>
      </w:pPr>
      <w:r w:rsidRPr="001C47F7">
        <w:rPr>
          <w:rFonts w:ascii="Times New Roman" w:hAnsi="Times New Roman"/>
          <w:sz w:val="28"/>
          <w:szCs w:val="28"/>
        </w:rPr>
        <w:t>Называевского муниципального района</w:t>
      </w:r>
      <w:r w:rsidRPr="001C47F7">
        <w:rPr>
          <w:rFonts w:ascii="Times New Roman" w:hAnsi="Times New Roman"/>
          <w:bCs/>
          <w:sz w:val="28"/>
          <w:szCs w:val="28"/>
        </w:rPr>
        <w:t>"</w:t>
      </w:r>
    </w:p>
    <w:p w:rsidR="00000241" w:rsidRPr="001C47F7" w:rsidRDefault="00000241" w:rsidP="00824FDA">
      <w:pPr>
        <w:spacing w:after="0" w:line="240" w:lineRule="auto"/>
        <w:jc w:val="center"/>
        <w:rPr>
          <w:rFonts w:ascii="Times New Roman" w:hAnsi="Times New Roman"/>
          <w:sz w:val="28"/>
          <w:szCs w:val="28"/>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0"/>
        <w:gridCol w:w="6233"/>
      </w:tblGrid>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sz w:val="28"/>
                <w:szCs w:val="28"/>
              </w:rPr>
            </w:pPr>
            <w:r w:rsidRPr="002C65E4">
              <w:rPr>
                <w:rFonts w:ascii="Times New Roman" w:hAnsi="Times New Roman"/>
                <w:sz w:val="28"/>
                <w:szCs w:val="28"/>
              </w:rPr>
              <w:t>Наименование муниципальной программы</w:t>
            </w:r>
            <w:r w:rsidR="00824FDA" w:rsidRPr="002C65E4">
              <w:rPr>
                <w:rFonts w:ascii="Times New Roman" w:hAnsi="Times New Roman"/>
                <w:sz w:val="28"/>
                <w:szCs w:val="28"/>
              </w:rPr>
              <w:t xml:space="preserve"> Называевского муниципального района</w:t>
            </w:r>
          </w:p>
        </w:tc>
        <w:tc>
          <w:tcPr>
            <w:tcW w:w="6315" w:type="dxa"/>
            <w:shd w:val="clear" w:color="auto" w:fill="auto"/>
          </w:tcPr>
          <w:p w:rsidR="00000241" w:rsidRPr="002C65E4" w:rsidRDefault="00000241" w:rsidP="002C65E4">
            <w:pPr>
              <w:autoSpaceDE w:val="0"/>
              <w:autoSpaceDN w:val="0"/>
              <w:adjustRightInd w:val="0"/>
              <w:spacing w:after="0" w:line="240" w:lineRule="auto"/>
              <w:outlineLvl w:val="0"/>
              <w:rPr>
                <w:rFonts w:ascii="Times New Roman" w:hAnsi="Times New Roman"/>
                <w:bCs/>
                <w:sz w:val="28"/>
                <w:szCs w:val="28"/>
              </w:rPr>
            </w:pPr>
            <w:r w:rsidRPr="002C65E4">
              <w:rPr>
                <w:rFonts w:ascii="Times New Roman" w:hAnsi="Times New Roman"/>
                <w:bCs/>
                <w:sz w:val="28"/>
                <w:szCs w:val="28"/>
              </w:rPr>
              <w:t>Муниципальная программа Называевского муниципального района</w:t>
            </w:r>
          </w:p>
          <w:p w:rsidR="00000241" w:rsidRPr="002C65E4" w:rsidRDefault="00000241" w:rsidP="002C65E4">
            <w:pPr>
              <w:spacing w:after="0" w:line="240" w:lineRule="auto"/>
              <w:rPr>
                <w:rFonts w:ascii="Times New Roman" w:hAnsi="Times New Roman"/>
                <w:i/>
                <w:sz w:val="28"/>
                <w:szCs w:val="28"/>
              </w:rPr>
            </w:pPr>
            <w:r w:rsidRPr="002C65E4">
              <w:rPr>
                <w:rFonts w:ascii="Times New Roman" w:hAnsi="Times New Roman"/>
                <w:sz w:val="28"/>
                <w:szCs w:val="28"/>
              </w:rPr>
              <w:t>"Развитие социально-культурной сферы Называевского муниципального района</w:t>
            </w:r>
            <w:r w:rsidRPr="002C65E4">
              <w:rPr>
                <w:rFonts w:ascii="Times New Roman" w:hAnsi="Times New Roman"/>
                <w:bCs/>
                <w:sz w:val="28"/>
                <w:szCs w:val="28"/>
              </w:rPr>
              <w:t>"</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sz w:val="28"/>
                <w:szCs w:val="28"/>
              </w:rPr>
            </w:pPr>
            <w:r w:rsidRPr="002C65E4">
              <w:rPr>
                <w:rFonts w:ascii="Times New Roman" w:hAnsi="Times New Roman"/>
                <w:sz w:val="28"/>
                <w:szCs w:val="28"/>
              </w:rPr>
              <w:t>Наименование подпрограммы</w:t>
            </w:r>
            <w:r w:rsidR="003A7CBE" w:rsidRPr="002C65E4">
              <w:rPr>
                <w:rFonts w:ascii="Times New Roman" w:hAnsi="Times New Roman"/>
                <w:sz w:val="28"/>
                <w:szCs w:val="28"/>
              </w:rPr>
              <w:t xml:space="preserve"> </w:t>
            </w:r>
            <w:r w:rsidRPr="002C65E4">
              <w:rPr>
                <w:rFonts w:ascii="Times New Roman" w:hAnsi="Times New Roman"/>
                <w:sz w:val="28"/>
                <w:szCs w:val="28"/>
              </w:rPr>
              <w:t xml:space="preserve"> </w:t>
            </w:r>
            <w:r w:rsidR="003A7CBE" w:rsidRPr="002C65E4">
              <w:rPr>
                <w:rFonts w:ascii="Times New Roman" w:hAnsi="Times New Roman"/>
                <w:sz w:val="28"/>
                <w:szCs w:val="28"/>
              </w:rPr>
              <w:t xml:space="preserve"> муниципальной программы</w:t>
            </w:r>
          </w:p>
        </w:tc>
        <w:tc>
          <w:tcPr>
            <w:tcW w:w="6315" w:type="dxa"/>
            <w:shd w:val="clear" w:color="auto" w:fill="auto"/>
          </w:tcPr>
          <w:p w:rsidR="00000241" w:rsidRPr="002C65E4" w:rsidRDefault="00000241" w:rsidP="002C65E4">
            <w:pPr>
              <w:spacing w:after="0" w:line="240" w:lineRule="auto"/>
              <w:rPr>
                <w:rFonts w:ascii="Times New Roman" w:hAnsi="Times New Roman"/>
                <w:sz w:val="28"/>
                <w:szCs w:val="28"/>
              </w:rPr>
            </w:pPr>
            <w:r w:rsidRPr="002C65E4">
              <w:rPr>
                <w:rFonts w:ascii="Times New Roman" w:hAnsi="Times New Roman"/>
                <w:color w:val="000000"/>
                <w:sz w:val="28"/>
                <w:szCs w:val="28"/>
              </w:rPr>
              <w:t>Поддержка социально ориентированных некоммерческих организаций, не являющихся государственными (муниципальными) учреждениями (далее – социально ориентированные некоммерческие организации)</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Наименование соисполнителя муниципальной программы</w:t>
            </w:r>
          </w:p>
        </w:tc>
        <w:tc>
          <w:tcPr>
            <w:tcW w:w="6315" w:type="dxa"/>
            <w:shd w:val="clear" w:color="auto" w:fill="auto"/>
          </w:tcPr>
          <w:p w:rsidR="00000241" w:rsidRPr="002C65E4" w:rsidRDefault="003A7CBE" w:rsidP="002C65E4">
            <w:pPr>
              <w:spacing w:after="0" w:line="240" w:lineRule="auto"/>
              <w:rPr>
                <w:rFonts w:ascii="Times New Roman" w:hAnsi="Times New Roman"/>
                <w:sz w:val="28"/>
                <w:szCs w:val="28"/>
              </w:rPr>
            </w:pPr>
            <w:r w:rsidRPr="002C65E4">
              <w:rPr>
                <w:rFonts w:ascii="Times New Roman" w:hAnsi="Times New Roman"/>
                <w:sz w:val="28"/>
                <w:szCs w:val="28"/>
              </w:rPr>
              <w:t>Администрация Называевского муниципального района</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Наименование исполнителей основного мероприятия</w:t>
            </w:r>
          </w:p>
        </w:tc>
        <w:tc>
          <w:tcPr>
            <w:tcW w:w="6315" w:type="dxa"/>
            <w:shd w:val="clear" w:color="auto" w:fill="auto"/>
          </w:tcPr>
          <w:p w:rsidR="00000241" w:rsidRPr="002C65E4" w:rsidRDefault="003A7CBE" w:rsidP="002C65E4">
            <w:pPr>
              <w:spacing w:after="0" w:line="240" w:lineRule="auto"/>
              <w:rPr>
                <w:rFonts w:ascii="Times New Roman" w:hAnsi="Times New Roman"/>
                <w:i/>
                <w:sz w:val="28"/>
                <w:szCs w:val="28"/>
              </w:rPr>
            </w:pPr>
            <w:r w:rsidRPr="002C65E4">
              <w:rPr>
                <w:rFonts w:ascii="Times New Roman" w:hAnsi="Times New Roman"/>
                <w:sz w:val="28"/>
                <w:szCs w:val="28"/>
              </w:rPr>
              <w:t>Администрация Называевского муниципального района</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Наименование исполнителей мероприятия</w:t>
            </w:r>
          </w:p>
        </w:tc>
        <w:tc>
          <w:tcPr>
            <w:tcW w:w="6315" w:type="dxa"/>
            <w:shd w:val="clear" w:color="auto" w:fill="auto"/>
          </w:tcPr>
          <w:p w:rsidR="00000241" w:rsidRPr="002C65E4" w:rsidRDefault="003A7CBE" w:rsidP="002C65E4">
            <w:pPr>
              <w:spacing w:after="0" w:line="240" w:lineRule="auto"/>
              <w:rPr>
                <w:rFonts w:ascii="Times New Roman" w:hAnsi="Times New Roman"/>
                <w:i/>
                <w:sz w:val="28"/>
                <w:szCs w:val="28"/>
              </w:rPr>
            </w:pPr>
            <w:r w:rsidRPr="002C65E4">
              <w:rPr>
                <w:rFonts w:ascii="Times New Roman" w:hAnsi="Times New Roman"/>
                <w:sz w:val="28"/>
                <w:szCs w:val="28"/>
              </w:rPr>
              <w:t>Администрация Называевского муниципального района</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Сроки реализации подпрограммы</w:t>
            </w:r>
          </w:p>
        </w:tc>
        <w:tc>
          <w:tcPr>
            <w:tcW w:w="6315" w:type="dxa"/>
            <w:shd w:val="clear" w:color="auto" w:fill="auto"/>
          </w:tcPr>
          <w:p w:rsidR="003A7CBE"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 xml:space="preserve">2022 – </w:t>
            </w:r>
            <w:r w:rsidR="003A7CBE" w:rsidRPr="002C65E4">
              <w:rPr>
                <w:rFonts w:ascii="Times New Roman" w:hAnsi="Times New Roman"/>
                <w:color w:val="000000"/>
                <w:sz w:val="28"/>
                <w:szCs w:val="28"/>
              </w:rPr>
              <w:t>2026 годы</w:t>
            </w:r>
          </w:p>
          <w:p w:rsidR="00000241" w:rsidRPr="002C65E4" w:rsidRDefault="00000241" w:rsidP="002C65E4">
            <w:pPr>
              <w:spacing w:after="0" w:line="240" w:lineRule="auto"/>
              <w:rPr>
                <w:rFonts w:ascii="Times New Roman" w:hAnsi="Times New Roman"/>
                <w:color w:val="000000"/>
                <w:sz w:val="28"/>
                <w:szCs w:val="28"/>
              </w:rPr>
            </w:pP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Цель подпрограммы</w:t>
            </w:r>
          </w:p>
        </w:tc>
        <w:tc>
          <w:tcPr>
            <w:tcW w:w="6315"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Задачи подпрограммы</w:t>
            </w:r>
          </w:p>
        </w:tc>
        <w:tc>
          <w:tcPr>
            <w:tcW w:w="6315"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Задача 1.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 xml:space="preserve">Задача 2. Создание, развитие, сохранение инфраструктуры поддержки социально </w:t>
            </w:r>
            <w:r w:rsidRPr="002C65E4">
              <w:rPr>
                <w:rFonts w:ascii="Times New Roman" w:hAnsi="Times New Roman"/>
                <w:color w:val="000000"/>
                <w:sz w:val="28"/>
                <w:szCs w:val="28"/>
              </w:rPr>
              <w:lastRenderedPageBreak/>
              <w:t>ориентированных некоммерческих организаций.</w:t>
            </w:r>
          </w:p>
          <w:p w:rsidR="00000241" w:rsidRPr="002C65E4" w:rsidRDefault="00000241" w:rsidP="002C65E4">
            <w:pPr>
              <w:spacing w:after="0" w:line="240" w:lineRule="auto"/>
              <w:rPr>
                <w:rFonts w:ascii="Times New Roman" w:hAnsi="Times New Roman"/>
                <w:sz w:val="28"/>
                <w:szCs w:val="28"/>
              </w:rPr>
            </w:pPr>
            <w:r w:rsidRPr="002C65E4">
              <w:rPr>
                <w:rFonts w:ascii="Times New Roman" w:hAnsi="Times New Roman"/>
                <w:color w:val="000000"/>
                <w:sz w:val="28"/>
                <w:szCs w:val="28"/>
              </w:rPr>
              <w:t>Задача 3.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lastRenderedPageBreak/>
              <w:t>Перечень основных мероприятий</w:t>
            </w:r>
          </w:p>
        </w:tc>
        <w:tc>
          <w:tcPr>
            <w:tcW w:w="6315" w:type="dxa"/>
            <w:shd w:val="clear" w:color="auto" w:fill="auto"/>
          </w:tcPr>
          <w:p w:rsidR="00000241" w:rsidRPr="002C65E4" w:rsidRDefault="003A7CBE"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 xml:space="preserve">Основное мероприятие 1. </w:t>
            </w:r>
            <w:r w:rsidR="00000241" w:rsidRPr="002C65E4">
              <w:rPr>
                <w:rFonts w:ascii="Times New Roman" w:hAnsi="Times New Roman"/>
                <w:color w:val="000000"/>
                <w:sz w:val="28"/>
                <w:szCs w:val="28"/>
              </w:rPr>
              <w:t>Оказание финансовой поддержки социально ориентирован</w:t>
            </w:r>
            <w:r w:rsidRPr="002C65E4">
              <w:rPr>
                <w:rFonts w:ascii="Times New Roman" w:hAnsi="Times New Roman"/>
                <w:color w:val="000000"/>
                <w:sz w:val="28"/>
                <w:szCs w:val="28"/>
              </w:rPr>
              <w:t>ным некоммерческим организациям.</w:t>
            </w:r>
          </w:p>
          <w:p w:rsidR="00000241" w:rsidRPr="002C65E4" w:rsidRDefault="003A7CBE" w:rsidP="002C65E4">
            <w:pPr>
              <w:spacing w:after="0" w:line="240" w:lineRule="auto"/>
              <w:rPr>
                <w:rFonts w:ascii="Times New Roman" w:hAnsi="Times New Roman"/>
                <w:bCs/>
                <w:color w:val="000000"/>
                <w:sz w:val="28"/>
                <w:szCs w:val="28"/>
              </w:rPr>
            </w:pPr>
            <w:r w:rsidRPr="002C65E4">
              <w:rPr>
                <w:rFonts w:ascii="Times New Roman" w:hAnsi="Times New Roman"/>
                <w:color w:val="000000"/>
                <w:sz w:val="28"/>
                <w:szCs w:val="28"/>
              </w:rPr>
              <w:t>Основное мероприятие 2.</w:t>
            </w:r>
            <w:r w:rsidR="00000241" w:rsidRPr="002C65E4">
              <w:rPr>
                <w:rFonts w:ascii="Times New Roman" w:hAnsi="Times New Roman"/>
                <w:color w:val="000000"/>
                <w:sz w:val="28"/>
                <w:szCs w:val="28"/>
              </w:rPr>
              <w:t> </w:t>
            </w:r>
            <w:r w:rsidRPr="002C65E4">
              <w:rPr>
                <w:rFonts w:ascii="Times New Roman" w:hAnsi="Times New Roman"/>
                <w:color w:val="000000"/>
                <w:sz w:val="28"/>
                <w:szCs w:val="28"/>
              </w:rPr>
              <w:t>П</w:t>
            </w:r>
            <w:r w:rsidR="00000241" w:rsidRPr="002C65E4">
              <w:rPr>
                <w:rFonts w:ascii="Times New Roman" w:hAnsi="Times New Roman"/>
                <w:color w:val="000000"/>
                <w:sz w:val="28"/>
                <w:szCs w:val="28"/>
              </w:rPr>
              <w:t>редоставление субсидий социально ориентированным некоммерческим организациям, реализующим мероприятия,</w:t>
            </w:r>
            <w:r w:rsidR="00000241" w:rsidRPr="002C65E4">
              <w:rPr>
                <w:rFonts w:ascii="Times New Roman" w:hAnsi="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w:t>
            </w:r>
            <w:r w:rsidRPr="002C65E4">
              <w:rPr>
                <w:rFonts w:ascii="Times New Roman" w:hAnsi="Times New Roman"/>
                <w:bCs/>
                <w:color w:val="000000"/>
                <w:sz w:val="28"/>
                <w:szCs w:val="28"/>
              </w:rPr>
              <w:t>нных некоммерческих организаций.</w:t>
            </w:r>
          </w:p>
          <w:p w:rsidR="00000241" w:rsidRPr="002C65E4" w:rsidRDefault="003A7CBE"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Основное мероприятие 3.</w:t>
            </w:r>
            <w:r w:rsidR="00000241" w:rsidRPr="002C65E4">
              <w:rPr>
                <w:rFonts w:ascii="Times New Roman" w:hAnsi="Times New Roman"/>
                <w:color w:val="000000"/>
                <w:sz w:val="28"/>
                <w:szCs w:val="28"/>
              </w:rPr>
              <w:t xml:space="preserve"> </w:t>
            </w:r>
            <w:r w:rsidRPr="002C65E4">
              <w:rPr>
                <w:rFonts w:ascii="Times New Roman" w:hAnsi="Times New Roman"/>
                <w:color w:val="000000"/>
                <w:sz w:val="28"/>
                <w:szCs w:val="28"/>
              </w:rPr>
              <w:t>О</w:t>
            </w:r>
            <w:r w:rsidR="00000241" w:rsidRPr="002C65E4">
              <w:rPr>
                <w:rFonts w:ascii="Times New Roman" w:hAnsi="Times New Roman"/>
                <w:color w:val="000000"/>
                <w:sz w:val="28"/>
                <w:szCs w:val="28"/>
              </w:rPr>
              <w:t>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2C65E4">
              <w:rPr>
                <w:rFonts w:ascii="Times New Roman" w:hAnsi="Times New Roman"/>
                <w:color w:val="000000"/>
                <w:sz w:val="28"/>
                <w:szCs w:val="28"/>
              </w:rPr>
              <w:t>.</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Объемы и источники финансирования подпрограммы в целом и по годам ее реализации</w:t>
            </w:r>
          </w:p>
        </w:tc>
        <w:tc>
          <w:tcPr>
            <w:tcW w:w="6315" w:type="dxa"/>
            <w:shd w:val="clear" w:color="auto" w:fill="auto"/>
          </w:tcPr>
          <w:p w:rsidR="00000241" w:rsidRPr="002C65E4" w:rsidRDefault="00000241" w:rsidP="002C65E4">
            <w:pPr>
              <w:autoSpaceDE w:val="0"/>
              <w:autoSpaceDN w:val="0"/>
              <w:adjustRightInd w:val="0"/>
              <w:spacing w:after="0" w:line="240" w:lineRule="auto"/>
              <w:rPr>
                <w:rFonts w:ascii="Times New Roman" w:hAnsi="Times New Roman"/>
                <w:sz w:val="28"/>
                <w:szCs w:val="28"/>
              </w:rPr>
            </w:pPr>
            <w:r w:rsidRPr="002C65E4">
              <w:rPr>
                <w:rFonts w:ascii="Times New Roman" w:hAnsi="Times New Roman"/>
                <w:sz w:val="28"/>
                <w:szCs w:val="28"/>
              </w:rPr>
              <w:t>Общие расходы бюджета муниципального района на реализацию подпрограммы составят</w:t>
            </w:r>
          </w:p>
          <w:p w:rsidR="00000241" w:rsidRPr="002C65E4" w:rsidRDefault="00AE6A87" w:rsidP="002C65E4">
            <w:pPr>
              <w:autoSpaceDE w:val="0"/>
              <w:autoSpaceDN w:val="0"/>
              <w:adjustRightInd w:val="0"/>
              <w:spacing w:after="0" w:line="240" w:lineRule="auto"/>
              <w:rPr>
                <w:rFonts w:ascii="Times New Roman" w:hAnsi="Times New Roman"/>
                <w:sz w:val="28"/>
                <w:szCs w:val="28"/>
              </w:rPr>
            </w:pPr>
            <w:r w:rsidRPr="00AE6A87">
              <w:rPr>
                <w:rFonts w:ascii="Times New Roman" w:eastAsia="Times New Roman" w:hAnsi="Times New Roman"/>
                <w:sz w:val="28"/>
                <w:szCs w:val="24"/>
                <w:lang w:eastAsia="ru-RU"/>
              </w:rPr>
              <w:t>1 250 000,00</w:t>
            </w:r>
            <w:r w:rsidR="00000241" w:rsidRPr="002C65E4">
              <w:rPr>
                <w:rFonts w:ascii="Times New Roman" w:eastAsia="Times New Roman" w:hAnsi="Times New Roman"/>
                <w:sz w:val="24"/>
                <w:szCs w:val="24"/>
                <w:lang w:eastAsia="ru-RU"/>
              </w:rPr>
              <w:t xml:space="preserve"> </w:t>
            </w:r>
            <w:r w:rsidR="00000241" w:rsidRPr="002C65E4">
              <w:rPr>
                <w:rFonts w:ascii="Times New Roman" w:hAnsi="Times New Roman"/>
                <w:sz w:val="28"/>
                <w:szCs w:val="28"/>
              </w:rPr>
              <w:t>рублей, в том числе:</w:t>
            </w:r>
          </w:p>
          <w:p w:rsidR="00000241" w:rsidRPr="002C65E4" w:rsidRDefault="00000241" w:rsidP="002C65E4">
            <w:pPr>
              <w:autoSpaceDE w:val="0"/>
              <w:autoSpaceDN w:val="0"/>
              <w:adjustRightInd w:val="0"/>
              <w:spacing w:after="0" w:line="240" w:lineRule="auto"/>
              <w:rPr>
                <w:rFonts w:ascii="Times New Roman" w:hAnsi="Times New Roman"/>
                <w:sz w:val="28"/>
                <w:szCs w:val="28"/>
              </w:rPr>
            </w:pPr>
            <w:r w:rsidRPr="002C65E4">
              <w:rPr>
                <w:rFonts w:ascii="Times New Roman" w:hAnsi="Times New Roman"/>
                <w:sz w:val="28"/>
                <w:szCs w:val="28"/>
              </w:rPr>
              <w:t xml:space="preserve">2022 год – </w:t>
            </w:r>
            <w:r w:rsidR="003A7CBE" w:rsidRPr="002C65E4">
              <w:rPr>
                <w:rFonts w:ascii="Times New Roman" w:hAnsi="Times New Roman"/>
                <w:sz w:val="28"/>
                <w:szCs w:val="28"/>
              </w:rPr>
              <w:t>4</w:t>
            </w:r>
            <w:r w:rsidR="00AE6A87">
              <w:rPr>
                <w:rFonts w:ascii="Times New Roman" w:hAnsi="Times New Roman"/>
                <w:sz w:val="28"/>
                <w:szCs w:val="28"/>
              </w:rPr>
              <w:t>5</w:t>
            </w:r>
            <w:r w:rsidR="003A7CBE" w:rsidRPr="002C65E4">
              <w:rPr>
                <w:rFonts w:ascii="Times New Roman" w:hAnsi="Times New Roman"/>
                <w:sz w:val="28"/>
                <w:szCs w:val="28"/>
              </w:rPr>
              <w:t>0 000</w:t>
            </w:r>
            <w:r w:rsidRPr="002C65E4">
              <w:rPr>
                <w:rFonts w:ascii="Times New Roman" w:hAnsi="Times New Roman"/>
                <w:sz w:val="28"/>
                <w:szCs w:val="28"/>
              </w:rPr>
              <w:t xml:space="preserve"> рубл</w:t>
            </w:r>
            <w:r w:rsidR="003A7CBE" w:rsidRPr="002C65E4">
              <w:rPr>
                <w:rFonts w:ascii="Times New Roman" w:hAnsi="Times New Roman"/>
                <w:sz w:val="28"/>
                <w:szCs w:val="28"/>
              </w:rPr>
              <w:t>ей</w:t>
            </w:r>
            <w:r w:rsidRPr="002C65E4">
              <w:rPr>
                <w:rFonts w:ascii="Times New Roman" w:hAnsi="Times New Roman"/>
                <w:sz w:val="28"/>
                <w:szCs w:val="28"/>
              </w:rPr>
              <w:t>;</w:t>
            </w:r>
          </w:p>
          <w:p w:rsidR="00000241" w:rsidRPr="002C65E4" w:rsidRDefault="00000241" w:rsidP="002C65E4">
            <w:pPr>
              <w:autoSpaceDE w:val="0"/>
              <w:autoSpaceDN w:val="0"/>
              <w:adjustRightInd w:val="0"/>
              <w:spacing w:after="0" w:line="240" w:lineRule="auto"/>
              <w:rPr>
                <w:rFonts w:ascii="Times New Roman" w:hAnsi="Times New Roman"/>
                <w:sz w:val="28"/>
                <w:szCs w:val="28"/>
              </w:rPr>
            </w:pPr>
            <w:r w:rsidRPr="002C65E4">
              <w:rPr>
                <w:rFonts w:ascii="Times New Roman" w:hAnsi="Times New Roman"/>
                <w:sz w:val="28"/>
                <w:szCs w:val="28"/>
              </w:rPr>
              <w:t xml:space="preserve">2023 год – </w:t>
            </w:r>
            <w:r w:rsidR="00AE6A87">
              <w:rPr>
                <w:rFonts w:ascii="Times New Roman" w:hAnsi="Times New Roman"/>
                <w:sz w:val="28"/>
                <w:szCs w:val="28"/>
              </w:rPr>
              <w:t>2</w:t>
            </w:r>
            <w:r w:rsidR="003A7CBE" w:rsidRPr="002C65E4">
              <w:rPr>
                <w:rFonts w:ascii="Times New Roman" w:hAnsi="Times New Roman"/>
                <w:sz w:val="28"/>
                <w:szCs w:val="28"/>
              </w:rPr>
              <w:t>00 000</w:t>
            </w:r>
            <w:r w:rsidRPr="002C65E4">
              <w:rPr>
                <w:rFonts w:ascii="Times New Roman" w:hAnsi="Times New Roman"/>
                <w:sz w:val="28"/>
                <w:szCs w:val="28"/>
              </w:rPr>
              <w:t xml:space="preserve"> рублей;</w:t>
            </w:r>
          </w:p>
          <w:p w:rsidR="00000241" w:rsidRPr="002C65E4" w:rsidRDefault="00000241" w:rsidP="002C65E4">
            <w:pPr>
              <w:autoSpaceDE w:val="0"/>
              <w:autoSpaceDN w:val="0"/>
              <w:adjustRightInd w:val="0"/>
              <w:spacing w:after="0" w:line="240" w:lineRule="auto"/>
              <w:rPr>
                <w:rFonts w:ascii="Times New Roman" w:hAnsi="Times New Roman"/>
                <w:sz w:val="28"/>
                <w:szCs w:val="28"/>
              </w:rPr>
            </w:pPr>
            <w:r w:rsidRPr="002C65E4">
              <w:rPr>
                <w:rFonts w:ascii="Times New Roman" w:hAnsi="Times New Roman"/>
                <w:sz w:val="28"/>
                <w:szCs w:val="28"/>
              </w:rPr>
              <w:t>2024 год –</w:t>
            </w:r>
            <w:r w:rsidR="00AE6A87">
              <w:rPr>
                <w:rFonts w:ascii="Times New Roman" w:hAnsi="Times New Roman"/>
                <w:sz w:val="28"/>
                <w:szCs w:val="28"/>
              </w:rPr>
              <w:t xml:space="preserve"> 2</w:t>
            </w:r>
            <w:r w:rsidR="003A7CBE" w:rsidRPr="002C65E4">
              <w:rPr>
                <w:rFonts w:ascii="Times New Roman" w:hAnsi="Times New Roman"/>
                <w:sz w:val="28"/>
                <w:szCs w:val="28"/>
              </w:rPr>
              <w:t>00 000</w:t>
            </w:r>
            <w:r w:rsidRPr="002C65E4">
              <w:rPr>
                <w:rFonts w:ascii="Times New Roman" w:hAnsi="Times New Roman"/>
                <w:sz w:val="28"/>
                <w:szCs w:val="28"/>
              </w:rPr>
              <w:t xml:space="preserve"> рублей;</w:t>
            </w:r>
          </w:p>
          <w:p w:rsidR="00000241" w:rsidRPr="002C65E4" w:rsidRDefault="00000241" w:rsidP="002C65E4">
            <w:pPr>
              <w:autoSpaceDE w:val="0"/>
              <w:autoSpaceDN w:val="0"/>
              <w:adjustRightInd w:val="0"/>
              <w:spacing w:after="0" w:line="240" w:lineRule="auto"/>
              <w:rPr>
                <w:rFonts w:ascii="Times New Roman" w:hAnsi="Times New Roman"/>
                <w:sz w:val="28"/>
                <w:szCs w:val="28"/>
              </w:rPr>
            </w:pPr>
            <w:r w:rsidRPr="002C65E4">
              <w:rPr>
                <w:rFonts w:ascii="Times New Roman" w:hAnsi="Times New Roman"/>
                <w:sz w:val="28"/>
                <w:szCs w:val="28"/>
              </w:rPr>
              <w:t xml:space="preserve">2025 год – </w:t>
            </w:r>
            <w:r w:rsidR="00AE6A87">
              <w:rPr>
                <w:rFonts w:ascii="Times New Roman" w:hAnsi="Times New Roman"/>
                <w:sz w:val="28"/>
                <w:szCs w:val="28"/>
              </w:rPr>
              <w:t>2</w:t>
            </w:r>
            <w:r w:rsidR="003A7CBE" w:rsidRPr="002C65E4">
              <w:rPr>
                <w:rFonts w:ascii="Times New Roman" w:hAnsi="Times New Roman"/>
                <w:sz w:val="28"/>
                <w:szCs w:val="28"/>
              </w:rPr>
              <w:t>00 000</w:t>
            </w:r>
            <w:r w:rsidRPr="002C65E4">
              <w:rPr>
                <w:rFonts w:ascii="Times New Roman" w:hAnsi="Times New Roman"/>
                <w:sz w:val="28"/>
                <w:szCs w:val="28"/>
              </w:rPr>
              <w:t xml:space="preserve"> рублей;</w:t>
            </w:r>
          </w:p>
          <w:p w:rsidR="00000241" w:rsidRPr="002C65E4" w:rsidRDefault="00000241" w:rsidP="002C65E4">
            <w:pPr>
              <w:autoSpaceDE w:val="0"/>
              <w:autoSpaceDN w:val="0"/>
              <w:adjustRightInd w:val="0"/>
              <w:spacing w:after="0" w:line="240" w:lineRule="auto"/>
              <w:rPr>
                <w:rFonts w:ascii="Times New Roman" w:hAnsi="Times New Roman"/>
                <w:sz w:val="28"/>
                <w:szCs w:val="28"/>
              </w:rPr>
            </w:pPr>
            <w:r w:rsidRPr="002C65E4">
              <w:rPr>
                <w:rFonts w:ascii="Times New Roman" w:hAnsi="Times New Roman"/>
                <w:sz w:val="28"/>
                <w:szCs w:val="28"/>
              </w:rPr>
              <w:t xml:space="preserve">2026 год – </w:t>
            </w:r>
            <w:r w:rsidR="00AE6A87">
              <w:rPr>
                <w:rFonts w:ascii="Times New Roman" w:hAnsi="Times New Roman"/>
                <w:sz w:val="28"/>
                <w:szCs w:val="28"/>
              </w:rPr>
              <w:t>2</w:t>
            </w:r>
            <w:r w:rsidR="003A7CBE" w:rsidRPr="002C65E4">
              <w:rPr>
                <w:rFonts w:ascii="Times New Roman" w:hAnsi="Times New Roman"/>
                <w:sz w:val="28"/>
                <w:szCs w:val="28"/>
              </w:rPr>
              <w:t>00 000</w:t>
            </w:r>
            <w:r w:rsidRPr="002C65E4">
              <w:rPr>
                <w:rFonts w:ascii="Times New Roman" w:hAnsi="Times New Roman"/>
                <w:sz w:val="28"/>
                <w:szCs w:val="28"/>
              </w:rPr>
              <w:t xml:space="preserve"> рублей.</w:t>
            </w:r>
          </w:p>
          <w:p w:rsidR="00000241" w:rsidRPr="002C65E4" w:rsidRDefault="00000241" w:rsidP="002C65E4">
            <w:pPr>
              <w:spacing w:after="0" w:line="240" w:lineRule="auto"/>
              <w:rPr>
                <w:rFonts w:ascii="Times New Roman" w:hAnsi="Times New Roman"/>
                <w:i/>
                <w:sz w:val="28"/>
                <w:szCs w:val="28"/>
              </w:rPr>
            </w:pPr>
            <w:r w:rsidRPr="002C65E4">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2C65E4" w:rsidTr="002C65E4">
        <w:tc>
          <w:tcPr>
            <w:tcW w:w="3652"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Ожидаемые результаты реализации подпрограммы (по годам и по итогам реализации)</w:t>
            </w:r>
          </w:p>
        </w:tc>
        <w:tc>
          <w:tcPr>
            <w:tcW w:w="6315" w:type="dxa"/>
            <w:shd w:val="clear" w:color="auto" w:fill="auto"/>
          </w:tcPr>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Увеличение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p>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 xml:space="preserve">- в 2022 году </w:t>
            </w:r>
            <w:r w:rsidR="003A7CBE" w:rsidRPr="002C65E4">
              <w:rPr>
                <w:rFonts w:ascii="Times New Roman" w:hAnsi="Times New Roman"/>
                <w:color w:val="000000"/>
                <w:sz w:val="28"/>
                <w:szCs w:val="28"/>
              </w:rPr>
              <w:t>–</w:t>
            </w:r>
            <w:r w:rsidRPr="002C65E4">
              <w:rPr>
                <w:rFonts w:ascii="Times New Roman" w:hAnsi="Times New Roman"/>
                <w:color w:val="000000"/>
                <w:sz w:val="28"/>
                <w:szCs w:val="28"/>
              </w:rPr>
              <w:t xml:space="preserve"> </w:t>
            </w:r>
            <w:r w:rsidR="003A7CBE" w:rsidRPr="002C65E4">
              <w:rPr>
                <w:rFonts w:ascii="Times New Roman" w:hAnsi="Times New Roman"/>
                <w:color w:val="000000"/>
                <w:sz w:val="28"/>
                <w:szCs w:val="28"/>
              </w:rPr>
              <w:t>на 1</w:t>
            </w:r>
            <w:r w:rsidRPr="002C65E4">
              <w:rPr>
                <w:rFonts w:ascii="Times New Roman" w:hAnsi="Times New Roman"/>
                <w:color w:val="000000"/>
                <w:sz w:val="28"/>
                <w:szCs w:val="28"/>
              </w:rPr>
              <w:t xml:space="preserve"> единиц</w:t>
            </w:r>
            <w:r w:rsidR="003A7CBE" w:rsidRPr="002C65E4">
              <w:rPr>
                <w:rFonts w:ascii="Times New Roman" w:hAnsi="Times New Roman"/>
                <w:color w:val="000000"/>
                <w:sz w:val="28"/>
                <w:szCs w:val="28"/>
              </w:rPr>
              <w:t>у</w:t>
            </w:r>
            <w:r w:rsidRPr="002C65E4">
              <w:rPr>
                <w:rFonts w:ascii="Times New Roman" w:hAnsi="Times New Roman"/>
                <w:color w:val="000000"/>
                <w:sz w:val="28"/>
                <w:szCs w:val="28"/>
              </w:rPr>
              <w:t>;</w:t>
            </w:r>
          </w:p>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 xml:space="preserve">- в 2023 году - </w:t>
            </w:r>
            <w:r w:rsidR="003A7CBE">
              <w:t xml:space="preserve"> </w:t>
            </w:r>
            <w:r w:rsidR="003A7CBE" w:rsidRPr="002C65E4">
              <w:rPr>
                <w:rFonts w:ascii="Times New Roman" w:hAnsi="Times New Roman"/>
                <w:color w:val="000000"/>
                <w:sz w:val="28"/>
                <w:szCs w:val="28"/>
              </w:rPr>
              <w:t>на 1 единицу</w:t>
            </w:r>
            <w:r w:rsidRPr="002C65E4">
              <w:rPr>
                <w:rFonts w:ascii="Times New Roman" w:hAnsi="Times New Roman"/>
                <w:color w:val="000000"/>
                <w:sz w:val="28"/>
                <w:szCs w:val="28"/>
              </w:rPr>
              <w:t>;</w:t>
            </w:r>
          </w:p>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 xml:space="preserve">- в 2024 году - </w:t>
            </w:r>
            <w:r w:rsidR="003A7CBE">
              <w:t xml:space="preserve"> </w:t>
            </w:r>
            <w:r w:rsidR="003A7CBE" w:rsidRPr="002C65E4">
              <w:rPr>
                <w:rFonts w:ascii="Times New Roman" w:hAnsi="Times New Roman"/>
                <w:color w:val="000000"/>
                <w:sz w:val="28"/>
                <w:szCs w:val="28"/>
              </w:rPr>
              <w:t>на 1 единицу</w:t>
            </w:r>
            <w:r w:rsidRPr="002C65E4">
              <w:rPr>
                <w:rFonts w:ascii="Times New Roman" w:hAnsi="Times New Roman"/>
                <w:color w:val="000000"/>
                <w:sz w:val="28"/>
                <w:szCs w:val="28"/>
              </w:rPr>
              <w:t>;</w:t>
            </w:r>
          </w:p>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 xml:space="preserve">- в 2025 году - </w:t>
            </w:r>
            <w:r w:rsidR="003A7CBE">
              <w:t xml:space="preserve"> </w:t>
            </w:r>
            <w:r w:rsidR="003A7CBE" w:rsidRPr="002C65E4">
              <w:rPr>
                <w:rFonts w:ascii="Times New Roman" w:hAnsi="Times New Roman"/>
                <w:color w:val="000000"/>
                <w:sz w:val="28"/>
                <w:szCs w:val="28"/>
              </w:rPr>
              <w:t>на 1 единицу</w:t>
            </w:r>
            <w:r w:rsidRPr="002C65E4">
              <w:rPr>
                <w:rFonts w:ascii="Times New Roman" w:hAnsi="Times New Roman"/>
                <w:color w:val="000000"/>
                <w:sz w:val="28"/>
                <w:szCs w:val="28"/>
              </w:rPr>
              <w:t>;</w:t>
            </w:r>
          </w:p>
          <w:p w:rsidR="00000241" w:rsidRPr="002C65E4" w:rsidRDefault="00000241" w:rsidP="002C65E4">
            <w:pPr>
              <w:spacing w:after="0" w:line="240" w:lineRule="auto"/>
              <w:rPr>
                <w:rFonts w:ascii="Times New Roman" w:hAnsi="Times New Roman"/>
                <w:color w:val="000000"/>
                <w:sz w:val="28"/>
                <w:szCs w:val="28"/>
              </w:rPr>
            </w:pPr>
            <w:r w:rsidRPr="002C65E4">
              <w:rPr>
                <w:rFonts w:ascii="Times New Roman" w:hAnsi="Times New Roman"/>
                <w:color w:val="000000"/>
                <w:sz w:val="28"/>
                <w:szCs w:val="28"/>
              </w:rPr>
              <w:t xml:space="preserve">- в 2026 году - </w:t>
            </w:r>
            <w:r w:rsidR="003A7CBE">
              <w:t xml:space="preserve"> </w:t>
            </w:r>
            <w:r w:rsidR="003A7CBE" w:rsidRPr="002C65E4">
              <w:rPr>
                <w:rFonts w:ascii="Times New Roman" w:hAnsi="Times New Roman"/>
                <w:color w:val="000000"/>
                <w:sz w:val="28"/>
                <w:szCs w:val="28"/>
              </w:rPr>
              <w:t>на 1 единицу</w:t>
            </w:r>
            <w:r w:rsidR="000C522C" w:rsidRPr="002C65E4">
              <w:rPr>
                <w:rFonts w:ascii="Times New Roman" w:hAnsi="Times New Roman"/>
                <w:color w:val="000000"/>
                <w:sz w:val="28"/>
                <w:szCs w:val="28"/>
              </w:rPr>
              <w:t>.</w:t>
            </w:r>
          </w:p>
        </w:tc>
      </w:tr>
    </w:tbl>
    <w:p w:rsidR="00000241" w:rsidRDefault="00000241" w:rsidP="00824FDA">
      <w:pPr>
        <w:spacing w:after="0" w:line="240" w:lineRule="auto"/>
        <w:jc w:val="center"/>
        <w:rPr>
          <w:rFonts w:ascii="Times New Roman" w:hAnsi="Times New Roman"/>
          <w:sz w:val="28"/>
          <w:szCs w:val="28"/>
        </w:rPr>
      </w:pPr>
    </w:p>
    <w:p w:rsidR="00000241" w:rsidRDefault="00000241" w:rsidP="00824FDA">
      <w:pPr>
        <w:pStyle w:val="HTML"/>
        <w:jc w:val="center"/>
        <w:rPr>
          <w:rFonts w:ascii="Times New Roman" w:hAnsi="Times New Roman" w:cs="Times New Roman"/>
          <w:bCs/>
          <w:sz w:val="28"/>
          <w:szCs w:val="28"/>
        </w:rPr>
      </w:pPr>
      <w:r w:rsidRPr="001D40D5">
        <w:rPr>
          <w:rFonts w:ascii="Times New Roman" w:hAnsi="Times New Roman" w:cs="Times New Roman"/>
          <w:bCs/>
          <w:sz w:val="28"/>
          <w:szCs w:val="28"/>
        </w:rPr>
        <w:t xml:space="preserve">Раздел 2. </w:t>
      </w:r>
      <w:r>
        <w:rPr>
          <w:rFonts w:ascii="Times New Roman" w:hAnsi="Times New Roman" w:cs="Times New Roman"/>
          <w:bCs/>
          <w:sz w:val="28"/>
          <w:szCs w:val="28"/>
        </w:rPr>
        <w:t>Характеристика с</w:t>
      </w:r>
      <w:r w:rsidRPr="001D40D5">
        <w:rPr>
          <w:rFonts w:ascii="Times New Roman" w:hAnsi="Times New Roman" w:cs="Times New Roman"/>
          <w:bCs/>
          <w:sz w:val="28"/>
          <w:szCs w:val="28"/>
        </w:rPr>
        <w:t>фер</w:t>
      </w:r>
      <w:r>
        <w:rPr>
          <w:rFonts w:ascii="Times New Roman" w:hAnsi="Times New Roman" w:cs="Times New Roman"/>
          <w:bCs/>
          <w:sz w:val="28"/>
          <w:szCs w:val="28"/>
        </w:rPr>
        <w:t>ы</w:t>
      </w:r>
      <w:r w:rsidRPr="001D40D5">
        <w:rPr>
          <w:rFonts w:ascii="Times New Roman" w:hAnsi="Times New Roman" w:cs="Times New Roman"/>
          <w:bCs/>
          <w:sz w:val="28"/>
          <w:szCs w:val="28"/>
        </w:rPr>
        <w:t xml:space="preserve"> социально-экономического развития</w:t>
      </w:r>
      <w:r>
        <w:rPr>
          <w:rFonts w:ascii="Times New Roman" w:hAnsi="Times New Roman" w:cs="Times New Roman"/>
          <w:bCs/>
          <w:sz w:val="28"/>
          <w:szCs w:val="28"/>
        </w:rPr>
        <w:t xml:space="preserve"> муниципального района </w:t>
      </w:r>
      <w:r w:rsidRPr="001D40D5">
        <w:rPr>
          <w:rFonts w:ascii="Times New Roman" w:hAnsi="Times New Roman" w:cs="Times New Roman"/>
          <w:bCs/>
          <w:sz w:val="28"/>
          <w:szCs w:val="28"/>
        </w:rPr>
        <w:t>Омской области, в рамках которой реализуется подпрограмма,</w:t>
      </w:r>
      <w:r>
        <w:rPr>
          <w:rFonts w:ascii="Times New Roman" w:hAnsi="Times New Roman" w:cs="Times New Roman"/>
          <w:bCs/>
          <w:sz w:val="28"/>
          <w:szCs w:val="28"/>
        </w:rPr>
        <w:t xml:space="preserve"> </w:t>
      </w:r>
      <w:r w:rsidRPr="001D40D5">
        <w:rPr>
          <w:rFonts w:ascii="Times New Roman" w:hAnsi="Times New Roman" w:cs="Times New Roman"/>
          <w:bCs/>
          <w:sz w:val="28"/>
          <w:szCs w:val="28"/>
        </w:rPr>
        <w:t xml:space="preserve">основные проблемы, оценка причин </w:t>
      </w:r>
    </w:p>
    <w:p w:rsidR="00000241" w:rsidRDefault="00000241" w:rsidP="00824FDA">
      <w:pPr>
        <w:pStyle w:val="HTML"/>
        <w:jc w:val="center"/>
        <w:rPr>
          <w:rFonts w:ascii="Times New Roman" w:hAnsi="Times New Roman" w:cs="Times New Roman"/>
          <w:bCs/>
          <w:sz w:val="28"/>
          <w:szCs w:val="28"/>
        </w:rPr>
      </w:pPr>
      <w:r w:rsidRPr="001D40D5">
        <w:rPr>
          <w:rFonts w:ascii="Times New Roman" w:hAnsi="Times New Roman" w:cs="Times New Roman"/>
          <w:bCs/>
          <w:sz w:val="28"/>
          <w:szCs w:val="28"/>
        </w:rPr>
        <w:t>их возникновения</w:t>
      </w:r>
      <w:r>
        <w:rPr>
          <w:rFonts w:ascii="Times New Roman" w:hAnsi="Times New Roman" w:cs="Times New Roman"/>
          <w:bCs/>
          <w:sz w:val="28"/>
          <w:szCs w:val="28"/>
        </w:rPr>
        <w:t xml:space="preserve"> </w:t>
      </w:r>
      <w:r w:rsidRPr="001D40D5">
        <w:rPr>
          <w:rFonts w:ascii="Times New Roman" w:hAnsi="Times New Roman" w:cs="Times New Roman"/>
          <w:bCs/>
          <w:sz w:val="28"/>
          <w:szCs w:val="28"/>
        </w:rPr>
        <w:t>и прогноз ее развития</w:t>
      </w:r>
    </w:p>
    <w:p w:rsidR="00000241" w:rsidRDefault="00000241" w:rsidP="00824FDA">
      <w:pPr>
        <w:pStyle w:val="HTML"/>
        <w:jc w:val="center"/>
        <w:rPr>
          <w:rFonts w:ascii="Times New Roman" w:hAnsi="Times New Roman" w:cs="Times New Roman"/>
          <w:bCs/>
          <w:sz w:val="28"/>
          <w:szCs w:val="28"/>
        </w:rPr>
      </w:pPr>
    </w:p>
    <w:p w:rsidR="00000241" w:rsidRDefault="00000241" w:rsidP="00824FDA">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настоящее время отмечается увеличение активности социально ориентированных некоммерческих </w:t>
      </w:r>
      <w:r w:rsidRPr="007F3876">
        <w:rPr>
          <w:rFonts w:ascii="Times New Roman" w:hAnsi="Times New Roman" w:cs="Times New Roman"/>
          <w:bCs/>
          <w:sz w:val="28"/>
          <w:szCs w:val="28"/>
        </w:rPr>
        <w:t xml:space="preserve">организаций, чему способствует принятие ряда </w:t>
      </w:r>
      <w:r>
        <w:rPr>
          <w:rFonts w:ascii="Times New Roman" w:hAnsi="Times New Roman" w:cs="Times New Roman"/>
          <w:bCs/>
          <w:sz w:val="28"/>
          <w:szCs w:val="28"/>
        </w:rPr>
        <w:t xml:space="preserve">федеральных </w:t>
      </w:r>
      <w:r w:rsidRPr="007F3876">
        <w:rPr>
          <w:rFonts w:ascii="Times New Roman" w:hAnsi="Times New Roman" w:cs="Times New Roman"/>
          <w:bCs/>
          <w:sz w:val="28"/>
          <w:szCs w:val="28"/>
        </w:rPr>
        <w:t>нормативных правовых актов,</w:t>
      </w:r>
      <w:r>
        <w:rPr>
          <w:rFonts w:ascii="Times New Roman" w:hAnsi="Times New Roman" w:cs="Times New Roman"/>
          <w:bCs/>
          <w:sz w:val="28"/>
          <w:szCs w:val="28"/>
        </w:rPr>
        <w:t xml:space="preserve"> направленных на усиление поддержки социально ориентированных некоммерческих организаций. </w:t>
      </w:r>
    </w:p>
    <w:p w:rsidR="00000241" w:rsidRPr="00C06149"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настоящее время в Называевском муниципальном районе Омской области принят ряд муниципальных правовых актов, регулирующих вопросы оказания </w:t>
      </w:r>
      <w:r w:rsidRPr="00C06149">
        <w:rPr>
          <w:rFonts w:ascii="Times New Roman" w:hAnsi="Times New Roman" w:cs="Times New Roman"/>
          <w:bCs/>
          <w:sz w:val="28"/>
          <w:szCs w:val="28"/>
        </w:rPr>
        <w:t>поддержки социально ориентированным некоммерческим организациям</w:t>
      </w:r>
      <w:r>
        <w:rPr>
          <w:rFonts w:ascii="Times New Roman" w:hAnsi="Times New Roman" w:cs="Times New Roman"/>
          <w:bCs/>
          <w:sz w:val="28"/>
          <w:szCs w:val="28"/>
        </w:rPr>
        <w:t>,</w:t>
      </w:r>
      <w:r w:rsidRPr="00C06149">
        <w:rPr>
          <w:rFonts w:ascii="Times New Roman" w:hAnsi="Times New Roman" w:cs="Times New Roman"/>
          <w:bCs/>
          <w:sz w:val="28"/>
          <w:szCs w:val="28"/>
        </w:rPr>
        <w:t xml:space="preserve"> </w:t>
      </w:r>
      <w:r>
        <w:rPr>
          <w:rFonts w:ascii="Times New Roman" w:hAnsi="Times New Roman" w:cs="Times New Roman"/>
          <w:bCs/>
          <w:sz w:val="28"/>
          <w:szCs w:val="28"/>
        </w:rPr>
        <w:t>в</w:t>
      </w:r>
      <w:r w:rsidRPr="00C06149">
        <w:rPr>
          <w:rFonts w:ascii="Times New Roman" w:hAnsi="Times New Roman" w:cs="Times New Roman"/>
          <w:bCs/>
          <w:sz w:val="28"/>
          <w:szCs w:val="28"/>
        </w:rPr>
        <w:t xml:space="preserve"> частности утверждены:</w:t>
      </w:r>
    </w:p>
    <w:p w:rsidR="00000241" w:rsidRPr="00C06149" w:rsidRDefault="00000241" w:rsidP="00000241">
      <w:pPr>
        <w:pStyle w:val="HTML"/>
        <w:ind w:firstLine="709"/>
        <w:jc w:val="both"/>
        <w:rPr>
          <w:rFonts w:ascii="Times New Roman" w:hAnsi="Times New Roman" w:cs="Times New Roman"/>
          <w:bCs/>
          <w:sz w:val="28"/>
          <w:szCs w:val="28"/>
        </w:rPr>
      </w:pPr>
      <w:r w:rsidRPr="00C06149">
        <w:rPr>
          <w:rFonts w:ascii="Times New Roman" w:hAnsi="Times New Roman" w:cs="Times New Roman"/>
          <w:bCs/>
          <w:sz w:val="28"/>
          <w:szCs w:val="28"/>
        </w:rPr>
        <w:t>- Порядок предоставлени</w:t>
      </w:r>
      <w:r>
        <w:rPr>
          <w:rFonts w:ascii="Times New Roman" w:hAnsi="Times New Roman" w:cs="Times New Roman"/>
          <w:bCs/>
          <w:sz w:val="28"/>
          <w:szCs w:val="28"/>
        </w:rPr>
        <w:t>я</w:t>
      </w:r>
      <w:r w:rsidRPr="00C06149">
        <w:rPr>
          <w:rFonts w:ascii="Times New Roman" w:hAnsi="Times New Roman" w:cs="Times New Roman"/>
          <w:bCs/>
          <w:sz w:val="28"/>
          <w:szCs w:val="28"/>
        </w:rPr>
        <w:t xml:space="preserve"> субсидий некоммерческим организациям, не являющимся государственными (муниципальными) учреждениями (</w:t>
      </w:r>
      <w:r>
        <w:rPr>
          <w:rFonts w:ascii="Times New Roman" w:hAnsi="Times New Roman" w:cs="Times New Roman"/>
          <w:bCs/>
          <w:sz w:val="28"/>
          <w:szCs w:val="28"/>
        </w:rPr>
        <w:t>постановление Администрации Называевского муниципального района от 12.09.2017 № 346</w:t>
      </w:r>
      <w:r w:rsidRPr="00C06149">
        <w:rPr>
          <w:rFonts w:ascii="Times New Roman" w:hAnsi="Times New Roman" w:cs="Times New Roman"/>
          <w:bCs/>
          <w:sz w:val="28"/>
          <w:szCs w:val="28"/>
        </w:rPr>
        <w:t>)</w:t>
      </w:r>
      <w:r w:rsidRPr="00C06149">
        <w:rPr>
          <w:rFonts w:ascii="Times New Roman" w:hAnsi="Times New Roman" w:cs="Times New Roman"/>
          <w:sz w:val="28"/>
          <w:szCs w:val="28"/>
          <w:vertAlign w:val="superscript"/>
        </w:rPr>
        <w:footnoteReference w:id="1"/>
      </w:r>
      <w:r w:rsidRPr="00C06149">
        <w:rPr>
          <w:rFonts w:ascii="Times New Roman" w:hAnsi="Times New Roman" w:cs="Times New Roman"/>
          <w:bCs/>
          <w:sz w:val="28"/>
          <w:szCs w:val="28"/>
        </w:rPr>
        <w:t>;</w:t>
      </w:r>
    </w:p>
    <w:p w:rsidR="00000241" w:rsidRPr="00000241" w:rsidRDefault="00000241" w:rsidP="00000241">
      <w:pPr>
        <w:pStyle w:val="HTML"/>
        <w:ind w:firstLine="709"/>
        <w:jc w:val="both"/>
        <w:rPr>
          <w:rFonts w:ascii="Times New Roman" w:hAnsi="Times New Roman" w:cs="Times New Roman"/>
          <w:bCs/>
          <w:color w:val="000000"/>
          <w:sz w:val="28"/>
          <w:szCs w:val="28"/>
        </w:rPr>
      </w:pPr>
      <w:r w:rsidRPr="00000241">
        <w:rPr>
          <w:rFonts w:ascii="Times New Roman" w:hAnsi="Times New Roman" w:cs="Times New Roman"/>
          <w:bCs/>
          <w:color w:val="000000"/>
          <w:sz w:val="28"/>
          <w:szCs w:val="28"/>
        </w:rPr>
        <w:t>- Порядок предоставления грантов в форме субсидий, в том числе предоставляемых на конкурсной основе</w:t>
      </w:r>
      <w:r w:rsidRPr="00000241">
        <w:rPr>
          <w:rFonts w:ascii="Times New Roman" w:hAnsi="Times New Roman" w:cs="Times New Roman"/>
          <w:color w:val="000000"/>
          <w:sz w:val="28"/>
          <w:szCs w:val="28"/>
          <w:vertAlign w:val="superscript"/>
        </w:rPr>
        <w:footnoteReference w:id="2"/>
      </w:r>
      <w:r w:rsidRPr="00000241">
        <w:rPr>
          <w:rFonts w:ascii="Times New Roman" w:hAnsi="Times New Roman" w:cs="Times New Roman"/>
          <w:bCs/>
          <w:color w:val="000000"/>
          <w:sz w:val="28"/>
          <w:szCs w:val="28"/>
        </w:rPr>
        <w:t>;</w:t>
      </w:r>
    </w:p>
    <w:p w:rsidR="00000241" w:rsidRPr="00000241" w:rsidRDefault="00000241" w:rsidP="00000241">
      <w:pPr>
        <w:pStyle w:val="HTML"/>
        <w:ind w:firstLine="709"/>
        <w:jc w:val="both"/>
        <w:rPr>
          <w:rFonts w:ascii="Times New Roman" w:hAnsi="Times New Roman" w:cs="Times New Roman"/>
          <w:bCs/>
          <w:color w:val="000000"/>
          <w:sz w:val="28"/>
          <w:szCs w:val="28"/>
        </w:rPr>
      </w:pPr>
      <w:r w:rsidRPr="00000241">
        <w:rPr>
          <w:rFonts w:ascii="Times New Roman" w:hAnsi="Times New Roman" w:cs="Times New Roman"/>
          <w:bCs/>
          <w:color w:val="000000"/>
          <w:sz w:val="28"/>
          <w:szCs w:val="28"/>
        </w:rPr>
        <w:t>-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Pr="00000241">
        <w:rPr>
          <w:rStyle w:val="af3"/>
          <w:rFonts w:ascii="Times New Roman" w:hAnsi="Times New Roman"/>
          <w:color w:val="000000"/>
          <w:sz w:val="28"/>
          <w:szCs w:val="28"/>
        </w:rPr>
        <w:footnoteReference w:id="3"/>
      </w:r>
      <w:r w:rsidRPr="00000241">
        <w:rPr>
          <w:rFonts w:ascii="Times New Roman" w:hAnsi="Times New Roman" w:cs="Times New Roman"/>
          <w:bCs/>
          <w:color w:val="000000"/>
          <w:sz w:val="28"/>
          <w:szCs w:val="28"/>
        </w:rPr>
        <w:t>;</w:t>
      </w:r>
    </w:p>
    <w:p w:rsidR="00000241" w:rsidRPr="00C66C1D"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состав и порядок деятельности </w:t>
      </w:r>
      <w:r w:rsidRPr="00C66C1D">
        <w:rPr>
          <w:rFonts w:ascii="Times New Roman" w:hAnsi="Times New Roman" w:cs="Times New Roman"/>
          <w:bCs/>
          <w:sz w:val="28"/>
          <w:szCs w:val="28"/>
        </w:rPr>
        <w:t>комиссии по проведению отбора социально ориентированных некоммерческих организаций, не являющихся государственными</w:t>
      </w:r>
      <w:r>
        <w:rPr>
          <w:rFonts w:ascii="Times New Roman" w:hAnsi="Times New Roman" w:cs="Times New Roman"/>
          <w:bCs/>
          <w:sz w:val="28"/>
          <w:szCs w:val="28"/>
        </w:rPr>
        <w:t xml:space="preserve"> (муниципальными) учреждениями (постановление Администрации Называевского муниципального района от 13.06.2018 № 162);</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Типовая форма соглашения о предоставлении субсидии социальной ориентированной некоммерческой организации из местного бюджета </w:t>
      </w:r>
      <w:r>
        <w:rPr>
          <w:rFonts w:ascii="Times New Roman" w:hAnsi="Times New Roman" w:cs="Times New Roman"/>
          <w:bCs/>
          <w:sz w:val="28"/>
          <w:szCs w:val="28"/>
        </w:rPr>
        <w:lastRenderedPageBreak/>
        <w:t>(постановление Администрации Называевского муниципального района от 12.09.2017 № 346).</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соответствии со статьей 31.2 </w:t>
      </w:r>
      <w:r w:rsidRPr="00000241">
        <w:rPr>
          <w:rFonts w:ascii="Times New Roman" w:hAnsi="Times New Roman"/>
          <w:color w:val="000000"/>
          <w:sz w:val="28"/>
          <w:szCs w:val="28"/>
        </w:rPr>
        <w:t xml:space="preserve">Федерального закона от 12 января 1996 года № 7-ФЗ "О некоммерческих организациях" (далее – Закон </w:t>
      </w:r>
      <w:r w:rsidRPr="00000241">
        <w:rPr>
          <w:rFonts w:ascii="Times New Roman" w:hAnsi="Times New Roman"/>
          <w:color w:val="000000"/>
          <w:sz w:val="28"/>
          <w:szCs w:val="28"/>
        </w:rPr>
        <w:br/>
        <w:t>"О некоммерческих организациях")</w:t>
      </w:r>
      <w:r w:rsidRPr="00790389">
        <w:rPr>
          <w:rFonts w:ascii="Times New Roman" w:hAnsi="Times New Roman" w:cs="Times New Roman"/>
          <w:bCs/>
          <w:sz w:val="28"/>
          <w:szCs w:val="28"/>
        </w:rPr>
        <w:t xml:space="preserve"> формируется</w:t>
      </w:r>
      <w:r>
        <w:rPr>
          <w:rFonts w:ascii="Times New Roman" w:hAnsi="Times New Roman" w:cs="Times New Roman"/>
          <w:bCs/>
          <w:sz w:val="28"/>
          <w:szCs w:val="28"/>
        </w:rPr>
        <w:t>,</w:t>
      </w:r>
      <w:r w:rsidRPr="00790389">
        <w:rPr>
          <w:rFonts w:ascii="Times New Roman" w:hAnsi="Times New Roman" w:cs="Times New Roman"/>
          <w:bCs/>
          <w:sz w:val="28"/>
          <w:szCs w:val="28"/>
        </w:rPr>
        <w:t xml:space="preserve"> ведется </w:t>
      </w:r>
      <w:r>
        <w:rPr>
          <w:rFonts w:ascii="Times New Roman" w:hAnsi="Times New Roman" w:cs="Times New Roman"/>
          <w:bCs/>
          <w:sz w:val="28"/>
          <w:szCs w:val="28"/>
        </w:rPr>
        <w:t xml:space="preserve">и размещается в сети Интернет </w:t>
      </w:r>
      <w:r w:rsidRPr="00790389">
        <w:rPr>
          <w:rFonts w:ascii="Times New Roman" w:hAnsi="Times New Roman" w:cs="Times New Roman"/>
          <w:bCs/>
          <w:sz w:val="28"/>
          <w:szCs w:val="28"/>
        </w:rPr>
        <w:t xml:space="preserve">муниципальный реестр социально ориентированных некоммерческих организаций </w:t>
      </w:r>
      <w:r>
        <w:rPr>
          <w:rFonts w:ascii="Times New Roman" w:hAnsi="Times New Roman" w:cs="Times New Roman"/>
          <w:bCs/>
          <w:sz w:val="28"/>
          <w:szCs w:val="28"/>
        </w:rPr>
        <w:t>–</w:t>
      </w:r>
      <w:r w:rsidRPr="00790389">
        <w:rPr>
          <w:rFonts w:ascii="Times New Roman" w:hAnsi="Times New Roman" w:cs="Times New Roman"/>
          <w:bCs/>
          <w:sz w:val="28"/>
          <w:szCs w:val="28"/>
        </w:rPr>
        <w:t xml:space="preserve"> получателей </w:t>
      </w:r>
      <w:r>
        <w:rPr>
          <w:rFonts w:ascii="Times New Roman" w:hAnsi="Times New Roman" w:cs="Times New Roman"/>
          <w:bCs/>
          <w:sz w:val="28"/>
          <w:szCs w:val="28"/>
        </w:rPr>
        <w:t>поддержки.</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В целях с</w:t>
      </w:r>
      <w:r w:rsidRPr="004C2C18">
        <w:rPr>
          <w:rFonts w:ascii="Times New Roman" w:hAnsi="Times New Roman" w:cs="Times New Roman"/>
          <w:bCs/>
          <w:sz w:val="28"/>
          <w:szCs w:val="28"/>
        </w:rPr>
        <w:t xml:space="preserve">одействия в формировании условий для привлечения социально ориентированных некоммерческих организаций к оказанию услуг в социальной сфере </w:t>
      </w:r>
      <w:r>
        <w:rPr>
          <w:rFonts w:ascii="Times New Roman" w:hAnsi="Times New Roman" w:cs="Times New Roman"/>
          <w:bCs/>
          <w:sz w:val="28"/>
          <w:szCs w:val="28"/>
        </w:rPr>
        <w:t>утверждены:</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состав и порядок деятельности </w:t>
      </w:r>
      <w:r w:rsidRPr="004C2C18">
        <w:rPr>
          <w:rFonts w:ascii="Times New Roman" w:hAnsi="Times New Roman" w:cs="Times New Roman"/>
          <w:bCs/>
          <w:sz w:val="28"/>
          <w:szCs w:val="28"/>
        </w:rPr>
        <w:t>комиссии, к функциям которой отнесено рассмотрение вопросов по обеспечению доступа социально ориентированных некоммерческих организаций к предоставлению услуг в социальной сфере</w:t>
      </w:r>
      <w:r>
        <w:rPr>
          <w:rFonts w:ascii="Times New Roman" w:hAnsi="Times New Roman" w:cs="Times New Roman"/>
          <w:bCs/>
          <w:sz w:val="28"/>
          <w:szCs w:val="28"/>
        </w:rPr>
        <w:t xml:space="preserve"> (Постановление Администрации Называевского муниципального района от 08.09.2021 № 278);</w:t>
      </w:r>
    </w:p>
    <w:p w:rsidR="00000241" w:rsidRPr="004C2C18"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w:t>
      </w:r>
      <w:r w:rsidRPr="00B14C73">
        <w:rPr>
          <w:rFonts w:ascii="Times New Roman" w:hAnsi="Times New Roman" w:cs="Times New Roman"/>
          <w:bCs/>
          <w:sz w:val="28"/>
          <w:szCs w:val="28"/>
        </w:rPr>
        <w:t>Комплексны</w:t>
      </w:r>
      <w:r>
        <w:rPr>
          <w:rFonts w:ascii="Times New Roman" w:hAnsi="Times New Roman" w:cs="Times New Roman"/>
          <w:bCs/>
          <w:sz w:val="28"/>
          <w:szCs w:val="28"/>
        </w:rPr>
        <w:t>й</w:t>
      </w:r>
      <w:r w:rsidRPr="00B14C73">
        <w:rPr>
          <w:rFonts w:ascii="Times New Roman" w:hAnsi="Times New Roman" w:cs="Times New Roman"/>
          <w:bCs/>
          <w:sz w:val="28"/>
          <w:szCs w:val="28"/>
        </w:rPr>
        <w:t xml:space="preserve"> план мероприятий по доступу </w:t>
      </w:r>
      <w:r>
        <w:rPr>
          <w:rFonts w:ascii="Times New Roman" w:hAnsi="Times New Roman" w:cs="Times New Roman"/>
          <w:bCs/>
          <w:sz w:val="28"/>
          <w:szCs w:val="28"/>
        </w:rPr>
        <w:t xml:space="preserve">социально ориентированных некоммерческих организаций </w:t>
      </w:r>
      <w:r w:rsidRPr="00B14C73">
        <w:rPr>
          <w:rFonts w:ascii="Times New Roman" w:hAnsi="Times New Roman" w:cs="Times New Roman"/>
          <w:bCs/>
          <w:sz w:val="28"/>
          <w:szCs w:val="28"/>
        </w:rPr>
        <w:t xml:space="preserve">к оказанию услуг в социальной сфере </w:t>
      </w:r>
      <w:r>
        <w:rPr>
          <w:rFonts w:ascii="Times New Roman" w:hAnsi="Times New Roman" w:cs="Times New Roman"/>
          <w:bCs/>
          <w:sz w:val="28"/>
          <w:szCs w:val="28"/>
        </w:rPr>
        <w:t>(Постановление Администрации Называевского муниципального района от 08.09.2021 № 278).</w:t>
      </w:r>
    </w:p>
    <w:p w:rsidR="00000241" w:rsidRPr="00C32380"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Осуществляется имущественная поддержка социально ориентированных некоммерческих организаций. В соответствии со статьей 31.1 </w:t>
      </w:r>
      <w:r w:rsidRPr="00790389">
        <w:rPr>
          <w:rFonts w:ascii="Times New Roman" w:hAnsi="Times New Roman" w:cs="Times New Roman"/>
          <w:bCs/>
          <w:sz w:val="28"/>
          <w:szCs w:val="28"/>
        </w:rPr>
        <w:t>З</w:t>
      </w:r>
      <w:r>
        <w:rPr>
          <w:rFonts w:ascii="Times New Roman" w:hAnsi="Times New Roman" w:cs="Times New Roman"/>
          <w:bCs/>
          <w:sz w:val="28"/>
          <w:szCs w:val="28"/>
        </w:rPr>
        <w:t>акона</w:t>
      </w:r>
      <w:r w:rsidRPr="00790389">
        <w:rPr>
          <w:rFonts w:ascii="Times New Roman" w:hAnsi="Times New Roman" w:cs="Times New Roman"/>
          <w:bCs/>
          <w:sz w:val="28"/>
          <w:szCs w:val="28"/>
        </w:rPr>
        <w:t xml:space="preserve"> "О</w:t>
      </w:r>
      <w:r>
        <w:rPr>
          <w:rFonts w:ascii="Times New Roman" w:hAnsi="Times New Roman" w:cs="Times New Roman"/>
          <w:bCs/>
          <w:sz w:val="28"/>
          <w:szCs w:val="28"/>
        </w:rPr>
        <w:t> </w:t>
      </w:r>
      <w:r w:rsidRPr="00790389">
        <w:rPr>
          <w:rFonts w:ascii="Times New Roman" w:hAnsi="Times New Roman" w:cs="Times New Roman"/>
          <w:bCs/>
          <w:sz w:val="28"/>
          <w:szCs w:val="28"/>
        </w:rPr>
        <w:t>некоммерческих организациях"</w:t>
      </w:r>
      <w:r>
        <w:rPr>
          <w:rFonts w:ascii="Times New Roman" w:hAnsi="Times New Roman" w:cs="Times New Roman"/>
          <w:bCs/>
          <w:sz w:val="28"/>
          <w:szCs w:val="28"/>
        </w:rPr>
        <w:t xml:space="preserve"> осуществляется ведение и размещение в сети Интернет перечня муниципального имущества</w:t>
      </w:r>
      <w:r w:rsidRPr="00C32380">
        <w:rPr>
          <w:rFonts w:ascii="Times New Roman" w:hAnsi="Times New Roman" w:cs="Times New Roman"/>
          <w:bCs/>
          <w:sz w:val="28"/>
          <w:szCs w:val="28"/>
        </w:rPr>
        <w:t xml:space="preserve">, свободного от прав третьих лиц (за исключением имущественных прав некоммерческих организаций). </w:t>
      </w:r>
    </w:p>
    <w:p w:rsidR="00000241" w:rsidRPr="00C32380"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Кроме того, специалистами Администрации муниципального района осуществляется предоставление </w:t>
      </w:r>
      <w:r w:rsidRPr="00C32380">
        <w:rPr>
          <w:rFonts w:ascii="Times New Roman" w:hAnsi="Times New Roman" w:cs="Times New Roman"/>
          <w:bCs/>
          <w:sz w:val="28"/>
          <w:szCs w:val="28"/>
        </w:rPr>
        <w:t xml:space="preserve">информационной и консультационной поддержки представителям социально ориентированных некоммерческих организаций. </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w:t>
      </w:r>
      <w:r>
        <w:rPr>
          <w:rFonts w:ascii="Times New Roman" w:hAnsi="Times New Roman" w:cs="Times New Roman"/>
          <w:bCs/>
          <w:sz w:val="28"/>
          <w:szCs w:val="28"/>
        </w:rPr>
        <w:br/>
        <w:t>В определенной степени это достигается за счет оказания органами местного самоуправления финансовой поддержки социально ориентированным некоммерческим организациям.</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Финансовая поддержка социально ориентированных некоммерческих организаций органами местного </w:t>
      </w:r>
      <w:r w:rsidRPr="0008165D">
        <w:rPr>
          <w:rFonts w:ascii="Times New Roman" w:hAnsi="Times New Roman" w:cs="Times New Roman"/>
          <w:bCs/>
          <w:sz w:val="28"/>
          <w:szCs w:val="28"/>
        </w:rPr>
        <w:t xml:space="preserve">самоуправления активизирует </w:t>
      </w:r>
      <w:r>
        <w:rPr>
          <w:rFonts w:ascii="Times New Roman" w:hAnsi="Times New Roman" w:cs="Times New Roman"/>
          <w:bCs/>
          <w:sz w:val="28"/>
          <w:szCs w:val="28"/>
        </w:rPr>
        <w:t xml:space="preserve">их </w:t>
      </w:r>
      <w:r w:rsidRPr="0008165D">
        <w:rPr>
          <w:rFonts w:ascii="Times New Roman" w:hAnsi="Times New Roman" w:cs="Times New Roman"/>
          <w:bCs/>
          <w:sz w:val="28"/>
          <w:szCs w:val="28"/>
        </w:rPr>
        <w:t xml:space="preserve">участие </w:t>
      </w:r>
      <w:r>
        <w:rPr>
          <w:rFonts w:ascii="Times New Roman" w:hAnsi="Times New Roman" w:cs="Times New Roman"/>
          <w:bCs/>
          <w:sz w:val="28"/>
          <w:szCs w:val="28"/>
        </w:rPr>
        <w:t>в</w:t>
      </w:r>
      <w:r w:rsidRPr="0008165D">
        <w:rPr>
          <w:rFonts w:ascii="Times New Roman" w:hAnsi="Times New Roman" w:cs="Times New Roman"/>
          <w:bCs/>
          <w:sz w:val="28"/>
          <w:szCs w:val="28"/>
        </w:rPr>
        <w:t xml:space="preserve"> решении социальных задач на местном уровне, способствует повышению эффективности реализации социально значимых проектов (программ), мероприятий и оказанных услуг, позволяет</w:t>
      </w:r>
      <w:r>
        <w:rPr>
          <w:rFonts w:ascii="Times New Roman" w:hAnsi="Times New Roman" w:cs="Times New Roman"/>
          <w:bCs/>
          <w:sz w:val="28"/>
          <w:szCs w:val="28"/>
        </w:rPr>
        <w:t xml:space="preserve"> обеспечить повышение квалификации работников таких организаций. </w:t>
      </w:r>
    </w:p>
    <w:p w:rsidR="00000241" w:rsidRPr="002F1F14"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Финансовая стабильность, наличие квалифицированных кадров позволяют перейти</w:t>
      </w:r>
      <w:r w:rsidRPr="007B0F47">
        <w:rPr>
          <w:rFonts w:ascii="Times New Roman" w:hAnsi="Times New Roman" w:cs="Times New Roman"/>
          <w:bCs/>
          <w:sz w:val="28"/>
          <w:szCs w:val="28"/>
        </w:rPr>
        <w:t xml:space="preserve"> </w:t>
      </w:r>
      <w:r>
        <w:rPr>
          <w:rFonts w:ascii="Times New Roman" w:hAnsi="Times New Roman" w:cs="Times New Roman"/>
          <w:bCs/>
          <w:sz w:val="28"/>
          <w:szCs w:val="28"/>
        </w:rPr>
        <w:t xml:space="preserve">социально ориентированным некоммерческим организациям от реализации социально значимых проектов (программ), мероприятий к оказанию услуг в социальной сфере, что способствует </w:t>
      </w:r>
      <w:r w:rsidRPr="002F1F14">
        <w:rPr>
          <w:rFonts w:ascii="Times New Roman" w:hAnsi="Times New Roman" w:cs="Times New Roman"/>
          <w:bCs/>
          <w:sz w:val="28"/>
          <w:szCs w:val="28"/>
        </w:rPr>
        <w:t>улу</w:t>
      </w:r>
      <w:r>
        <w:rPr>
          <w:rFonts w:ascii="Times New Roman" w:hAnsi="Times New Roman" w:cs="Times New Roman"/>
          <w:bCs/>
          <w:sz w:val="28"/>
          <w:szCs w:val="28"/>
        </w:rPr>
        <w:t>чшению качества жизни населения</w:t>
      </w:r>
      <w:r w:rsidRPr="002F1F14">
        <w:rPr>
          <w:rFonts w:ascii="Times New Roman" w:hAnsi="Times New Roman" w:cs="Times New Roman"/>
          <w:bCs/>
          <w:sz w:val="28"/>
          <w:szCs w:val="28"/>
        </w:rPr>
        <w:t>.</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Развитию некоммерческого сектора содействуют </w:t>
      </w:r>
      <w:r w:rsidRPr="000658D7">
        <w:rPr>
          <w:rFonts w:ascii="Times New Roman" w:hAnsi="Times New Roman" w:cs="Times New Roman"/>
          <w:bCs/>
          <w:sz w:val="28"/>
          <w:szCs w:val="28"/>
        </w:rPr>
        <w:t xml:space="preserve">социально ориентированные некоммерческие организации, </w:t>
      </w:r>
      <w:r>
        <w:rPr>
          <w:rFonts w:ascii="Times New Roman" w:hAnsi="Times New Roman" w:cs="Times New Roman"/>
          <w:bCs/>
          <w:sz w:val="28"/>
          <w:szCs w:val="28"/>
        </w:rPr>
        <w:t>реализующие</w:t>
      </w:r>
      <w:r w:rsidRPr="000658D7">
        <w:rPr>
          <w:rFonts w:ascii="Times New Roman" w:hAnsi="Times New Roman" w:cs="Times New Roman"/>
          <w:bCs/>
          <w:sz w:val="28"/>
          <w:szCs w:val="28"/>
        </w:rPr>
        <w:t xml:space="preserve"> мероприятия, направленные на информационно-методическое и ресурсное сопровождение </w:t>
      </w:r>
      <w:r>
        <w:rPr>
          <w:rFonts w:ascii="Times New Roman" w:hAnsi="Times New Roman" w:cs="Times New Roman"/>
          <w:bCs/>
          <w:sz w:val="28"/>
          <w:szCs w:val="28"/>
        </w:rPr>
        <w:t xml:space="preserve">деятельности </w:t>
      </w:r>
      <w:r w:rsidRPr="000658D7">
        <w:rPr>
          <w:rFonts w:ascii="Times New Roman" w:hAnsi="Times New Roman" w:cs="Times New Roman"/>
          <w:bCs/>
          <w:sz w:val="28"/>
          <w:szCs w:val="28"/>
        </w:rPr>
        <w:t>социально ориентированных некоммерческих организаций</w:t>
      </w:r>
      <w:r>
        <w:rPr>
          <w:rFonts w:ascii="Times New Roman" w:hAnsi="Times New Roman" w:cs="Times New Roman"/>
          <w:bCs/>
          <w:sz w:val="28"/>
          <w:szCs w:val="28"/>
        </w:rPr>
        <w:t xml:space="preserve"> </w:t>
      </w:r>
      <w:r>
        <w:rPr>
          <w:rFonts w:ascii="Times New Roman" w:hAnsi="Times New Roman" w:cs="Times New Roman"/>
          <w:bCs/>
          <w:sz w:val="28"/>
          <w:szCs w:val="28"/>
        </w:rPr>
        <w:br/>
        <w:t>(далее – ресурсный центр).</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Ресурсным центром </w:t>
      </w:r>
      <w:r w:rsidRPr="00A5205E">
        <w:rPr>
          <w:rFonts w:ascii="Times New Roman" w:hAnsi="Times New Roman" w:cs="Times New Roman"/>
          <w:bCs/>
          <w:sz w:val="28"/>
          <w:szCs w:val="28"/>
        </w:rPr>
        <w:t>является социально ориентированная некоммерческая организация, оказывающая</w:t>
      </w:r>
      <w:r>
        <w:rPr>
          <w:rFonts w:ascii="Times New Roman" w:hAnsi="Times New Roman" w:cs="Times New Roman"/>
          <w:bCs/>
          <w:sz w:val="28"/>
          <w:szCs w:val="28"/>
        </w:rPr>
        <w:t xml:space="preserve"> информационную, консультационную, образовательную, организационную и иную поддержку социально ориентированным некоммерческим организациям, содействующая внедрению в их деятельность новых социальных и управленческих технологий.</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Основными получателями услуг ресурсных центров являются социально ориентированные некоммерческие организации и инициативные группы граждан. Ресурсный центр формирует благоприятную среду для деятельности социально ориентированных некоммерческих организаций.</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С учетом изложенного отмечается ряд проблем, которые препятствуют стабильному функционированию социально ориентированных некоммерческих организаций на территории муниципального района Омской области:</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финансовая стабильность организации зависит от успешного участия в конкурсных отборах на оказание финансовой поддержки;</w:t>
      </w:r>
    </w:p>
    <w:p w:rsidR="00000241" w:rsidRDefault="00000241" w:rsidP="00000241">
      <w:pPr>
        <w:pStyle w:val="HTML"/>
        <w:ind w:firstLine="709"/>
        <w:jc w:val="both"/>
        <w:rPr>
          <w:rFonts w:ascii="Times New Roman" w:hAnsi="Times New Roman" w:cs="Times New Roman"/>
          <w:bCs/>
          <w:sz w:val="28"/>
          <w:szCs w:val="28"/>
        </w:rPr>
      </w:pPr>
      <w:r w:rsidRPr="008E2F17">
        <w:rPr>
          <w:rFonts w:ascii="Times New Roman" w:hAnsi="Times New Roman" w:cs="Times New Roman"/>
          <w:bCs/>
          <w:sz w:val="28"/>
          <w:szCs w:val="28"/>
        </w:rPr>
        <w:t>-</w:t>
      </w:r>
      <w:r>
        <w:rPr>
          <w:rFonts w:ascii="Times New Roman" w:hAnsi="Times New Roman" w:cs="Times New Roman"/>
          <w:bCs/>
          <w:sz w:val="28"/>
          <w:szCs w:val="28"/>
        </w:rPr>
        <w:t> </w:t>
      </w:r>
      <w:r w:rsidRPr="008E2F17">
        <w:rPr>
          <w:rFonts w:ascii="Times New Roman" w:hAnsi="Times New Roman" w:cs="Times New Roman"/>
          <w:bCs/>
          <w:sz w:val="28"/>
          <w:szCs w:val="28"/>
        </w:rPr>
        <w:t>недостаточный уровень квалификации кадров;</w:t>
      </w:r>
    </w:p>
    <w:p w:rsidR="00000241"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 слабо развитая инфраструктура поддержки социально ориентированных некоммерческих организаций.</w:t>
      </w:r>
    </w:p>
    <w:p w:rsidR="00000241" w:rsidRPr="008E2F17"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П</w:t>
      </w:r>
      <w:r w:rsidRPr="008E2F17">
        <w:rPr>
          <w:rFonts w:ascii="Times New Roman" w:hAnsi="Times New Roman" w:cs="Times New Roman"/>
          <w:bCs/>
          <w:sz w:val="28"/>
          <w:szCs w:val="28"/>
        </w:rPr>
        <w:t>одпрограмма направлена на решение проблемной ситуации в сфере деятельности социально ориентированных некоммерческих организаций.</w:t>
      </w:r>
    </w:p>
    <w:p w:rsidR="00000241" w:rsidRDefault="00000241" w:rsidP="00000241">
      <w:pPr>
        <w:pStyle w:val="HTML"/>
        <w:jc w:val="center"/>
        <w:rPr>
          <w:rFonts w:ascii="Times New Roman" w:hAnsi="Times New Roman" w:cs="Times New Roman"/>
          <w:bCs/>
          <w:sz w:val="28"/>
          <w:szCs w:val="28"/>
        </w:rPr>
      </w:pPr>
    </w:p>
    <w:p w:rsidR="00000241" w:rsidRDefault="00000241" w:rsidP="00000241">
      <w:pPr>
        <w:pStyle w:val="HTML"/>
        <w:jc w:val="center"/>
        <w:rPr>
          <w:rFonts w:ascii="Times New Roman" w:hAnsi="Times New Roman" w:cs="Times New Roman"/>
          <w:bCs/>
          <w:sz w:val="28"/>
          <w:szCs w:val="28"/>
        </w:rPr>
      </w:pPr>
      <w:r w:rsidRPr="001D40D5">
        <w:rPr>
          <w:rFonts w:ascii="Times New Roman" w:hAnsi="Times New Roman" w:cs="Times New Roman"/>
          <w:bCs/>
          <w:sz w:val="28"/>
          <w:szCs w:val="28"/>
        </w:rPr>
        <w:t>Раздел 3. Цель и задачи подпрограммы</w:t>
      </w:r>
    </w:p>
    <w:p w:rsidR="00000241" w:rsidRDefault="00000241" w:rsidP="00000241">
      <w:pPr>
        <w:pStyle w:val="HTML"/>
        <w:jc w:val="center"/>
        <w:rPr>
          <w:rFonts w:ascii="Times New Roman" w:hAnsi="Times New Roman" w:cs="Times New Roman"/>
          <w:bCs/>
          <w:sz w:val="28"/>
          <w:szCs w:val="28"/>
        </w:rPr>
      </w:pP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Целью подпрограммы является 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Достижение цели планируется за счет решения следующих задач:</w:t>
      </w:r>
    </w:p>
    <w:p w:rsidR="00000241" w:rsidRPr="00000241" w:rsidRDefault="000C522C"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Задача 1:</w:t>
      </w:r>
      <w:r w:rsidR="00000241" w:rsidRPr="00000241">
        <w:rPr>
          <w:rFonts w:ascii="Times New Roman" w:hAnsi="Times New Roman" w:cs="Times New Roman"/>
          <w:color w:val="000000"/>
          <w:sz w:val="28"/>
          <w:szCs w:val="28"/>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000241" w:rsidRDefault="000C522C"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Задача 2:</w:t>
      </w:r>
      <w:r w:rsidR="00000241" w:rsidRPr="00000241">
        <w:rPr>
          <w:rFonts w:ascii="Times New Roman" w:hAnsi="Times New Roman" w:cs="Times New Roman"/>
          <w:color w:val="000000"/>
          <w:sz w:val="28"/>
          <w:szCs w:val="28"/>
        </w:rPr>
        <w:t> создание, развитие, сохранение инфраструктуры поддержки социально ориентированных некоммерческих организаций;</w:t>
      </w:r>
    </w:p>
    <w:p w:rsidR="00000241" w:rsidRPr="00000241" w:rsidRDefault="000C522C"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Задача 3:</w:t>
      </w:r>
      <w:r w:rsidR="00000241" w:rsidRPr="00000241">
        <w:rPr>
          <w:rFonts w:ascii="Times New Roman" w:hAnsi="Times New Roman" w:cs="Times New Roman"/>
          <w:color w:val="000000"/>
          <w:sz w:val="28"/>
          <w:szCs w:val="28"/>
        </w:rPr>
        <w:t xml:space="preserve"> повышение профессионального уровня работников и добровольцев социально ориентированных некоммерческих организаций, </w:t>
      </w:r>
      <w:r w:rsidR="00000241" w:rsidRPr="00000241">
        <w:rPr>
          <w:rFonts w:ascii="Times New Roman" w:hAnsi="Times New Roman" w:cs="Times New Roman"/>
          <w:color w:val="000000"/>
          <w:sz w:val="28"/>
          <w:szCs w:val="28"/>
        </w:rPr>
        <w:lastRenderedPageBreak/>
        <w:t>осуществляющих деятельность на территории муниципального района Омской области.</w:t>
      </w:r>
    </w:p>
    <w:p w:rsidR="00000241" w:rsidRPr="00000241" w:rsidRDefault="00000241" w:rsidP="00000241">
      <w:pPr>
        <w:pStyle w:val="HTML"/>
        <w:ind w:firstLine="709"/>
        <w:jc w:val="both"/>
        <w:rPr>
          <w:rFonts w:ascii="Times New Roman" w:hAnsi="Times New Roman" w:cs="Times New Roman"/>
          <w:color w:val="000000"/>
          <w:sz w:val="28"/>
          <w:szCs w:val="28"/>
        </w:rPr>
      </w:pPr>
    </w:p>
    <w:p w:rsidR="00000241" w:rsidRDefault="00000241" w:rsidP="00000241">
      <w:pPr>
        <w:pStyle w:val="HTML"/>
        <w:jc w:val="center"/>
        <w:rPr>
          <w:rFonts w:ascii="Times New Roman" w:hAnsi="Times New Roman" w:cs="Times New Roman"/>
          <w:bCs/>
          <w:sz w:val="28"/>
          <w:szCs w:val="28"/>
        </w:rPr>
      </w:pPr>
      <w:r w:rsidRPr="001D40D5">
        <w:rPr>
          <w:rFonts w:ascii="Times New Roman" w:hAnsi="Times New Roman" w:cs="Times New Roman"/>
          <w:bCs/>
          <w:sz w:val="28"/>
          <w:szCs w:val="28"/>
        </w:rPr>
        <w:t>Раздел 4. Срок реализации подпрограммы</w:t>
      </w:r>
    </w:p>
    <w:p w:rsidR="00000241" w:rsidRDefault="00000241" w:rsidP="00000241">
      <w:pPr>
        <w:pStyle w:val="HTML"/>
        <w:jc w:val="center"/>
        <w:rPr>
          <w:rFonts w:ascii="Times New Roman" w:hAnsi="Times New Roman" w:cs="Times New Roman"/>
          <w:bCs/>
          <w:sz w:val="28"/>
          <w:szCs w:val="28"/>
        </w:rPr>
      </w:pPr>
    </w:p>
    <w:p w:rsidR="00000241" w:rsidRPr="00C26B9B" w:rsidRDefault="00000241" w:rsidP="00000241">
      <w:pPr>
        <w:pStyle w:val="HTML"/>
        <w:ind w:firstLine="709"/>
        <w:jc w:val="both"/>
        <w:rPr>
          <w:rFonts w:ascii="Verdana" w:hAnsi="Verdana"/>
          <w:sz w:val="28"/>
          <w:szCs w:val="28"/>
        </w:rPr>
      </w:pPr>
      <w:r w:rsidRPr="00C26B9B">
        <w:rPr>
          <w:rFonts w:ascii="Times New Roman" w:hAnsi="Times New Roman" w:cs="Times New Roman"/>
          <w:sz w:val="28"/>
          <w:szCs w:val="28"/>
        </w:rPr>
        <w:t xml:space="preserve">Реализация подпрограммы будет осуществляться в течение </w:t>
      </w:r>
      <w:r>
        <w:rPr>
          <w:rFonts w:ascii="Times New Roman" w:hAnsi="Times New Roman" w:cs="Times New Roman"/>
          <w:sz w:val="28"/>
          <w:szCs w:val="28"/>
        </w:rPr>
        <w:br/>
      </w:r>
      <w:r w:rsidRPr="00C26B9B">
        <w:rPr>
          <w:rFonts w:ascii="Times New Roman" w:hAnsi="Times New Roman" w:cs="Times New Roman"/>
          <w:sz w:val="28"/>
          <w:szCs w:val="28"/>
        </w:rPr>
        <w:t>20</w:t>
      </w:r>
      <w:r>
        <w:rPr>
          <w:rFonts w:ascii="Times New Roman" w:hAnsi="Times New Roman" w:cs="Times New Roman"/>
          <w:sz w:val="28"/>
          <w:szCs w:val="28"/>
        </w:rPr>
        <w:t>22</w:t>
      </w:r>
      <w:r w:rsidRPr="00C26B9B">
        <w:rPr>
          <w:rFonts w:ascii="Times New Roman" w:hAnsi="Times New Roman" w:cs="Times New Roman"/>
          <w:sz w:val="28"/>
          <w:szCs w:val="28"/>
        </w:rPr>
        <w:t xml:space="preserve"> </w:t>
      </w:r>
      <w:r>
        <w:rPr>
          <w:rFonts w:ascii="Times New Roman" w:hAnsi="Times New Roman" w:cs="Times New Roman"/>
          <w:sz w:val="28"/>
          <w:szCs w:val="28"/>
        </w:rPr>
        <w:t>–</w:t>
      </w:r>
      <w:r w:rsidRPr="00C26B9B">
        <w:rPr>
          <w:rFonts w:ascii="Times New Roman" w:hAnsi="Times New Roman" w:cs="Times New Roman"/>
          <w:sz w:val="28"/>
          <w:szCs w:val="28"/>
        </w:rPr>
        <w:t xml:space="preserve"> 202</w:t>
      </w:r>
      <w:r>
        <w:rPr>
          <w:rFonts w:ascii="Times New Roman" w:hAnsi="Times New Roman" w:cs="Times New Roman"/>
          <w:sz w:val="28"/>
          <w:szCs w:val="28"/>
        </w:rPr>
        <w:t>6</w:t>
      </w:r>
      <w:r w:rsidRPr="00C26B9B">
        <w:rPr>
          <w:rFonts w:ascii="Times New Roman" w:hAnsi="Times New Roman" w:cs="Times New Roman"/>
          <w:sz w:val="28"/>
          <w:szCs w:val="28"/>
        </w:rPr>
        <w:t xml:space="preserve"> годов. Этапы реализации подпрограммы не предусматриваются.</w:t>
      </w:r>
    </w:p>
    <w:p w:rsidR="00000241" w:rsidRDefault="00000241" w:rsidP="00000241">
      <w:pPr>
        <w:pStyle w:val="HTML"/>
        <w:jc w:val="center"/>
        <w:rPr>
          <w:rFonts w:ascii="Times New Roman" w:hAnsi="Times New Roman" w:cs="Times New Roman"/>
          <w:bCs/>
          <w:sz w:val="28"/>
          <w:szCs w:val="28"/>
        </w:rPr>
      </w:pPr>
    </w:p>
    <w:p w:rsidR="00000241" w:rsidRDefault="00000241" w:rsidP="00000241">
      <w:pPr>
        <w:pStyle w:val="HTML"/>
        <w:jc w:val="center"/>
        <w:rPr>
          <w:rFonts w:ascii="Times New Roman" w:hAnsi="Times New Roman" w:cs="Times New Roman"/>
          <w:bCs/>
          <w:sz w:val="28"/>
          <w:szCs w:val="28"/>
        </w:rPr>
      </w:pPr>
      <w:r w:rsidRPr="001D40D5">
        <w:rPr>
          <w:rFonts w:ascii="Times New Roman" w:hAnsi="Times New Roman" w:cs="Times New Roman"/>
          <w:bCs/>
          <w:sz w:val="28"/>
          <w:szCs w:val="28"/>
        </w:rPr>
        <w:t xml:space="preserve">Раздел 5. Описание входящих в состав подпрограммы </w:t>
      </w:r>
    </w:p>
    <w:p w:rsidR="00000241" w:rsidRDefault="00000241" w:rsidP="00000241">
      <w:pPr>
        <w:pStyle w:val="HTML"/>
        <w:jc w:val="center"/>
        <w:rPr>
          <w:rFonts w:ascii="Times New Roman" w:hAnsi="Times New Roman" w:cs="Times New Roman"/>
          <w:bCs/>
          <w:sz w:val="28"/>
          <w:szCs w:val="28"/>
        </w:rPr>
      </w:pPr>
      <w:r>
        <w:rPr>
          <w:rFonts w:ascii="Times New Roman" w:hAnsi="Times New Roman" w:cs="Times New Roman"/>
          <w:bCs/>
          <w:sz w:val="28"/>
          <w:szCs w:val="28"/>
        </w:rPr>
        <w:t>о</w:t>
      </w:r>
      <w:r w:rsidRPr="001D40D5">
        <w:rPr>
          <w:rFonts w:ascii="Times New Roman" w:hAnsi="Times New Roman" w:cs="Times New Roman"/>
          <w:bCs/>
          <w:sz w:val="28"/>
          <w:szCs w:val="28"/>
        </w:rPr>
        <w:t>сновных</w:t>
      </w:r>
      <w:r>
        <w:rPr>
          <w:rFonts w:ascii="Times New Roman" w:hAnsi="Times New Roman" w:cs="Times New Roman"/>
          <w:bCs/>
          <w:sz w:val="28"/>
          <w:szCs w:val="28"/>
        </w:rPr>
        <w:t xml:space="preserve"> м</w:t>
      </w:r>
      <w:r w:rsidRPr="001D40D5">
        <w:rPr>
          <w:rFonts w:ascii="Times New Roman" w:hAnsi="Times New Roman" w:cs="Times New Roman"/>
          <w:bCs/>
          <w:sz w:val="28"/>
          <w:szCs w:val="28"/>
        </w:rPr>
        <w:t>ероприятий</w:t>
      </w:r>
    </w:p>
    <w:p w:rsidR="00000241" w:rsidRDefault="00000241" w:rsidP="00000241">
      <w:pPr>
        <w:pStyle w:val="HTML"/>
        <w:ind w:firstLine="709"/>
        <w:jc w:val="both"/>
        <w:rPr>
          <w:rFonts w:ascii="Times New Roman" w:hAnsi="Times New Roman" w:cs="Times New Roman"/>
          <w:bCs/>
          <w:sz w:val="28"/>
          <w:szCs w:val="28"/>
        </w:rPr>
      </w:pPr>
    </w:p>
    <w:p w:rsidR="00000241" w:rsidRPr="00F15A95" w:rsidRDefault="00000241" w:rsidP="00000241">
      <w:pPr>
        <w:pStyle w:val="HTML"/>
        <w:ind w:firstLine="709"/>
        <w:jc w:val="both"/>
        <w:rPr>
          <w:rFonts w:ascii="Verdana" w:hAnsi="Verdana"/>
          <w:sz w:val="28"/>
          <w:szCs w:val="28"/>
        </w:rPr>
      </w:pPr>
      <w:r w:rsidRPr="00F15A95">
        <w:rPr>
          <w:rFonts w:ascii="Times New Roman" w:hAnsi="Times New Roman" w:cs="Times New Roman"/>
          <w:sz w:val="28"/>
          <w:szCs w:val="28"/>
        </w:rPr>
        <w:t>В рамках задач подпрограммы реализуются следующие основные мероприятия:</w:t>
      </w:r>
    </w:p>
    <w:p w:rsidR="00000241" w:rsidRPr="00000241" w:rsidRDefault="00000241" w:rsidP="00000241">
      <w:pPr>
        <w:pStyle w:val="HTML"/>
        <w:ind w:firstLine="709"/>
        <w:jc w:val="both"/>
        <w:rPr>
          <w:rFonts w:ascii="Times New Roman" w:hAnsi="Times New Roman" w:cs="Times New Roman"/>
          <w:color w:val="000000"/>
          <w:sz w:val="28"/>
          <w:szCs w:val="28"/>
        </w:rPr>
      </w:pPr>
      <w:r>
        <w:rPr>
          <w:rFonts w:ascii="Times New Roman" w:hAnsi="Times New Roman" w:cs="Times New Roman"/>
          <w:sz w:val="28"/>
          <w:szCs w:val="28"/>
        </w:rPr>
        <w:t>1) </w:t>
      </w:r>
      <w:r w:rsidRPr="00F15A95">
        <w:rPr>
          <w:rFonts w:ascii="Times New Roman" w:hAnsi="Times New Roman" w:cs="Times New Roman"/>
          <w:sz w:val="28"/>
          <w:szCs w:val="28"/>
        </w:rPr>
        <w:t xml:space="preserve">в рамках задачи </w:t>
      </w:r>
      <w:r w:rsidRPr="00000241">
        <w:rPr>
          <w:rFonts w:ascii="Times New Roman" w:hAnsi="Times New Roman" w:cs="Times New Roman"/>
          <w:color w:val="000000"/>
          <w:sz w:val="28"/>
          <w:szCs w:val="28"/>
        </w:rPr>
        <w:t>1 – основное мероприятие "Оказание финансовой поддержки социально ориентированным некоммерческим организациям";</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2) в рамках задачи 2 – основное мероприятие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1D40D5" w:rsidRDefault="00000241" w:rsidP="00000241">
      <w:pPr>
        <w:pStyle w:val="HTML"/>
        <w:ind w:firstLine="709"/>
        <w:jc w:val="both"/>
        <w:rPr>
          <w:rFonts w:ascii="Times New Roman" w:hAnsi="Times New Roman" w:cs="Times New Roman"/>
          <w:bCs/>
          <w:sz w:val="28"/>
          <w:szCs w:val="28"/>
        </w:rPr>
      </w:pPr>
      <w:r w:rsidRPr="00000241">
        <w:rPr>
          <w:rFonts w:ascii="Times New Roman" w:hAnsi="Times New Roman" w:cs="Times New Roman"/>
          <w:color w:val="000000"/>
          <w:sz w:val="28"/>
          <w:szCs w:val="28"/>
        </w:rPr>
        <w:t>3) в рамках задачи 3 – основное мероприятие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F15A95">
        <w:rPr>
          <w:rFonts w:ascii="Times New Roman" w:hAnsi="Times New Roman" w:cs="Times New Roman"/>
          <w:sz w:val="28"/>
          <w:szCs w:val="28"/>
        </w:rPr>
        <w:t>"</w:t>
      </w:r>
      <w:r>
        <w:rPr>
          <w:rFonts w:ascii="Times New Roman" w:hAnsi="Times New Roman" w:cs="Times New Roman"/>
          <w:sz w:val="28"/>
          <w:szCs w:val="28"/>
        </w:rPr>
        <w:t>.</w:t>
      </w:r>
    </w:p>
    <w:p w:rsidR="00000241" w:rsidRDefault="00000241" w:rsidP="00000241">
      <w:pPr>
        <w:pStyle w:val="HTML"/>
        <w:jc w:val="center"/>
        <w:rPr>
          <w:rFonts w:ascii="Times New Roman" w:hAnsi="Times New Roman" w:cs="Times New Roman"/>
          <w:bCs/>
          <w:sz w:val="28"/>
          <w:szCs w:val="28"/>
        </w:rPr>
      </w:pPr>
    </w:p>
    <w:p w:rsidR="00000241" w:rsidRPr="001D40D5" w:rsidRDefault="00000241" w:rsidP="00000241">
      <w:pPr>
        <w:pStyle w:val="HTML"/>
        <w:jc w:val="center"/>
        <w:rPr>
          <w:rFonts w:ascii="Times New Roman" w:hAnsi="Times New Roman" w:cs="Times New Roman"/>
          <w:bCs/>
          <w:sz w:val="28"/>
          <w:szCs w:val="28"/>
        </w:rPr>
      </w:pPr>
      <w:r w:rsidRPr="001D40D5">
        <w:rPr>
          <w:rFonts w:ascii="Times New Roman" w:hAnsi="Times New Roman" w:cs="Times New Roman"/>
          <w:bCs/>
          <w:sz w:val="28"/>
          <w:szCs w:val="28"/>
        </w:rPr>
        <w:t>Раздел 6. Описание мероприятий и целевых индикаторов</w:t>
      </w:r>
    </w:p>
    <w:p w:rsidR="00000241" w:rsidRPr="001D40D5" w:rsidRDefault="00000241" w:rsidP="00000241">
      <w:pPr>
        <w:pStyle w:val="HTML"/>
        <w:jc w:val="center"/>
        <w:rPr>
          <w:rFonts w:ascii="Times New Roman" w:hAnsi="Times New Roman" w:cs="Times New Roman"/>
          <w:bCs/>
          <w:sz w:val="28"/>
          <w:szCs w:val="28"/>
        </w:rPr>
      </w:pPr>
      <w:r w:rsidRPr="001D40D5">
        <w:rPr>
          <w:rFonts w:ascii="Times New Roman" w:hAnsi="Times New Roman" w:cs="Times New Roman"/>
          <w:bCs/>
          <w:sz w:val="28"/>
          <w:szCs w:val="28"/>
        </w:rPr>
        <w:t>их выполнения</w:t>
      </w:r>
    </w:p>
    <w:p w:rsidR="003A7CBE" w:rsidRDefault="003A7CBE" w:rsidP="003A7CBE">
      <w:pPr>
        <w:pStyle w:val="HTML"/>
        <w:jc w:val="both"/>
        <w:rPr>
          <w:rFonts w:ascii="Times New Roman" w:hAnsi="Times New Roman" w:cs="Times New Roman"/>
          <w:bCs/>
          <w:sz w:val="28"/>
          <w:szCs w:val="28"/>
        </w:rPr>
      </w:pPr>
    </w:p>
    <w:p w:rsidR="00000241" w:rsidRDefault="00000241" w:rsidP="00000241">
      <w:pPr>
        <w:pStyle w:val="HTML"/>
        <w:ind w:firstLine="709"/>
        <w:jc w:val="both"/>
        <w:rPr>
          <w:rFonts w:ascii="Times New Roman" w:hAnsi="Times New Roman" w:cs="Times New Roman"/>
          <w:sz w:val="28"/>
          <w:szCs w:val="28"/>
        </w:rPr>
      </w:pPr>
      <w:r w:rsidRPr="00E65AE8">
        <w:rPr>
          <w:rFonts w:ascii="Times New Roman" w:hAnsi="Times New Roman" w:cs="Times New Roman"/>
          <w:sz w:val="28"/>
          <w:szCs w:val="28"/>
        </w:rPr>
        <w:t>В рамках основных мероприятий подпрограммы реализуется комплекс мероприятий, направленных на выполнение задач подпрограммы.</w:t>
      </w:r>
    </w:p>
    <w:p w:rsidR="00000241" w:rsidRPr="00000241" w:rsidRDefault="00000241" w:rsidP="00000241">
      <w:pPr>
        <w:pStyle w:val="HTML"/>
        <w:ind w:firstLine="709"/>
        <w:jc w:val="both"/>
        <w:rPr>
          <w:rFonts w:ascii="Times New Roman" w:hAnsi="Times New Roman" w:cs="Times New Roman"/>
          <w:color w:val="000000"/>
          <w:sz w:val="28"/>
          <w:szCs w:val="28"/>
        </w:rPr>
      </w:pPr>
      <w:r w:rsidRPr="00B62259">
        <w:rPr>
          <w:rFonts w:ascii="Times New Roman" w:hAnsi="Times New Roman" w:cs="Times New Roman"/>
          <w:sz w:val="28"/>
          <w:szCs w:val="28"/>
        </w:rPr>
        <w:t xml:space="preserve">1. </w:t>
      </w:r>
      <w:r w:rsidR="00C309D2">
        <w:rPr>
          <w:rFonts w:ascii="Times New Roman" w:hAnsi="Times New Roman" w:cs="Times New Roman"/>
          <w:sz w:val="28"/>
          <w:szCs w:val="28"/>
        </w:rPr>
        <w:t>О</w:t>
      </w:r>
      <w:r w:rsidRPr="00000241">
        <w:rPr>
          <w:rFonts w:ascii="Times New Roman" w:hAnsi="Times New Roman" w:cs="Times New Roman"/>
          <w:color w:val="000000"/>
          <w:sz w:val="28"/>
          <w:szCs w:val="28"/>
        </w:rPr>
        <w:t>сновно</w:t>
      </w:r>
      <w:r w:rsidR="00C309D2">
        <w:rPr>
          <w:rFonts w:ascii="Times New Roman" w:hAnsi="Times New Roman" w:cs="Times New Roman"/>
          <w:color w:val="000000"/>
          <w:sz w:val="28"/>
          <w:szCs w:val="28"/>
        </w:rPr>
        <w:t>е</w:t>
      </w:r>
      <w:r w:rsidRPr="00000241">
        <w:rPr>
          <w:rFonts w:ascii="Times New Roman" w:hAnsi="Times New Roman" w:cs="Times New Roman"/>
          <w:color w:val="000000"/>
          <w:sz w:val="28"/>
          <w:szCs w:val="28"/>
        </w:rPr>
        <w:t xml:space="preserve"> мероприяти</w:t>
      </w:r>
      <w:r w:rsidR="00C309D2">
        <w:rPr>
          <w:rFonts w:ascii="Times New Roman" w:hAnsi="Times New Roman" w:cs="Times New Roman"/>
          <w:color w:val="000000"/>
          <w:sz w:val="28"/>
          <w:szCs w:val="28"/>
        </w:rPr>
        <w:t>е</w:t>
      </w:r>
      <w:r w:rsidRPr="00000241">
        <w:rPr>
          <w:rFonts w:ascii="Times New Roman" w:hAnsi="Times New Roman" w:cs="Times New Roman"/>
          <w:color w:val="000000"/>
          <w:sz w:val="28"/>
          <w:szCs w:val="28"/>
        </w:rPr>
        <w:t xml:space="preserve"> "Оказание финансовой поддержки социально ориентированным некоммерческим организациям" </w:t>
      </w:r>
      <w:r w:rsidR="00C309D2">
        <w:rPr>
          <w:rFonts w:ascii="Times New Roman" w:hAnsi="Times New Roman" w:cs="Times New Roman"/>
          <w:color w:val="000000"/>
          <w:sz w:val="28"/>
          <w:szCs w:val="28"/>
        </w:rPr>
        <w:t>включает в себя</w:t>
      </w:r>
      <w:r w:rsidRPr="00000241">
        <w:rPr>
          <w:rFonts w:ascii="Times New Roman" w:hAnsi="Times New Roman" w:cs="Times New Roman"/>
          <w:color w:val="000000"/>
          <w:sz w:val="28"/>
          <w:szCs w:val="28"/>
        </w:rPr>
        <w:t xml:space="preserve"> следующ</w:t>
      </w:r>
      <w:r w:rsidR="00C309D2">
        <w:rPr>
          <w:rFonts w:ascii="Times New Roman" w:hAnsi="Times New Roman" w:cs="Times New Roman"/>
          <w:color w:val="000000"/>
          <w:sz w:val="28"/>
          <w:szCs w:val="28"/>
        </w:rPr>
        <w:t>ие</w:t>
      </w:r>
      <w:r w:rsidRPr="00000241">
        <w:rPr>
          <w:rFonts w:ascii="Times New Roman" w:hAnsi="Times New Roman" w:cs="Times New Roman"/>
          <w:color w:val="000000"/>
          <w:sz w:val="28"/>
          <w:szCs w:val="28"/>
        </w:rPr>
        <w:t xml:space="preserve"> мероприяти</w:t>
      </w:r>
      <w:r w:rsidR="00C309D2">
        <w:rPr>
          <w:rFonts w:ascii="Times New Roman" w:hAnsi="Times New Roman" w:cs="Times New Roman"/>
          <w:color w:val="000000"/>
          <w:sz w:val="28"/>
          <w:szCs w:val="28"/>
        </w:rPr>
        <w:t>я</w:t>
      </w:r>
      <w:r w:rsidRPr="00000241">
        <w:rPr>
          <w:rFonts w:ascii="Times New Roman" w:hAnsi="Times New Roman" w:cs="Times New Roman"/>
          <w:color w:val="000000"/>
          <w:sz w:val="28"/>
          <w:szCs w:val="28"/>
        </w:rPr>
        <w:t xml:space="preserve">: </w:t>
      </w:r>
    </w:p>
    <w:p w:rsidR="00C309D2" w:rsidRDefault="00DC5AD6" w:rsidP="00C309D2">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00000241" w:rsidRPr="00000241">
        <w:rPr>
          <w:rFonts w:ascii="Times New Roman" w:hAnsi="Times New Roman" w:cs="Times New Roman"/>
          <w:color w:val="000000"/>
          <w:sz w:val="28"/>
          <w:szCs w:val="28"/>
        </w:rPr>
        <w:t> </w:t>
      </w:r>
      <w:r w:rsidR="00C309D2">
        <w:rPr>
          <w:rFonts w:ascii="Times New Roman" w:hAnsi="Times New Roman" w:cs="Times New Roman"/>
          <w:color w:val="000000"/>
          <w:sz w:val="28"/>
          <w:szCs w:val="28"/>
        </w:rPr>
        <w:t>П</w:t>
      </w:r>
      <w:r w:rsidR="00000241" w:rsidRPr="00000241">
        <w:rPr>
          <w:rFonts w:ascii="Times New Roman" w:hAnsi="Times New Roman" w:cs="Times New Roman"/>
          <w:color w:val="000000"/>
          <w:sz w:val="28"/>
          <w:szCs w:val="28"/>
        </w:rPr>
        <w:t>редоставление субсидий социально ориентированным некоммерческим организациям на реализацию мероприятий</w:t>
      </w:r>
      <w:r w:rsidR="00C309D2">
        <w:rPr>
          <w:rFonts w:ascii="Times New Roman" w:hAnsi="Times New Roman" w:cs="Times New Roman"/>
          <w:color w:val="000000"/>
          <w:sz w:val="28"/>
          <w:szCs w:val="28"/>
        </w:rPr>
        <w:t xml:space="preserve"> и </w:t>
      </w:r>
      <w:r w:rsidR="00C309D2" w:rsidRPr="00000241">
        <w:rPr>
          <w:rFonts w:ascii="Times New Roman" w:hAnsi="Times New Roman" w:cs="Times New Roman"/>
          <w:color w:val="000000"/>
          <w:sz w:val="28"/>
          <w:szCs w:val="28"/>
        </w:rPr>
        <w:t>социально значимых проектов (программ)</w:t>
      </w:r>
      <w:r w:rsidR="00C309D2">
        <w:rPr>
          <w:rFonts w:ascii="Times New Roman" w:hAnsi="Times New Roman" w:cs="Times New Roman"/>
          <w:color w:val="000000"/>
          <w:sz w:val="28"/>
          <w:szCs w:val="28"/>
        </w:rPr>
        <w:t>.</w:t>
      </w:r>
      <w:r w:rsidR="00C309D2" w:rsidRPr="00C309D2">
        <w:rPr>
          <w:rFonts w:ascii="Times New Roman" w:hAnsi="Times New Roman" w:cs="Times New Roman"/>
          <w:color w:val="000000"/>
          <w:sz w:val="28"/>
          <w:szCs w:val="28"/>
        </w:rPr>
        <w:t xml:space="preserve"> </w:t>
      </w:r>
    </w:p>
    <w:p w:rsidR="00C309D2" w:rsidRPr="00000241" w:rsidRDefault="00C309D2" w:rsidP="00C309D2">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рамках данной подпрограммы п</w:t>
      </w:r>
      <w:r w:rsidRPr="00000241">
        <w:rPr>
          <w:rFonts w:ascii="Times New Roman" w:hAnsi="Times New Roman" w:cs="Times New Roman"/>
          <w:color w:val="000000"/>
          <w:sz w:val="28"/>
          <w:szCs w:val="28"/>
        </w:rPr>
        <w:t>редоставление субсидий социально ориентированным некоммерческим организациям на реализацию мероприятий,</w:t>
      </w:r>
      <w:r>
        <w:rPr>
          <w:rFonts w:ascii="Times New Roman" w:hAnsi="Times New Roman" w:cs="Times New Roman"/>
          <w:color w:val="000000"/>
          <w:sz w:val="28"/>
          <w:szCs w:val="28"/>
        </w:rPr>
        <w:t xml:space="preserve"> проектов (программ) возможно только</w:t>
      </w:r>
      <w:r w:rsidRPr="00000241">
        <w:rPr>
          <w:rFonts w:ascii="Times New Roman" w:hAnsi="Times New Roman" w:cs="Times New Roman"/>
          <w:color w:val="000000"/>
          <w:sz w:val="28"/>
          <w:szCs w:val="28"/>
        </w:rPr>
        <w:t xml:space="preserve"> на</w:t>
      </w:r>
      <w:r>
        <w:rPr>
          <w:rFonts w:ascii="Times New Roman" w:hAnsi="Times New Roman" w:cs="Times New Roman"/>
          <w:color w:val="000000"/>
          <w:sz w:val="28"/>
          <w:szCs w:val="28"/>
        </w:rPr>
        <w:t xml:space="preserve"> ряд направлений</w:t>
      </w:r>
      <w:r w:rsidRPr="00000241">
        <w:rPr>
          <w:rFonts w:ascii="Times New Roman" w:hAnsi="Times New Roman" w:cs="Times New Roman"/>
          <w:color w:val="000000"/>
          <w:sz w:val="28"/>
          <w:szCs w:val="28"/>
        </w:rPr>
        <w:t>:</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социальное обслуживание, социальную поддержку и защиту граждан;</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подготовку населения к преодолению последствий стихийных бедствий, экологических, техногенных или иных катастроф, к предотвращению несчастных случаев;</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lastRenderedPageBreak/>
        <w:t>-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охрану окружающей среды и защиту животных;</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охрану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профилактику социально опасных форм поведения граждан;</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благотворительную деятельность, а также деятельность в области организации и поддержки благотворительности и добровольчества (волонтерства);</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формирование в обществе нетерпимости к коррупционному поведению;</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развитие межнационального сотрудничества, сохранение и защиту самобытности, культуры, языков и традиций народов Российской Федерации;</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деятельность в сфере патриотического, в том числе военно-патриотического, воспитания граждан Российской Федерации;</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участие в профилактике и (или) тушении пожаров и проведении аварийно-спасательных работ;</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социальную и культурную адаптацию и интеграцию мигрантов;</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медицинскую реабилитацию и социальную реабилитацию, социальную и трудовую реинтеграцию лиц, осуществляющих незаконное потребление наркотических средств или психотропных веществ;</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содействие повышению мобильности трудовых ресурсов;</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увековечение памяти жертв политических репрессий;</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Омской области;</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сбор, обобщение и анализ информации о качестве оказания услуг организациями социального обслуживания;</w:t>
      </w:r>
    </w:p>
    <w:p w:rsidR="00C309D2" w:rsidRPr="00000241" w:rsidRDefault="00C309D2" w:rsidP="00C309D2">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участие в деятельности по социальной адаптации лиц, освобожденных из учреждений уголовно-исполнительной системы, а также лиц без определенного места жительства и занятий.</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lastRenderedPageBreak/>
        <w:t>Для ежегодной оценки эффективности реализации мероприятия используется целевой индикатор "Число социально значимых мероприятий, на реализацию которых социально ориентированным некоммерческим организациям предоставлены субсидии", единиц.</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Pr>
          <w:rFonts w:ascii="Times New Roman" w:hAnsi="Times New Roman" w:cs="Times New Roman"/>
          <w:color w:val="000000"/>
          <w:sz w:val="28"/>
          <w:szCs w:val="28"/>
        </w:rPr>
        <w:t xml:space="preserve">Называевского </w:t>
      </w:r>
      <w:r w:rsidRPr="00000241">
        <w:rPr>
          <w:rFonts w:ascii="Times New Roman" w:hAnsi="Times New Roman" w:cs="Times New Roman"/>
          <w:color w:val="000000"/>
          <w:sz w:val="28"/>
          <w:szCs w:val="28"/>
        </w:rPr>
        <w:t>муниципального района Омской области как число социально значимых мероприятий</w:t>
      </w:r>
      <w:r w:rsidR="00C309D2">
        <w:rPr>
          <w:rFonts w:ascii="Times New Roman" w:hAnsi="Times New Roman" w:cs="Times New Roman"/>
          <w:color w:val="000000"/>
          <w:sz w:val="28"/>
          <w:szCs w:val="28"/>
        </w:rPr>
        <w:t xml:space="preserve"> и </w:t>
      </w:r>
      <w:r w:rsidR="00C309D2" w:rsidRPr="00000241">
        <w:rPr>
          <w:rFonts w:ascii="Times New Roman" w:hAnsi="Times New Roman" w:cs="Times New Roman"/>
          <w:color w:val="000000"/>
          <w:sz w:val="28"/>
          <w:szCs w:val="28"/>
        </w:rPr>
        <w:t>проектов (программ)</w:t>
      </w:r>
      <w:r w:rsidRPr="00000241">
        <w:rPr>
          <w:rFonts w:ascii="Times New Roman" w:hAnsi="Times New Roman" w:cs="Times New Roman"/>
          <w:color w:val="000000"/>
          <w:sz w:val="28"/>
          <w:szCs w:val="28"/>
        </w:rPr>
        <w:t>, на реализацию которых социально ориентированным некоммерческим орга</w:t>
      </w:r>
      <w:r w:rsidR="00C309D2">
        <w:rPr>
          <w:rFonts w:ascii="Times New Roman" w:hAnsi="Times New Roman" w:cs="Times New Roman"/>
          <w:color w:val="000000"/>
          <w:sz w:val="28"/>
          <w:szCs w:val="28"/>
        </w:rPr>
        <w:t>низациям предоставлены субсидии.</w:t>
      </w:r>
    </w:p>
    <w:p w:rsidR="00C309D2"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xml:space="preserve">2. </w:t>
      </w:r>
      <w:r w:rsidR="00C309D2">
        <w:rPr>
          <w:rFonts w:ascii="Times New Roman" w:hAnsi="Times New Roman" w:cs="Times New Roman"/>
          <w:color w:val="000000"/>
          <w:sz w:val="28"/>
          <w:szCs w:val="28"/>
        </w:rPr>
        <w:t>О</w:t>
      </w:r>
      <w:r w:rsidRPr="00000241">
        <w:rPr>
          <w:rFonts w:ascii="Times New Roman" w:hAnsi="Times New Roman" w:cs="Times New Roman"/>
          <w:color w:val="000000"/>
          <w:sz w:val="28"/>
          <w:szCs w:val="28"/>
        </w:rPr>
        <w:t>сновно</w:t>
      </w:r>
      <w:r w:rsidR="00C309D2">
        <w:rPr>
          <w:rFonts w:ascii="Times New Roman" w:hAnsi="Times New Roman" w:cs="Times New Roman"/>
          <w:color w:val="000000"/>
          <w:sz w:val="28"/>
          <w:szCs w:val="28"/>
        </w:rPr>
        <w:t>е</w:t>
      </w:r>
      <w:r w:rsidRPr="00000241">
        <w:rPr>
          <w:rFonts w:ascii="Times New Roman" w:hAnsi="Times New Roman" w:cs="Times New Roman"/>
          <w:color w:val="000000"/>
          <w:sz w:val="28"/>
          <w:szCs w:val="28"/>
        </w:rPr>
        <w:t xml:space="preserve"> мероприяти</w:t>
      </w:r>
      <w:r w:rsidR="00C309D2">
        <w:rPr>
          <w:rFonts w:ascii="Times New Roman" w:hAnsi="Times New Roman" w:cs="Times New Roman"/>
          <w:color w:val="000000"/>
          <w:sz w:val="28"/>
          <w:szCs w:val="28"/>
        </w:rPr>
        <w:t>е</w:t>
      </w:r>
      <w:r w:rsidRPr="00000241">
        <w:rPr>
          <w:rFonts w:ascii="Times New Roman" w:hAnsi="Times New Roman" w:cs="Times New Roman"/>
          <w:color w:val="000000"/>
          <w:sz w:val="28"/>
          <w:szCs w:val="28"/>
        </w:rPr>
        <w:t xml:space="preserve">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w:t>
      </w:r>
      <w:r w:rsidR="00C309D2">
        <w:rPr>
          <w:rFonts w:ascii="Times New Roman" w:hAnsi="Times New Roman" w:cs="Times New Roman"/>
          <w:color w:val="000000"/>
          <w:sz w:val="28"/>
          <w:szCs w:val="28"/>
        </w:rPr>
        <w:t>включает в себя следующее</w:t>
      </w:r>
      <w:r w:rsidRPr="00000241">
        <w:rPr>
          <w:rFonts w:ascii="Times New Roman" w:hAnsi="Times New Roman" w:cs="Times New Roman"/>
          <w:color w:val="000000"/>
          <w:sz w:val="28"/>
          <w:szCs w:val="28"/>
        </w:rPr>
        <w:t xml:space="preserve"> мероприятие</w:t>
      </w:r>
      <w:r w:rsidR="00C309D2">
        <w:rPr>
          <w:rFonts w:ascii="Times New Roman" w:hAnsi="Times New Roman" w:cs="Times New Roman"/>
          <w:color w:val="000000"/>
          <w:sz w:val="28"/>
          <w:szCs w:val="28"/>
        </w:rPr>
        <w:t>:</w:t>
      </w:r>
    </w:p>
    <w:p w:rsidR="00000241" w:rsidRPr="00000241" w:rsidRDefault="00DC5AD6"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w:t>
      </w:r>
      <w:r w:rsidR="00C309D2">
        <w:rPr>
          <w:rFonts w:ascii="Times New Roman" w:hAnsi="Times New Roman" w:cs="Times New Roman"/>
          <w:color w:val="000000"/>
          <w:sz w:val="28"/>
          <w:szCs w:val="28"/>
        </w:rPr>
        <w:t xml:space="preserve"> </w:t>
      </w:r>
      <w:r w:rsidR="00000241" w:rsidRPr="00000241">
        <w:rPr>
          <w:rFonts w:ascii="Times New Roman" w:hAnsi="Times New Roman" w:cs="Times New Roman"/>
          <w:color w:val="000000"/>
          <w:sz w:val="28"/>
          <w:szCs w:val="28"/>
        </w:rPr>
        <w:t>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w:t>
      </w:r>
      <w:r w:rsidR="00C309D2">
        <w:rPr>
          <w:rFonts w:ascii="Times New Roman" w:hAnsi="Times New Roman" w:cs="Times New Roman"/>
          <w:color w:val="000000"/>
          <w:sz w:val="28"/>
          <w:szCs w:val="28"/>
        </w:rPr>
        <w:t>ипального района Омской области</w:t>
      </w:r>
      <w:r w:rsidR="00000241" w:rsidRPr="00000241">
        <w:rPr>
          <w:rFonts w:ascii="Times New Roman" w:hAnsi="Times New Roman" w:cs="Times New Roman"/>
          <w:color w:val="000000"/>
          <w:sz w:val="28"/>
          <w:szCs w:val="28"/>
        </w:rPr>
        <w:t>.</w:t>
      </w:r>
    </w:p>
    <w:p w:rsidR="00C309D2" w:rsidRPr="00C309D2" w:rsidRDefault="00000241" w:rsidP="00000241">
      <w:pPr>
        <w:pStyle w:val="HTML"/>
        <w:ind w:firstLine="709"/>
        <w:jc w:val="both"/>
        <w:rPr>
          <w:rFonts w:ascii="Times New Roman" w:hAnsi="Times New Roman" w:cs="Times New Roman"/>
          <w:color w:val="000000"/>
          <w:sz w:val="28"/>
          <w:szCs w:val="28"/>
        </w:rPr>
      </w:pPr>
      <w:r w:rsidRPr="00C309D2">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реализующих мероприятия,</w:t>
      </w:r>
      <w:r w:rsidRPr="00C309D2">
        <w:rPr>
          <w:rFonts w:ascii="Times New Roman" w:hAnsi="Times New Roman" w:cs="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ориентированных </w:t>
      </w:r>
      <w:r w:rsidRPr="00C309D2">
        <w:rPr>
          <w:rFonts w:ascii="Times New Roman" w:hAnsi="Times New Roman" w:cs="Times New Roman"/>
          <w:color w:val="000000"/>
          <w:sz w:val="28"/>
          <w:szCs w:val="28"/>
        </w:rPr>
        <w:t xml:space="preserve">некоммерческих организаций, осуществляющих деятельность на территории муниципального района Омской области, при поддержке администрации муниципального района Омской области", единиц. </w:t>
      </w:r>
    </w:p>
    <w:p w:rsidR="00000241" w:rsidRPr="00000241" w:rsidRDefault="00000241" w:rsidP="00000241">
      <w:pPr>
        <w:pStyle w:val="HTML"/>
        <w:ind w:firstLine="709"/>
        <w:jc w:val="both"/>
        <w:rPr>
          <w:rFonts w:ascii="Times New Roman" w:hAnsi="Times New Roman" w:cs="Times New Roman"/>
          <w:color w:val="000000"/>
          <w:sz w:val="28"/>
          <w:szCs w:val="28"/>
        </w:rPr>
      </w:pPr>
      <w:r w:rsidRPr="00C309D2">
        <w:rPr>
          <w:rFonts w:ascii="Times New Roman" w:hAnsi="Times New Roman" w:cs="Times New Roman"/>
          <w:color w:val="000000"/>
          <w:sz w:val="28"/>
          <w:szCs w:val="28"/>
        </w:rPr>
        <w:t>Значение целевого индикатора определяется по данным администрации</w:t>
      </w:r>
      <w:r w:rsidRPr="00000241">
        <w:rPr>
          <w:rFonts w:ascii="Times New Roman" w:hAnsi="Times New Roman" w:cs="Times New Roman"/>
          <w:color w:val="000000"/>
          <w:sz w:val="28"/>
          <w:szCs w:val="28"/>
        </w:rPr>
        <w:t xml:space="preserve"> </w:t>
      </w:r>
      <w:r w:rsidR="00C309D2">
        <w:rPr>
          <w:rFonts w:ascii="Times New Roman" w:hAnsi="Times New Roman" w:cs="Times New Roman"/>
          <w:color w:val="000000"/>
          <w:sz w:val="28"/>
          <w:szCs w:val="28"/>
        </w:rPr>
        <w:t xml:space="preserve">Называевского </w:t>
      </w:r>
      <w:r w:rsidRPr="00000241">
        <w:rPr>
          <w:rFonts w:ascii="Times New Roman" w:hAnsi="Times New Roman" w:cs="Times New Roman"/>
          <w:color w:val="000000"/>
          <w:sz w:val="28"/>
          <w:szCs w:val="28"/>
        </w:rPr>
        <w:t>муниципального района Омской области как число социально ориентированных некоммерческих организаций, реализующих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 получивших субсидии.</w:t>
      </w:r>
    </w:p>
    <w:p w:rsidR="00C309D2"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3. </w:t>
      </w:r>
      <w:r w:rsidR="00C309D2">
        <w:rPr>
          <w:rFonts w:ascii="Times New Roman" w:hAnsi="Times New Roman" w:cs="Times New Roman"/>
          <w:color w:val="000000"/>
          <w:sz w:val="28"/>
          <w:szCs w:val="28"/>
        </w:rPr>
        <w:t>О</w:t>
      </w:r>
      <w:r w:rsidRPr="00000241">
        <w:rPr>
          <w:rFonts w:ascii="Times New Roman" w:hAnsi="Times New Roman" w:cs="Times New Roman"/>
          <w:color w:val="000000"/>
          <w:sz w:val="28"/>
          <w:szCs w:val="28"/>
        </w:rPr>
        <w:t>сновно</w:t>
      </w:r>
      <w:r w:rsidR="00C309D2">
        <w:rPr>
          <w:rFonts w:ascii="Times New Roman" w:hAnsi="Times New Roman" w:cs="Times New Roman"/>
          <w:color w:val="000000"/>
          <w:sz w:val="28"/>
          <w:szCs w:val="28"/>
        </w:rPr>
        <w:t>е</w:t>
      </w:r>
      <w:r w:rsidRPr="00000241">
        <w:rPr>
          <w:rFonts w:ascii="Times New Roman" w:hAnsi="Times New Roman" w:cs="Times New Roman"/>
          <w:color w:val="000000"/>
          <w:sz w:val="28"/>
          <w:szCs w:val="28"/>
        </w:rPr>
        <w:t xml:space="preserve"> мероприяти</w:t>
      </w:r>
      <w:r w:rsidR="00C309D2">
        <w:rPr>
          <w:rFonts w:ascii="Times New Roman" w:hAnsi="Times New Roman" w:cs="Times New Roman"/>
          <w:color w:val="000000"/>
          <w:sz w:val="28"/>
          <w:szCs w:val="28"/>
        </w:rPr>
        <w:t>е</w:t>
      </w:r>
      <w:r w:rsidRPr="00000241">
        <w:rPr>
          <w:rFonts w:ascii="Times New Roman" w:hAnsi="Times New Roman" w:cs="Times New Roman"/>
          <w:color w:val="000000"/>
          <w:sz w:val="28"/>
          <w:szCs w:val="28"/>
        </w:rPr>
        <w:t xml:space="preserve">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00C309D2">
        <w:rPr>
          <w:rFonts w:ascii="Times New Roman" w:hAnsi="Times New Roman" w:cs="Times New Roman"/>
          <w:color w:val="000000"/>
          <w:sz w:val="28"/>
          <w:szCs w:val="28"/>
        </w:rPr>
        <w:t xml:space="preserve"> включает в себя следующее</w:t>
      </w:r>
      <w:r w:rsidRPr="00000241">
        <w:rPr>
          <w:rFonts w:ascii="Times New Roman" w:hAnsi="Times New Roman" w:cs="Times New Roman"/>
          <w:color w:val="000000"/>
          <w:sz w:val="28"/>
          <w:szCs w:val="28"/>
        </w:rPr>
        <w:t xml:space="preserve"> мероприятие</w:t>
      </w:r>
      <w:r w:rsidR="00C309D2">
        <w:rPr>
          <w:rFonts w:ascii="Times New Roman" w:hAnsi="Times New Roman" w:cs="Times New Roman"/>
          <w:color w:val="000000"/>
          <w:sz w:val="28"/>
          <w:szCs w:val="28"/>
        </w:rPr>
        <w:t>:</w:t>
      </w:r>
    </w:p>
    <w:p w:rsidR="00000241" w:rsidRPr="00000241" w:rsidRDefault="00DC5AD6"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 </w:t>
      </w:r>
      <w:r w:rsidR="00000241" w:rsidRPr="00000241">
        <w:rPr>
          <w:rFonts w:ascii="Times New Roman" w:hAnsi="Times New Roman" w:cs="Times New Roman"/>
          <w:color w:val="000000"/>
          <w:sz w:val="28"/>
          <w:szCs w:val="28"/>
        </w:rPr>
        <w:t>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профессиональным образовательным программам, основным программам профессионального обучения, дополнительным</w:t>
      </w:r>
      <w:r w:rsidR="00C309D2">
        <w:rPr>
          <w:rFonts w:ascii="Times New Roman" w:hAnsi="Times New Roman" w:cs="Times New Roman"/>
          <w:color w:val="000000"/>
          <w:sz w:val="28"/>
          <w:szCs w:val="28"/>
        </w:rPr>
        <w:t xml:space="preserve"> профессиональным программам</w:t>
      </w:r>
      <w:r w:rsidR="00000241" w:rsidRPr="00000241">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sidRPr="00C309D2">
        <w:rPr>
          <w:rFonts w:ascii="Times New Roman" w:hAnsi="Times New Roman" w:cs="Times New Roman"/>
          <w:color w:val="000000"/>
          <w:sz w:val="28"/>
          <w:szCs w:val="28"/>
        </w:rPr>
        <w:lastRenderedPageBreak/>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 единиц.</w:t>
      </w:r>
    </w:p>
    <w:p w:rsidR="00000241" w:rsidRPr="00AE4B59" w:rsidRDefault="00000241" w:rsidP="00000241">
      <w:pPr>
        <w:pStyle w:val="HTML"/>
        <w:ind w:firstLine="709"/>
        <w:jc w:val="both"/>
        <w:rPr>
          <w:rFonts w:ascii="Times New Roman" w:hAnsi="Times New Roman" w:cs="Times New Roman"/>
          <w:sz w:val="28"/>
          <w:szCs w:val="28"/>
        </w:rPr>
      </w:pPr>
      <w:r w:rsidRPr="00AE4B59">
        <w:rPr>
          <w:rFonts w:ascii="Times New Roman" w:hAnsi="Times New Roman" w:cs="Times New Roman"/>
          <w:sz w:val="28"/>
          <w:szCs w:val="28"/>
        </w:rPr>
        <w:t xml:space="preserve">Значение целевого индикатора определяется по данным администрации </w:t>
      </w:r>
      <w:r w:rsidR="00C309D2">
        <w:rPr>
          <w:rFonts w:ascii="Times New Roman" w:hAnsi="Times New Roman" w:cs="Times New Roman"/>
          <w:sz w:val="28"/>
          <w:szCs w:val="28"/>
        </w:rPr>
        <w:t xml:space="preserve">Называевского </w:t>
      </w:r>
      <w:r w:rsidRPr="00AE4B59">
        <w:rPr>
          <w:rFonts w:ascii="Times New Roman" w:hAnsi="Times New Roman" w:cs="Times New Roman"/>
          <w:sz w:val="28"/>
          <w:szCs w:val="28"/>
        </w:rPr>
        <w:t>муниципального района Омской области как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w:t>
      </w:r>
    </w:p>
    <w:p w:rsidR="00000241" w:rsidRDefault="00000241" w:rsidP="00C309D2">
      <w:pPr>
        <w:pStyle w:val="HTML"/>
        <w:ind w:firstLine="709"/>
        <w:jc w:val="both"/>
        <w:rPr>
          <w:rFonts w:ascii="Times New Roman" w:hAnsi="Times New Roman" w:cs="Times New Roman"/>
          <w:bCs/>
          <w:sz w:val="28"/>
          <w:szCs w:val="28"/>
        </w:rPr>
      </w:pPr>
    </w:p>
    <w:p w:rsidR="00000241" w:rsidRPr="002C0B11" w:rsidRDefault="00000241" w:rsidP="00000241">
      <w:pPr>
        <w:pStyle w:val="HTML"/>
        <w:jc w:val="center"/>
        <w:rPr>
          <w:rFonts w:ascii="Times New Roman" w:hAnsi="Times New Roman" w:cs="Times New Roman"/>
          <w:bCs/>
          <w:sz w:val="28"/>
          <w:szCs w:val="28"/>
        </w:rPr>
      </w:pPr>
      <w:r w:rsidRPr="002C0B11">
        <w:rPr>
          <w:rFonts w:ascii="Times New Roman" w:hAnsi="Times New Roman" w:cs="Times New Roman"/>
          <w:bCs/>
          <w:sz w:val="28"/>
          <w:szCs w:val="28"/>
        </w:rPr>
        <w:t>Раздел 7. Объем финансовых ресурсов, необходимых</w:t>
      </w:r>
    </w:p>
    <w:p w:rsidR="00000241" w:rsidRPr="002C0B11" w:rsidRDefault="00000241" w:rsidP="00000241">
      <w:pPr>
        <w:pStyle w:val="HTML"/>
        <w:jc w:val="center"/>
        <w:rPr>
          <w:rFonts w:ascii="Times New Roman" w:hAnsi="Times New Roman" w:cs="Times New Roman"/>
          <w:bCs/>
          <w:sz w:val="28"/>
          <w:szCs w:val="28"/>
        </w:rPr>
      </w:pPr>
      <w:r w:rsidRPr="002C0B11">
        <w:rPr>
          <w:rFonts w:ascii="Times New Roman" w:hAnsi="Times New Roman" w:cs="Times New Roman"/>
          <w:bCs/>
          <w:sz w:val="28"/>
          <w:szCs w:val="28"/>
        </w:rPr>
        <w:t>для реализации подпрограммы в целом и по источникам</w:t>
      </w:r>
    </w:p>
    <w:p w:rsidR="00000241" w:rsidRDefault="00000241" w:rsidP="00000241">
      <w:pPr>
        <w:pStyle w:val="HTML"/>
        <w:jc w:val="center"/>
        <w:rPr>
          <w:rFonts w:ascii="Times New Roman" w:hAnsi="Times New Roman" w:cs="Times New Roman"/>
          <w:bCs/>
          <w:sz w:val="28"/>
          <w:szCs w:val="28"/>
        </w:rPr>
      </w:pPr>
      <w:r w:rsidRPr="002C0B11">
        <w:rPr>
          <w:rFonts w:ascii="Times New Roman" w:hAnsi="Times New Roman" w:cs="Times New Roman"/>
          <w:bCs/>
          <w:sz w:val="28"/>
          <w:szCs w:val="28"/>
        </w:rPr>
        <w:t>финансирования</w:t>
      </w:r>
    </w:p>
    <w:p w:rsidR="00000241" w:rsidRDefault="00000241" w:rsidP="00000241">
      <w:pPr>
        <w:pStyle w:val="HTML"/>
        <w:jc w:val="center"/>
        <w:rPr>
          <w:rFonts w:ascii="Times New Roman" w:hAnsi="Times New Roman" w:cs="Times New Roman"/>
          <w:bCs/>
          <w:sz w:val="28"/>
          <w:szCs w:val="28"/>
        </w:rPr>
      </w:pPr>
    </w:p>
    <w:p w:rsidR="00000241" w:rsidRPr="004A4984" w:rsidRDefault="00000241" w:rsidP="004B05C1">
      <w:pPr>
        <w:spacing w:after="0" w:line="240" w:lineRule="auto"/>
        <w:ind w:firstLine="709"/>
        <w:jc w:val="both"/>
        <w:rPr>
          <w:rFonts w:ascii="Times New Roman" w:hAnsi="Times New Roman"/>
          <w:sz w:val="28"/>
          <w:szCs w:val="28"/>
        </w:rPr>
      </w:pPr>
      <w:r w:rsidRPr="004A4984">
        <w:rPr>
          <w:rFonts w:ascii="Times New Roman" w:hAnsi="Times New Roman"/>
          <w:sz w:val="28"/>
          <w:szCs w:val="28"/>
        </w:rPr>
        <w:t xml:space="preserve">Общие расходы бюджета муниципального района на реализацию </w:t>
      </w:r>
      <w:r w:rsidR="004B05C1">
        <w:rPr>
          <w:rFonts w:ascii="Times New Roman" w:hAnsi="Times New Roman"/>
          <w:sz w:val="28"/>
          <w:szCs w:val="28"/>
        </w:rPr>
        <w:t>п</w:t>
      </w:r>
      <w:r w:rsidRPr="004A4984">
        <w:rPr>
          <w:rFonts w:ascii="Times New Roman" w:hAnsi="Times New Roman"/>
          <w:sz w:val="28"/>
          <w:szCs w:val="28"/>
        </w:rPr>
        <w:t xml:space="preserve">одпрограммы составят </w:t>
      </w:r>
      <w:r w:rsidR="00C309D2">
        <w:rPr>
          <w:rFonts w:ascii="Times New Roman" w:eastAsia="Times New Roman" w:hAnsi="Times New Roman"/>
          <w:sz w:val="28"/>
          <w:szCs w:val="24"/>
          <w:lang w:eastAsia="ru-RU"/>
        </w:rPr>
        <w:t>1 2</w:t>
      </w:r>
      <w:r w:rsidR="00AE6A87">
        <w:rPr>
          <w:rFonts w:ascii="Times New Roman" w:eastAsia="Times New Roman" w:hAnsi="Times New Roman"/>
          <w:sz w:val="28"/>
          <w:szCs w:val="24"/>
          <w:lang w:eastAsia="ru-RU"/>
        </w:rPr>
        <w:t>5</w:t>
      </w:r>
      <w:r w:rsidR="00C309D2">
        <w:rPr>
          <w:rFonts w:ascii="Times New Roman" w:eastAsia="Times New Roman" w:hAnsi="Times New Roman"/>
          <w:sz w:val="28"/>
          <w:szCs w:val="24"/>
          <w:lang w:eastAsia="ru-RU"/>
        </w:rPr>
        <w:t>0 000</w:t>
      </w:r>
      <w:r w:rsidRPr="004A4984">
        <w:rPr>
          <w:rFonts w:ascii="Times New Roman" w:eastAsia="Times New Roman" w:hAnsi="Times New Roman"/>
          <w:sz w:val="24"/>
          <w:szCs w:val="24"/>
          <w:lang w:eastAsia="ru-RU"/>
        </w:rPr>
        <w:t xml:space="preserve"> </w:t>
      </w:r>
      <w:r w:rsidRPr="00C309D2">
        <w:rPr>
          <w:rFonts w:ascii="Times New Roman" w:eastAsia="Times New Roman" w:hAnsi="Times New Roman"/>
          <w:sz w:val="28"/>
          <w:szCs w:val="28"/>
          <w:lang w:eastAsia="ru-RU"/>
        </w:rPr>
        <w:t>рублей</w:t>
      </w:r>
      <w:r w:rsidRPr="00C309D2">
        <w:rPr>
          <w:rFonts w:ascii="Times New Roman" w:hAnsi="Times New Roman"/>
          <w:sz w:val="28"/>
          <w:szCs w:val="28"/>
        </w:rPr>
        <w:t>,</w:t>
      </w:r>
      <w:r w:rsidRPr="004A4984">
        <w:rPr>
          <w:rFonts w:ascii="Times New Roman" w:hAnsi="Times New Roman"/>
          <w:sz w:val="28"/>
          <w:szCs w:val="28"/>
        </w:rPr>
        <w:t xml:space="preserve"> в том числе:</w:t>
      </w:r>
    </w:p>
    <w:p w:rsidR="00AE6A87" w:rsidRPr="00AE6A87" w:rsidRDefault="00AE6A87" w:rsidP="004B05C1">
      <w:pPr>
        <w:autoSpaceDE w:val="0"/>
        <w:autoSpaceDN w:val="0"/>
        <w:adjustRightInd w:val="0"/>
        <w:spacing w:after="0" w:line="240" w:lineRule="auto"/>
        <w:ind w:firstLine="709"/>
        <w:jc w:val="both"/>
        <w:rPr>
          <w:rFonts w:ascii="Times New Roman" w:hAnsi="Times New Roman"/>
          <w:sz w:val="28"/>
          <w:szCs w:val="28"/>
        </w:rPr>
      </w:pPr>
      <w:r w:rsidRPr="00AE6A87">
        <w:rPr>
          <w:rFonts w:ascii="Times New Roman" w:hAnsi="Times New Roman"/>
          <w:sz w:val="28"/>
          <w:szCs w:val="28"/>
        </w:rPr>
        <w:t>2022 год – 450 000 рублей;</w:t>
      </w:r>
    </w:p>
    <w:p w:rsidR="00AE6A87" w:rsidRPr="00AE6A87" w:rsidRDefault="00AE6A87" w:rsidP="004B05C1">
      <w:pPr>
        <w:autoSpaceDE w:val="0"/>
        <w:autoSpaceDN w:val="0"/>
        <w:adjustRightInd w:val="0"/>
        <w:spacing w:after="0" w:line="240" w:lineRule="auto"/>
        <w:ind w:firstLine="709"/>
        <w:jc w:val="both"/>
        <w:rPr>
          <w:rFonts w:ascii="Times New Roman" w:hAnsi="Times New Roman"/>
          <w:sz w:val="28"/>
          <w:szCs w:val="28"/>
        </w:rPr>
      </w:pPr>
      <w:r w:rsidRPr="00AE6A87">
        <w:rPr>
          <w:rFonts w:ascii="Times New Roman" w:hAnsi="Times New Roman"/>
          <w:sz w:val="28"/>
          <w:szCs w:val="28"/>
        </w:rPr>
        <w:t>2023 год – 200 000 рублей;</w:t>
      </w:r>
    </w:p>
    <w:p w:rsidR="00AE6A87" w:rsidRPr="00AE6A87" w:rsidRDefault="00AE6A87" w:rsidP="004B05C1">
      <w:pPr>
        <w:autoSpaceDE w:val="0"/>
        <w:autoSpaceDN w:val="0"/>
        <w:adjustRightInd w:val="0"/>
        <w:spacing w:after="0" w:line="240" w:lineRule="auto"/>
        <w:ind w:firstLine="709"/>
        <w:jc w:val="both"/>
        <w:rPr>
          <w:rFonts w:ascii="Times New Roman" w:hAnsi="Times New Roman"/>
          <w:sz w:val="28"/>
          <w:szCs w:val="28"/>
        </w:rPr>
      </w:pPr>
      <w:r w:rsidRPr="00AE6A87">
        <w:rPr>
          <w:rFonts w:ascii="Times New Roman" w:hAnsi="Times New Roman"/>
          <w:sz w:val="28"/>
          <w:szCs w:val="28"/>
        </w:rPr>
        <w:t>2024 год – 200 000 рублей;</w:t>
      </w:r>
    </w:p>
    <w:p w:rsidR="00AE6A87" w:rsidRPr="00AE6A87" w:rsidRDefault="00AE6A87" w:rsidP="004B05C1">
      <w:pPr>
        <w:autoSpaceDE w:val="0"/>
        <w:autoSpaceDN w:val="0"/>
        <w:adjustRightInd w:val="0"/>
        <w:spacing w:after="0" w:line="240" w:lineRule="auto"/>
        <w:ind w:firstLine="709"/>
        <w:jc w:val="both"/>
        <w:rPr>
          <w:rFonts w:ascii="Times New Roman" w:hAnsi="Times New Roman"/>
          <w:sz w:val="28"/>
          <w:szCs w:val="28"/>
        </w:rPr>
      </w:pPr>
      <w:r w:rsidRPr="00AE6A87">
        <w:rPr>
          <w:rFonts w:ascii="Times New Roman" w:hAnsi="Times New Roman"/>
          <w:sz w:val="28"/>
          <w:szCs w:val="28"/>
        </w:rPr>
        <w:t>2025 год – 200 000 рублей;</w:t>
      </w:r>
    </w:p>
    <w:p w:rsidR="00000241" w:rsidRDefault="00AE6A87" w:rsidP="004B05C1">
      <w:pPr>
        <w:autoSpaceDE w:val="0"/>
        <w:autoSpaceDN w:val="0"/>
        <w:adjustRightInd w:val="0"/>
        <w:spacing w:after="0" w:line="240" w:lineRule="auto"/>
        <w:ind w:firstLine="709"/>
        <w:jc w:val="both"/>
        <w:rPr>
          <w:rFonts w:ascii="Times New Roman" w:hAnsi="Times New Roman"/>
          <w:sz w:val="28"/>
          <w:szCs w:val="28"/>
        </w:rPr>
      </w:pPr>
      <w:r w:rsidRPr="00AE6A87">
        <w:rPr>
          <w:rFonts w:ascii="Times New Roman" w:hAnsi="Times New Roman"/>
          <w:sz w:val="28"/>
          <w:szCs w:val="28"/>
        </w:rPr>
        <w:t>2026 год – 200 000 рублей.</w:t>
      </w:r>
    </w:p>
    <w:p w:rsidR="00000241" w:rsidRPr="00C309D2" w:rsidRDefault="00000241" w:rsidP="004B05C1">
      <w:pPr>
        <w:autoSpaceDE w:val="0"/>
        <w:autoSpaceDN w:val="0"/>
        <w:adjustRightInd w:val="0"/>
        <w:spacing w:after="0" w:line="240" w:lineRule="auto"/>
        <w:ind w:firstLine="709"/>
        <w:jc w:val="both"/>
        <w:rPr>
          <w:rFonts w:ascii="Times New Roman" w:hAnsi="Times New Roman"/>
          <w:sz w:val="28"/>
          <w:szCs w:val="28"/>
        </w:rPr>
      </w:pPr>
      <w:r w:rsidRPr="00C309D2">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000241" w:rsidRDefault="00000241" w:rsidP="00000241">
      <w:pPr>
        <w:autoSpaceDE w:val="0"/>
        <w:autoSpaceDN w:val="0"/>
        <w:adjustRightInd w:val="0"/>
        <w:spacing w:after="0" w:line="240" w:lineRule="auto"/>
        <w:ind w:firstLine="709"/>
        <w:rPr>
          <w:rFonts w:ascii="Times New Roman" w:hAnsi="Times New Roman"/>
          <w:sz w:val="28"/>
          <w:szCs w:val="28"/>
        </w:rPr>
      </w:pPr>
    </w:p>
    <w:p w:rsidR="00000241"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Раздел 8. Ожидаемые результаты реализации подпрограммы</w:t>
      </w:r>
    </w:p>
    <w:p w:rsidR="00000241" w:rsidRDefault="00000241" w:rsidP="00000241">
      <w:pPr>
        <w:pStyle w:val="HTML"/>
        <w:jc w:val="center"/>
        <w:rPr>
          <w:rFonts w:ascii="Times New Roman" w:hAnsi="Times New Roman" w:cs="Times New Roman"/>
          <w:bCs/>
          <w:sz w:val="28"/>
          <w:szCs w:val="28"/>
        </w:rPr>
      </w:pPr>
    </w:p>
    <w:p w:rsidR="00000241" w:rsidRPr="00FD788E"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Ожидаемым результатом реализации подпрограммы является у</w:t>
      </w:r>
      <w:r w:rsidRPr="00FD788E">
        <w:rPr>
          <w:rFonts w:ascii="Times New Roman" w:hAnsi="Times New Roman" w:cs="Times New Roman"/>
          <w:bCs/>
          <w:sz w:val="28"/>
          <w:szCs w:val="28"/>
        </w:rPr>
        <w:t>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r>
        <w:rPr>
          <w:rFonts w:ascii="Times New Roman" w:hAnsi="Times New Roman" w:cs="Times New Roman"/>
          <w:bCs/>
          <w:sz w:val="28"/>
          <w:szCs w:val="28"/>
        </w:rPr>
        <w:t>, в том числе:</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xml:space="preserve">- в 2022 году </w:t>
      </w:r>
      <w:r w:rsidR="00D94208">
        <w:rPr>
          <w:rFonts w:ascii="Times New Roman" w:hAnsi="Times New Roman" w:cs="Times New Roman"/>
          <w:color w:val="000000"/>
          <w:sz w:val="28"/>
          <w:szCs w:val="28"/>
        </w:rPr>
        <w:t>–</w:t>
      </w:r>
      <w:r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Pr="00000241">
        <w:rPr>
          <w:rFonts w:ascii="Times New Roman" w:hAnsi="Times New Roman" w:cs="Times New Roman"/>
          <w:color w:val="000000"/>
          <w:sz w:val="28"/>
          <w:szCs w:val="28"/>
        </w:rPr>
        <w:t>;</w:t>
      </w:r>
    </w:p>
    <w:p w:rsidR="00D94208" w:rsidRPr="00000241" w:rsidRDefault="00000241" w:rsidP="00D94208">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xml:space="preserve">- в 2023 году </w:t>
      </w:r>
      <w:r w:rsidR="00D94208">
        <w:rPr>
          <w:rFonts w:ascii="Times New Roman" w:hAnsi="Times New Roman" w:cs="Times New Roman"/>
          <w:color w:val="000000"/>
          <w:sz w:val="28"/>
          <w:szCs w:val="28"/>
        </w:rPr>
        <w:t>–</w:t>
      </w:r>
      <w:r w:rsidR="00D94208"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00D94208"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00D94208" w:rsidRPr="00000241">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xml:space="preserve">- в 2024 году </w:t>
      </w:r>
      <w:r w:rsidR="00D94208" w:rsidRPr="00D94208">
        <w:rPr>
          <w:rFonts w:ascii="Times New Roman" w:hAnsi="Times New Roman" w:cs="Times New Roman"/>
          <w:color w:val="000000"/>
          <w:sz w:val="28"/>
          <w:szCs w:val="28"/>
        </w:rPr>
        <w:t>– на 1 единицу;</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xml:space="preserve">- в 2025 году </w:t>
      </w:r>
      <w:r w:rsidR="00D94208" w:rsidRPr="00D94208">
        <w:rPr>
          <w:rFonts w:ascii="Times New Roman" w:hAnsi="Times New Roman" w:cs="Times New Roman"/>
          <w:color w:val="000000"/>
          <w:sz w:val="28"/>
          <w:szCs w:val="28"/>
        </w:rPr>
        <w:t>– на 1 единицу;</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xml:space="preserve">- в 2026 году </w:t>
      </w:r>
      <w:r w:rsidR="00D94208" w:rsidRPr="00D94208">
        <w:rPr>
          <w:rFonts w:ascii="Times New Roman" w:hAnsi="Times New Roman" w:cs="Times New Roman"/>
          <w:color w:val="000000"/>
          <w:sz w:val="28"/>
          <w:szCs w:val="28"/>
        </w:rPr>
        <w:t>– на 1 единицу;</w:t>
      </w:r>
    </w:p>
    <w:p w:rsidR="00000241" w:rsidRPr="00000241" w:rsidRDefault="00000241" w:rsidP="00000241">
      <w:pPr>
        <w:pStyle w:val="HTML"/>
        <w:ind w:firstLine="709"/>
        <w:jc w:val="both"/>
        <w:rPr>
          <w:rFonts w:ascii="Times New Roman" w:hAnsi="Times New Roman" w:cs="Times New Roman"/>
          <w:color w:val="000000"/>
          <w:sz w:val="28"/>
          <w:szCs w:val="28"/>
        </w:rPr>
      </w:pPr>
      <w:r>
        <w:rPr>
          <w:rFonts w:ascii="Times New Roman" w:hAnsi="Times New Roman" w:cs="Times New Roman"/>
          <w:bCs/>
          <w:sz w:val="28"/>
          <w:szCs w:val="28"/>
        </w:rPr>
        <w:t>У</w:t>
      </w:r>
      <w:r w:rsidRPr="00FD788E">
        <w:rPr>
          <w:rFonts w:ascii="Times New Roman" w:hAnsi="Times New Roman" w:cs="Times New Roman"/>
          <w:bCs/>
          <w:sz w:val="28"/>
          <w:szCs w:val="28"/>
        </w:rPr>
        <w:t xml:space="preserve">величение </w:t>
      </w:r>
      <w:r w:rsidRPr="00E50F01">
        <w:rPr>
          <w:rFonts w:ascii="Times New Roman" w:hAnsi="Times New Roman" w:cs="Times New Roman"/>
          <w:bCs/>
          <w:sz w:val="28"/>
          <w:szCs w:val="28"/>
        </w:rPr>
        <w:t xml:space="preserve">количества 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 xml:space="preserve">муниципального района Омской области, </w:t>
      </w:r>
      <w:r w:rsidRPr="00000241">
        <w:rPr>
          <w:rFonts w:ascii="Times New Roman" w:hAnsi="Times New Roman" w:cs="Times New Roman"/>
          <w:color w:val="000000"/>
          <w:sz w:val="28"/>
          <w:szCs w:val="28"/>
        </w:rPr>
        <w:t xml:space="preserve">определяется как число </w:t>
      </w:r>
      <w:r w:rsidRPr="00E50F01">
        <w:rPr>
          <w:rFonts w:ascii="Times New Roman" w:hAnsi="Times New Roman" w:cs="Times New Roman"/>
          <w:bCs/>
          <w:sz w:val="28"/>
          <w:szCs w:val="28"/>
        </w:rPr>
        <w:t xml:space="preserve">социально ориентированных некоммерческих организаций, зарегистрированных на </w:t>
      </w:r>
      <w:r w:rsidRPr="00E50F01">
        <w:rPr>
          <w:rFonts w:ascii="Times New Roman" w:hAnsi="Times New Roman" w:cs="Times New Roman"/>
          <w:bCs/>
          <w:sz w:val="28"/>
          <w:szCs w:val="28"/>
        </w:rPr>
        <w:lastRenderedPageBreak/>
        <w:t xml:space="preserve">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муниципального района Омской области</w:t>
      </w:r>
      <w:r w:rsidRPr="00000241">
        <w:rPr>
          <w:rFonts w:ascii="Times New Roman" w:hAnsi="Times New Roman" w:cs="Times New Roman"/>
          <w:color w:val="000000"/>
          <w:sz w:val="28"/>
          <w:szCs w:val="28"/>
        </w:rPr>
        <w:t xml:space="preserve"> в отчетном периоде (единиц).</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При расчете значения ожидаемого результата реализации подпрограммы используются сведения территориального органа Федеральной службы государственной статистики по Омской области.</w:t>
      </w:r>
    </w:p>
    <w:p w:rsidR="00000241" w:rsidRPr="00000241" w:rsidRDefault="00000241" w:rsidP="00000241">
      <w:pPr>
        <w:pStyle w:val="HTML"/>
        <w:ind w:firstLine="709"/>
        <w:jc w:val="both"/>
        <w:rPr>
          <w:rFonts w:ascii="Times New Roman" w:hAnsi="Times New Roman" w:cs="Times New Roman"/>
          <w:color w:val="000000"/>
          <w:sz w:val="28"/>
          <w:szCs w:val="28"/>
        </w:rPr>
      </w:pP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Раздел 9. Описание системы управления реализацией</w:t>
      </w: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подпрограммы</w:t>
      </w:r>
    </w:p>
    <w:p w:rsidR="00000241" w:rsidRPr="006D7185" w:rsidRDefault="00000241" w:rsidP="00000241">
      <w:pPr>
        <w:pStyle w:val="HTML"/>
        <w:jc w:val="center"/>
        <w:rPr>
          <w:rFonts w:ascii="Times New Roman" w:hAnsi="Times New Roman" w:cs="Times New Roman"/>
          <w:bCs/>
          <w:sz w:val="28"/>
          <w:szCs w:val="28"/>
        </w:rPr>
      </w:pPr>
    </w:p>
    <w:p w:rsidR="00000241" w:rsidRPr="00BC538B" w:rsidRDefault="00000241" w:rsidP="00000241">
      <w:pPr>
        <w:pStyle w:val="a4"/>
        <w:tabs>
          <w:tab w:val="left" w:pos="0"/>
          <w:tab w:val="left" w:pos="426"/>
        </w:tabs>
        <w:spacing w:after="0" w:line="240" w:lineRule="auto"/>
        <w:ind w:left="0"/>
        <w:jc w:val="center"/>
        <w:rPr>
          <w:rFonts w:ascii="Times New Roman" w:hAnsi="Times New Roman"/>
          <w:sz w:val="28"/>
          <w:szCs w:val="28"/>
        </w:rPr>
      </w:pPr>
    </w:p>
    <w:p w:rsidR="00000241" w:rsidRPr="0023540F" w:rsidRDefault="00D94208" w:rsidP="00000241">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Администрация Называевского муниципального района</w:t>
      </w:r>
      <w:r w:rsidR="00000241" w:rsidRPr="0023540F">
        <w:rPr>
          <w:rFonts w:ascii="Times New Roman" w:hAnsi="Times New Roman"/>
          <w:sz w:val="28"/>
          <w:szCs w:val="28"/>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000241" w:rsidRPr="0023540F" w:rsidRDefault="00000241" w:rsidP="00000241">
      <w:pPr>
        <w:tabs>
          <w:tab w:val="left" w:pos="1134"/>
        </w:tabs>
        <w:spacing w:after="0" w:line="240" w:lineRule="auto"/>
        <w:ind w:firstLine="709"/>
        <w:jc w:val="both"/>
        <w:rPr>
          <w:rFonts w:ascii="Times New Roman" w:hAnsi="Times New Roman"/>
          <w:sz w:val="28"/>
          <w:szCs w:val="28"/>
        </w:rPr>
      </w:pPr>
      <w:r w:rsidRPr="0023540F">
        <w:rPr>
          <w:rFonts w:ascii="Times New Roman" w:hAnsi="Times New Roman"/>
          <w:sz w:val="28"/>
          <w:szCs w:val="28"/>
        </w:rPr>
        <w:t xml:space="preserve">По итогам отчетного финансового года </w:t>
      </w:r>
      <w:r w:rsidR="00D94208" w:rsidRPr="00D94208">
        <w:rPr>
          <w:rFonts w:ascii="Times New Roman" w:hAnsi="Times New Roman"/>
          <w:sz w:val="28"/>
          <w:szCs w:val="28"/>
        </w:rPr>
        <w:t xml:space="preserve">Администрация Называевского муниципального района </w:t>
      </w:r>
      <w:r w:rsidRPr="0023540F">
        <w:rPr>
          <w:rFonts w:ascii="Times New Roman" w:hAnsi="Times New Roman"/>
          <w:sz w:val="28"/>
          <w:szCs w:val="28"/>
        </w:rPr>
        <w:t>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w:t>
      </w:r>
      <w:r w:rsidRPr="0023540F">
        <w:rPr>
          <w:rFonts w:ascii="Times New Roman" w:hAnsi="Times New Roman"/>
          <w:sz w:val="28"/>
          <w:szCs w:val="28"/>
        </w:rPr>
        <w:t>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w:t>
      </w:r>
      <w:r>
        <w:rPr>
          <w:rFonts w:ascii="Times New Roman" w:hAnsi="Times New Roman"/>
          <w:sz w:val="28"/>
          <w:szCs w:val="28"/>
        </w:rPr>
        <w:t xml:space="preserve">ции подпрограммы в соответствии </w:t>
      </w:r>
      <w:r w:rsidRPr="0023540F">
        <w:rPr>
          <w:rFonts w:ascii="Times New Roman" w:hAnsi="Times New Roman"/>
          <w:sz w:val="28"/>
          <w:szCs w:val="28"/>
        </w:rPr>
        <w:t>с приложением № 7 к Порядку.</w:t>
      </w:r>
    </w:p>
    <w:p w:rsidR="00000241" w:rsidRPr="00BC538B" w:rsidRDefault="00000241" w:rsidP="00000241">
      <w:pPr>
        <w:tabs>
          <w:tab w:val="left" w:pos="0"/>
        </w:tabs>
        <w:autoSpaceDE w:val="0"/>
        <w:autoSpaceDN w:val="0"/>
        <w:adjustRightInd w:val="0"/>
        <w:spacing w:after="0" w:line="240" w:lineRule="auto"/>
        <w:jc w:val="both"/>
        <w:rPr>
          <w:rFonts w:ascii="Times New Roman" w:hAnsi="Times New Roman"/>
          <w:sz w:val="28"/>
          <w:szCs w:val="28"/>
        </w:rPr>
      </w:pPr>
    </w:p>
    <w:p w:rsidR="00000241" w:rsidRPr="00000241" w:rsidRDefault="00000241" w:rsidP="00000241">
      <w:pPr>
        <w:pStyle w:val="HTML"/>
        <w:ind w:firstLine="709"/>
        <w:jc w:val="both"/>
        <w:rPr>
          <w:rFonts w:ascii="Times New Roman" w:hAnsi="Times New Roman"/>
          <w:color w:val="000000"/>
          <w:sz w:val="28"/>
          <w:szCs w:val="28"/>
        </w:rPr>
      </w:pPr>
    </w:p>
    <w:p w:rsidR="00000241" w:rsidRDefault="00000241" w:rsidP="00EE1DC5">
      <w:pPr>
        <w:tabs>
          <w:tab w:val="left" w:pos="1134"/>
        </w:tabs>
        <w:ind w:firstLine="709"/>
        <w:jc w:val="both"/>
        <w:rPr>
          <w:rFonts w:ascii="Times New Roman" w:hAnsi="Times New Roman"/>
          <w:sz w:val="28"/>
          <w:szCs w:val="28"/>
        </w:rPr>
        <w:sectPr w:rsidR="00000241" w:rsidSect="00703DCF">
          <w:pgSz w:w="11906" w:h="16838" w:code="9"/>
          <w:pgMar w:top="1134" w:right="851" w:bottom="1134" w:left="1418" w:header="709" w:footer="709" w:gutter="0"/>
          <w:cols w:space="708"/>
          <w:docGrid w:linePitch="360"/>
        </w:sectPr>
      </w:pPr>
    </w:p>
    <w:p w:rsidR="00D53AE4" w:rsidRPr="00D53AE4" w:rsidRDefault="00D53AE4" w:rsidP="00DC3530">
      <w:pPr>
        <w:tabs>
          <w:tab w:val="left" w:pos="709"/>
        </w:tabs>
      </w:pPr>
      <w:bookmarkStart w:id="0" w:name="RANGE!A1:X356"/>
      <w:bookmarkStart w:id="1" w:name="RANGE!A1:X371"/>
      <w:bookmarkEnd w:id="0"/>
      <w:bookmarkEnd w:id="1"/>
    </w:p>
    <w:p w:rsidR="00D56E7E" w:rsidRPr="00D53AE4" w:rsidRDefault="00D56E7E" w:rsidP="0002696E">
      <w:pPr>
        <w:tabs>
          <w:tab w:val="left" w:pos="2951"/>
        </w:tabs>
      </w:pPr>
      <w:bookmarkStart w:id="2" w:name="RANGE!A1:X370"/>
      <w:bookmarkStart w:id="3" w:name="RANGE!A1:X382"/>
      <w:bookmarkStart w:id="4" w:name="RANGE!A1:X388"/>
      <w:bookmarkStart w:id="5" w:name="RANGE!A1:X391"/>
      <w:bookmarkStart w:id="6" w:name="RANGE!A1:X440"/>
      <w:bookmarkStart w:id="7" w:name="RANGE!A1:X446"/>
      <w:bookmarkStart w:id="8" w:name="_GoBack"/>
      <w:bookmarkEnd w:id="2"/>
      <w:bookmarkEnd w:id="3"/>
      <w:bookmarkEnd w:id="4"/>
      <w:bookmarkEnd w:id="5"/>
      <w:bookmarkEnd w:id="6"/>
      <w:bookmarkEnd w:id="7"/>
      <w:bookmarkEnd w:id="8"/>
    </w:p>
    <w:sectPr w:rsidR="00D56E7E" w:rsidRPr="00D53AE4" w:rsidSect="00A22C1A">
      <w:pgSz w:w="16838" w:h="11906" w:orient="landscape" w:code="9"/>
      <w:pgMar w:top="851" w:right="338" w:bottom="1418" w:left="2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926" w:rsidRDefault="00754926" w:rsidP="000F01CC">
      <w:pPr>
        <w:spacing w:after="0" w:line="240" w:lineRule="auto"/>
      </w:pPr>
      <w:r>
        <w:separator/>
      </w:r>
    </w:p>
  </w:endnote>
  <w:endnote w:type="continuationSeparator" w:id="0">
    <w:p w:rsidR="00754926" w:rsidRDefault="00754926" w:rsidP="000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79" w:rsidRDefault="00C86779"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86779" w:rsidRDefault="00C86779" w:rsidP="0066600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79" w:rsidRDefault="00C86779"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6267C8">
      <w:rPr>
        <w:rStyle w:val="ab"/>
        <w:noProof/>
      </w:rPr>
      <w:t>73</w:t>
    </w:r>
    <w:r>
      <w:rPr>
        <w:rStyle w:val="ab"/>
      </w:rPr>
      <w:fldChar w:fldCharType="end"/>
    </w:r>
  </w:p>
  <w:p w:rsidR="00C86779" w:rsidRPr="00703DCF" w:rsidRDefault="00C86779" w:rsidP="00666006">
    <w:pPr>
      <w:pStyle w:val="a7"/>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926" w:rsidRDefault="00754926" w:rsidP="000F01CC">
      <w:pPr>
        <w:spacing w:after="0" w:line="240" w:lineRule="auto"/>
      </w:pPr>
      <w:r>
        <w:separator/>
      </w:r>
    </w:p>
  </w:footnote>
  <w:footnote w:type="continuationSeparator" w:id="0">
    <w:p w:rsidR="00754926" w:rsidRDefault="00754926" w:rsidP="000F01CC">
      <w:pPr>
        <w:spacing w:after="0" w:line="240" w:lineRule="auto"/>
      </w:pPr>
      <w:r>
        <w:continuationSeparator/>
      </w:r>
    </w:p>
  </w:footnote>
  <w:footnote w:id="1">
    <w:p w:rsidR="00C86779" w:rsidRPr="00B508BF" w:rsidRDefault="00C86779" w:rsidP="00000241">
      <w:pPr>
        <w:pStyle w:val="HTML"/>
        <w:ind w:firstLine="709"/>
        <w:jc w:val="both"/>
        <w:rPr>
          <w:rFonts w:ascii="Times New Roman" w:hAnsi="Times New Roman" w:cs="Times New Roman"/>
          <w:sz w:val="24"/>
          <w:szCs w:val="24"/>
        </w:rPr>
      </w:pPr>
      <w:r w:rsidRPr="00A0474E">
        <w:rPr>
          <w:rStyle w:val="af3"/>
          <w:rFonts w:ascii="Times New Roman" w:hAnsi="Times New Roman"/>
        </w:rPr>
        <w:footnoteRef/>
      </w:r>
      <w:r>
        <w:rPr>
          <w:rFonts w:ascii="Times New Roman" w:hAnsi="Times New Roman" w:cs="Times New Roman"/>
          <w:sz w:val="24"/>
          <w:szCs w:val="24"/>
        </w:rPr>
        <w:t xml:space="preserve"> Утвержденного в соответствии с постановлением Правительства Российской </w:t>
      </w:r>
      <w:r w:rsidRPr="00B508BF">
        <w:rPr>
          <w:rFonts w:ascii="Times New Roman" w:hAnsi="Times New Roman" w:cs="Times New Roman"/>
          <w:sz w:val="24"/>
          <w:szCs w:val="24"/>
        </w:rPr>
        <w:t>Федерации от 7 мая 2017 года № 541 "Об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w:t>
      </w:r>
    </w:p>
  </w:footnote>
  <w:footnote w:id="2">
    <w:p w:rsidR="00C86779" w:rsidRPr="00C06149" w:rsidRDefault="00C86779" w:rsidP="00000241">
      <w:pPr>
        <w:pStyle w:val="HTML"/>
        <w:ind w:firstLine="709"/>
        <w:jc w:val="both"/>
        <w:rPr>
          <w:rFonts w:ascii="Times New Roman" w:hAnsi="Times New Roman" w:cs="Times New Roman"/>
          <w:sz w:val="24"/>
          <w:szCs w:val="24"/>
        </w:rPr>
      </w:pPr>
      <w:r w:rsidRPr="00B508BF">
        <w:rPr>
          <w:rStyle w:val="af3"/>
          <w:rFonts w:ascii="Times New Roman" w:hAnsi="Times New Roman"/>
        </w:rPr>
        <w:footnoteRef/>
      </w:r>
      <w:r>
        <w:rPr>
          <w:rFonts w:ascii="Times New Roman" w:hAnsi="Times New Roman" w:cs="Times New Roman"/>
          <w:sz w:val="24"/>
          <w:szCs w:val="24"/>
        </w:rPr>
        <w:t xml:space="preserve"> Утвержденного в соответствии с постановлением Правительства Российской </w:t>
      </w:r>
      <w:r w:rsidRPr="00C06149">
        <w:rPr>
          <w:rFonts w:ascii="Times New Roman" w:hAnsi="Times New Roman" w:cs="Times New Roman"/>
          <w:sz w:val="24"/>
          <w:szCs w:val="24"/>
        </w:rPr>
        <w:t>Федерации от 27 марта 2019 года № 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w:t>
      </w:r>
    </w:p>
  </w:footnote>
  <w:footnote w:id="3">
    <w:p w:rsidR="00C86779" w:rsidRPr="00C06149" w:rsidRDefault="00C86779" w:rsidP="00000241">
      <w:pPr>
        <w:pStyle w:val="HTML"/>
        <w:ind w:firstLine="709"/>
        <w:jc w:val="both"/>
        <w:rPr>
          <w:rFonts w:ascii="Times New Roman" w:hAnsi="Times New Roman" w:cs="Times New Roman"/>
          <w:sz w:val="24"/>
          <w:szCs w:val="24"/>
        </w:rPr>
      </w:pPr>
      <w:r w:rsidRPr="00C06149">
        <w:rPr>
          <w:rStyle w:val="af3"/>
          <w:rFonts w:ascii="Times New Roman" w:hAnsi="Times New Roman"/>
        </w:rPr>
        <w:footnoteRef/>
      </w:r>
      <w:r>
        <w:rPr>
          <w:rFonts w:ascii="Times New Roman" w:hAnsi="Times New Roman" w:cs="Times New Roman"/>
          <w:sz w:val="24"/>
          <w:szCs w:val="24"/>
        </w:rPr>
        <w:t> Утвержденного в соответствии с 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DE7"/>
    <w:multiLevelType w:val="hybridMultilevel"/>
    <w:tmpl w:val="FCC2676C"/>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AB3AD4"/>
    <w:multiLevelType w:val="hybridMultilevel"/>
    <w:tmpl w:val="25C699F0"/>
    <w:lvl w:ilvl="0" w:tplc="9A1CC612">
      <w:start w:val="1"/>
      <w:numFmt w:val="decimal"/>
      <w:lvlText w:val="%1."/>
      <w:lvlJc w:val="left"/>
      <w:pPr>
        <w:ind w:left="393" w:hanging="360"/>
      </w:pPr>
      <w:rPr>
        <w:rFonts w:cs="Times New Roman" w:hint="default"/>
      </w:rPr>
    </w:lvl>
    <w:lvl w:ilvl="1" w:tplc="04190019" w:tentative="1">
      <w:start w:val="1"/>
      <w:numFmt w:val="lowerLetter"/>
      <w:lvlText w:val="%2."/>
      <w:lvlJc w:val="left"/>
      <w:pPr>
        <w:ind w:left="1113" w:hanging="360"/>
      </w:pPr>
      <w:rPr>
        <w:rFonts w:cs="Times New Roman"/>
      </w:rPr>
    </w:lvl>
    <w:lvl w:ilvl="2" w:tplc="0419001B" w:tentative="1">
      <w:start w:val="1"/>
      <w:numFmt w:val="lowerRoman"/>
      <w:lvlText w:val="%3."/>
      <w:lvlJc w:val="right"/>
      <w:pPr>
        <w:ind w:left="1833" w:hanging="180"/>
      </w:pPr>
      <w:rPr>
        <w:rFonts w:cs="Times New Roman"/>
      </w:rPr>
    </w:lvl>
    <w:lvl w:ilvl="3" w:tplc="0419000F" w:tentative="1">
      <w:start w:val="1"/>
      <w:numFmt w:val="decimal"/>
      <w:lvlText w:val="%4."/>
      <w:lvlJc w:val="left"/>
      <w:pPr>
        <w:ind w:left="2553" w:hanging="360"/>
      </w:pPr>
      <w:rPr>
        <w:rFonts w:cs="Times New Roman"/>
      </w:rPr>
    </w:lvl>
    <w:lvl w:ilvl="4" w:tplc="04190019" w:tentative="1">
      <w:start w:val="1"/>
      <w:numFmt w:val="lowerLetter"/>
      <w:lvlText w:val="%5."/>
      <w:lvlJc w:val="left"/>
      <w:pPr>
        <w:ind w:left="3273" w:hanging="360"/>
      </w:pPr>
      <w:rPr>
        <w:rFonts w:cs="Times New Roman"/>
      </w:rPr>
    </w:lvl>
    <w:lvl w:ilvl="5" w:tplc="0419001B" w:tentative="1">
      <w:start w:val="1"/>
      <w:numFmt w:val="lowerRoman"/>
      <w:lvlText w:val="%6."/>
      <w:lvlJc w:val="right"/>
      <w:pPr>
        <w:ind w:left="3993" w:hanging="180"/>
      </w:pPr>
      <w:rPr>
        <w:rFonts w:cs="Times New Roman"/>
      </w:rPr>
    </w:lvl>
    <w:lvl w:ilvl="6" w:tplc="0419000F" w:tentative="1">
      <w:start w:val="1"/>
      <w:numFmt w:val="decimal"/>
      <w:lvlText w:val="%7."/>
      <w:lvlJc w:val="left"/>
      <w:pPr>
        <w:ind w:left="4713" w:hanging="360"/>
      </w:pPr>
      <w:rPr>
        <w:rFonts w:cs="Times New Roman"/>
      </w:rPr>
    </w:lvl>
    <w:lvl w:ilvl="7" w:tplc="04190019" w:tentative="1">
      <w:start w:val="1"/>
      <w:numFmt w:val="lowerLetter"/>
      <w:lvlText w:val="%8."/>
      <w:lvlJc w:val="left"/>
      <w:pPr>
        <w:ind w:left="5433" w:hanging="360"/>
      </w:pPr>
      <w:rPr>
        <w:rFonts w:cs="Times New Roman"/>
      </w:rPr>
    </w:lvl>
    <w:lvl w:ilvl="8" w:tplc="0419001B" w:tentative="1">
      <w:start w:val="1"/>
      <w:numFmt w:val="lowerRoman"/>
      <w:lvlText w:val="%9."/>
      <w:lvlJc w:val="right"/>
      <w:pPr>
        <w:ind w:left="6153" w:hanging="180"/>
      </w:pPr>
      <w:rPr>
        <w:rFonts w:cs="Times New Roman"/>
      </w:rPr>
    </w:lvl>
  </w:abstractNum>
  <w:abstractNum w:abstractNumId="2" w15:restartNumberingAfterBreak="0">
    <w:nsid w:val="0D6764C9"/>
    <w:multiLevelType w:val="hybridMultilevel"/>
    <w:tmpl w:val="F6524A7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E836204"/>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3EC65E1"/>
    <w:multiLevelType w:val="hybridMultilevel"/>
    <w:tmpl w:val="81728416"/>
    <w:lvl w:ilvl="0" w:tplc="11122234">
      <w:start w:val="1"/>
      <w:numFmt w:val="bullet"/>
      <w:lvlText w:val="-"/>
      <w:lvlJc w:val="left"/>
      <w:pPr>
        <w:ind w:left="1637"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 w15:restartNumberingAfterBreak="0">
    <w:nsid w:val="14ED07AA"/>
    <w:multiLevelType w:val="hybridMultilevel"/>
    <w:tmpl w:val="5E3460B6"/>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17425B"/>
    <w:multiLevelType w:val="hybridMultilevel"/>
    <w:tmpl w:val="0FE64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4D21E8"/>
    <w:multiLevelType w:val="hybridMultilevel"/>
    <w:tmpl w:val="2F38F55C"/>
    <w:lvl w:ilvl="0" w:tplc="149E6BB4">
      <w:start w:val="1"/>
      <w:numFmt w:val="decimal"/>
      <w:lvlText w:val="%1."/>
      <w:lvlJc w:val="left"/>
      <w:pPr>
        <w:ind w:left="360" w:hanging="360"/>
      </w:pPr>
      <w:rPr>
        <w:rFonts w:eastAsia="Times New Roman" w:cs="Times New Roman" w:hint="default"/>
        <w:sz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1D1D2057"/>
    <w:multiLevelType w:val="hybridMultilevel"/>
    <w:tmpl w:val="DA881F80"/>
    <w:lvl w:ilvl="0" w:tplc="A0928E6A">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3B5769"/>
    <w:multiLevelType w:val="hybridMultilevel"/>
    <w:tmpl w:val="418C2DB2"/>
    <w:lvl w:ilvl="0" w:tplc="C7B862F8">
      <w:start w:val="2"/>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FF3702"/>
    <w:multiLevelType w:val="multilevel"/>
    <w:tmpl w:val="A0CAF9B2"/>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2563"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2" w15:restartNumberingAfterBreak="0">
    <w:nsid w:val="373F3357"/>
    <w:multiLevelType w:val="multilevel"/>
    <w:tmpl w:val="8EAE223E"/>
    <w:lvl w:ilvl="0">
      <w:start w:val="1"/>
      <w:numFmt w:val="decimal"/>
      <w:lvlText w:val="%1."/>
      <w:lvlJc w:val="left"/>
      <w:pPr>
        <w:ind w:left="108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3" w15:restartNumberingAfterBreak="0">
    <w:nsid w:val="3C8322A1"/>
    <w:multiLevelType w:val="multilevel"/>
    <w:tmpl w:val="00DA07F2"/>
    <w:lvl w:ilvl="0">
      <w:start w:val="1"/>
      <w:numFmt w:val="decimal"/>
      <w:lvlText w:val="%1."/>
      <w:lvlJc w:val="left"/>
      <w:pPr>
        <w:ind w:left="720" w:hanging="360"/>
      </w:pPr>
      <w:rPr>
        <w:rFonts w:cs="Times New Roman"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3EF63135"/>
    <w:multiLevelType w:val="hybridMultilevel"/>
    <w:tmpl w:val="D534D0BA"/>
    <w:lvl w:ilvl="0" w:tplc="11122234">
      <w:start w:val="1"/>
      <w:numFmt w:val="bullet"/>
      <w:lvlText w:val="-"/>
      <w:lvlJc w:val="left"/>
      <w:pPr>
        <w:ind w:left="157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15:restartNumberingAfterBreak="0">
    <w:nsid w:val="3F3212D4"/>
    <w:multiLevelType w:val="hybridMultilevel"/>
    <w:tmpl w:val="1BCCA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A329DC"/>
    <w:multiLevelType w:val="hybridMultilevel"/>
    <w:tmpl w:val="FFF27F90"/>
    <w:lvl w:ilvl="0" w:tplc="BD666898">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4616FFB"/>
    <w:multiLevelType w:val="hybridMultilevel"/>
    <w:tmpl w:val="83E09CC4"/>
    <w:lvl w:ilvl="0" w:tplc="88D01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92A1AE2"/>
    <w:multiLevelType w:val="multilevel"/>
    <w:tmpl w:val="2D2A0B38"/>
    <w:lvl w:ilvl="0">
      <w:start w:val="1"/>
      <w:numFmt w:val="decimal"/>
      <w:lvlText w:val="%1."/>
      <w:lvlJc w:val="left"/>
      <w:pPr>
        <w:ind w:left="450" w:hanging="450"/>
      </w:pPr>
      <w:rPr>
        <w:rFonts w:cs="Times New Roman" w:hint="default"/>
      </w:rPr>
    </w:lvl>
    <w:lvl w:ilvl="1">
      <w:start w:val="4"/>
      <w:numFmt w:val="decimal"/>
      <w:lvlText w:val="%1.%2."/>
      <w:lvlJc w:val="left"/>
      <w:pPr>
        <w:ind w:left="2563" w:hanging="720"/>
      </w:pPr>
      <w:rPr>
        <w:rFonts w:cs="Times New Roman" w:hint="default"/>
      </w:rPr>
    </w:lvl>
    <w:lvl w:ilvl="2">
      <w:start w:val="1"/>
      <w:numFmt w:val="decimal"/>
      <w:lvlText w:val="%1.%2.%3."/>
      <w:lvlJc w:val="left"/>
      <w:pPr>
        <w:ind w:left="4406" w:hanging="720"/>
      </w:pPr>
      <w:rPr>
        <w:rFonts w:cs="Times New Roman" w:hint="default"/>
      </w:rPr>
    </w:lvl>
    <w:lvl w:ilvl="3">
      <w:start w:val="1"/>
      <w:numFmt w:val="decimal"/>
      <w:lvlText w:val="%1.%2.%3.%4."/>
      <w:lvlJc w:val="left"/>
      <w:pPr>
        <w:ind w:left="6609" w:hanging="108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858" w:hanging="180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904" w:hanging="2160"/>
      </w:pPr>
      <w:rPr>
        <w:rFonts w:cs="Times New Roman" w:hint="default"/>
      </w:rPr>
    </w:lvl>
  </w:abstractNum>
  <w:abstractNum w:abstractNumId="19" w15:restartNumberingAfterBreak="0">
    <w:nsid w:val="4E0D1F8D"/>
    <w:multiLevelType w:val="hybridMultilevel"/>
    <w:tmpl w:val="2D7A00B4"/>
    <w:lvl w:ilvl="0" w:tplc="1EC602EA">
      <w:start w:val="20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53020B"/>
    <w:multiLevelType w:val="singleLevel"/>
    <w:tmpl w:val="027C9B22"/>
    <w:lvl w:ilvl="0">
      <w:start w:val="2"/>
      <w:numFmt w:val="decimal"/>
      <w:lvlText w:val="%1."/>
      <w:legacy w:legacy="1" w:legacySpace="0" w:legacyIndent="273"/>
      <w:lvlJc w:val="left"/>
      <w:rPr>
        <w:rFonts w:ascii="Times New Roman" w:hAnsi="Times New Roman" w:cs="Times New Roman" w:hint="default"/>
      </w:rPr>
    </w:lvl>
  </w:abstractNum>
  <w:abstractNum w:abstractNumId="21" w15:restartNumberingAfterBreak="0">
    <w:nsid w:val="5CDD630C"/>
    <w:multiLevelType w:val="hybridMultilevel"/>
    <w:tmpl w:val="19C04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A6CFB"/>
    <w:multiLevelType w:val="hybridMultilevel"/>
    <w:tmpl w:val="3F1A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4F2BE5"/>
    <w:multiLevelType w:val="hybridMultilevel"/>
    <w:tmpl w:val="6382E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EF04EA"/>
    <w:multiLevelType w:val="hybridMultilevel"/>
    <w:tmpl w:val="2D94E40A"/>
    <w:lvl w:ilvl="0" w:tplc="66B6DBF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FDA48CA"/>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B123520"/>
    <w:multiLevelType w:val="hybridMultilevel"/>
    <w:tmpl w:val="51324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ED5F61"/>
    <w:multiLevelType w:val="hybridMultilevel"/>
    <w:tmpl w:val="A9743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25"/>
  </w:num>
  <w:num w:numId="5">
    <w:abstractNumId w:val="10"/>
  </w:num>
  <w:num w:numId="6">
    <w:abstractNumId w:val="24"/>
  </w:num>
  <w:num w:numId="7">
    <w:abstractNumId w:val="1"/>
  </w:num>
  <w:num w:numId="8">
    <w:abstractNumId w:val="7"/>
  </w:num>
  <w:num w:numId="9">
    <w:abstractNumId w:val="2"/>
  </w:num>
  <w:num w:numId="10">
    <w:abstractNumId w:val="19"/>
  </w:num>
  <w:num w:numId="11">
    <w:abstractNumId w:val="12"/>
  </w:num>
  <w:num w:numId="12">
    <w:abstractNumId w:val="4"/>
  </w:num>
  <w:num w:numId="13">
    <w:abstractNumId w:val="14"/>
  </w:num>
  <w:num w:numId="14">
    <w:abstractNumId w:val="11"/>
  </w:num>
  <w:num w:numId="15">
    <w:abstractNumId w:val="18"/>
  </w:num>
  <w:num w:numId="16">
    <w:abstractNumId w:val="23"/>
  </w:num>
  <w:num w:numId="17">
    <w:abstractNumId w:val="27"/>
  </w:num>
  <w:num w:numId="18">
    <w:abstractNumId w:val="22"/>
  </w:num>
  <w:num w:numId="19">
    <w:abstractNumId w:val="20"/>
    <w:lvlOverride w:ilvl="0">
      <w:startOverride w:val="2"/>
    </w:lvlOverride>
  </w:num>
  <w:num w:numId="20">
    <w:abstractNumId w:val="13"/>
  </w:num>
  <w:num w:numId="21">
    <w:abstractNumId w:val="15"/>
  </w:num>
  <w:num w:numId="22">
    <w:abstractNumId w:val="21"/>
  </w:num>
  <w:num w:numId="23">
    <w:abstractNumId w:val="8"/>
  </w:num>
  <w:num w:numId="24">
    <w:abstractNumId w:val="26"/>
  </w:num>
  <w:num w:numId="25">
    <w:abstractNumId w:val="17"/>
  </w:num>
  <w:num w:numId="26">
    <w:abstractNumId w:val="5"/>
  </w:num>
  <w:num w:numId="27">
    <w:abstractNumId w:val="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C6F"/>
    <w:rsid w:val="00000241"/>
    <w:rsid w:val="00004D8C"/>
    <w:rsid w:val="00006F7B"/>
    <w:rsid w:val="00007D05"/>
    <w:rsid w:val="00011AF5"/>
    <w:rsid w:val="0001334E"/>
    <w:rsid w:val="0001426E"/>
    <w:rsid w:val="000147E3"/>
    <w:rsid w:val="00014B2A"/>
    <w:rsid w:val="00016B5C"/>
    <w:rsid w:val="0002033E"/>
    <w:rsid w:val="0002308E"/>
    <w:rsid w:val="00023543"/>
    <w:rsid w:val="00024BA4"/>
    <w:rsid w:val="0002696E"/>
    <w:rsid w:val="000303D1"/>
    <w:rsid w:val="00032F21"/>
    <w:rsid w:val="00035FD0"/>
    <w:rsid w:val="00036736"/>
    <w:rsid w:val="00036B88"/>
    <w:rsid w:val="00040DEF"/>
    <w:rsid w:val="000414A2"/>
    <w:rsid w:val="00042103"/>
    <w:rsid w:val="00042B82"/>
    <w:rsid w:val="00043914"/>
    <w:rsid w:val="00053B51"/>
    <w:rsid w:val="0005572B"/>
    <w:rsid w:val="00063E5D"/>
    <w:rsid w:val="000656B7"/>
    <w:rsid w:val="0006646B"/>
    <w:rsid w:val="00066626"/>
    <w:rsid w:val="000716FF"/>
    <w:rsid w:val="00072D7F"/>
    <w:rsid w:val="000734C0"/>
    <w:rsid w:val="00073CEA"/>
    <w:rsid w:val="00076AEB"/>
    <w:rsid w:val="00077178"/>
    <w:rsid w:val="00077210"/>
    <w:rsid w:val="0007743B"/>
    <w:rsid w:val="00081230"/>
    <w:rsid w:val="00081DBE"/>
    <w:rsid w:val="0008262A"/>
    <w:rsid w:val="00082995"/>
    <w:rsid w:val="00082C35"/>
    <w:rsid w:val="00087B89"/>
    <w:rsid w:val="000915E3"/>
    <w:rsid w:val="00091B90"/>
    <w:rsid w:val="00095751"/>
    <w:rsid w:val="00096D54"/>
    <w:rsid w:val="000A0AA6"/>
    <w:rsid w:val="000A40CC"/>
    <w:rsid w:val="000A4181"/>
    <w:rsid w:val="000A4C81"/>
    <w:rsid w:val="000A546F"/>
    <w:rsid w:val="000A73A9"/>
    <w:rsid w:val="000B1050"/>
    <w:rsid w:val="000B2C7A"/>
    <w:rsid w:val="000B3193"/>
    <w:rsid w:val="000B5020"/>
    <w:rsid w:val="000B68EF"/>
    <w:rsid w:val="000B696F"/>
    <w:rsid w:val="000B6D3A"/>
    <w:rsid w:val="000B7C0B"/>
    <w:rsid w:val="000C0B11"/>
    <w:rsid w:val="000C42F4"/>
    <w:rsid w:val="000C46BB"/>
    <w:rsid w:val="000C522C"/>
    <w:rsid w:val="000C69C0"/>
    <w:rsid w:val="000D180C"/>
    <w:rsid w:val="000D2191"/>
    <w:rsid w:val="000D26CD"/>
    <w:rsid w:val="000D4314"/>
    <w:rsid w:val="000D4368"/>
    <w:rsid w:val="000D5ADE"/>
    <w:rsid w:val="000D6447"/>
    <w:rsid w:val="000D7658"/>
    <w:rsid w:val="000D7B9C"/>
    <w:rsid w:val="000E05F8"/>
    <w:rsid w:val="000E3E0E"/>
    <w:rsid w:val="000E4211"/>
    <w:rsid w:val="000E4A8B"/>
    <w:rsid w:val="000E629B"/>
    <w:rsid w:val="000E72EC"/>
    <w:rsid w:val="000E7B2B"/>
    <w:rsid w:val="000F01CC"/>
    <w:rsid w:val="000F1890"/>
    <w:rsid w:val="000F28C8"/>
    <w:rsid w:val="000F3C53"/>
    <w:rsid w:val="000F4E3A"/>
    <w:rsid w:val="000F57FC"/>
    <w:rsid w:val="000F65B6"/>
    <w:rsid w:val="000F7556"/>
    <w:rsid w:val="000F7F5C"/>
    <w:rsid w:val="00100BA0"/>
    <w:rsid w:val="001018C3"/>
    <w:rsid w:val="00102801"/>
    <w:rsid w:val="001041EF"/>
    <w:rsid w:val="00104CD2"/>
    <w:rsid w:val="00106A9C"/>
    <w:rsid w:val="00107138"/>
    <w:rsid w:val="00112496"/>
    <w:rsid w:val="00116EA4"/>
    <w:rsid w:val="0012086E"/>
    <w:rsid w:val="00120D0E"/>
    <w:rsid w:val="0012700F"/>
    <w:rsid w:val="00127EBB"/>
    <w:rsid w:val="0013027E"/>
    <w:rsid w:val="0013127A"/>
    <w:rsid w:val="00131280"/>
    <w:rsid w:val="001329F4"/>
    <w:rsid w:val="00132B35"/>
    <w:rsid w:val="00133EE8"/>
    <w:rsid w:val="00133F40"/>
    <w:rsid w:val="001356DC"/>
    <w:rsid w:val="001375BE"/>
    <w:rsid w:val="00137D3C"/>
    <w:rsid w:val="00141E8E"/>
    <w:rsid w:val="00143CED"/>
    <w:rsid w:val="00145F20"/>
    <w:rsid w:val="0014699C"/>
    <w:rsid w:val="00150261"/>
    <w:rsid w:val="00152530"/>
    <w:rsid w:val="00152C10"/>
    <w:rsid w:val="0015608B"/>
    <w:rsid w:val="00157109"/>
    <w:rsid w:val="00162EA4"/>
    <w:rsid w:val="0016474F"/>
    <w:rsid w:val="001718E9"/>
    <w:rsid w:val="00171EEC"/>
    <w:rsid w:val="0017282C"/>
    <w:rsid w:val="00172950"/>
    <w:rsid w:val="00173B46"/>
    <w:rsid w:val="001754BD"/>
    <w:rsid w:val="00175511"/>
    <w:rsid w:val="0017642E"/>
    <w:rsid w:val="00177E7D"/>
    <w:rsid w:val="00181A4F"/>
    <w:rsid w:val="00181B63"/>
    <w:rsid w:val="00184217"/>
    <w:rsid w:val="00186EFF"/>
    <w:rsid w:val="00187347"/>
    <w:rsid w:val="001874F5"/>
    <w:rsid w:val="0019027C"/>
    <w:rsid w:val="0019054A"/>
    <w:rsid w:val="00193AFE"/>
    <w:rsid w:val="00193EF2"/>
    <w:rsid w:val="001944E4"/>
    <w:rsid w:val="00195532"/>
    <w:rsid w:val="00195CDE"/>
    <w:rsid w:val="00195FC2"/>
    <w:rsid w:val="0019763F"/>
    <w:rsid w:val="001A1404"/>
    <w:rsid w:val="001A18D3"/>
    <w:rsid w:val="001A437C"/>
    <w:rsid w:val="001A486E"/>
    <w:rsid w:val="001B0823"/>
    <w:rsid w:val="001B0EDB"/>
    <w:rsid w:val="001B4A71"/>
    <w:rsid w:val="001B641C"/>
    <w:rsid w:val="001C1CC7"/>
    <w:rsid w:val="001C23C6"/>
    <w:rsid w:val="001C39FE"/>
    <w:rsid w:val="001C47F7"/>
    <w:rsid w:val="001C59A4"/>
    <w:rsid w:val="001C7495"/>
    <w:rsid w:val="001D4065"/>
    <w:rsid w:val="001D4602"/>
    <w:rsid w:val="001D546F"/>
    <w:rsid w:val="001D6431"/>
    <w:rsid w:val="001D6B84"/>
    <w:rsid w:val="001D71F5"/>
    <w:rsid w:val="001E075A"/>
    <w:rsid w:val="001E1D77"/>
    <w:rsid w:val="001E3319"/>
    <w:rsid w:val="001E546E"/>
    <w:rsid w:val="001F04D5"/>
    <w:rsid w:val="001F07F9"/>
    <w:rsid w:val="001F1CA7"/>
    <w:rsid w:val="001F28B4"/>
    <w:rsid w:val="001F3C6D"/>
    <w:rsid w:val="001F4415"/>
    <w:rsid w:val="001F5C43"/>
    <w:rsid w:val="001F6103"/>
    <w:rsid w:val="001F67CD"/>
    <w:rsid w:val="001F687B"/>
    <w:rsid w:val="001F69BB"/>
    <w:rsid w:val="00201928"/>
    <w:rsid w:val="00203845"/>
    <w:rsid w:val="00204807"/>
    <w:rsid w:val="002079B2"/>
    <w:rsid w:val="00207D0A"/>
    <w:rsid w:val="002141D3"/>
    <w:rsid w:val="00216DC8"/>
    <w:rsid w:val="002249BB"/>
    <w:rsid w:val="00224B69"/>
    <w:rsid w:val="00224D54"/>
    <w:rsid w:val="00225656"/>
    <w:rsid w:val="0022634B"/>
    <w:rsid w:val="002264CE"/>
    <w:rsid w:val="0023037F"/>
    <w:rsid w:val="002316D0"/>
    <w:rsid w:val="00232801"/>
    <w:rsid w:val="00233A20"/>
    <w:rsid w:val="0023540F"/>
    <w:rsid w:val="00240C8D"/>
    <w:rsid w:val="0024109B"/>
    <w:rsid w:val="002417C6"/>
    <w:rsid w:val="00241D1B"/>
    <w:rsid w:val="002458E8"/>
    <w:rsid w:val="00246AF0"/>
    <w:rsid w:val="0025108D"/>
    <w:rsid w:val="002512EF"/>
    <w:rsid w:val="00256D0D"/>
    <w:rsid w:val="00260A16"/>
    <w:rsid w:val="00260B2B"/>
    <w:rsid w:val="0026478C"/>
    <w:rsid w:val="00265171"/>
    <w:rsid w:val="00265634"/>
    <w:rsid w:val="0026722A"/>
    <w:rsid w:val="00267CF0"/>
    <w:rsid w:val="002705CF"/>
    <w:rsid w:val="002713B2"/>
    <w:rsid w:val="002713CF"/>
    <w:rsid w:val="002724C3"/>
    <w:rsid w:val="00275E86"/>
    <w:rsid w:val="002837BA"/>
    <w:rsid w:val="00284D6A"/>
    <w:rsid w:val="00284E43"/>
    <w:rsid w:val="00292312"/>
    <w:rsid w:val="0029248A"/>
    <w:rsid w:val="002931E6"/>
    <w:rsid w:val="00293B6A"/>
    <w:rsid w:val="00296186"/>
    <w:rsid w:val="00296B69"/>
    <w:rsid w:val="00296DDF"/>
    <w:rsid w:val="002A0F27"/>
    <w:rsid w:val="002A2552"/>
    <w:rsid w:val="002A5B64"/>
    <w:rsid w:val="002A64AD"/>
    <w:rsid w:val="002B11BD"/>
    <w:rsid w:val="002B1B23"/>
    <w:rsid w:val="002B4C2F"/>
    <w:rsid w:val="002C1A58"/>
    <w:rsid w:val="002C3540"/>
    <w:rsid w:val="002C5EE6"/>
    <w:rsid w:val="002C65E4"/>
    <w:rsid w:val="002D0F7E"/>
    <w:rsid w:val="002D169C"/>
    <w:rsid w:val="002D1D36"/>
    <w:rsid w:val="002D20E7"/>
    <w:rsid w:val="002D2ADF"/>
    <w:rsid w:val="002D3307"/>
    <w:rsid w:val="002D398A"/>
    <w:rsid w:val="002D7A57"/>
    <w:rsid w:val="002E05FA"/>
    <w:rsid w:val="002E11DD"/>
    <w:rsid w:val="002E1F48"/>
    <w:rsid w:val="002E2835"/>
    <w:rsid w:val="002E296B"/>
    <w:rsid w:val="002E3A01"/>
    <w:rsid w:val="002E60B0"/>
    <w:rsid w:val="002E672F"/>
    <w:rsid w:val="002E7EBA"/>
    <w:rsid w:val="002F2FFC"/>
    <w:rsid w:val="002F4A8E"/>
    <w:rsid w:val="002F4FFD"/>
    <w:rsid w:val="00302C09"/>
    <w:rsid w:val="00302C8D"/>
    <w:rsid w:val="003044E9"/>
    <w:rsid w:val="00304818"/>
    <w:rsid w:val="00304B82"/>
    <w:rsid w:val="003052FA"/>
    <w:rsid w:val="00313614"/>
    <w:rsid w:val="003208CE"/>
    <w:rsid w:val="003225AE"/>
    <w:rsid w:val="003306C9"/>
    <w:rsid w:val="00330AD5"/>
    <w:rsid w:val="003312BE"/>
    <w:rsid w:val="00332A95"/>
    <w:rsid w:val="00333892"/>
    <w:rsid w:val="0033534A"/>
    <w:rsid w:val="00337DE9"/>
    <w:rsid w:val="00340FC9"/>
    <w:rsid w:val="0034585D"/>
    <w:rsid w:val="003462D3"/>
    <w:rsid w:val="00346382"/>
    <w:rsid w:val="00352746"/>
    <w:rsid w:val="00352C4F"/>
    <w:rsid w:val="003536BF"/>
    <w:rsid w:val="00355523"/>
    <w:rsid w:val="003557A4"/>
    <w:rsid w:val="00355977"/>
    <w:rsid w:val="00355C42"/>
    <w:rsid w:val="003572D4"/>
    <w:rsid w:val="003601B2"/>
    <w:rsid w:val="00360409"/>
    <w:rsid w:val="003639F2"/>
    <w:rsid w:val="00364350"/>
    <w:rsid w:val="003643A5"/>
    <w:rsid w:val="0036623E"/>
    <w:rsid w:val="0036704B"/>
    <w:rsid w:val="00370193"/>
    <w:rsid w:val="00371031"/>
    <w:rsid w:val="0037176E"/>
    <w:rsid w:val="00372E37"/>
    <w:rsid w:val="00374F5D"/>
    <w:rsid w:val="003769EF"/>
    <w:rsid w:val="00380230"/>
    <w:rsid w:val="00380BBF"/>
    <w:rsid w:val="0038163F"/>
    <w:rsid w:val="00385329"/>
    <w:rsid w:val="003903E1"/>
    <w:rsid w:val="00391A6A"/>
    <w:rsid w:val="003924A8"/>
    <w:rsid w:val="00394BBE"/>
    <w:rsid w:val="00395687"/>
    <w:rsid w:val="00396F59"/>
    <w:rsid w:val="003A2A9A"/>
    <w:rsid w:val="003A42C3"/>
    <w:rsid w:val="003A4E98"/>
    <w:rsid w:val="003A5CD5"/>
    <w:rsid w:val="003A6E7B"/>
    <w:rsid w:val="003A7BB8"/>
    <w:rsid w:val="003A7CBE"/>
    <w:rsid w:val="003B02DE"/>
    <w:rsid w:val="003B6473"/>
    <w:rsid w:val="003B6BA6"/>
    <w:rsid w:val="003B6D8F"/>
    <w:rsid w:val="003B779F"/>
    <w:rsid w:val="003D3B84"/>
    <w:rsid w:val="003D49D1"/>
    <w:rsid w:val="003D61C6"/>
    <w:rsid w:val="003D6F5E"/>
    <w:rsid w:val="003E1C52"/>
    <w:rsid w:val="003E2891"/>
    <w:rsid w:val="003E3802"/>
    <w:rsid w:val="003E57A0"/>
    <w:rsid w:val="003E7615"/>
    <w:rsid w:val="003F04B7"/>
    <w:rsid w:val="003F074E"/>
    <w:rsid w:val="003F1743"/>
    <w:rsid w:val="003F1786"/>
    <w:rsid w:val="003F2621"/>
    <w:rsid w:val="003F2D9F"/>
    <w:rsid w:val="003F3042"/>
    <w:rsid w:val="003F4137"/>
    <w:rsid w:val="003F5A6C"/>
    <w:rsid w:val="003F71CD"/>
    <w:rsid w:val="003F7A55"/>
    <w:rsid w:val="00401557"/>
    <w:rsid w:val="00401837"/>
    <w:rsid w:val="00403189"/>
    <w:rsid w:val="00403DBF"/>
    <w:rsid w:val="004045AF"/>
    <w:rsid w:val="00406772"/>
    <w:rsid w:val="00410FA7"/>
    <w:rsid w:val="00420B99"/>
    <w:rsid w:val="00422013"/>
    <w:rsid w:val="004238B8"/>
    <w:rsid w:val="00423CBF"/>
    <w:rsid w:val="004259A9"/>
    <w:rsid w:val="00425D16"/>
    <w:rsid w:val="00431663"/>
    <w:rsid w:val="004369AE"/>
    <w:rsid w:val="00437DAC"/>
    <w:rsid w:val="004414E7"/>
    <w:rsid w:val="00441E93"/>
    <w:rsid w:val="00443EF4"/>
    <w:rsid w:val="004443EF"/>
    <w:rsid w:val="00444660"/>
    <w:rsid w:val="00444C20"/>
    <w:rsid w:val="0044625F"/>
    <w:rsid w:val="00446AEA"/>
    <w:rsid w:val="00450968"/>
    <w:rsid w:val="00453D25"/>
    <w:rsid w:val="00454071"/>
    <w:rsid w:val="00456618"/>
    <w:rsid w:val="00456E2B"/>
    <w:rsid w:val="00457EF8"/>
    <w:rsid w:val="00461112"/>
    <w:rsid w:val="004675C1"/>
    <w:rsid w:val="00471164"/>
    <w:rsid w:val="004714DA"/>
    <w:rsid w:val="00471F0F"/>
    <w:rsid w:val="004732E8"/>
    <w:rsid w:val="0047650A"/>
    <w:rsid w:val="00476E36"/>
    <w:rsid w:val="00480D2C"/>
    <w:rsid w:val="00481716"/>
    <w:rsid w:val="0048447B"/>
    <w:rsid w:val="0048515B"/>
    <w:rsid w:val="00486108"/>
    <w:rsid w:val="00495219"/>
    <w:rsid w:val="004958E3"/>
    <w:rsid w:val="004959F1"/>
    <w:rsid w:val="004A3635"/>
    <w:rsid w:val="004A40F2"/>
    <w:rsid w:val="004A4984"/>
    <w:rsid w:val="004A4BBF"/>
    <w:rsid w:val="004A51AA"/>
    <w:rsid w:val="004A638E"/>
    <w:rsid w:val="004A68DB"/>
    <w:rsid w:val="004B05C1"/>
    <w:rsid w:val="004B0B28"/>
    <w:rsid w:val="004B1F74"/>
    <w:rsid w:val="004B28B4"/>
    <w:rsid w:val="004B4860"/>
    <w:rsid w:val="004B6643"/>
    <w:rsid w:val="004C155D"/>
    <w:rsid w:val="004C22BE"/>
    <w:rsid w:val="004C39D9"/>
    <w:rsid w:val="004C5BD5"/>
    <w:rsid w:val="004C696A"/>
    <w:rsid w:val="004C6B6C"/>
    <w:rsid w:val="004D1918"/>
    <w:rsid w:val="004D21D1"/>
    <w:rsid w:val="004D29D2"/>
    <w:rsid w:val="004D41E8"/>
    <w:rsid w:val="004D5A3D"/>
    <w:rsid w:val="004D5CA5"/>
    <w:rsid w:val="004D6BA5"/>
    <w:rsid w:val="004D72F3"/>
    <w:rsid w:val="004E070E"/>
    <w:rsid w:val="004E268A"/>
    <w:rsid w:val="004E3214"/>
    <w:rsid w:val="004E5A3E"/>
    <w:rsid w:val="004E5E36"/>
    <w:rsid w:val="004E7FAE"/>
    <w:rsid w:val="004F2D7C"/>
    <w:rsid w:val="004F3411"/>
    <w:rsid w:val="004F551B"/>
    <w:rsid w:val="004F5A9C"/>
    <w:rsid w:val="004F76EE"/>
    <w:rsid w:val="005011F5"/>
    <w:rsid w:val="0050542E"/>
    <w:rsid w:val="00507905"/>
    <w:rsid w:val="0051241D"/>
    <w:rsid w:val="00513069"/>
    <w:rsid w:val="005139E3"/>
    <w:rsid w:val="005155D5"/>
    <w:rsid w:val="005175AE"/>
    <w:rsid w:val="00522DD0"/>
    <w:rsid w:val="00524CE6"/>
    <w:rsid w:val="00535962"/>
    <w:rsid w:val="00536777"/>
    <w:rsid w:val="00536B7F"/>
    <w:rsid w:val="00537484"/>
    <w:rsid w:val="00537F03"/>
    <w:rsid w:val="0054380A"/>
    <w:rsid w:val="00543948"/>
    <w:rsid w:val="00545715"/>
    <w:rsid w:val="00547B0C"/>
    <w:rsid w:val="00551674"/>
    <w:rsid w:val="00551701"/>
    <w:rsid w:val="00551DD4"/>
    <w:rsid w:val="00555AF7"/>
    <w:rsid w:val="005571C0"/>
    <w:rsid w:val="005571DD"/>
    <w:rsid w:val="005573A2"/>
    <w:rsid w:val="00557CD0"/>
    <w:rsid w:val="00561000"/>
    <w:rsid w:val="00562925"/>
    <w:rsid w:val="00565161"/>
    <w:rsid w:val="00567316"/>
    <w:rsid w:val="00572F8E"/>
    <w:rsid w:val="00573612"/>
    <w:rsid w:val="0057495A"/>
    <w:rsid w:val="00576B58"/>
    <w:rsid w:val="0058406E"/>
    <w:rsid w:val="005842BD"/>
    <w:rsid w:val="005851CC"/>
    <w:rsid w:val="00585EDB"/>
    <w:rsid w:val="005865E2"/>
    <w:rsid w:val="00586BC1"/>
    <w:rsid w:val="005908A5"/>
    <w:rsid w:val="00590E87"/>
    <w:rsid w:val="00592050"/>
    <w:rsid w:val="00592562"/>
    <w:rsid w:val="00592690"/>
    <w:rsid w:val="00596386"/>
    <w:rsid w:val="00597065"/>
    <w:rsid w:val="00597225"/>
    <w:rsid w:val="00597FDB"/>
    <w:rsid w:val="005A1B5C"/>
    <w:rsid w:val="005A4326"/>
    <w:rsid w:val="005B09B7"/>
    <w:rsid w:val="005B0C8C"/>
    <w:rsid w:val="005B340C"/>
    <w:rsid w:val="005B5021"/>
    <w:rsid w:val="005B6DFB"/>
    <w:rsid w:val="005C017D"/>
    <w:rsid w:val="005C2E72"/>
    <w:rsid w:val="005C35ED"/>
    <w:rsid w:val="005C4B9A"/>
    <w:rsid w:val="005C7E82"/>
    <w:rsid w:val="005D0C82"/>
    <w:rsid w:val="005D0D7A"/>
    <w:rsid w:val="005D297C"/>
    <w:rsid w:val="005D3A5A"/>
    <w:rsid w:val="005D6DD8"/>
    <w:rsid w:val="005E2CEE"/>
    <w:rsid w:val="005E46CF"/>
    <w:rsid w:val="005E624E"/>
    <w:rsid w:val="005E715D"/>
    <w:rsid w:val="005F097A"/>
    <w:rsid w:val="005F1B4B"/>
    <w:rsid w:val="005F3ED4"/>
    <w:rsid w:val="005F4783"/>
    <w:rsid w:val="005F4820"/>
    <w:rsid w:val="005F5465"/>
    <w:rsid w:val="005F57BA"/>
    <w:rsid w:val="005F62C6"/>
    <w:rsid w:val="005F6838"/>
    <w:rsid w:val="00600545"/>
    <w:rsid w:val="006005BC"/>
    <w:rsid w:val="006011A5"/>
    <w:rsid w:val="00601E60"/>
    <w:rsid w:val="00611659"/>
    <w:rsid w:val="00613F11"/>
    <w:rsid w:val="00614A53"/>
    <w:rsid w:val="006156B3"/>
    <w:rsid w:val="006176C4"/>
    <w:rsid w:val="0061794A"/>
    <w:rsid w:val="00626524"/>
    <w:rsid w:val="006267C8"/>
    <w:rsid w:val="00626838"/>
    <w:rsid w:val="00631541"/>
    <w:rsid w:val="00642623"/>
    <w:rsid w:val="00642A8D"/>
    <w:rsid w:val="00643249"/>
    <w:rsid w:val="00643B28"/>
    <w:rsid w:val="00643F73"/>
    <w:rsid w:val="0064696B"/>
    <w:rsid w:val="00646D89"/>
    <w:rsid w:val="00651324"/>
    <w:rsid w:val="00655E03"/>
    <w:rsid w:val="00656069"/>
    <w:rsid w:val="00660B37"/>
    <w:rsid w:val="00661213"/>
    <w:rsid w:val="00664817"/>
    <w:rsid w:val="00666006"/>
    <w:rsid w:val="00670AEC"/>
    <w:rsid w:val="00671574"/>
    <w:rsid w:val="006727BB"/>
    <w:rsid w:val="00674C63"/>
    <w:rsid w:val="006757A6"/>
    <w:rsid w:val="00675A78"/>
    <w:rsid w:val="00676D64"/>
    <w:rsid w:val="00677EF1"/>
    <w:rsid w:val="00682941"/>
    <w:rsid w:val="00683C18"/>
    <w:rsid w:val="00683D43"/>
    <w:rsid w:val="00684AA6"/>
    <w:rsid w:val="00686A57"/>
    <w:rsid w:val="00686AB0"/>
    <w:rsid w:val="0068748B"/>
    <w:rsid w:val="0069020E"/>
    <w:rsid w:val="00691389"/>
    <w:rsid w:val="00692CAF"/>
    <w:rsid w:val="0069372E"/>
    <w:rsid w:val="00697EC4"/>
    <w:rsid w:val="006A3663"/>
    <w:rsid w:val="006A60E2"/>
    <w:rsid w:val="006A6A4C"/>
    <w:rsid w:val="006B0C6F"/>
    <w:rsid w:val="006B20FC"/>
    <w:rsid w:val="006B2AA4"/>
    <w:rsid w:val="006B513C"/>
    <w:rsid w:val="006B580D"/>
    <w:rsid w:val="006B6E5B"/>
    <w:rsid w:val="006C3422"/>
    <w:rsid w:val="006C5617"/>
    <w:rsid w:val="006C56AF"/>
    <w:rsid w:val="006C5C5A"/>
    <w:rsid w:val="006C74E9"/>
    <w:rsid w:val="006D2272"/>
    <w:rsid w:val="006D25F5"/>
    <w:rsid w:val="006D2740"/>
    <w:rsid w:val="006D2845"/>
    <w:rsid w:val="006D4857"/>
    <w:rsid w:val="006D69D2"/>
    <w:rsid w:val="006D6DA0"/>
    <w:rsid w:val="006E39DB"/>
    <w:rsid w:val="006E5B82"/>
    <w:rsid w:val="006E76BB"/>
    <w:rsid w:val="006E79EB"/>
    <w:rsid w:val="006F020E"/>
    <w:rsid w:val="006F11EC"/>
    <w:rsid w:val="006F149F"/>
    <w:rsid w:val="006F1DAC"/>
    <w:rsid w:val="006F3A0F"/>
    <w:rsid w:val="006F474B"/>
    <w:rsid w:val="006F58F0"/>
    <w:rsid w:val="006F721A"/>
    <w:rsid w:val="006F733C"/>
    <w:rsid w:val="007004FE"/>
    <w:rsid w:val="00701D67"/>
    <w:rsid w:val="00702AE3"/>
    <w:rsid w:val="00703DCF"/>
    <w:rsid w:val="0070421A"/>
    <w:rsid w:val="00707BD2"/>
    <w:rsid w:val="00710F1C"/>
    <w:rsid w:val="007134A0"/>
    <w:rsid w:val="00713CBD"/>
    <w:rsid w:val="00714D9B"/>
    <w:rsid w:val="00715DB0"/>
    <w:rsid w:val="00716453"/>
    <w:rsid w:val="007169F6"/>
    <w:rsid w:val="00717C81"/>
    <w:rsid w:val="00723A51"/>
    <w:rsid w:val="00723CA2"/>
    <w:rsid w:val="00724966"/>
    <w:rsid w:val="007253F1"/>
    <w:rsid w:val="00726E3E"/>
    <w:rsid w:val="00741F42"/>
    <w:rsid w:val="007442B7"/>
    <w:rsid w:val="00744590"/>
    <w:rsid w:val="00744BA6"/>
    <w:rsid w:val="00745BD2"/>
    <w:rsid w:val="0074779C"/>
    <w:rsid w:val="007510A4"/>
    <w:rsid w:val="00751682"/>
    <w:rsid w:val="0075346A"/>
    <w:rsid w:val="0075370C"/>
    <w:rsid w:val="00754926"/>
    <w:rsid w:val="00757DD9"/>
    <w:rsid w:val="007633F8"/>
    <w:rsid w:val="0076402E"/>
    <w:rsid w:val="00765749"/>
    <w:rsid w:val="00767EFF"/>
    <w:rsid w:val="00770DDD"/>
    <w:rsid w:val="00771ED1"/>
    <w:rsid w:val="00772266"/>
    <w:rsid w:val="007723AB"/>
    <w:rsid w:val="00773F28"/>
    <w:rsid w:val="00774A7C"/>
    <w:rsid w:val="00775AF0"/>
    <w:rsid w:val="007768DC"/>
    <w:rsid w:val="00777889"/>
    <w:rsid w:val="007853D6"/>
    <w:rsid w:val="00785D0E"/>
    <w:rsid w:val="00791247"/>
    <w:rsid w:val="0079171B"/>
    <w:rsid w:val="00791D09"/>
    <w:rsid w:val="00794BFC"/>
    <w:rsid w:val="00795852"/>
    <w:rsid w:val="007A1602"/>
    <w:rsid w:val="007A2AFA"/>
    <w:rsid w:val="007A3B4D"/>
    <w:rsid w:val="007A4987"/>
    <w:rsid w:val="007A5157"/>
    <w:rsid w:val="007B0983"/>
    <w:rsid w:val="007B1526"/>
    <w:rsid w:val="007B2DA6"/>
    <w:rsid w:val="007B3BDF"/>
    <w:rsid w:val="007B6958"/>
    <w:rsid w:val="007C16EE"/>
    <w:rsid w:val="007C30E2"/>
    <w:rsid w:val="007D1199"/>
    <w:rsid w:val="007D3363"/>
    <w:rsid w:val="007D37F2"/>
    <w:rsid w:val="007E104E"/>
    <w:rsid w:val="007E2763"/>
    <w:rsid w:val="007E6A13"/>
    <w:rsid w:val="007E6EFF"/>
    <w:rsid w:val="007E746E"/>
    <w:rsid w:val="007F3A00"/>
    <w:rsid w:val="007F6CF0"/>
    <w:rsid w:val="007F77D8"/>
    <w:rsid w:val="00800BB9"/>
    <w:rsid w:val="008015E4"/>
    <w:rsid w:val="008024C5"/>
    <w:rsid w:val="00802690"/>
    <w:rsid w:val="0080410B"/>
    <w:rsid w:val="008044BD"/>
    <w:rsid w:val="00806304"/>
    <w:rsid w:val="008127AB"/>
    <w:rsid w:val="00815884"/>
    <w:rsid w:val="00815B9D"/>
    <w:rsid w:val="0081620C"/>
    <w:rsid w:val="00820514"/>
    <w:rsid w:val="00824FDA"/>
    <w:rsid w:val="00825B31"/>
    <w:rsid w:val="00826CD3"/>
    <w:rsid w:val="00830C31"/>
    <w:rsid w:val="0083147D"/>
    <w:rsid w:val="0083163D"/>
    <w:rsid w:val="00832AF0"/>
    <w:rsid w:val="00832EC2"/>
    <w:rsid w:val="008335C7"/>
    <w:rsid w:val="00833C62"/>
    <w:rsid w:val="00833E80"/>
    <w:rsid w:val="008347E0"/>
    <w:rsid w:val="00837936"/>
    <w:rsid w:val="008403B5"/>
    <w:rsid w:val="00840E6F"/>
    <w:rsid w:val="00843C15"/>
    <w:rsid w:val="00845ACA"/>
    <w:rsid w:val="00846055"/>
    <w:rsid w:val="00847EC2"/>
    <w:rsid w:val="008529A3"/>
    <w:rsid w:val="00852F47"/>
    <w:rsid w:val="00853092"/>
    <w:rsid w:val="00856380"/>
    <w:rsid w:val="00857792"/>
    <w:rsid w:val="008608C3"/>
    <w:rsid w:val="00861139"/>
    <w:rsid w:val="00861CFC"/>
    <w:rsid w:val="00862357"/>
    <w:rsid w:val="00862D13"/>
    <w:rsid w:val="008632F3"/>
    <w:rsid w:val="008633E7"/>
    <w:rsid w:val="00863BD2"/>
    <w:rsid w:val="00870332"/>
    <w:rsid w:val="00874327"/>
    <w:rsid w:val="00874D59"/>
    <w:rsid w:val="00877EBC"/>
    <w:rsid w:val="0088088E"/>
    <w:rsid w:val="0088101E"/>
    <w:rsid w:val="008833D7"/>
    <w:rsid w:val="0088371F"/>
    <w:rsid w:val="00883A06"/>
    <w:rsid w:val="00884528"/>
    <w:rsid w:val="008849DF"/>
    <w:rsid w:val="00890585"/>
    <w:rsid w:val="00891957"/>
    <w:rsid w:val="00892AF8"/>
    <w:rsid w:val="00896D8F"/>
    <w:rsid w:val="008B368D"/>
    <w:rsid w:val="008B5476"/>
    <w:rsid w:val="008B58B7"/>
    <w:rsid w:val="008B643E"/>
    <w:rsid w:val="008B736B"/>
    <w:rsid w:val="008B77D2"/>
    <w:rsid w:val="008C2A7D"/>
    <w:rsid w:val="008C35CF"/>
    <w:rsid w:val="008C6923"/>
    <w:rsid w:val="008C6FC7"/>
    <w:rsid w:val="008C7FCF"/>
    <w:rsid w:val="008D1D5C"/>
    <w:rsid w:val="008D499B"/>
    <w:rsid w:val="008D5BDE"/>
    <w:rsid w:val="008E04D0"/>
    <w:rsid w:val="008E185F"/>
    <w:rsid w:val="008E2FEA"/>
    <w:rsid w:val="008E3AE0"/>
    <w:rsid w:val="008E5286"/>
    <w:rsid w:val="008E5488"/>
    <w:rsid w:val="008E58EE"/>
    <w:rsid w:val="008E612A"/>
    <w:rsid w:val="008E6D2A"/>
    <w:rsid w:val="008E7DFF"/>
    <w:rsid w:val="008F23FD"/>
    <w:rsid w:val="008F4773"/>
    <w:rsid w:val="008F65FB"/>
    <w:rsid w:val="008F6817"/>
    <w:rsid w:val="008F708B"/>
    <w:rsid w:val="00901C1C"/>
    <w:rsid w:val="00903FE7"/>
    <w:rsid w:val="0090469B"/>
    <w:rsid w:val="0090677B"/>
    <w:rsid w:val="00907C21"/>
    <w:rsid w:val="0091028E"/>
    <w:rsid w:val="00911137"/>
    <w:rsid w:val="00912014"/>
    <w:rsid w:val="009150FE"/>
    <w:rsid w:val="009158B2"/>
    <w:rsid w:val="00916164"/>
    <w:rsid w:val="00917AF0"/>
    <w:rsid w:val="00920534"/>
    <w:rsid w:val="009208EB"/>
    <w:rsid w:val="009230BB"/>
    <w:rsid w:val="00930A18"/>
    <w:rsid w:val="00933C81"/>
    <w:rsid w:val="00934384"/>
    <w:rsid w:val="0093605B"/>
    <w:rsid w:val="0093745A"/>
    <w:rsid w:val="009400B6"/>
    <w:rsid w:val="0094109F"/>
    <w:rsid w:val="00943281"/>
    <w:rsid w:val="009437DF"/>
    <w:rsid w:val="00943DBA"/>
    <w:rsid w:val="009445AE"/>
    <w:rsid w:val="009451AF"/>
    <w:rsid w:val="00950455"/>
    <w:rsid w:val="0095305F"/>
    <w:rsid w:val="00953B79"/>
    <w:rsid w:val="00954F3E"/>
    <w:rsid w:val="00956DFF"/>
    <w:rsid w:val="009625BB"/>
    <w:rsid w:val="00963B86"/>
    <w:rsid w:val="009646F6"/>
    <w:rsid w:val="00966630"/>
    <w:rsid w:val="00966877"/>
    <w:rsid w:val="00967D98"/>
    <w:rsid w:val="00971225"/>
    <w:rsid w:val="00972489"/>
    <w:rsid w:val="009747C9"/>
    <w:rsid w:val="00976FE1"/>
    <w:rsid w:val="00985D1D"/>
    <w:rsid w:val="0099256F"/>
    <w:rsid w:val="009936BF"/>
    <w:rsid w:val="009936D6"/>
    <w:rsid w:val="009A044B"/>
    <w:rsid w:val="009A196A"/>
    <w:rsid w:val="009A1C8A"/>
    <w:rsid w:val="009A303F"/>
    <w:rsid w:val="009A4699"/>
    <w:rsid w:val="009A56A8"/>
    <w:rsid w:val="009A65A4"/>
    <w:rsid w:val="009A7230"/>
    <w:rsid w:val="009B03E5"/>
    <w:rsid w:val="009B0696"/>
    <w:rsid w:val="009B0929"/>
    <w:rsid w:val="009B36A0"/>
    <w:rsid w:val="009B5B07"/>
    <w:rsid w:val="009C03A5"/>
    <w:rsid w:val="009C0F1D"/>
    <w:rsid w:val="009C27C0"/>
    <w:rsid w:val="009C3E78"/>
    <w:rsid w:val="009C4C10"/>
    <w:rsid w:val="009C5BE8"/>
    <w:rsid w:val="009C6125"/>
    <w:rsid w:val="009C6A44"/>
    <w:rsid w:val="009D1995"/>
    <w:rsid w:val="009D2103"/>
    <w:rsid w:val="009D2C31"/>
    <w:rsid w:val="009D635F"/>
    <w:rsid w:val="009D68C4"/>
    <w:rsid w:val="009E0177"/>
    <w:rsid w:val="009E07A8"/>
    <w:rsid w:val="009E0A3E"/>
    <w:rsid w:val="009E1A89"/>
    <w:rsid w:val="009E752F"/>
    <w:rsid w:val="009F02A8"/>
    <w:rsid w:val="009F29B1"/>
    <w:rsid w:val="009F6EB8"/>
    <w:rsid w:val="009F6EBE"/>
    <w:rsid w:val="009F7A0D"/>
    <w:rsid w:val="00A01659"/>
    <w:rsid w:val="00A02BD2"/>
    <w:rsid w:val="00A032AA"/>
    <w:rsid w:val="00A043EE"/>
    <w:rsid w:val="00A04C44"/>
    <w:rsid w:val="00A0664D"/>
    <w:rsid w:val="00A06D64"/>
    <w:rsid w:val="00A06DAD"/>
    <w:rsid w:val="00A10304"/>
    <w:rsid w:val="00A10DBF"/>
    <w:rsid w:val="00A11948"/>
    <w:rsid w:val="00A13137"/>
    <w:rsid w:val="00A134D4"/>
    <w:rsid w:val="00A13F44"/>
    <w:rsid w:val="00A141E3"/>
    <w:rsid w:val="00A1437C"/>
    <w:rsid w:val="00A20CD7"/>
    <w:rsid w:val="00A218E6"/>
    <w:rsid w:val="00A21B11"/>
    <w:rsid w:val="00A22C1A"/>
    <w:rsid w:val="00A2526E"/>
    <w:rsid w:val="00A2567B"/>
    <w:rsid w:val="00A26F92"/>
    <w:rsid w:val="00A27102"/>
    <w:rsid w:val="00A333DE"/>
    <w:rsid w:val="00A34763"/>
    <w:rsid w:val="00A372E8"/>
    <w:rsid w:val="00A3765A"/>
    <w:rsid w:val="00A377BD"/>
    <w:rsid w:val="00A42758"/>
    <w:rsid w:val="00A433DB"/>
    <w:rsid w:val="00A456FA"/>
    <w:rsid w:val="00A4629A"/>
    <w:rsid w:val="00A46CD2"/>
    <w:rsid w:val="00A50B77"/>
    <w:rsid w:val="00A50E67"/>
    <w:rsid w:val="00A53373"/>
    <w:rsid w:val="00A54214"/>
    <w:rsid w:val="00A542E1"/>
    <w:rsid w:val="00A547AE"/>
    <w:rsid w:val="00A600B7"/>
    <w:rsid w:val="00A6298F"/>
    <w:rsid w:val="00A651DF"/>
    <w:rsid w:val="00A67076"/>
    <w:rsid w:val="00A6734F"/>
    <w:rsid w:val="00A6758E"/>
    <w:rsid w:val="00A72FDF"/>
    <w:rsid w:val="00A748FD"/>
    <w:rsid w:val="00A81BF9"/>
    <w:rsid w:val="00A82367"/>
    <w:rsid w:val="00A86EA4"/>
    <w:rsid w:val="00A879B4"/>
    <w:rsid w:val="00A87D34"/>
    <w:rsid w:val="00A90637"/>
    <w:rsid w:val="00A90BC4"/>
    <w:rsid w:val="00A91A3D"/>
    <w:rsid w:val="00A926E2"/>
    <w:rsid w:val="00A943DE"/>
    <w:rsid w:val="00A95392"/>
    <w:rsid w:val="00A9582A"/>
    <w:rsid w:val="00AA0543"/>
    <w:rsid w:val="00AA3944"/>
    <w:rsid w:val="00AA63A0"/>
    <w:rsid w:val="00AA6F85"/>
    <w:rsid w:val="00AB1056"/>
    <w:rsid w:val="00AB13A7"/>
    <w:rsid w:val="00AB1993"/>
    <w:rsid w:val="00AB1DFB"/>
    <w:rsid w:val="00AB2331"/>
    <w:rsid w:val="00AB4EEF"/>
    <w:rsid w:val="00AB6E8F"/>
    <w:rsid w:val="00AC0B66"/>
    <w:rsid w:val="00AC2571"/>
    <w:rsid w:val="00AC4BA5"/>
    <w:rsid w:val="00AC5206"/>
    <w:rsid w:val="00AC7EE3"/>
    <w:rsid w:val="00AD1A9A"/>
    <w:rsid w:val="00AD1B17"/>
    <w:rsid w:val="00AD2833"/>
    <w:rsid w:val="00AD2D0D"/>
    <w:rsid w:val="00AD37AB"/>
    <w:rsid w:val="00AD3AC1"/>
    <w:rsid w:val="00AD3C2B"/>
    <w:rsid w:val="00AD5C55"/>
    <w:rsid w:val="00AE359E"/>
    <w:rsid w:val="00AE3B28"/>
    <w:rsid w:val="00AE4B22"/>
    <w:rsid w:val="00AE6A87"/>
    <w:rsid w:val="00AF57FD"/>
    <w:rsid w:val="00AF7DD4"/>
    <w:rsid w:val="00B048DD"/>
    <w:rsid w:val="00B05F6B"/>
    <w:rsid w:val="00B1007A"/>
    <w:rsid w:val="00B10ED0"/>
    <w:rsid w:val="00B14F31"/>
    <w:rsid w:val="00B215C1"/>
    <w:rsid w:val="00B23D6D"/>
    <w:rsid w:val="00B27577"/>
    <w:rsid w:val="00B313F9"/>
    <w:rsid w:val="00B335DD"/>
    <w:rsid w:val="00B33E4D"/>
    <w:rsid w:val="00B34C99"/>
    <w:rsid w:val="00B364EE"/>
    <w:rsid w:val="00B42096"/>
    <w:rsid w:val="00B423EA"/>
    <w:rsid w:val="00B43481"/>
    <w:rsid w:val="00B43DC0"/>
    <w:rsid w:val="00B468FB"/>
    <w:rsid w:val="00B4711B"/>
    <w:rsid w:val="00B53C57"/>
    <w:rsid w:val="00B54B3A"/>
    <w:rsid w:val="00B54B9A"/>
    <w:rsid w:val="00B5589E"/>
    <w:rsid w:val="00B57838"/>
    <w:rsid w:val="00B6462C"/>
    <w:rsid w:val="00B64A46"/>
    <w:rsid w:val="00B71B7D"/>
    <w:rsid w:val="00B852AE"/>
    <w:rsid w:val="00B8762A"/>
    <w:rsid w:val="00B91063"/>
    <w:rsid w:val="00B91A98"/>
    <w:rsid w:val="00B92F8A"/>
    <w:rsid w:val="00B93539"/>
    <w:rsid w:val="00B9378B"/>
    <w:rsid w:val="00B94856"/>
    <w:rsid w:val="00B94A84"/>
    <w:rsid w:val="00BA11FF"/>
    <w:rsid w:val="00BA3F03"/>
    <w:rsid w:val="00BA5DB1"/>
    <w:rsid w:val="00BA7D9E"/>
    <w:rsid w:val="00BB15D5"/>
    <w:rsid w:val="00BB1C02"/>
    <w:rsid w:val="00BB2626"/>
    <w:rsid w:val="00BB3D7F"/>
    <w:rsid w:val="00BC00F0"/>
    <w:rsid w:val="00BC1EF0"/>
    <w:rsid w:val="00BC2E7F"/>
    <w:rsid w:val="00BC3956"/>
    <w:rsid w:val="00BC4325"/>
    <w:rsid w:val="00BC4B2A"/>
    <w:rsid w:val="00BC538B"/>
    <w:rsid w:val="00BC622A"/>
    <w:rsid w:val="00BC6E63"/>
    <w:rsid w:val="00BD0092"/>
    <w:rsid w:val="00BD4F5E"/>
    <w:rsid w:val="00BD5909"/>
    <w:rsid w:val="00BD5CC6"/>
    <w:rsid w:val="00BD76C8"/>
    <w:rsid w:val="00BD786C"/>
    <w:rsid w:val="00BD7B9F"/>
    <w:rsid w:val="00BE35EF"/>
    <w:rsid w:val="00BE56FB"/>
    <w:rsid w:val="00BF2E20"/>
    <w:rsid w:val="00BF4464"/>
    <w:rsid w:val="00BF4D86"/>
    <w:rsid w:val="00BF6FA7"/>
    <w:rsid w:val="00C005C1"/>
    <w:rsid w:val="00C02228"/>
    <w:rsid w:val="00C03064"/>
    <w:rsid w:val="00C04F1B"/>
    <w:rsid w:val="00C05C57"/>
    <w:rsid w:val="00C105E6"/>
    <w:rsid w:val="00C12C80"/>
    <w:rsid w:val="00C15398"/>
    <w:rsid w:val="00C1560F"/>
    <w:rsid w:val="00C16790"/>
    <w:rsid w:val="00C20218"/>
    <w:rsid w:val="00C2205F"/>
    <w:rsid w:val="00C22B3E"/>
    <w:rsid w:val="00C2637E"/>
    <w:rsid w:val="00C309D2"/>
    <w:rsid w:val="00C325D2"/>
    <w:rsid w:val="00C328E0"/>
    <w:rsid w:val="00C35B03"/>
    <w:rsid w:val="00C37162"/>
    <w:rsid w:val="00C43652"/>
    <w:rsid w:val="00C45006"/>
    <w:rsid w:val="00C455DF"/>
    <w:rsid w:val="00C46453"/>
    <w:rsid w:val="00C46598"/>
    <w:rsid w:val="00C51872"/>
    <w:rsid w:val="00C519B6"/>
    <w:rsid w:val="00C539D9"/>
    <w:rsid w:val="00C5469E"/>
    <w:rsid w:val="00C54F34"/>
    <w:rsid w:val="00C552A1"/>
    <w:rsid w:val="00C573CF"/>
    <w:rsid w:val="00C573D6"/>
    <w:rsid w:val="00C60A20"/>
    <w:rsid w:val="00C639D5"/>
    <w:rsid w:val="00C64EAD"/>
    <w:rsid w:val="00C66035"/>
    <w:rsid w:val="00C665BD"/>
    <w:rsid w:val="00C666D6"/>
    <w:rsid w:val="00C671A3"/>
    <w:rsid w:val="00C67F37"/>
    <w:rsid w:val="00C7050D"/>
    <w:rsid w:val="00C70E6F"/>
    <w:rsid w:val="00C721B5"/>
    <w:rsid w:val="00C72A95"/>
    <w:rsid w:val="00C73F73"/>
    <w:rsid w:val="00C74471"/>
    <w:rsid w:val="00C800E9"/>
    <w:rsid w:val="00C86779"/>
    <w:rsid w:val="00C872A6"/>
    <w:rsid w:val="00C879B9"/>
    <w:rsid w:val="00C90F81"/>
    <w:rsid w:val="00C933BD"/>
    <w:rsid w:val="00C9345A"/>
    <w:rsid w:val="00C93E2B"/>
    <w:rsid w:val="00C95039"/>
    <w:rsid w:val="00C9543E"/>
    <w:rsid w:val="00C95FF9"/>
    <w:rsid w:val="00C966AF"/>
    <w:rsid w:val="00C9759A"/>
    <w:rsid w:val="00CA20B9"/>
    <w:rsid w:val="00CA56AB"/>
    <w:rsid w:val="00CA62B6"/>
    <w:rsid w:val="00CA791F"/>
    <w:rsid w:val="00CB071E"/>
    <w:rsid w:val="00CB5429"/>
    <w:rsid w:val="00CB660F"/>
    <w:rsid w:val="00CB7B41"/>
    <w:rsid w:val="00CC08E8"/>
    <w:rsid w:val="00CC338C"/>
    <w:rsid w:val="00CC3B0C"/>
    <w:rsid w:val="00CC55E6"/>
    <w:rsid w:val="00CC5C97"/>
    <w:rsid w:val="00CD1518"/>
    <w:rsid w:val="00CD1FB8"/>
    <w:rsid w:val="00CD2A35"/>
    <w:rsid w:val="00CD4336"/>
    <w:rsid w:val="00CD4933"/>
    <w:rsid w:val="00CD5A0A"/>
    <w:rsid w:val="00CD78F4"/>
    <w:rsid w:val="00CE07BF"/>
    <w:rsid w:val="00CE2B6E"/>
    <w:rsid w:val="00CE2C90"/>
    <w:rsid w:val="00CE4AD1"/>
    <w:rsid w:val="00CE511C"/>
    <w:rsid w:val="00CF1C39"/>
    <w:rsid w:val="00CF2561"/>
    <w:rsid w:val="00D0370C"/>
    <w:rsid w:val="00D052A0"/>
    <w:rsid w:val="00D05A72"/>
    <w:rsid w:val="00D06FFE"/>
    <w:rsid w:val="00D1106C"/>
    <w:rsid w:val="00D12680"/>
    <w:rsid w:val="00D12CEE"/>
    <w:rsid w:val="00D1624A"/>
    <w:rsid w:val="00D16B53"/>
    <w:rsid w:val="00D16FCD"/>
    <w:rsid w:val="00D1747E"/>
    <w:rsid w:val="00D22DF0"/>
    <w:rsid w:val="00D2766D"/>
    <w:rsid w:val="00D30777"/>
    <w:rsid w:val="00D371C5"/>
    <w:rsid w:val="00D37387"/>
    <w:rsid w:val="00D401D3"/>
    <w:rsid w:val="00D41CD3"/>
    <w:rsid w:val="00D449B1"/>
    <w:rsid w:val="00D44D51"/>
    <w:rsid w:val="00D46AFE"/>
    <w:rsid w:val="00D4770C"/>
    <w:rsid w:val="00D50A30"/>
    <w:rsid w:val="00D50C04"/>
    <w:rsid w:val="00D53AE4"/>
    <w:rsid w:val="00D56E7E"/>
    <w:rsid w:val="00D57BEC"/>
    <w:rsid w:val="00D62A3C"/>
    <w:rsid w:val="00D66FCF"/>
    <w:rsid w:val="00D67AF3"/>
    <w:rsid w:val="00D72CE2"/>
    <w:rsid w:val="00D73146"/>
    <w:rsid w:val="00D7678F"/>
    <w:rsid w:val="00D77B2F"/>
    <w:rsid w:val="00D8011D"/>
    <w:rsid w:val="00D848E1"/>
    <w:rsid w:val="00D86E7A"/>
    <w:rsid w:val="00D90F4D"/>
    <w:rsid w:val="00D91DAE"/>
    <w:rsid w:val="00D93A1B"/>
    <w:rsid w:val="00D94208"/>
    <w:rsid w:val="00DA01B1"/>
    <w:rsid w:val="00DA1DA3"/>
    <w:rsid w:val="00DA6CF1"/>
    <w:rsid w:val="00DB0127"/>
    <w:rsid w:val="00DB09CD"/>
    <w:rsid w:val="00DB27B0"/>
    <w:rsid w:val="00DB3163"/>
    <w:rsid w:val="00DB7670"/>
    <w:rsid w:val="00DB782E"/>
    <w:rsid w:val="00DC16C6"/>
    <w:rsid w:val="00DC3530"/>
    <w:rsid w:val="00DC5AD6"/>
    <w:rsid w:val="00DD011B"/>
    <w:rsid w:val="00DD035C"/>
    <w:rsid w:val="00DD0914"/>
    <w:rsid w:val="00DD1F5A"/>
    <w:rsid w:val="00DD2402"/>
    <w:rsid w:val="00DD4403"/>
    <w:rsid w:val="00DE0113"/>
    <w:rsid w:val="00DE2141"/>
    <w:rsid w:val="00DE6127"/>
    <w:rsid w:val="00DE64C2"/>
    <w:rsid w:val="00DF194A"/>
    <w:rsid w:val="00DF2CB3"/>
    <w:rsid w:val="00DF3009"/>
    <w:rsid w:val="00DF3FB4"/>
    <w:rsid w:val="00DF518E"/>
    <w:rsid w:val="00DF764C"/>
    <w:rsid w:val="00DF7CA4"/>
    <w:rsid w:val="00E012B1"/>
    <w:rsid w:val="00E013E2"/>
    <w:rsid w:val="00E0198F"/>
    <w:rsid w:val="00E03087"/>
    <w:rsid w:val="00E07013"/>
    <w:rsid w:val="00E10ACE"/>
    <w:rsid w:val="00E12A2B"/>
    <w:rsid w:val="00E14781"/>
    <w:rsid w:val="00E14968"/>
    <w:rsid w:val="00E15DDE"/>
    <w:rsid w:val="00E17B32"/>
    <w:rsid w:val="00E21BC3"/>
    <w:rsid w:val="00E2232D"/>
    <w:rsid w:val="00E227E6"/>
    <w:rsid w:val="00E2431A"/>
    <w:rsid w:val="00E259C1"/>
    <w:rsid w:val="00E27A3C"/>
    <w:rsid w:val="00E32377"/>
    <w:rsid w:val="00E33489"/>
    <w:rsid w:val="00E33CC5"/>
    <w:rsid w:val="00E3527C"/>
    <w:rsid w:val="00E35B60"/>
    <w:rsid w:val="00E43047"/>
    <w:rsid w:val="00E4307D"/>
    <w:rsid w:val="00E43B6A"/>
    <w:rsid w:val="00E43CD5"/>
    <w:rsid w:val="00E44360"/>
    <w:rsid w:val="00E50949"/>
    <w:rsid w:val="00E50FE4"/>
    <w:rsid w:val="00E525EA"/>
    <w:rsid w:val="00E52D77"/>
    <w:rsid w:val="00E55F8E"/>
    <w:rsid w:val="00E57A92"/>
    <w:rsid w:val="00E607B2"/>
    <w:rsid w:val="00E6475C"/>
    <w:rsid w:val="00E67DC5"/>
    <w:rsid w:val="00E70D19"/>
    <w:rsid w:val="00E72DD2"/>
    <w:rsid w:val="00E731A3"/>
    <w:rsid w:val="00E75579"/>
    <w:rsid w:val="00E77920"/>
    <w:rsid w:val="00E77A4A"/>
    <w:rsid w:val="00E87F61"/>
    <w:rsid w:val="00E90446"/>
    <w:rsid w:val="00E9233B"/>
    <w:rsid w:val="00E94A7E"/>
    <w:rsid w:val="00EA0563"/>
    <w:rsid w:val="00EA5EB7"/>
    <w:rsid w:val="00EB2B5C"/>
    <w:rsid w:val="00EB4240"/>
    <w:rsid w:val="00EB6C35"/>
    <w:rsid w:val="00EB6FE1"/>
    <w:rsid w:val="00EC12CC"/>
    <w:rsid w:val="00EC1BF7"/>
    <w:rsid w:val="00EC22FD"/>
    <w:rsid w:val="00EC37CC"/>
    <w:rsid w:val="00EC4951"/>
    <w:rsid w:val="00ED0DCE"/>
    <w:rsid w:val="00ED30B6"/>
    <w:rsid w:val="00ED5626"/>
    <w:rsid w:val="00ED6FF5"/>
    <w:rsid w:val="00EE1DC5"/>
    <w:rsid w:val="00EE2DDE"/>
    <w:rsid w:val="00EE48FF"/>
    <w:rsid w:val="00EE5E2B"/>
    <w:rsid w:val="00EE7A36"/>
    <w:rsid w:val="00EE7FF3"/>
    <w:rsid w:val="00EF157B"/>
    <w:rsid w:val="00EF235A"/>
    <w:rsid w:val="00EF2AE3"/>
    <w:rsid w:val="00F01ECE"/>
    <w:rsid w:val="00F0493D"/>
    <w:rsid w:val="00F04D77"/>
    <w:rsid w:val="00F1166E"/>
    <w:rsid w:val="00F118E7"/>
    <w:rsid w:val="00F126F1"/>
    <w:rsid w:val="00F150DC"/>
    <w:rsid w:val="00F16095"/>
    <w:rsid w:val="00F17233"/>
    <w:rsid w:val="00F17354"/>
    <w:rsid w:val="00F2003C"/>
    <w:rsid w:val="00F2059B"/>
    <w:rsid w:val="00F20BA5"/>
    <w:rsid w:val="00F24E1D"/>
    <w:rsid w:val="00F2785C"/>
    <w:rsid w:val="00F31B47"/>
    <w:rsid w:val="00F31B5D"/>
    <w:rsid w:val="00F336F3"/>
    <w:rsid w:val="00F34710"/>
    <w:rsid w:val="00F37CF0"/>
    <w:rsid w:val="00F4157C"/>
    <w:rsid w:val="00F41791"/>
    <w:rsid w:val="00F41793"/>
    <w:rsid w:val="00F4229E"/>
    <w:rsid w:val="00F42905"/>
    <w:rsid w:val="00F44E98"/>
    <w:rsid w:val="00F45630"/>
    <w:rsid w:val="00F45A7A"/>
    <w:rsid w:val="00F47810"/>
    <w:rsid w:val="00F50042"/>
    <w:rsid w:val="00F5184D"/>
    <w:rsid w:val="00F523FE"/>
    <w:rsid w:val="00F528B4"/>
    <w:rsid w:val="00F54B6D"/>
    <w:rsid w:val="00F56EF8"/>
    <w:rsid w:val="00F604D2"/>
    <w:rsid w:val="00F62573"/>
    <w:rsid w:val="00F626DE"/>
    <w:rsid w:val="00F626F1"/>
    <w:rsid w:val="00F62B0B"/>
    <w:rsid w:val="00F6380A"/>
    <w:rsid w:val="00F6730E"/>
    <w:rsid w:val="00F73FC7"/>
    <w:rsid w:val="00F7403F"/>
    <w:rsid w:val="00F74096"/>
    <w:rsid w:val="00F741E9"/>
    <w:rsid w:val="00F74265"/>
    <w:rsid w:val="00F745FD"/>
    <w:rsid w:val="00F8062B"/>
    <w:rsid w:val="00F80C25"/>
    <w:rsid w:val="00F81682"/>
    <w:rsid w:val="00F82E23"/>
    <w:rsid w:val="00F84966"/>
    <w:rsid w:val="00F901D5"/>
    <w:rsid w:val="00F9057E"/>
    <w:rsid w:val="00F90BAB"/>
    <w:rsid w:val="00F9136A"/>
    <w:rsid w:val="00F9203F"/>
    <w:rsid w:val="00F9277F"/>
    <w:rsid w:val="00F930F4"/>
    <w:rsid w:val="00F961E3"/>
    <w:rsid w:val="00F975D1"/>
    <w:rsid w:val="00F97DF6"/>
    <w:rsid w:val="00FB06F5"/>
    <w:rsid w:val="00FB095D"/>
    <w:rsid w:val="00FB0C2F"/>
    <w:rsid w:val="00FB1976"/>
    <w:rsid w:val="00FB74E5"/>
    <w:rsid w:val="00FB7627"/>
    <w:rsid w:val="00FC01BF"/>
    <w:rsid w:val="00FC1897"/>
    <w:rsid w:val="00FC2A05"/>
    <w:rsid w:val="00FC462C"/>
    <w:rsid w:val="00FC7B42"/>
    <w:rsid w:val="00FD1DE3"/>
    <w:rsid w:val="00FD37A6"/>
    <w:rsid w:val="00FD483C"/>
    <w:rsid w:val="00FD5100"/>
    <w:rsid w:val="00FD6BD9"/>
    <w:rsid w:val="00FD758B"/>
    <w:rsid w:val="00FD78CB"/>
    <w:rsid w:val="00FD7EC5"/>
    <w:rsid w:val="00FE0A85"/>
    <w:rsid w:val="00FE20E9"/>
    <w:rsid w:val="00FE2135"/>
    <w:rsid w:val="00FE304A"/>
    <w:rsid w:val="00FE34B3"/>
    <w:rsid w:val="00FE6759"/>
    <w:rsid w:val="00FF053C"/>
    <w:rsid w:val="00FF0EB6"/>
    <w:rsid w:val="00FF276E"/>
    <w:rsid w:val="00FF2ECB"/>
    <w:rsid w:val="00FF2F05"/>
    <w:rsid w:val="00FF3204"/>
    <w:rsid w:val="00FF32E6"/>
    <w:rsid w:val="00FF618C"/>
    <w:rsid w:val="00FF6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70BFDB7-819F-47F8-9B32-DB0FF658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191"/>
    <w:pPr>
      <w:spacing w:after="200" w:line="276" w:lineRule="auto"/>
    </w:pPr>
    <w:rPr>
      <w:sz w:val="22"/>
      <w:szCs w:val="22"/>
      <w:lang w:eastAsia="en-US"/>
    </w:rPr>
  </w:style>
  <w:style w:type="paragraph" w:styleId="1">
    <w:name w:val="heading 1"/>
    <w:basedOn w:val="a"/>
    <w:next w:val="a"/>
    <w:link w:val="10"/>
    <w:uiPriority w:val="99"/>
    <w:qFormat/>
    <w:rsid w:val="006B0C6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0C6F"/>
    <w:rPr>
      <w:rFonts w:ascii="Arial" w:hAnsi="Arial" w:cs="Arial"/>
      <w:b/>
      <w:bCs/>
      <w:color w:val="26282F"/>
      <w:sz w:val="24"/>
      <w:szCs w:val="24"/>
    </w:rPr>
  </w:style>
  <w:style w:type="paragraph" w:customStyle="1" w:styleId="a3">
    <w:name w:val="Прижатый влево"/>
    <w:basedOn w:val="a"/>
    <w:next w:val="a"/>
    <w:uiPriority w:val="99"/>
    <w:rsid w:val="006B0C6F"/>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99"/>
    <w:qFormat/>
    <w:rsid w:val="006A6A4C"/>
    <w:pPr>
      <w:ind w:left="720"/>
      <w:contextualSpacing/>
    </w:pPr>
  </w:style>
  <w:style w:type="paragraph" w:styleId="a5">
    <w:name w:val="header"/>
    <w:basedOn w:val="a"/>
    <w:link w:val="a6"/>
    <w:uiPriority w:val="99"/>
    <w:semiHidden/>
    <w:rsid w:val="000F01C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0F01CC"/>
    <w:rPr>
      <w:rFonts w:cs="Times New Roman"/>
    </w:rPr>
  </w:style>
  <w:style w:type="paragraph" w:styleId="a7">
    <w:name w:val="footer"/>
    <w:basedOn w:val="a"/>
    <w:link w:val="a8"/>
    <w:uiPriority w:val="99"/>
    <w:semiHidden/>
    <w:rsid w:val="000F01CC"/>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0F01CC"/>
    <w:rPr>
      <w:rFonts w:cs="Times New Roman"/>
    </w:rPr>
  </w:style>
  <w:style w:type="paragraph" w:customStyle="1" w:styleId="ConsPlusCell">
    <w:name w:val="ConsPlusCell"/>
    <w:uiPriority w:val="99"/>
    <w:rsid w:val="00207D0A"/>
    <w:pPr>
      <w:autoSpaceDE w:val="0"/>
      <w:autoSpaceDN w:val="0"/>
      <w:adjustRightInd w:val="0"/>
    </w:pPr>
    <w:rPr>
      <w:rFonts w:ascii="Times New Roman" w:hAnsi="Times New Roman"/>
      <w:sz w:val="28"/>
      <w:szCs w:val="28"/>
      <w:lang w:eastAsia="en-US"/>
    </w:rPr>
  </w:style>
  <w:style w:type="paragraph" w:styleId="2">
    <w:name w:val="Body Text Indent 2"/>
    <w:basedOn w:val="a"/>
    <w:link w:val="20"/>
    <w:uiPriority w:val="99"/>
    <w:rsid w:val="000B68EF"/>
    <w:pPr>
      <w:suppressAutoHyphens/>
      <w:spacing w:before="120" w:after="0" w:line="360" w:lineRule="auto"/>
      <w:ind w:firstLine="851"/>
      <w:jc w:val="both"/>
    </w:pPr>
    <w:rPr>
      <w:rFonts w:ascii="Times New Roman" w:eastAsia="Times New Roman" w:hAnsi="Times New Roman"/>
      <w:sz w:val="28"/>
      <w:szCs w:val="20"/>
      <w:lang w:eastAsia="ru-RU"/>
    </w:rPr>
  </w:style>
  <w:style w:type="character" w:customStyle="1" w:styleId="20">
    <w:name w:val="Основной текст с отступом 2 Знак"/>
    <w:link w:val="2"/>
    <w:uiPriority w:val="99"/>
    <w:locked/>
    <w:rsid w:val="000B68EF"/>
    <w:rPr>
      <w:rFonts w:ascii="Times New Roman" w:hAnsi="Times New Roman" w:cs="Times New Roman"/>
      <w:sz w:val="20"/>
      <w:szCs w:val="20"/>
      <w:lang w:eastAsia="ru-RU"/>
    </w:rPr>
  </w:style>
  <w:style w:type="paragraph" w:styleId="a9">
    <w:name w:val="Body Text Indent"/>
    <w:basedOn w:val="a"/>
    <w:link w:val="aa"/>
    <w:uiPriority w:val="99"/>
    <w:semiHidden/>
    <w:rsid w:val="00EF235A"/>
    <w:pPr>
      <w:spacing w:after="120"/>
      <w:ind w:left="283"/>
    </w:pPr>
  </w:style>
  <w:style w:type="character" w:customStyle="1" w:styleId="aa">
    <w:name w:val="Основной текст с отступом Знак"/>
    <w:link w:val="a9"/>
    <w:uiPriority w:val="99"/>
    <w:semiHidden/>
    <w:locked/>
    <w:rsid w:val="00EF235A"/>
    <w:rPr>
      <w:rFonts w:cs="Times New Roman"/>
    </w:rPr>
  </w:style>
  <w:style w:type="paragraph" w:customStyle="1" w:styleId="ConsPlusNormal">
    <w:name w:val="ConsPlusNormal"/>
    <w:uiPriority w:val="99"/>
    <w:rsid w:val="00966630"/>
    <w:pPr>
      <w:autoSpaceDE w:val="0"/>
      <w:autoSpaceDN w:val="0"/>
      <w:adjustRightInd w:val="0"/>
      <w:ind w:firstLine="720"/>
    </w:pPr>
    <w:rPr>
      <w:rFonts w:ascii="Arial" w:eastAsia="Times New Roman" w:hAnsi="Arial" w:cs="Arial"/>
    </w:rPr>
  </w:style>
  <w:style w:type="paragraph" w:customStyle="1" w:styleId="11">
    <w:name w:val="Абзац списка1"/>
    <w:basedOn w:val="a"/>
    <w:uiPriority w:val="99"/>
    <w:rsid w:val="003F71CD"/>
    <w:pPr>
      <w:spacing w:after="0" w:line="240" w:lineRule="auto"/>
      <w:ind w:left="720"/>
    </w:pPr>
    <w:rPr>
      <w:rFonts w:eastAsia="Times New Roman"/>
    </w:rPr>
  </w:style>
  <w:style w:type="character" w:styleId="ab">
    <w:name w:val="page number"/>
    <w:uiPriority w:val="99"/>
    <w:rsid w:val="00666006"/>
    <w:rPr>
      <w:rFonts w:cs="Times New Roman"/>
    </w:rPr>
  </w:style>
  <w:style w:type="paragraph" w:styleId="ac">
    <w:name w:val="Title"/>
    <w:basedOn w:val="a"/>
    <w:link w:val="ad"/>
    <w:uiPriority w:val="99"/>
    <w:qFormat/>
    <w:locked/>
    <w:rsid w:val="00794BFC"/>
    <w:pPr>
      <w:spacing w:after="0" w:line="240" w:lineRule="auto"/>
      <w:jc w:val="center"/>
    </w:pPr>
    <w:rPr>
      <w:rFonts w:ascii="Times New Roman" w:eastAsia="Times New Roman" w:hAnsi="Times New Roman"/>
      <w:b/>
      <w:bCs/>
      <w:sz w:val="36"/>
      <w:szCs w:val="24"/>
      <w:lang w:eastAsia="ru-RU"/>
    </w:rPr>
  </w:style>
  <w:style w:type="character" w:customStyle="1" w:styleId="ad">
    <w:name w:val="Заголовок Знак"/>
    <w:link w:val="ac"/>
    <w:uiPriority w:val="99"/>
    <w:locked/>
    <w:rsid w:val="00794BFC"/>
    <w:rPr>
      <w:rFonts w:cs="Times New Roman"/>
      <w:b/>
      <w:bCs/>
      <w:sz w:val="24"/>
      <w:szCs w:val="24"/>
      <w:lang w:val="ru-RU" w:eastAsia="ru-RU" w:bidi="ar-SA"/>
    </w:rPr>
  </w:style>
  <w:style w:type="paragraph" w:styleId="ae">
    <w:name w:val="No Spacing"/>
    <w:link w:val="af"/>
    <w:uiPriority w:val="99"/>
    <w:qFormat/>
    <w:rsid w:val="00815884"/>
    <w:rPr>
      <w:sz w:val="22"/>
      <w:szCs w:val="22"/>
    </w:rPr>
  </w:style>
  <w:style w:type="character" w:customStyle="1" w:styleId="af">
    <w:name w:val="Без интервала Знак"/>
    <w:link w:val="ae"/>
    <w:uiPriority w:val="99"/>
    <w:locked/>
    <w:rsid w:val="00815884"/>
    <w:rPr>
      <w:sz w:val="22"/>
      <w:szCs w:val="22"/>
      <w:lang w:val="ru-RU" w:eastAsia="ru-RU" w:bidi="ar-SA"/>
    </w:rPr>
  </w:style>
  <w:style w:type="character" w:customStyle="1" w:styleId="110">
    <w:name w:val="Знак Знак11"/>
    <w:uiPriority w:val="99"/>
    <w:rsid w:val="00B10ED0"/>
    <w:rPr>
      <w:rFonts w:cs="Times New Roman"/>
      <w:b/>
      <w:bCs/>
      <w:sz w:val="24"/>
      <w:szCs w:val="24"/>
      <w:lang w:val="ru-RU" w:eastAsia="ru-RU" w:bidi="ar-SA"/>
    </w:rPr>
  </w:style>
  <w:style w:type="paragraph" w:customStyle="1" w:styleId="ConsPlusNonformat">
    <w:name w:val="ConsPlusNonformat"/>
    <w:uiPriority w:val="99"/>
    <w:rsid w:val="007B6958"/>
    <w:pPr>
      <w:widowControl w:val="0"/>
      <w:autoSpaceDE w:val="0"/>
      <w:autoSpaceDN w:val="0"/>
      <w:adjustRightInd w:val="0"/>
    </w:pPr>
    <w:rPr>
      <w:rFonts w:ascii="Courier New" w:hAnsi="Courier New" w:cs="Courier New"/>
    </w:rPr>
  </w:style>
  <w:style w:type="paragraph" w:styleId="3">
    <w:name w:val="Body Text 3"/>
    <w:basedOn w:val="a"/>
    <w:link w:val="30"/>
    <w:uiPriority w:val="99"/>
    <w:rsid w:val="007B6958"/>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locked/>
    <w:rsid w:val="007B6958"/>
    <w:rPr>
      <w:rFonts w:cs="Times New Roman"/>
      <w:sz w:val="16"/>
      <w:szCs w:val="16"/>
      <w:lang w:val="ru-RU" w:eastAsia="ru-RU" w:bidi="ar-SA"/>
    </w:rPr>
  </w:style>
  <w:style w:type="character" w:styleId="af0">
    <w:name w:val="Hyperlink"/>
    <w:uiPriority w:val="99"/>
    <w:rsid w:val="0019763F"/>
    <w:rPr>
      <w:rFonts w:cs="Times New Roman"/>
      <w:color w:val="0000FF"/>
      <w:u w:val="single"/>
    </w:rPr>
  </w:style>
  <w:style w:type="character" w:styleId="af1">
    <w:name w:val="FollowedHyperlink"/>
    <w:uiPriority w:val="99"/>
    <w:rsid w:val="0019763F"/>
    <w:rPr>
      <w:rFonts w:cs="Times New Roman"/>
      <w:color w:val="800080"/>
      <w:u w:val="single"/>
    </w:rPr>
  </w:style>
  <w:style w:type="paragraph" w:customStyle="1" w:styleId="font5">
    <w:name w:val="font5"/>
    <w:basedOn w:val="a"/>
    <w:rsid w:val="0019763F"/>
    <w:pPr>
      <w:spacing w:before="100" w:beforeAutospacing="1" w:after="100" w:afterAutospacing="1" w:line="240" w:lineRule="auto"/>
    </w:pPr>
    <w:rPr>
      <w:rFonts w:ascii="Tahoma" w:hAnsi="Tahoma" w:cs="Tahoma"/>
      <w:color w:val="000000"/>
      <w:sz w:val="16"/>
      <w:szCs w:val="16"/>
      <w:lang w:eastAsia="ru-RU"/>
    </w:rPr>
  </w:style>
  <w:style w:type="paragraph" w:customStyle="1" w:styleId="font6">
    <w:name w:val="font6"/>
    <w:basedOn w:val="a"/>
    <w:rsid w:val="0019763F"/>
    <w:pPr>
      <w:spacing w:before="100" w:beforeAutospacing="1" w:after="100" w:afterAutospacing="1" w:line="240" w:lineRule="auto"/>
    </w:pPr>
    <w:rPr>
      <w:rFonts w:ascii="Tahoma" w:hAnsi="Tahoma" w:cs="Tahoma"/>
      <w:color w:val="000000"/>
      <w:sz w:val="20"/>
      <w:szCs w:val="20"/>
      <w:lang w:eastAsia="ru-RU"/>
    </w:rPr>
  </w:style>
  <w:style w:type="paragraph" w:customStyle="1" w:styleId="font7">
    <w:name w:val="font7"/>
    <w:basedOn w:val="a"/>
    <w:rsid w:val="0019763F"/>
    <w:pPr>
      <w:spacing w:before="100" w:beforeAutospacing="1" w:after="100" w:afterAutospacing="1" w:line="240" w:lineRule="auto"/>
    </w:pPr>
    <w:rPr>
      <w:rFonts w:ascii="Tahoma" w:hAnsi="Tahoma" w:cs="Tahoma"/>
      <w:color w:val="000000"/>
      <w:sz w:val="24"/>
      <w:szCs w:val="24"/>
      <w:lang w:eastAsia="ru-RU"/>
    </w:rPr>
  </w:style>
  <w:style w:type="paragraph" w:customStyle="1" w:styleId="font8">
    <w:name w:val="font8"/>
    <w:basedOn w:val="a"/>
    <w:rsid w:val="0019763F"/>
    <w:pPr>
      <w:spacing w:before="100" w:beforeAutospacing="1" w:after="100" w:afterAutospacing="1" w:line="240" w:lineRule="auto"/>
    </w:pPr>
    <w:rPr>
      <w:rFonts w:ascii="Tahoma" w:hAnsi="Tahoma" w:cs="Tahoma"/>
      <w:b/>
      <w:bCs/>
      <w:color w:val="000000"/>
      <w:sz w:val="24"/>
      <w:szCs w:val="24"/>
      <w:lang w:eastAsia="ru-RU"/>
    </w:rPr>
  </w:style>
  <w:style w:type="paragraph" w:customStyle="1" w:styleId="font9">
    <w:name w:val="font9"/>
    <w:basedOn w:val="a"/>
    <w:rsid w:val="0019763F"/>
    <w:pPr>
      <w:spacing w:before="100" w:beforeAutospacing="1" w:after="100" w:afterAutospacing="1" w:line="240" w:lineRule="auto"/>
    </w:pPr>
    <w:rPr>
      <w:rFonts w:ascii="Tahoma" w:hAnsi="Tahoma" w:cs="Tahoma"/>
      <w:b/>
      <w:bCs/>
      <w:color w:val="000000"/>
      <w:sz w:val="20"/>
      <w:szCs w:val="20"/>
      <w:lang w:eastAsia="ru-RU"/>
    </w:rPr>
  </w:style>
  <w:style w:type="paragraph" w:customStyle="1" w:styleId="font10">
    <w:name w:val="font10"/>
    <w:basedOn w:val="a"/>
    <w:rsid w:val="0019763F"/>
    <w:pPr>
      <w:spacing w:before="100" w:beforeAutospacing="1" w:after="100" w:afterAutospacing="1" w:line="240" w:lineRule="auto"/>
    </w:pPr>
    <w:rPr>
      <w:rFonts w:ascii="Tahoma" w:hAnsi="Tahoma" w:cs="Tahoma"/>
      <w:color w:val="000000"/>
      <w:lang w:eastAsia="ru-RU"/>
    </w:rPr>
  </w:style>
  <w:style w:type="paragraph" w:customStyle="1" w:styleId="font11">
    <w:name w:val="font11"/>
    <w:basedOn w:val="a"/>
    <w:rsid w:val="0019763F"/>
    <w:pPr>
      <w:spacing w:before="100" w:beforeAutospacing="1" w:after="100" w:afterAutospacing="1" w:line="240" w:lineRule="auto"/>
    </w:pPr>
    <w:rPr>
      <w:rFonts w:ascii="Tahoma" w:hAnsi="Tahoma" w:cs="Tahoma"/>
      <w:b/>
      <w:bCs/>
      <w:color w:val="000000"/>
      <w:lang w:eastAsia="ru-RU"/>
    </w:rPr>
  </w:style>
  <w:style w:type="paragraph" w:customStyle="1" w:styleId="xl63">
    <w:name w:val="xl6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4">
    <w:name w:val="xl64"/>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5">
    <w:name w:val="xl6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6">
    <w:name w:val="xl6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7">
    <w:name w:val="xl6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9">
    <w:name w:val="xl69"/>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0">
    <w:name w:val="xl7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6">
    <w:name w:val="xl7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7">
    <w:name w:val="xl77"/>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8">
    <w:name w:val="xl7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9">
    <w:name w:val="xl7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0">
    <w:name w:val="xl8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1">
    <w:name w:val="xl8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2">
    <w:name w:val="xl82"/>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3">
    <w:name w:val="xl8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4">
    <w:name w:val="xl8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5">
    <w:name w:val="xl8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6">
    <w:name w:val="xl8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7">
    <w:name w:val="xl87"/>
    <w:basedOn w:val="a"/>
    <w:rsid w:val="0019763F"/>
    <w:pPr>
      <w:shd w:val="clear" w:color="auto" w:fill="FFFFFF"/>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8">
    <w:name w:val="xl88"/>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0">
    <w:name w:val="xl90"/>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1">
    <w:name w:val="xl91"/>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2">
    <w:name w:val="xl9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3">
    <w:name w:val="xl9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4">
    <w:name w:val="xl9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8">
    <w:name w:val="xl9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9">
    <w:name w:val="xl9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0">
    <w:name w:val="xl10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01">
    <w:name w:val="xl10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2">
    <w:name w:val="xl1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3">
    <w:name w:val="xl1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4">
    <w:name w:val="xl10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05">
    <w:name w:val="xl10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6">
    <w:name w:val="xl10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7">
    <w:name w:val="xl10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8">
    <w:name w:val="xl10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9">
    <w:name w:val="xl109"/>
    <w:basedOn w:val="a"/>
    <w:rsid w:val="0019763F"/>
    <w:pP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0">
    <w:name w:val="xl11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2">
    <w:name w:val="xl11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3">
    <w:name w:val="xl11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14">
    <w:name w:val="xl11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5">
    <w:name w:val="xl11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6">
    <w:name w:val="xl11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7">
    <w:name w:val="xl117"/>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8">
    <w:name w:val="xl118"/>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9">
    <w:name w:val="xl11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20">
    <w:name w:val="xl120"/>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1">
    <w:name w:val="xl121"/>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2">
    <w:name w:val="xl122"/>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3">
    <w:name w:val="xl12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4">
    <w:name w:val="xl12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5">
    <w:name w:val="xl12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6">
    <w:name w:val="xl126"/>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7">
    <w:name w:val="xl127"/>
    <w:basedOn w:val="a"/>
    <w:rsid w:val="0019763F"/>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9">
    <w:name w:val="xl129"/>
    <w:basedOn w:val="a"/>
    <w:rsid w:val="0019763F"/>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0">
    <w:name w:val="xl130"/>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1">
    <w:name w:val="xl131"/>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32">
    <w:name w:val="xl13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3">
    <w:name w:val="xl13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4">
    <w:name w:val="xl134"/>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5">
    <w:name w:val="xl13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6">
    <w:name w:val="xl13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7">
    <w:name w:val="xl137"/>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8">
    <w:name w:val="xl138"/>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9">
    <w:name w:val="xl139"/>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0">
    <w:name w:val="xl140"/>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1">
    <w:name w:val="xl141"/>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2">
    <w:name w:val="xl142"/>
    <w:basedOn w:val="a"/>
    <w:rsid w:val="0019763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3">
    <w:name w:val="xl143"/>
    <w:basedOn w:val="a"/>
    <w:rsid w:val="0019763F"/>
    <w:pPr>
      <w:pBdr>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4">
    <w:name w:val="xl144"/>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5">
    <w:name w:val="xl14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6">
    <w:name w:val="xl14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7">
    <w:name w:val="xl147"/>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48">
    <w:name w:val="xl148"/>
    <w:basedOn w:val="a"/>
    <w:rsid w:val="0019763F"/>
    <w:pPr>
      <w:spacing w:before="100" w:beforeAutospacing="1" w:after="100" w:afterAutospacing="1" w:line="240" w:lineRule="auto"/>
      <w:jc w:val="right"/>
    </w:pPr>
    <w:rPr>
      <w:rFonts w:ascii="Times New Roman" w:hAnsi="Times New Roman"/>
      <w:sz w:val="24"/>
      <w:szCs w:val="24"/>
      <w:lang w:eastAsia="ru-RU"/>
    </w:rPr>
  </w:style>
  <w:style w:type="paragraph" w:customStyle="1" w:styleId="xl149">
    <w:name w:val="xl14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0">
    <w:name w:val="xl15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1">
    <w:name w:val="xl15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2">
    <w:name w:val="xl152"/>
    <w:basedOn w:val="a"/>
    <w:rsid w:val="0019763F"/>
    <w:pPr>
      <w:pBdr>
        <w:top w:val="single" w:sz="4" w:space="0" w:color="auto"/>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3">
    <w:name w:val="xl153"/>
    <w:basedOn w:val="a"/>
    <w:rsid w:val="0019763F"/>
    <w:pPr>
      <w:pBdr>
        <w:top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4">
    <w:name w:val="xl154"/>
    <w:basedOn w:val="a"/>
    <w:rsid w:val="0019763F"/>
    <w:pPr>
      <w:pBdr>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5">
    <w:name w:val="xl155"/>
    <w:basedOn w:val="a"/>
    <w:rsid w:val="0019763F"/>
    <w:pPr>
      <w:pBdr>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6">
    <w:name w:val="xl156"/>
    <w:basedOn w:val="a"/>
    <w:rsid w:val="0019763F"/>
    <w:pPr>
      <w:pBdr>
        <w:left w:val="single" w:sz="4" w:space="0" w:color="auto"/>
        <w:bottom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7">
    <w:name w:val="xl157"/>
    <w:basedOn w:val="a"/>
    <w:rsid w:val="0019763F"/>
    <w:pPr>
      <w:pBdr>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8">
    <w:name w:val="xl158"/>
    <w:basedOn w:val="a"/>
    <w:rsid w:val="0019763F"/>
    <w:pPr>
      <w:pBdr>
        <w:top w:val="single" w:sz="4" w:space="0" w:color="auto"/>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59">
    <w:name w:val="xl159"/>
    <w:basedOn w:val="a"/>
    <w:rsid w:val="0019763F"/>
    <w:pPr>
      <w:pBdr>
        <w:top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0">
    <w:name w:val="xl160"/>
    <w:basedOn w:val="a"/>
    <w:rsid w:val="0019763F"/>
    <w:pPr>
      <w:pBdr>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1">
    <w:name w:val="xl161"/>
    <w:basedOn w:val="a"/>
    <w:rsid w:val="0019763F"/>
    <w:pPr>
      <w:pBdr>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2">
    <w:name w:val="xl162"/>
    <w:basedOn w:val="a"/>
    <w:rsid w:val="0019763F"/>
    <w:pPr>
      <w:pBdr>
        <w:left w:val="single" w:sz="4" w:space="0" w:color="auto"/>
        <w:bottom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3">
    <w:name w:val="xl163"/>
    <w:basedOn w:val="a"/>
    <w:rsid w:val="0019763F"/>
    <w:pPr>
      <w:pBdr>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4">
    <w:name w:val="xl164"/>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5">
    <w:name w:val="xl165"/>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6">
    <w:name w:val="xl166"/>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7">
    <w:name w:val="xl167"/>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8">
    <w:name w:val="xl16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9">
    <w:name w:val="xl16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70">
    <w:name w:val="xl17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1">
    <w:name w:val="xl17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2">
    <w:name w:val="xl172"/>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3">
    <w:name w:val="xl173"/>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4">
    <w:name w:val="xl174"/>
    <w:basedOn w:val="a"/>
    <w:rsid w:val="0019763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5">
    <w:name w:val="xl175"/>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6">
    <w:name w:val="xl176"/>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7">
    <w:name w:val="xl177"/>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8">
    <w:name w:val="xl178"/>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9">
    <w:name w:val="xl17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0">
    <w:name w:val="xl180"/>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1">
    <w:name w:val="xl181"/>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2">
    <w:name w:val="xl18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3">
    <w:name w:val="xl18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4">
    <w:name w:val="xl184"/>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85">
    <w:name w:val="xl185"/>
    <w:basedOn w:val="a"/>
    <w:rsid w:val="0019763F"/>
    <w:pPr>
      <w:pBdr>
        <w:top w:val="single" w:sz="4" w:space="0" w:color="auto"/>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6">
    <w:name w:val="xl186"/>
    <w:basedOn w:val="a"/>
    <w:rsid w:val="0019763F"/>
    <w:pPr>
      <w:pBdr>
        <w:top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7">
    <w:name w:val="xl187"/>
    <w:basedOn w:val="a"/>
    <w:rsid w:val="0019763F"/>
    <w:pPr>
      <w:pBdr>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8">
    <w:name w:val="xl188"/>
    <w:basedOn w:val="a"/>
    <w:rsid w:val="0019763F"/>
    <w:pPr>
      <w:pBdr>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9">
    <w:name w:val="xl189"/>
    <w:basedOn w:val="a"/>
    <w:rsid w:val="0019763F"/>
    <w:pPr>
      <w:pBdr>
        <w:left w:val="single" w:sz="4" w:space="0" w:color="auto"/>
        <w:bottom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0">
    <w:name w:val="xl190"/>
    <w:basedOn w:val="a"/>
    <w:rsid w:val="0019763F"/>
    <w:pPr>
      <w:pBdr>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1">
    <w:name w:val="xl19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2">
    <w:name w:val="xl19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3">
    <w:name w:val="xl19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4">
    <w:name w:val="xl194"/>
    <w:basedOn w:val="a"/>
    <w:rsid w:val="0019763F"/>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195">
    <w:name w:val="xl195"/>
    <w:basedOn w:val="a"/>
    <w:rsid w:val="0019763F"/>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6">
    <w:name w:val="xl196"/>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7">
    <w:name w:val="xl197"/>
    <w:basedOn w:val="a"/>
    <w:rsid w:val="0019763F"/>
    <w:pPr>
      <w:pBdr>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8">
    <w:name w:val="xl198"/>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9">
    <w:name w:val="xl19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0">
    <w:name w:val="xl20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1">
    <w:name w:val="xl20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2">
    <w:name w:val="xl2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03">
    <w:name w:val="xl2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04">
    <w:name w:val="xl204"/>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05">
    <w:name w:val="xl205"/>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206">
    <w:name w:val="xl206"/>
    <w:basedOn w:val="a"/>
    <w:rsid w:val="00053B51"/>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07">
    <w:name w:val="xl207"/>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8">
    <w:name w:val="xl208"/>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9">
    <w:name w:val="xl209"/>
    <w:basedOn w:val="a"/>
    <w:rsid w:val="00053B51"/>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0">
    <w:name w:val="xl210"/>
    <w:basedOn w:val="a"/>
    <w:rsid w:val="00053B51"/>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1">
    <w:name w:val="xl211"/>
    <w:basedOn w:val="a"/>
    <w:rsid w:val="00053B5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2">
    <w:name w:val="xl212"/>
    <w:basedOn w:val="a"/>
    <w:rsid w:val="00FF2F05"/>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213">
    <w:name w:val="xl213"/>
    <w:basedOn w:val="a"/>
    <w:rsid w:val="00FF2F05"/>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14">
    <w:name w:val="xl214"/>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15">
    <w:name w:val="xl215"/>
    <w:basedOn w:val="a"/>
    <w:rsid w:val="00FF2F0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6">
    <w:name w:val="xl216"/>
    <w:basedOn w:val="a"/>
    <w:rsid w:val="00FF2F05"/>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7">
    <w:name w:val="xl217"/>
    <w:basedOn w:val="a"/>
    <w:rsid w:val="00FF2F0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8">
    <w:name w:val="xl218"/>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19">
    <w:name w:val="xl219"/>
    <w:basedOn w:val="a"/>
    <w:rsid w:val="0025108D"/>
    <w:pPr>
      <w:spacing w:before="100" w:beforeAutospacing="1" w:after="100" w:afterAutospacing="1" w:line="240" w:lineRule="auto"/>
      <w:jc w:val="right"/>
    </w:pPr>
    <w:rPr>
      <w:rFonts w:ascii="Times New Roman" w:hAnsi="Times New Roman"/>
      <w:sz w:val="24"/>
      <w:szCs w:val="24"/>
      <w:lang w:eastAsia="ru-RU"/>
    </w:rPr>
  </w:style>
  <w:style w:type="paragraph" w:customStyle="1" w:styleId="xl220">
    <w:name w:val="xl220"/>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1">
    <w:name w:val="xl221"/>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2">
    <w:name w:val="xl222"/>
    <w:basedOn w:val="a"/>
    <w:rsid w:val="0025108D"/>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3">
    <w:name w:val="xl223"/>
    <w:basedOn w:val="a"/>
    <w:rsid w:val="0025108D"/>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4">
    <w:name w:val="xl224"/>
    <w:basedOn w:val="a"/>
    <w:rsid w:val="0025108D"/>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5">
    <w:name w:val="xl225"/>
    <w:basedOn w:val="a"/>
    <w:rsid w:val="00A90637"/>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6">
    <w:name w:val="xl226"/>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27">
    <w:name w:val="xl227"/>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28">
    <w:name w:val="xl228"/>
    <w:basedOn w:val="a"/>
    <w:rsid w:val="00A9063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29">
    <w:name w:val="xl229"/>
    <w:basedOn w:val="a"/>
    <w:rsid w:val="00A9063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0">
    <w:name w:val="xl230"/>
    <w:basedOn w:val="a"/>
    <w:rsid w:val="00A90637"/>
    <w:pPr>
      <w:pBdr>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1">
    <w:name w:val="xl231"/>
    <w:basedOn w:val="a"/>
    <w:rsid w:val="00774A7C"/>
    <w:pPr>
      <w:pBdr>
        <w:lef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2">
    <w:name w:val="xl232"/>
    <w:basedOn w:val="a"/>
    <w:rsid w:val="00774A7C"/>
    <w:pPr>
      <w:pBdr>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3">
    <w:name w:val="xl233"/>
    <w:basedOn w:val="a"/>
    <w:rsid w:val="00774A7C"/>
    <w:pPr>
      <w:pBdr>
        <w:left w:val="single" w:sz="4" w:space="0" w:color="auto"/>
        <w:bottom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4">
    <w:name w:val="xl234"/>
    <w:basedOn w:val="a"/>
    <w:rsid w:val="00774A7C"/>
    <w:pPr>
      <w:pBdr>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5">
    <w:name w:val="xl235"/>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6">
    <w:name w:val="xl236"/>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7">
    <w:name w:val="xl237"/>
    <w:basedOn w:val="a"/>
    <w:rsid w:val="00774A7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8">
    <w:name w:val="xl238"/>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39">
    <w:name w:val="xl239"/>
    <w:basedOn w:val="a"/>
    <w:rsid w:val="00774A7C"/>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0">
    <w:name w:val="xl240"/>
    <w:basedOn w:val="a"/>
    <w:rsid w:val="00774A7C"/>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1">
    <w:name w:val="xl241"/>
    <w:basedOn w:val="a"/>
    <w:rsid w:val="00774A7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2">
    <w:name w:val="xl242"/>
    <w:basedOn w:val="a"/>
    <w:rsid w:val="00774A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3">
    <w:name w:val="xl243"/>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4">
    <w:name w:val="xl244"/>
    <w:basedOn w:val="a"/>
    <w:rsid w:val="00774A7C"/>
    <w:pPr>
      <w:pBdr>
        <w:top w:val="single" w:sz="4" w:space="0" w:color="auto"/>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5">
    <w:name w:val="xl245"/>
    <w:basedOn w:val="a"/>
    <w:rsid w:val="00774A7C"/>
    <w:pPr>
      <w:pBdr>
        <w:top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6">
    <w:name w:val="xl246"/>
    <w:basedOn w:val="a"/>
    <w:rsid w:val="00774A7C"/>
    <w:pPr>
      <w:pBdr>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7">
    <w:name w:val="xl247"/>
    <w:basedOn w:val="a"/>
    <w:rsid w:val="00774A7C"/>
    <w:pPr>
      <w:pBdr>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8">
    <w:name w:val="xl248"/>
    <w:basedOn w:val="a"/>
    <w:rsid w:val="00774A7C"/>
    <w:pPr>
      <w:pBdr>
        <w:left w:val="single" w:sz="4" w:space="0" w:color="auto"/>
        <w:bottom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9">
    <w:name w:val="xl249"/>
    <w:basedOn w:val="a"/>
    <w:rsid w:val="00774A7C"/>
    <w:pPr>
      <w:pBdr>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50">
    <w:name w:val="xl250"/>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51">
    <w:name w:val="xl251"/>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2">
    <w:name w:val="xl252"/>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3">
    <w:name w:val="xl253"/>
    <w:basedOn w:val="a"/>
    <w:rsid w:val="00774A7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4">
    <w:name w:val="xl254"/>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5">
    <w:name w:val="xl255"/>
    <w:basedOn w:val="a"/>
    <w:rsid w:val="00774A7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6">
    <w:name w:val="xl256"/>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7">
    <w:name w:val="xl257"/>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8">
    <w:name w:val="xl258"/>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9">
    <w:name w:val="xl259"/>
    <w:basedOn w:val="a"/>
    <w:rsid w:val="00774A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0">
    <w:name w:val="xl260"/>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1">
    <w:name w:val="xl261"/>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2">
    <w:name w:val="xl262"/>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3">
    <w:name w:val="xl263"/>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4">
    <w:name w:val="xl264"/>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5">
    <w:name w:val="xl265"/>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6">
    <w:name w:val="xl266"/>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7">
    <w:name w:val="xl267"/>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8">
    <w:name w:val="xl268"/>
    <w:basedOn w:val="a"/>
    <w:rsid w:val="00774A7C"/>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69">
    <w:name w:val="xl269"/>
    <w:basedOn w:val="a"/>
    <w:rsid w:val="00774A7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0">
    <w:name w:val="xl270"/>
    <w:basedOn w:val="a"/>
    <w:rsid w:val="00774A7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1">
    <w:name w:val="xl271"/>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2">
    <w:name w:val="xl272"/>
    <w:basedOn w:val="a"/>
    <w:rsid w:val="00C371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3">
    <w:name w:val="xl273"/>
    <w:basedOn w:val="a"/>
    <w:rsid w:val="00C371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4">
    <w:name w:val="xl274"/>
    <w:basedOn w:val="a"/>
    <w:rsid w:val="00ED5626"/>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5">
    <w:name w:val="xl275"/>
    <w:basedOn w:val="a"/>
    <w:rsid w:val="00ED562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6">
    <w:name w:val="xl276"/>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77">
    <w:name w:val="xl277"/>
    <w:basedOn w:val="a"/>
    <w:rsid w:val="002512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8">
    <w:name w:val="xl278"/>
    <w:basedOn w:val="a"/>
    <w:rsid w:val="002512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9">
    <w:name w:val="xl279"/>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0">
    <w:name w:val="xl280"/>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1">
    <w:name w:val="xl281"/>
    <w:basedOn w:val="a"/>
    <w:rsid w:val="002512EF"/>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82">
    <w:name w:val="xl282"/>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3">
    <w:name w:val="xl283"/>
    <w:basedOn w:val="a"/>
    <w:rsid w:val="002512E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4">
    <w:name w:val="xl284"/>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5">
    <w:name w:val="xl285"/>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6">
    <w:name w:val="xl286"/>
    <w:basedOn w:val="a"/>
    <w:rsid w:val="002512E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7">
    <w:name w:val="xl287"/>
    <w:basedOn w:val="a"/>
    <w:rsid w:val="002512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8">
    <w:name w:val="xl288"/>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89">
    <w:name w:val="xl289"/>
    <w:basedOn w:val="a"/>
    <w:rsid w:val="002512EF"/>
    <w:pPr>
      <w:pBdr>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90">
    <w:name w:val="xl290"/>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msonormal0">
    <w:name w:val="msonormal"/>
    <w:basedOn w:val="a"/>
    <w:rsid w:val="00675A78"/>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00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000241"/>
    <w:rPr>
      <w:rFonts w:ascii="Courier New" w:eastAsia="Times New Roman" w:hAnsi="Courier New" w:cs="Courier New"/>
    </w:rPr>
  </w:style>
  <w:style w:type="table" w:styleId="af2">
    <w:name w:val="Table Grid"/>
    <w:basedOn w:val="a1"/>
    <w:uiPriority w:val="59"/>
    <w:locked/>
    <w:rsid w:val="000002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otnote reference"/>
    <w:uiPriority w:val="99"/>
    <w:semiHidden/>
    <w:unhideWhenUsed/>
    <w:rsid w:val="00000241"/>
    <w:rPr>
      <w:vertAlign w:val="superscript"/>
    </w:rPr>
  </w:style>
  <w:style w:type="paragraph" w:styleId="af4">
    <w:name w:val="Balloon Text"/>
    <w:basedOn w:val="a"/>
    <w:link w:val="af5"/>
    <w:uiPriority w:val="99"/>
    <w:semiHidden/>
    <w:unhideWhenUsed/>
    <w:rsid w:val="00000241"/>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rsid w:val="0000024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217">
      <w:bodyDiv w:val="1"/>
      <w:marLeft w:val="0"/>
      <w:marRight w:val="0"/>
      <w:marTop w:val="0"/>
      <w:marBottom w:val="0"/>
      <w:divBdr>
        <w:top w:val="none" w:sz="0" w:space="0" w:color="auto"/>
        <w:left w:val="none" w:sz="0" w:space="0" w:color="auto"/>
        <w:bottom w:val="none" w:sz="0" w:space="0" w:color="auto"/>
        <w:right w:val="none" w:sz="0" w:space="0" w:color="auto"/>
      </w:divBdr>
    </w:div>
    <w:div w:id="24985556">
      <w:bodyDiv w:val="1"/>
      <w:marLeft w:val="0"/>
      <w:marRight w:val="0"/>
      <w:marTop w:val="0"/>
      <w:marBottom w:val="0"/>
      <w:divBdr>
        <w:top w:val="none" w:sz="0" w:space="0" w:color="auto"/>
        <w:left w:val="none" w:sz="0" w:space="0" w:color="auto"/>
        <w:bottom w:val="none" w:sz="0" w:space="0" w:color="auto"/>
        <w:right w:val="none" w:sz="0" w:space="0" w:color="auto"/>
      </w:divBdr>
    </w:div>
    <w:div w:id="116683733">
      <w:bodyDiv w:val="1"/>
      <w:marLeft w:val="0"/>
      <w:marRight w:val="0"/>
      <w:marTop w:val="0"/>
      <w:marBottom w:val="0"/>
      <w:divBdr>
        <w:top w:val="none" w:sz="0" w:space="0" w:color="auto"/>
        <w:left w:val="none" w:sz="0" w:space="0" w:color="auto"/>
        <w:bottom w:val="none" w:sz="0" w:space="0" w:color="auto"/>
        <w:right w:val="none" w:sz="0" w:space="0" w:color="auto"/>
      </w:divBdr>
    </w:div>
    <w:div w:id="183909662">
      <w:bodyDiv w:val="1"/>
      <w:marLeft w:val="0"/>
      <w:marRight w:val="0"/>
      <w:marTop w:val="0"/>
      <w:marBottom w:val="0"/>
      <w:divBdr>
        <w:top w:val="none" w:sz="0" w:space="0" w:color="auto"/>
        <w:left w:val="none" w:sz="0" w:space="0" w:color="auto"/>
        <w:bottom w:val="none" w:sz="0" w:space="0" w:color="auto"/>
        <w:right w:val="none" w:sz="0" w:space="0" w:color="auto"/>
      </w:divBdr>
    </w:div>
    <w:div w:id="257451198">
      <w:bodyDiv w:val="1"/>
      <w:marLeft w:val="0"/>
      <w:marRight w:val="0"/>
      <w:marTop w:val="0"/>
      <w:marBottom w:val="0"/>
      <w:divBdr>
        <w:top w:val="none" w:sz="0" w:space="0" w:color="auto"/>
        <w:left w:val="none" w:sz="0" w:space="0" w:color="auto"/>
        <w:bottom w:val="none" w:sz="0" w:space="0" w:color="auto"/>
        <w:right w:val="none" w:sz="0" w:space="0" w:color="auto"/>
      </w:divBdr>
    </w:div>
    <w:div w:id="273485998">
      <w:bodyDiv w:val="1"/>
      <w:marLeft w:val="0"/>
      <w:marRight w:val="0"/>
      <w:marTop w:val="0"/>
      <w:marBottom w:val="0"/>
      <w:divBdr>
        <w:top w:val="none" w:sz="0" w:space="0" w:color="auto"/>
        <w:left w:val="none" w:sz="0" w:space="0" w:color="auto"/>
        <w:bottom w:val="none" w:sz="0" w:space="0" w:color="auto"/>
        <w:right w:val="none" w:sz="0" w:space="0" w:color="auto"/>
      </w:divBdr>
    </w:div>
    <w:div w:id="277881833">
      <w:bodyDiv w:val="1"/>
      <w:marLeft w:val="0"/>
      <w:marRight w:val="0"/>
      <w:marTop w:val="0"/>
      <w:marBottom w:val="0"/>
      <w:divBdr>
        <w:top w:val="none" w:sz="0" w:space="0" w:color="auto"/>
        <w:left w:val="none" w:sz="0" w:space="0" w:color="auto"/>
        <w:bottom w:val="none" w:sz="0" w:space="0" w:color="auto"/>
        <w:right w:val="none" w:sz="0" w:space="0" w:color="auto"/>
      </w:divBdr>
    </w:div>
    <w:div w:id="278878402">
      <w:bodyDiv w:val="1"/>
      <w:marLeft w:val="0"/>
      <w:marRight w:val="0"/>
      <w:marTop w:val="0"/>
      <w:marBottom w:val="0"/>
      <w:divBdr>
        <w:top w:val="none" w:sz="0" w:space="0" w:color="auto"/>
        <w:left w:val="none" w:sz="0" w:space="0" w:color="auto"/>
        <w:bottom w:val="none" w:sz="0" w:space="0" w:color="auto"/>
        <w:right w:val="none" w:sz="0" w:space="0" w:color="auto"/>
      </w:divBdr>
    </w:div>
    <w:div w:id="295527228">
      <w:bodyDiv w:val="1"/>
      <w:marLeft w:val="0"/>
      <w:marRight w:val="0"/>
      <w:marTop w:val="0"/>
      <w:marBottom w:val="0"/>
      <w:divBdr>
        <w:top w:val="none" w:sz="0" w:space="0" w:color="auto"/>
        <w:left w:val="none" w:sz="0" w:space="0" w:color="auto"/>
        <w:bottom w:val="none" w:sz="0" w:space="0" w:color="auto"/>
        <w:right w:val="none" w:sz="0" w:space="0" w:color="auto"/>
      </w:divBdr>
    </w:div>
    <w:div w:id="357465888">
      <w:bodyDiv w:val="1"/>
      <w:marLeft w:val="0"/>
      <w:marRight w:val="0"/>
      <w:marTop w:val="0"/>
      <w:marBottom w:val="0"/>
      <w:divBdr>
        <w:top w:val="none" w:sz="0" w:space="0" w:color="auto"/>
        <w:left w:val="none" w:sz="0" w:space="0" w:color="auto"/>
        <w:bottom w:val="none" w:sz="0" w:space="0" w:color="auto"/>
        <w:right w:val="none" w:sz="0" w:space="0" w:color="auto"/>
      </w:divBdr>
    </w:div>
    <w:div w:id="379744036">
      <w:bodyDiv w:val="1"/>
      <w:marLeft w:val="0"/>
      <w:marRight w:val="0"/>
      <w:marTop w:val="0"/>
      <w:marBottom w:val="0"/>
      <w:divBdr>
        <w:top w:val="none" w:sz="0" w:space="0" w:color="auto"/>
        <w:left w:val="none" w:sz="0" w:space="0" w:color="auto"/>
        <w:bottom w:val="none" w:sz="0" w:space="0" w:color="auto"/>
        <w:right w:val="none" w:sz="0" w:space="0" w:color="auto"/>
      </w:divBdr>
    </w:div>
    <w:div w:id="407657064">
      <w:bodyDiv w:val="1"/>
      <w:marLeft w:val="0"/>
      <w:marRight w:val="0"/>
      <w:marTop w:val="0"/>
      <w:marBottom w:val="0"/>
      <w:divBdr>
        <w:top w:val="none" w:sz="0" w:space="0" w:color="auto"/>
        <w:left w:val="none" w:sz="0" w:space="0" w:color="auto"/>
        <w:bottom w:val="none" w:sz="0" w:space="0" w:color="auto"/>
        <w:right w:val="none" w:sz="0" w:space="0" w:color="auto"/>
      </w:divBdr>
    </w:div>
    <w:div w:id="424767700">
      <w:bodyDiv w:val="1"/>
      <w:marLeft w:val="0"/>
      <w:marRight w:val="0"/>
      <w:marTop w:val="0"/>
      <w:marBottom w:val="0"/>
      <w:divBdr>
        <w:top w:val="none" w:sz="0" w:space="0" w:color="auto"/>
        <w:left w:val="none" w:sz="0" w:space="0" w:color="auto"/>
        <w:bottom w:val="none" w:sz="0" w:space="0" w:color="auto"/>
        <w:right w:val="none" w:sz="0" w:space="0" w:color="auto"/>
      </w:divBdr>
    </w:div>
    <w:div w:id="435441841">
      <w:bodyDiv w:val="1"/>
      <w:marLeft w:val="0"/>
      <w:marRight w:val="0"/>
      <w:marTop w:val="0"/>
      <w:marBottom w:val="0"/>
      <w:divBdr>
        <w:top w:val="none" w:sz="0" w:space="0" w:color="auto"/>
        <w:left w:val="none" w:sz="0" w:space="0" w:color="auto"/>
        <w:bottom w:val="none" w:sz="0" w:space="0" w:color="auto"/>
        <w:right w:val="none" w:sz="0" w:space="0" w:color="auto"/>
      </w:divBdr>
    </w:div>
    <w:div w:id="492915321">
      <w:bodyDiv w:val="1"/>
      <w:marLeft w:val="0"/>
      <w:marRight w:val="0"/>
      <w:marTop w:val="0"/>
      <w:marBottom w:val="0"/>
      <w:divBdr>
        <w:top w:val="none" w:sz="0" w:space="0" w:color="auto"/>
        <w:left w:val="none" w:sz="0" w:space="0" w:color="auto"/>
        <w:bottom w:val="none" w:sz="0" w:space="0" w:color="auto"/>
        <w:right w:val="none" w:sz="0" w:space="0" w:color="auto"/>
      </w:divBdr>
    </w:div>
    <w:div w:id="579951009">
      <w:marLeft w:val="0"/>
      <w:marRight w:val="0"/>
      <w:marTop w:val="0"/>
      <w:marBottom w:val="0"/>
      <w:divBdr>
        <w:top w:val="none" w:sz="0" w:space="0" w:color="auto"/>
        <w:left w:val="none" w:sz="0" w:space="0" w:color="auto"/>
        <w:bottom w:val="none" w:sz="0" w:space="0" w:color="auto"/>
        <w:right w:val="none" w:sz="0" w:space="0" w:color="auto"/>
      </w:divBdr>
    </w:div>
    <w:div w:id="579951010">
      <w:marLeft w:val="0"/>
      <w:marRight w:val="0"/>
      <w:marTop w:val="0"/>
      <w:marBottom w:val="0"/>
      <w:divBdr>
        <w:top w:val="none" w:sz="0" w:space="0" w:color="auto"/>
        <w:left w:val="none" w:sz="0" w:space="0" w:color="auto"/>
        <w:bottom w:val="none" w:sz="0" w:space="0" w:color="auto"/>
        <w:right w:val="none" w:sz="0" w:space="0" w:color="auto"/>
      </w:divBdr>
    </w:div>
    <w:div w:id="579951011">
      <w:marLeft w:val="0"/>
      <w:marRight w:val="0"/>
      <w:marTop w:val="0"/>
      <w:marBottom w:val="0"/>
      <w:divBdr>
        <w:top w:val="none" w:sz="0" w:space="0" w:color="auto"/>
        <w:left w:val="none" w:sz="0" w:space="0" w:color="auto"/>
        <w:bottom w:val="none" w:sz="0" w:space="0" w:color="auto"/>
        <w:right w:val="none" w:sz="0" w:space="0" w:color="auto"/>
      </w:divBdr>
    </w:div>
    <w:div w:id="579951012">
      <w:marLeft w:val="0"/>
      <w:marRight w:val="0"/>
      <w:marTop w:val="0"/>
      <w:marBottom w:val="0"/>
      <w:divBdr>
        <w:top w:val="none" w:sz="0" w:space="0" w:color="auto"/>
        <w:left w:val="none" w:sz="0" w:space="0" w:color="auto"/>
        <w:bottom w:val="none" w:sz="0" w:space="0" w:color="auto"/>
        <w:right w:val="none" w:sz="0" w:space="0" w:color="auto"/>
      </w:divBdr>
    </w:div>
    <w:div w:id="579951013">
      <w:marLeft w:val="0"/>
      <w:marRight w:val="0"/>
      <w:marTop w:val="0"/>
      <w:marBottom w:val="0"/>
      <w:divBdr>
        <w:top w:val="none" w:sz="0" w:space="0" w:color="auto"/>
        <w:left w:val="none" w:sz="0" w:space="0" w:color="auto"/>
        <w:bottom w:val="none" w:sz="0" w:space="0" w:color="auto"/>
        <w:right w:val="none" w:sz="0" w:space="0" w:color="auto"/>
      </w:divBdr>
    </w:div>
    <w:div w:id="579951014">
      <w:marLeft w:val="0"/>
      <w:marRight w:val="0"/>
      <w:marTop w:val="0"/>
      <w:marBottom w:val="0"/>
      <w:divBdr>
        <w:top w:val="none" w:sz="0" w:space="0" w:color="auto"/>
        <w:left w:val="none" w:sz="0" w:space="0" w:color="auto"/>
        <w:bottom w:val="none" w:sz="0" w:space="0" w:color="auto"/>
        <w:right w:val="none" w:sz="0" w:space="0" w:color="auto"/>
      </w:divBdr>
    </w:div>
    <w:div w:id="579951015">
      <w:marLeft w:val="0"/>
      <w:marRight w:val="0"/>
      <w:marTop w:val="0"/>
      <w:marBottom w:val="0"/>
      <w:divBdr>
        <w:top w:val="none" w:sz="0" w:space="0" w:color="auto"/>
        <w:left w:val="none" w:sz="0" w:space="0" w:color="auto"/>
        <w:bottom w:val="none" w:sz="0" w:space="0" w:color="auto"/>
        <w:right w:val="none" w:sz="0" w:space="0" w:color="auto"/>
      </w:divBdr>
    </w:div>
    <w:div w:id="579951016">
      <w:marLeft w:val="0"/>
      <w:marRight w:val="0"/>
      <w:marTop w:val="0"/>
      <w:marBottom w:val="0"/>
      <w:divBdr>
        <w:top w:val="none" w:sz="0" w:space="0" w:color="auto"/>
        <w:left w:val="none" w:sz="0" w:space="0" w:color="auto"/>
        <w:bottom w:val="none" w:sz="0" w:space="0" w:color="auto"/>
        <w:right w:val="none" w:sz="0" w:space="0" w:color="auto"/>
      </w:divBdr>
    </w:div>
    <w:div w:id="579951017">
      <w:marLeft w:val="0"/>
      <w:marRight w:val="0"/>
      <w:marTop w:val="0"/>
      <w:marBottom w:val="0"/>
      <w:divBdr>
        <w:top w:val="none" w:sz="0" w:space="0" w:color="auto"/>
        <w:left w:val="none" w:sz="0" w:space="0" w:color="auto"/>
        <w:bottom w:val="none" w:sz="0" w:space="0" w:color="auto"/>
        <w:right w:val="none" w:sz="0" w:space="0" w:color="auto"/>
      </w:divBdr>
    </w:div>
    <w:div w:id="579951018">
      <w:marLeft w:val="0"/>
      <w:marRight w:val="0"/>
      <w:marTop w:val="0"/>
      <w:marBottom w:val="0"/>
      <w:divBdr>
        <w:top w:val="none" w:sz="0" w:space="0" w:color="auto"/>
        <w:left w:val="none" w:sz="0" w:space="0" w:color="auto"/>
        <w:bottom w:val="none" w:sz="0" w:space="0" w:color="auto"/>
        <w:right w:val="none" w:sz="0" w:space="0" w:color="auto"/>
      </w:divBdr>
    </w:div>
    <w:div w:id="579951019">
      <w:marLeft w:val="0"/>
      <w:marRight w:val="0"/>
      <w:marTop w:val="0"/>
      <w:marBottom w:val="0"/>
      <w:divBdr>
        <w:top w:val="none" w:sz="0" w:space="0" w:color="auto"/>
        <w:left w:val="none" w:sz="0" w:space="0" w:color="auto"/>
        <w:bottom w:val="none" w:sz="0" w:space="0" w:color="auto"/>
        <w:right w:val="none" w:sz="0" w:space="0" w:color="auto"/>
      </w:divBdr>
    </w:div>
    <w:div w:id="579951020">
      <w:marLeft w:val="0"/>
      <w:marRight w:val="0"/>
      <w:marTop w:val="0"/>
      <w:marBottom w:val="0"/>
      <w:divBdr>
        <w:top w:val="none" w:sz="0" w:space="0" w:color="auto"/>
        <w:left w:val="none" w:sz="0" w:space="0" w:color="auto"/>
        <w:bottom w:val="none" w:sz="0" w:space="0" w:color="auto"/>
        <w:right w:val="none" w:sz="0" w:space="0" w:color="auto"/>
      </w:divBdr>
    </w:div>
    <w:div w:id="579951021">
      <w:marLeft w:val="0"/>
      <w:marRight w:val="0"/>
      <w:marTop w:val="0"/>
      <w:marBottom w:val="0"/>
      <w:divBdr>
        <w:top w:val="none" w:sz="0" w:space="0" w:color="auto"/>
        <w:left w:val="none" w:sz="0" w:space="0" w:color="auto"/>
        <w:bottom w:val="none" w:sz="0" w:space="0" w:color="auto"/>
        <w:right w:val="none" w:sz="0" w:space="0" w:color="auto"/>
      </w:divBdr>
    </w:div>
    <w:div w:id="579951022">
      <w:marLeft w:val="0"/>
      <w:marRight w:val="0"/>
      <w:marTop w:val="0"/>
      <w:marBottom w:val="0"/>
      <w:divBdr>
        <w:top w:val="none" w:sz="0" w:space="0" w:color="auto"/>
        <w:left w:val="none" w:sz="0" w:space="0" w:color="auto"/>
        <w:bottom w:val="none" w:sz="0" w:space="0" w:color="auto"/>
        <w:right w:val="none" w:sz="0" w:space="0" w:color="auto"/>
      </w:divBdr>
    </w:div>
    <w:div w:id="579951023">
      <w:marLeft w:val="0"/>
      <w:marRight w:val="0"/>
      <w:marTop w:val="0"/>
      <w:marBottom w:val="0"/>
      <w:divBdr>
        <w:top w:val="none" w:sz="0" w:space="0" w:color="auto"/>
        <w:left w:val="none" w:sz="0" w:space="0" w:color="auto"/>
        <w:bottom w:val="none" w:sz="0" w:space="0" w:color="auto"/>
        <w:right w:val="none" w:sz="0" w:space="0" w:color="auto"/>
      </w:divBdr>
    </w:div>
    <w:div w:id="579951024">
      <w:marLeft w:val="0"/>
      <w:marRight w:val="0"/>
      <w:marTop w:val="0"/>
      <w:marBottom w:val="0"/>
      <w:divBdr>
        <w:top w:val="none" w:sz="0" w:space="0" w:color="auto"/>
        <w:left w:val="none" w:sz="0" w:space="0" w:color="auto"/>
        <w:bottom w:val="none" w:sz="0" w:space="0" w:color="auto"/>
        <w:right w:val="none" w:sz="0" w:space="0" w:color="auto"/>
      </w:divBdr>
    </w:div>
    <w:div w:id="579951025">
      <w:marLeft w:val="0"/>
      <w:marRight w:val="0"/>
      <w:marTop w:val="0"/>
      <w:marBottom w:val="0"/>
      <w:divBdr>
        <w:top w:val="none" w:sz="0" w:space="0" w:color="auto"/>
        <w:left w:val="none" w:sz="0" w:space="0" w:color="auto"/>
        <w:bottom w:val="none" w:sz="0" w:space="0" w:color="auto"/>
        <w:right w:val="none" w:sz="0" w:space="0" w:color="auto"/>
      </w:divBdr>
    </w:div>
    <w:div w:id="579951026">
      <w:marLeft w:val="0"/>
      <w:marRight w:val="0"/>
      <w:marTop w:val="0"/>
      <w:marBottom w:val="0"/>
      <w:divBdr>
        <w:top w:val="none" w:sz="0" w:space="0" w:color="auto"/>
        <w:left w:val="none" w:sz="0" w:space="0" w:color="auto"/>
        <w:bottom w:val="none" w:sz="0" w:space="0" w:color="auto"/>
        <w:right w:val="none" w:sz="0" w:space="0" w:color="auto"/>
      </w:divBdr>
    </w:div>
    <w:div w:id="579951027">
      <w:marLeft w:val="0"/>
      <w:marRight w:val="0"/>
      <w:marTop w:val="0"/>
      <w:marBottom w:val="0"/>
      <w:divBdr>
        <w:top w:val="none" w:sz="0" w:space="0" w:color="auto"/>
        <w:left w:val="none" w:sz="0" w:space="0" w:color="auto"/>
        <w:bottom w:val="none" w:sz="0" w:space="0" w:color="auto"/>
        <w:right w:val="none" w:sz="0" w:space="0" w:color="auto"/>
      </w:divBdr>
    </w:div>
    <w:div w:id="579951028">
      <w:marLeft w:val="0"/>
      <w:marRight w:val="0"/>
      <w:marTop w:val="0"/>
      <w:marBottom w:val="0"/>
      <w:divBdr>
        <w:top w:val="none" w:sz="0" w:space="0" w:color="auto"/>
        <w:left w:val="none" w:sz="0" w:space="0" w:color="auto"/>
        <w:bottom w:val="none" w:sz="0" w:space="0" w:color="auto"/>
        <w:right w:val="none" w:sz="0" w:space="0" w:color="auto"/>
      </w:divBdr>
    </w:div>
    <w:div w:id="579951029">
      <w:marLeft w:val="0"/>
      <w:marRight w:val="0"/>
      <w:marTop w:val="0"/>
      <w:marBottom w:val="0"/>
      <w:divBdr>
        <w:top w:val="none" w:sz="0" w:space="0" w:color="auto"/>
        <w:left w:val="none" w:sz="0" w:space="0" w:color="auto"/>
        <w:bottom w:val="none" w:sz="0" w:space="0" w:color="auto"/>
        <w:right w:val="none" w:sz="0" w:space="0" w:color="auto"/>
      </w:divBdr>
    </w:div>
    <w:div w:id="579951030">
      <w:marLeft w:val="0"/>
      <w:marRight w:val="0"/>
      <w:marTop w:val="0"/>
      <w:marBottom w:val="0"/>
      <w:divBdr>
        <w:top w:val="none" w:sz="0" w:space="0" w:color="auto"/>
        <w:left w:val="none" w:sz="0" w:space="0" w:color="auto"/>
        <w:bottom w:val="none" w:sz="0" w:space="0" w:color="auto"/>
        <w:right w:val="none" w:sz="0" w:space="0" w:color="auto"/>
      </w:divBdr>
    </w:div>
    <w:div w:id="579951031">
      <w:marLeft w:val="0"/>
      <w:marRight w:val="0"/>
      <w:marTop w:val="0"/>
      <w:marBottom w:val="0"/>
      <w:divBdr>
        <w:top w:val="none" w:sz="0" w:space="0" w:color="auto"/>
        <w:left w:val="none" w:sz="0" w:space="0" w:color="auto"/>
        <w:bottom w:val="none" w:sz="0" w:space="0" w:color="auto"/>
        <w:right w:val="none" w:sz="0" w:space="0" w:color="auto"/>
      </w:divBdr>
    </w:div>
    <w:div w:id="579951032">
      <w:marLeft w:val="0"/>
      <w:marRight w:val="0"/>
      <w:marTop w:val="0"/>
      <w:marBottom w:val="0"/>
      <w:divBdr>
        <w:top w:val="none" w:sz="0" w:space="0" w:color="auto"/>
        <w:left w:val="none" w:sz="0" w:space="0" w:color="auto"/>
        <w:bottom w:val="none" w:sz="0" w:space="0" w:color="auto"/>
        <w:right w:val="none" w:sz="0" w:space="0" w:color="auto"/>
      </w:divBdr>
    </w:div>
    <w:div w:id="594899285">
      <w:bodyDiv w:val="1"/>
      <w:marLeft w:val="0"/>
      <w:marRight w:val="0"/>
      <w:marTop w:val="0"/>
      <w:marBottom w:val="0"/>
      <w:divBdr>
        <w:top w:val="none" w:sz="0" w:space="0" w:color="auto"/>
        <w:left w:val="none" w:sz="0" w:space="0" w:color="auto"/>
        <w:bottom w:val="none" w:sz="0" w:space="0" w:color="auto"/>
        <w:right w:val="none" w:sz="0" w:space="0" w:color="auto"/>
      </w:divBdr>
    </w:div>
    <w:div w:id="625698745">
      <w:bodyDiv w:val="1"/>
      <w:marLeft w:val="0"/>
      <w:marRight w:val="0"/>
      <w:marTop w:val="0"/>
      <w:marBottom w:val="0"/>
      <w:divBdr>
        <w:top w:val="none" w:sz="0" w:space="0" w:color="auto"/>
        <w:left w:val="none" w:sz="0" w:space="0" w:color="auto"/>
        <w:bottom w:val="none" w:sz="0" w:space="0" w:color="auto"/>
        <w:right w:val="none" w:sz="0" w:space="0" w:color="auto"/>
      </w:divBdr>
    </w:div>
    <w:div w:id="642662453">
      <w:bodyDiv w:val="1"/>
      <w:marLeft w:val="0"/>
      <w:marRight w:val="0"/>
      <w:marTop w:val="0"/>
      <w:marBottom w:val="0"/>
      <w:divBdr>
        <w:top w:val="none" w:sz="0" w:space="0" w:color="auto"/>
        <w:left w:val="none" w:sz="0" w:space="0" w:color="auto"/>
        <w:bottom w:val="none" w:sz="0" w:space="0" w:color="auto"/>
        <w:right w:val="none" w:sz="0" w:space="0" w:color="auto"/>
      </w:divBdr>
    </w:div>
    <w:div w:id="666598021">
      <w:bodyDiv w:val="1"/>
      <w:marLeft w:val="0"/>
      <w:marRight w:val="0"/>
      <w:marTop w:val="0"/>
      <w:marBottom w:val="0"/>
      <w:divBdr>
        <w:top w:val="none" w:sz="0" w:space="0" w:color="auto"/>
        <w:left w:val="none" w:sz="0" w:space="0" w:color="auto"/>
        <w:bottom w:val="none" w:sz="0" w:space="0" w:color="auto"/>
        <w:right w:val="none" w:sz="0" w:space="0" w:color="auto"/>
      </w:divBdr>
    </w:div>
    <w:div w:id="803163572">
      <w:bodyDiv w:val="1"/>
      <w:marLeft w:val="0"/>
      <w:marRight w:val="0"/>
      <w:marTop w:val="0"/>
      <w:marBottom w:val="0"/>
      <w:divBdr>
        <w:top w:val="none" w:sz="0" w:space="0" w:color="auto"/>
        <w:left w:val="none" w:sz="0" w:space="0" w:color="auto"/>
        <w:bottom w:val="none" w:sz="0" w:space="0" w:color="auto"/>
        <w:right w:val="none" w:sz="0" w:space="0" w:color="auto"/>
      </w:divBdr>
    </w:div>
    <w:div w:id="887182194">
      <w:bodyDiv w:val="1"/>
      <w:marLeft w:val="0"/>
      <w:marRight w:val="0"/>
      <w:marTop w:val="0"/>
      <w:marBottom w:val="0"/>
      <w:divBdr>
        <w:top w:val="none" w:sz="0" w:space="0" w:color="auto"/>
        <w:left w:val="none" w:sz="0" w:space="0" w:color="auto"/>
        <w:bottom w:val="none" w:sz="0" w:space="0" w:color="auto"/>
        <w:right w:val="none" w:sz="0" w:space="0" w:color="auto"/>
      </w:divBdr>
    </w:div>
    <w:div w:id="931469673">
      <w:bodyDiv w:val="1"/>
      <w:marLeft w:val="0"/>
      <w:marRight w:val="0"/>
      <w:marTop w:val="0"/>
      <w:marBottom w:val="0"/>
      <w:divBdr>
        <w:top w:val="none" w:sz="0" w:space="0" w:color="auto"/>
        <w:left w:val="none" w:sz="0" w:space="0" w:color="auto"/>
        <w:bottom w:val="none" w:sz="0" w:space="0" w:color="auto"/>
        <w:right w:val="none" w:sz="0" w:space="0" w:color="auto"/>
      </w:divBdr>
    </w:div>
    <w:div w:id="1044792002">
      <w:bodyDiv w:val="1"/>
      <w:marLeft w:val="0"/>
      <w:marRight w:val="0"/>
      <w:marTop w:val="0"/>
      <w:marBottom w:val="0"/>
      <w:divBdr>
        <w:top w:val="none" w:sz="0" w:space="0" w:color="auto"/>
        <w:left w:val="none" w:sz="0" w:space="0" w:color="auto"/>
        <w:bottom w:val="none" w:sz="0" w:space="0" w:color="auto"/>
        <w:right w:val="none" w:sz="0" w:space="0" w:color="auto"/>
      </w:divBdr>
    </w:div>
    <w:div w:id="1079408092">
      <w:bodyDiv w:val="1"/>
      <w:marLeft w:val="0"/>
      <w:marRight w:val="0"/>
      <w:marTop w:val="0"/>
      <w:marBottom w:val="0"/>
      <w:divBdr>
        <w:top w:val="none" w:sz="0" w:space="0" w:color="auto"/>
        <w:left w:val="none" w:sz="0" w:space="0" w:color="auto"/>
        <w:bottom w:val="none" w:sz="0" w:space="0" w:color="auto"/>
        <w:right w:val="none" w:sz="0" w:space="0" w:color="auto"/>
      </w:divBdr>
    </w:div>
    <w:div w:id="1184710949">
      <w:bodyDiv w:val="1"/>
      <w:marLeft w:val="0"/>
      <w:marRight w:val="0"/>
      <w:marTop w:val="0"/>
      <w:marBottom w:val="0"/>
      <w:divBdr>
        <w:top w:val="none" w:sz="0" w:space="0" w:color="auto"/>
        <w:left w:val="none" w:sz="0" w:space="0" w:color="auto"/>
        <w:bottom w:val="none" w:sz="0" w:space="0" w:color="auto"/>
        <w:right w:val="none" w:sz="0" w:space="0" w:color="auto"/>
      </w:divBdr>
    </w:div>
    <w:div w:id="1239629478">
      <w:bodyDiv w:val="1"/>
      <w:marLeft w:val="0"/>
      <w:marRight w:val="0"/>
      <w:marTop w:val="0"/>
      <w:marBottom w:val="0"/>
      <w:divBdr>
        <w:top w:val="none" w:sz="0" w:space="0" w:color="auto"/>
        <w:left w:val="none" w:sz="0" w:space="0" w:color="auto"/>
        <w:bottom w:val="none" w:sz="0" w:space="0" w:color="auto"/>
        <w:right w:val="none" w:sz="0" w:space="0" w:color="auto"/>
      </w:divBdr>
    </w:div>
    <w:div w:id="1337223505">
      <w:bodyDiv w:val="1"/>
      <w:marLeft w:val="0"/>
      <w:marRight w:val="0"/>
      <w:marTop w:val="0"/>
      <w:marBottom w:val="0"/>
      <w:divBdr>
        <w:top w:val="none" w:sz="0" w:space="0" w:color="auto"/>
        <w:left w:val="none" w:sz="0" w:space="0" w:color="auto"/>
        <w:bottom w:val="none" w:sz="0" w:space="0" w:color="auto"/>
        <w:right w:val="none" w:sz="0" w:space="0" w:color="auto"/>
      </w:divBdr>
    </w:div>
    <w:div w:id="1379205812">
      <w:bodyDiv w:val="1"/>
      <w:marLeft w:val="0"/>
      <w:marRight w:val="0"/>
      <w:marTop w:val="0"/>
      <w:marBottom w:val="0"/>
      <w:divBdr>
        <w:top w:val="none" w:sz="0" w:space="0" w:color="auto"/>
        <w:left w:val="none" w:sz="0" w:space="0" w:color="auto"/>
        <w:bottom w:val="none" w:sz="0" w:space="0" w:color="auto"/>
        <w:right w:val="none" w:sz="0" w:space="0" w:color="auto"/>
      </w:divBdr>
    </w:div>
    <w:div w:id="1544512743">
      <w:bodyDiv w:val="1"/>
      <w:marLeft w:val="0"/>
      <w:marRight w:val="0"/>
      <w:marTop w:val="0"/>
      <w:marBottom w:val="0"/>
      <w:divBdr>
        <w:top w:val="none" w:sz="0" w:space="0" w:color="auto"/>
        <w:left w:val="none" w:sz="0" w:space="0" w:color="auto"/>
        <w:bottom w:val="none" w:sz="0" w:space="0" w:color="auto"/>
        <w:right w:val="none" w:sz="0" w:space="0" w:color="auto"/>
      </w:divBdr>
    </w:div>
    <w:div w:id="1557666315">
      <w:bodyDiv w:val="1"/>
      <w:marLeft w:val="0"/>
      <w:marRight w:val="0"/>
      <w:marTop w:val="0"/>
      <w:marBottom w:val="0"/>
      <w:divBdr>
        <w:top w:val="none" w:sz="0" w:space="0" w:color="auto"/>
        <w:left w:val="none" w:sz="0" w:space="0" w:color="auto"/>
        <w:bottom w:val="none" w:sz="0" w:space="0" w:color="auto"/>
        <w:right w:val="none" w:sz="0" w:space="0" w:color="auto"/>
      </w:divBdr>
    </w:div>
    <w:div w:id="1578857119">
      <w:bodyDiv w:val="1"/>
      <w:marLeft w:val="0"/>
      <w:marRight w:val="0"/>
      <w:marTop w:val="0"/>
      <w:marBottom w:val="0"/>
      <w:divBdr>
        <w:top w:val="none" w:sz="0" w:space="0" w:color="auto"/>
        <w:left w:val="none" w:sz="0" w:space="0" w:color="auto"/>
        <w:bottom w:val="none" w:sz="0" w:space="0" w:color="auto"/>
        <w:right w:val="none" w:sz="0" w:space="0" w:color="auto"/>
      </w:divBdr>
    </w:div>
    <w:div w:id="1628661518">
      <w:bodyDiv w:val="1"/>
      <w:marLeft w:val="0"/>
      <w:marRight w:val="0"/>
      <w:marTop w:val="0"/>
      <w:marBottom w:val="0"/>
      <w:divBdr>
        <w:top w:val="none" w:sz="0" w:space="0" w:color="auto"/>
        <w:left w:val="none" w:sz="0" w:space="0" w:color="auto"/>
        <w:bottom w:val="none" w:sz="0" w:space="0" w:color="auto"/>
        <w:right w:val="none" w:sz="0" w:space="0" w:color="auto"/>
      </w:divBdr>
    </w:div>
    <w:div w:id="1677609863">
      <w:bodyDiv w:val="1"/>
      <w:marLeft w:val="0"/>
      <w:marRight w:val="0"/>
      <w:marTop w:val="0"/>
      <w:marBottom w:val="0"/>
      <w:divBdr>
        <w:top w:val="none" w:sz="0" w:space="0" w:color="auto"/>
        <w:left w:val="none" w:sz="0" w:space="0" w:color="auto"/>
        <w:bottom w:val="none" w:sz="0" w:space="0" w:color="auto"/>
        <w:right w:val="none" w:sz="0" w:space="0" w:color="auto"/>
      </w:divBdr>
    </w:div>
    <w:div w:id="1727799934">
      <w:bodyDiv w:val="1"/>
      <w:marLeft w:val="0"/>
      <w:marRight w:val="0"/>
      <w:marTop w:val="0"/>
      <w:marBottom w:val="0"/>
      <w:divBdr>
        <w:top w:val="none" w:sz="0" w:space="0" w:color="auto"/>
        <w:left w:val="none" w:sz="0" w:space="0" w:color="auto"/>
        <w:bottom w:val="none" w:sz="0" w:space="0" w:color="auto"/>
        <w:right w:val="none" w:sz="0" w:space="0" w:color="auto"/>
      </w:divBdr>
    </w:div>
    <w:div w:id="1873495578">
      <w:bodyDiv w:val="1"/>
      <w:marLeft w:val="0"/>
      <w:marRight w:val="0"/>
      <w:marTop w:val="0"/>
      <w:marBottom w:val="0"/>
      <w:divBdr>
        <w:top w:val="none" w:sz="0" w:space="0" w:color="auto"/>
        <w:left w:val="none" w:sz="0" w:space="0" w:color="auto"/>
        <w:bottom w:val="none" w:sz="0" w:space="0" w:color="auto"/>
        <w:right w:val="none" w:sz="0" w:space="0" w:color="auto"/>
      </w:divBdr>
    </w:div>
    <w:div w:id="2060398581">
      <w:bodyDiv w:val="1"/>
      <w:marLeft w:val="0"/>
      <w:marRight w:val="0"/>
      <w:marTop w:val="0"/>
      <w:marBottom w:val="0"/>
      <w:divBdr>
        <w:top w:val="none" w:sz="0" w:space="0" w:color="auto"/>
        <w:left w:val="none" w:sz="0" w:space="0" w:color="auto"/>
        <w:bottom w:val="none" w:sz="0" w:space="0" w:color="auto"/>
        <w:right w:val="none" w:sz="0" w:space="0" w:color="auto"/>
      </w:divBdr>
    </w:div>
    <w:div w:id="214014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7F5F82DF8AF3FD0FC980E38332ED53D3C2C1768ACF0DD0A172569F5EBD1C77451C5E3DF4A2F2AC862CD40l6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A7F5F82DF8AF3FD0FC980E38332ED53D3C2C1768ACF0DD0A172569F5EBD1C77451C5E3DF4A2F2AC961CC40l7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EA7F5F82DF8AF3FD0FC980E38332ED53D3C2C1768ACF0DD0A172569F5EBD1C77451C5E3DF4A2F2AC961CC40l7E" TargetMode="External"/><Relationship Id="rId4" Type="http://schemas.openxmlformats.org/officeDocument/2006/relationships/settings" Target="settings.xml"/><Relationship Id="rId9" Type="http://schemas.openxmlformats.org/officeDocument/2006/relationships/hyperlink" Target="consultantplus://offline/ref=AEA7F5F82DF8AF3FD0FC980E38332ED53D3C2C1768ACF0DD0A172569F5EBD1C77451C5E3DF4A2F2AC961CC40l7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98EA4-E59A-4D98-BC56-FA48F7119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2287</TotalTime>
  <Pages>1</Pages>
  <Words>21807</Words>
  <Characters>124302</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НАЗЫВАЕВСКОГО МУНИЦИПАЛЬНОГО РАЙОНА</vt:lpstr>
    </vt:vector>
  </TitlesOfParts>
  <Company/>
  <LinksUpToDate>false</LinksUpToDate>
  <CharactersWithSpaces>145818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НАЗЫВАЕВСКОГО МУНИЦИПАЛЬНОГО РАЙОНА</dc:title>
  <dc:subject/>
  <dc:creator>ipetrov</dc:creator>
  <cp:keywords/>
  <dc:description/>
  <cp:lastModifiedBy>RePack by Diakov</cp:lastModifiedBy>
  <cp:revision>131</cp:revision>
  <cp:lastPrinted>2022-01-11T06:14:00Z</cp:lastPrinted>
  <dcterms:created xsi:type="dcterms:W3CDTF">2020-03-16T04:15:00Z</dcterms:created>
  <dcterms:modified xsi:type="dcterms:W3CDTF">2022-03-24T05:09:00Z</dcterms:modified>
</cp:coreProperties>
</file>