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bCs/>
          <w:sz w:val="28"/>
          <w:szCs w:val="28"/>
        </w:rPr>
        <w:t>МУНИЦИПАЛЬНАЯ ПРОГРАММА НАЗЫВАЕВСКОГО МУНИЦИПАЛЬНОГО РАЙОНА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bCs/>
          <w:sz w:val="28"/>
          <w:szCs w:val="28"/>
        </w:rPr>
        <w:t>«РАЗВИТИЕ ЭКОНОМИЧЕСКОГО ПОТЕНЦИАЛА НАЗЫВАЕВСКОГО МУНИЦИПАЛЬНОГО РАЙОНА»</w:t>
      </w:r>
    </w:p>
    <w:p w:rsidR="000B76A0" w:rsidRPr="00946694" w:rsidRDefault="000B76A0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24AAC" w:rsidRPr="00946694" w:rsidRDefault="00724AAC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Раздел 1. Паспорт муниципальной программы Называевского муниципального района</w:t>
      </w:r>
    </w:p>
    <w:p w:rsidR="00724AAC" w:rsidRPr="00946694" w:rsidRDefault="00724AAC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361"/>
        <w:gridCol w:w="5255"/>
      </w:tblGrid>
      <w:tr w:rsidR="00724AAC" w:rsidRPr="00CB1039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CB1039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CB1039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D6176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ответственным исполнителем муниципальной программы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rPr>
                <w:lang w:eastAsia="ar-SA"/>
              </w:rPr>
            </w:pPr>
            <w:r w:rsidRPr="00CB1039">
              <w:t>Администрация Называевского муниципального района</w:t>
            </w:r>
          </w:p>
        </w:tc>
      </w:tr>
      <w:tr w:rsidR="00724AAC" w:rsidRPr="00CB1039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соисполнителем муниципальной программы </w:t>
            </w:r>
          </w:p>
          <w:p w:rsidR="00724AAC" w:rsidRPr="00CB1039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tabs>
                <w:tab w:val="left" w:pos="3837"/>
              </w:tabs>
              <w:snapToGrid w:val="0"/>
              <w:jc w:val="both"/>
              <w:rPr>
                <w:lang w:eastAsia="ar-SA"/>
              </w:rPr>
            </w:pPr>
            <w:r w:rsidRPr="00CB1039">
              <w:t>Комитет финансов и контроля муниципального района, Управление делами Администрации муниципального района, Управление строительства жилищно-коммунального комплекса (далее — ЖКК) Называевского муниципального района, экономический отдел Администрации муниципального района.</w:t>
            </w:r>
          </w:p>
        </w:tc>
      </w:tr>
      <w:tr w:rsidR="00724AAC" w:rsidRPr="00CB1039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4F503D">
            <w:pPr>
              <w:pStyle w:val="ConsPlusCell"/>
              <w:snapToGrid w:val="0"/>
              <w:rPr>
                <w:lang w:eastAsia="ar-SA"/>
              </w:rPr>
            </w:pPr>
            <w:r w:rsidRPr="00CB1039">
              <w:t>20</w:t>
            </w:r>
            <w:r w:rsidR="004F503D" w:rsidRPr="00CB1039">
              <w:t>25</w:t>
            </w:r>
            <w:r w:rsidRPr="00CB1039">
              <w:t> – 20</w:t>
            </w:r>
            <w:r w:rsidR="004F503D" w:rsidRPr="00CB1039">
              <w:t>30</w:t>
            </w:r>
            <w:r w:rsidRPr="00CB1039">
              <w:t xml:space="preserve"> годы</w:t>
            </w:r>
          </w:p>
        </w:tc>
      </w:tr>
      <w:tr w:rsidR="00724AAC" w:rsidRPr="00CB1039" w:rsidTr="00724AAC">
        <w:trPr>
          <w:trHeight w:val="40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Создание условий для экономического развития Называевского муниципального района</w:t>
            </w:r>
          </w:p>
        </w:tc>
      </w:tr>
      <w:tr w:rsidR="00724AAC" w:rsidRPr="00CB1039" w:rsidTr="00724AAC">
        <w:trPr>
          <w:trHeight w:val="328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A7123E" w:rsidRPr="00CB1039">
              <w:rPr>
                <w:rFonts w:ascii="Times New Roman" w:hAnsi="Times New Roman"/>
                <w:sz w:val="28"/>
                <w:szCs w:val="28"/>
              </w:rPr>
              <w:t>Осуществление эффективного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муниципального управления в целях улучшения качества жизни населения Называевского муниципального района.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 Устойчивое развитие сельского хозяйства и сельских территорий Называевского муниципального района, создание благоприятных условий для ускоренного развития субъектов малого и среднего предпринимательства.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Обеспечение сохранности, содержания и управления объектами собственности Называевского муниципального района.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4.Развитие жилищно-коммунального комплекса, обеспечение энергосбережения и повышения энергетической эффективности Называевского муниципального района.</w:t>
            </w:r>
          </w:p>
        </w:tc>
      </w:tr>
      <w:tr w:rsidR="00724AAC" w:rsidRPr="00CB1039" w:rsidTr="00724AAC">
        <w:trPr>
          <w:trHeight w:val="64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Подпрограммы </w:t>
            </w:r>
            <w:r w:rsidR="007E643C" w:rsidRPr="00CB1039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724AAC" w:rsidRPr="00CB1039" w:rsidRDefault="00724AAC" w:rsidP="00724AA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(далее – подпрограммы)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 Повышение эффективности муниципального управления, развитие межбюджетных отношений в Называевском муниципальном районе.</w:t>
            </w:r>
          </w:p>
          <w:p w:rsidR="00724AAC" w:rsidRPr="00CB1039" w:rsidRDefault="00724AAC" w:rsidP="00724AA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 Содействие в развитии сельскохозяйственного производства, создание условий для развития малого и среднего предпринимательства.</w:t>
            </w:r>
          </w:p>
          <w:p w:rsidR="00724AAC" w:rsidRPr="00CB1039" w:rsidRDefault="00724AAC" w:rsidP="00724AA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Управление имуществом Называевского муниципального района.</w:t>
            </w:r>
          </w:p>
          <w:p w:rsidR="00724AAC" w:rsidRPr="00CB1039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4. Развитие инфраструктуры Называевского муниципального района.</w:t>
            </w:r>
          </w:p>
        </w:tc>
      </w:tr>
      <w:tr w:rsidR="00724AAC" w:rsidRPr="00CB1039" w:rsidTr="00724AAC">
        <w:trPr>
          <w:trHeight w:val="70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</w:p>
          <w:p w:rsidR="004F503D" w:rsidRPr="00CB1039" w:rsidRDefault="004F503D" w:rsidP="004F50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881 151 409,45 рубля, в том числе: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F503D" w:rsidRPr="00CB1039" w:rsidRDefault="004F503D" w:rsidP="004F5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2025 год -</w:t>
            </w:r>
            <w:r w:rsidRPr="00CB1039">
              <w:rPr>
                <w:rFonts w:ascii="Times New Roman" w:hAnsi="Times New Roman"/>
              </w:rPr>
              <w:t xml:space="preserve">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173 997 236,77 рубля;</w:t>
            </w:r>
          </w:p>
          <w:p w:rsidR="004F503D" w:rsidRPr="00CB1039" w:rsidRDefault="004F503D" w:rsidP="004F5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2026 год - 144 799 487,32 рубля;</w:t>
            </w:r>
          </w:p>
          <w:p w:rsidR="004F503D" w:rsidRPr="00CB1039" w:rsidRDefault="004F503D" w:rsidP="004F5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2027 год -  140 588 671,34 рубля;</w:t>
            </w:r>
          </w:p>
          <w:p w:rsidR="004F503D" w:rsidRPr="00CB1039" w:rsidRDefault="004F503D" w:rsidP="004F5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2028 год -  140 588 671,34 рубля;</w:t>
            </w:r>
          </w:p>
          <w:p w:rsidR="004F503D" w:rsidRPr="00CB1039" w:rsidRDefault="004F503D" w:rsidP="004F503D">
            <w:pPr>
              <w:tabs>
                <w:tab w:val="left" w:pos="42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2029 год - 140 588 671,34 рубля;</w:t>
            </w:r>
          </w:p>
          <w:p w:rsidR="004F503D" w:rsidRPr="00CB1039" w:rsidRDefault="004F503D" w:rsidP="004F503D">
            <w:pPr>
              <w:tabs>
                <w:tab w:val="left" w:pos="42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2030 год - 140 588 671,34 рубля.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 бюджета муниципального района, поступления целевого характера из областного бюджета</w:t>
            </w:r>
          </w:p>
        </w:tc>
      </w:tr>
      <w:tr w:rsidR="00724AAC" w:rsidRPr="00CB1039" w:rsidTr="00724AAC">
        <w:trPr>
          <w:trHeight w:val="69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6F" w:rsidRPr="00CB1039" w:rsidRDefault="00D6176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1. 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(2025 год – на 0,2 процента к предыдущему году, </w:t>
            </w:r>
          </w:p>
          <w:p w:rsidR="00D6176F" w:rsidRPr="00CB1039" w:rsidRDefault="00D6176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2026 год – на 0,</w:t>
            </w:r>
            <w:r w:rsidR="00F1432F" w:rsidRPr="00CB1039">
              <w:rPr>
                <w:rFonts w:ascii="Times New Roman" w:hAnsi="Times New Roman"/>
                <w:sz w:val="28"/>
                <w:szCs w:val="28"/>
              </w:rPr>
              <w:t>2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процента к предыдущему году, 2027 год –</w:t>
            </w:r>
          </w:p>
          <w:p w:rsidR="00D6176F" w:rsidRPr="00CB1039" w:rsidRDefault="00D6176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 0,</w:t>
            </w:r>
            <w:r w:rsidR="00F1432F" w:rsidRPr="00CB1039">
              <w:rPr>
                <w:rFonts w:ascii="Times New Roman" w:hAnsi="Times New Roman"/>
                <w:sz w:val="28"/>
                <w:szCs w:val="28"/>
              </w:rPr>
              <w:t>2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процента к предыдущему году,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2028 год – на 0,</w:t>
            </w:r>
            <w:r w:rsidR="00F1432F" w:rsidRPr="00CB1039">
              <w:rPr>
                <w:rFonts w:ascii="Times New Roman" w:hAnsi="Times New Roman"/>
                <w:sz w:val="28"/>
                <w:szCs w:val="28"/>
              </w:rPr>
              <w:t>2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процентов к предыдущему году, 2029 год –</w:t>
            </w:r>
          </w:p>
          <w:p w:rsidR="00D6176F" w:rsidRPr="00CB1039" w:rsidRDefault="00F1432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 0,2</w:t>
            </w:r>
            <w:r w:rsidR="00D6176F" w:rsidRPr="00CB1039">
              <w:rPr>
                <w:rFonts w:ascii="Times New Roman" w:hAnsi="Times New Roman"/>
                <w:sz w:val="28"/>
                <w:szCs w:val="28"/>
              </w:rPr>
              <w:t xml:space="preserve"> процент к предыдущему году, 2030 год – на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0,2</w:t>
            </w:r>
            <w:r w:rsidR="00D6176F" w:rsidRPr="00CB1039">
              <w:rPr>
                <w:rFonts w:ascii="Times New Roman" w:hAnsi="Times New Roman"/>
                <w:sz w:val="28"/>
                <w:szCs w:val="28"/>
              </w:rPr>
              <w:t xml:space="preserve"> процента к предыдущему году.</w:t>
            </w:r>
          </w:p>
          <w:p w:rsidR="00D6176F" w:rsidRPr="00CB1039" w:rsidRDefault="00D6176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 Рост объема инвестиций в основной капитал в 2030 году на 6,5 процентов к уровню 2024 года (2025 год – на 1,0 процент к предыдущему году, 2026 год – на 1,0 процент к предыдущему году, 2027 год – на 1,1 процента к предыдущему году, 2028 год – на 1,2 процента к предыдущему году, 2029 год – на 1,1 процент к предыдущему году, 2030 год – на 1,1 процент к предыдущему году.</w:t>
            </w:r>
          </w:p>
          <w:p w:rsidR="00D6176F" w:rsidRPr="00CB1039" w:rsidRDefault="00D6176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(2025год – 32,27 процентов, 2026 год – 32,27 процентов, 2027 год – 33,20 процентов, 2028 год – 33,20 процентов, 2029 год – 33,80 процент, 2030 год – 33,80 процента).</w:t>
            </w:r>
          </w:p>
          <w:p w:rsidR="00D6176F" w:rsidRPr="00CB1039" w:rsidRDefault="00D6176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4.Прирост количества субъектов малого и среднего предпринимательства, осуществляющих деятельность на территории Называевского района (2025 год – 1 процент к предыдущему году, 2026 год – 1 процент к предыдущему году, 2027 год – 1 процент к предыдущему году, 2028 год – 1 процент к предыдущему году, 2029 год – 1 процент к предыдущему году, 2030 год – 1 процент к предыдущему году).</w:t>
            </w:r>
          </w:p>
          <w:p w:rsidR="00724AAC" w:rsidRPr="00CB1039" w:rsidRDefault="00D6176F" w:rsidP="00D6176F">
            <w:pPr>
              <w:pStyle w:val="21"/>
              <w:tabs>
                <w:tab w:val="left" w:pos="459"/>
              </w:tabs>
              <w:autoSpaceDE w:val="0"/>
              <w:ind w:left="33"/>
              <w:rPr>
                <w:sz w:val="28"/>
                <w:szCs w:val="28"/>
                <w:shd w:val="clear" w:color="auto" w:fill="FFFF00"/>
              </w:rPr>
            </w:pPr>
            <w:r w:rsidRPr="00CB1039">
              <w:rPr>
                <w:sz w:val="28"/>
                <w:szCs w:val="28"/>
              </w:rPr>
              <w:t xml:space="preserve">5. Количество населенных пунктов, обеспеченных круглогодичной связью по автомобильным дорогам общего пользования (2025 – 100 процентов, 2026 год – 100 процентов, 2027год – 100 процентов, 2028 год – 100 процентов, </w:t>
            </w:r>
            <w:r w:rsidRPr="00CB1039">
              <w:rPr>
                <w:sz w:val="28"/>
                <w:szCs w:val="28"/>
              </w:rPr>
              <w:lastRenderedPageBreak/>
              <w:t>2029 год – 100 процентов, 2030 год – 100 процентов).</w:t>
            </w:r>
          </w:p>
        </w:tc>
      </w:tr>
    </w:tbl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21"/>
        <w:numPr>
          <w:ilvl w:val="0"/>
          <w:numId w:val="21"/>
        </w:numPr>
        <w:tabs>
          <w:tab w:val="left" w:pos="360"/>
        </w:tabs>
        <w:jc w:val="center"/>
        <w:rPr>
          <w:sz w:val="28"/>
          <w:szCs w:val="28"/>
        </w:rPr>
      </w:pPr>
      <w:r w:rsidRPr="00CB1039">
        <w:rPr>
          <w:sz w:val="28"/>
          <w:szCs w:val="28"/>
        </w:rPr>
        <w:lastRenderedPageBreak/>
        <w:t>Характеристика текущего состояния социально-экономического развития Называевского муниципального района (далее – район) в сфере реализации муниципальной программы</w:t>
      </w:r>
    </w:p>
    <w:p w:rsidR="00724AAC" w:rsidRPr="00CB1039" w:rsidRDefault="00724AAC" w:rsidP="00724AAC">
      <w:pPr>
        <w:spacing w:after="0" w:line="240" w:lineRule="auto"/>
        <w:ind w:left="-284" w:right="-143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 xml:space="preserve">Называевский муниципальный район образован в 1924 году. История </w:t>
      </w:r>
      <w:r w:rsidR="00F64087" w:rsidRPr="00CB1039">
        <w:rPr>
          <w:sz w:val="28"/>
          <w:szCs w:val="28"/>
        </w:rPr>
        <w:t>основания Называевска</w:t>
      </w:r>
      <w:r w:rsidRPr="00CB1039">
        <w:rPr>
          <w:sz w:val="28"/>
          <w:szCs w:val="28"/>
        </w:rPr>
        <w:t xml:space="preserve"> связана со строительством железной дороги между Тюменью и Омском. В 1911 году была построена станция Называевская, а при железнодорожной станции основан новый поселок Сибирский посад, впоследствии переименованный в Называевск. </w:t>
      </w:r>
    </w:p>
    <w:p w:rsidR="00724AAC" w:rsidRPr="00CB1039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Район расположен на западе Омской области, граничит с Тюменской областью, республикой Казахстан, Крутинским, Тюкалинским и Исилькульскими районами, входит в северную лесостепную зону.</w:t>
      </w:r>
    </w:p>
    <w:p w:rsidR="00724AAC" w:rsidRPr="00CB1039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Площадь района 5,8 тыс. кв. км. (4,2 % от территории Омской области).</w:t>
      </w:r>
    </w:p>
    <w:p w:rsidR="00724AAC" w:rsidRPr="00CB1039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Численность населения района по состоянию на 1 января 20</w:t>
      </w:r>
      <w:r w:rsidR="00F64087" w:rsidRPr="00CB1039">
        <w:rPr>
          <w:sz w:val="28"/>
          <w:szCs w:val="28"/>
        </w:rPr>
        <w:t>2</w:t>
      </w:r>
      <w:r w:rsidR="006A7A9A" w:rsidRPr="00CB1039">
        <w:rPr>
          <w:sz w:val="28"/>
          <w:szCs w:val="28"/>
        </w:rPr>
        <w:t>4</w:t>
      </w:r>
      <w:r w:rsidRPr="00CB1039">
        <w:rPr>
          <w:sz w:val="28"/>
          <w:szCs w:val="28"/>
        </w:rPr>
        <w:t xml:space="preserve"> года составляет </w:t>
      </w:r>
      <w:r w:rsidR="006A7A9A" w:rsidRPr="00CB1039">
        <w:rPr>
          <w:sz w:val="28"/>
          <w:szCs w:val="28"/>
        </w:rPr>
        <w:t>17,79</w:t>
      </w:r>
      <w:r w:rsidRPr="00CB1039">
        <w:rPr>
          <w:sz w:val="28"/>
          <w:szCs w:val="28"/>
        </w:rPr>
        <w:t xml:space="preserve"> тыс. человек. В сельской местности проживает </w:t>
      </w:r>
      <w:r w:rsidR="006A7A9A" w:rsidRPr="00CB1039">
        <w:rPr>
          <w:sz w:val="28"/>
          <w:szCs w:val="28"/>
        </w:rPr>
        <w:t>7,5</w:t>
      </w:r>
      <w:r w:rsidRPr="00CB1039">
        <w:rPr>
          <w:sz w:val="28"/>
          <w:szCs w:val="28"/>
        </w:rPr>
        <w:t xml:space="preserve"> тыс. человек или </w:t>
      </w:r>
      <w:r w:rsidR="006A7A9A" w:rsidRPr="00CB1039">
        <w:rPr>
          <w:sz w:val="28"/>
          <w:szCs w:val="28"/>
        </w:rPr>
        <w:t>42,4</w:t>
      </w:r>
      <w:r w:rsidRPr="00CB1039">
        <w:rPr>
          <w:sz w:val="28"/>
          <w:szCs w:val="28"/>
        </w:rPr>
        <w:t xml:space="preserve"> % от общей численности населения района. Численность трудоспособного населения составляет 10,</w:t>
      </w:r>
      <w:r w:rsidR="006A7A9A" w:rsidRPr="00CB1039">
        <w:rPr>
          <w:sz w:val="28"/>
          <w:szCs w:val="28"/>
        </w:rPr>
        <w:t>1</w:t>
      </w:r>
      <w:r w:rsidRPr="00CB1039">
        <w:rPr>
          <w:sz w:val="28"/>
          <w:szCs w:val="28"/>
        </w:rPr>
        <w:t xml:space="preserve"> тыс. человек или </w:t>
      </w:r>
      <w:r w:rsidR="006A7A9A" w:rsidRPr="00CB1039">
        <w:rPr>
          <w:sz w:val="28"/>
          <w:szCs w:val="28"/>
        </w:rPr>
        <w:t>56,6</w:t>
      </w:r>
      <w:r w:rsidRPr="00CB1039">
        <w:rPr>
          <w:sz w:val="28"/>
          <w:szCs w:val="28"/>
        </w:rPr>
        <w:t xml:space="preserve"> %.</w:t>
      </w:r>
    </w:p>
    <w:p w:rsidR="00724AAC" w:rsidRPr="00CB1039" w:rsidRDefault="00724AAC" w:rsidP="00724AAC">
      <w:pPr>
        <w:pStyle w:val="21"/>
        <w:ind w:left="0" w:firstLine="708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На территории муниципального района расположены 1 городское поселение – город Называевск и 15 сельских поселений, в которых 7</w:t>
      </w:r>
      <w:r w:rsidR="00F64087" w:rsidRPr="00CB1039">
        <w:rPr>
          <w:sz w:val="28"/>
          <w:szCs w:val="28"/>
        </w:rPr>
        <w:t>0</w:t>
      </w:r>
      <w:r w:rsidRPr="00CB1039">
        <w:rPr>
          <w:sz w:val="28"/>
          <w:szCs w:val="28"/>
        </w:rPr>
        <w:t xml:space="preserve"> населенных пунктов.</w:t>
      </w:r>
    </w:p>
    <w:p w:rsidR="00724AAC" w:rsidRPr="00CB1039" w:rsidRDefault="00724AAC" w:rsidP="00724AAC">
      <w:pPr>
        <w:pStyle w:val="21"/>
        <w:ind w:left="0" w:firstLine="708"/>
        <w:jc w:val="both"/>
        <w:rPr>
          <w:sz w:val="28"/>
          <w:szCs w:val="28"/>
        </w:rPr>
      </w:pPr>
      <w:r w:rsidRPr="00CB1039">
        <w:rPr>
          <w:sz w:val="28"/>
          <w:szCs w:val="28"/>
        </w:rPr>
        <w:t xml:space="preserve">Расстояние от районного центра до г. Омска составляет 149 км по железной дороге и 206 км по автомобильной. Город Называевск расположен на Транссибирской магистрали, имеется железнодорожная станция, идет перевалка грузов с железнодорожного транспорта на автомобильный и наоборот. Протяженность автомобильных дорог </w:t>
      </w:r>
      <w:r w:rsidR="00D31A3A" w:rsidRPr="00CB1039">
        <w:rPr>
          <w:sz w:val="28"/>
          <w:szCs w:val="28"/>
        </w:rPr>
        <w:t>общего пользования местного значения составляет 397,7</w:t>
      </w:r>
      <w:r w:rsidRPr="00CB1039">
        <w:rPr>
          <w:sz w:val="28"/>
          <w:szCs w:val="28"/>
        </w:rPr>
        <w:t xml:space="preserve"> км, </w:t>
      </w:r>
      <w:r w:rsidR="00D31A3A" w:rsidRPr="00CB1039">
        <w:rPr>
          <w:sz w:val="28"/>
          <w:szCs w:val="28"/>
        </w:rPr>
        <w:t>из них с твердым покрытием – 92,7 км.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В основе промышленного комплекса Называевского муниципального </w:t>
      </w:r>
      <w:r w:rsidR="00F64087" w:rsidRPr="00CB1039">
        <w:rPr>
          <w:rFonts w:ascii="Times New Roman" w:hAnsi="Times New Roman"/>
          <w:sz w:val="28"/>
          <w:szCs w:val="28"/>
        </w:rPr>
        <w:t>района –</w:t>
      </w:r>
      <w:r w:rsidRPr="00CB1039">
        <w:rPr>
          <w:rFonts w:ascii="Times New Roman" w:hAnsi="Times New Roman"/>
          <w:sz w:val="28"/>
          <w:szCs w:val="28"/>
        </w:rPr>
        <w:t xml:space="preserve"> перерабатывающие производства.  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На территории района </w:t>
      </w:r>
      <w:r w:rsidR="00D31A3A" w:rsidRPr="00CB1039">
        <w:rPr>
          <w:rFonts w:ascii="Times New Roman" w:hAnsi="Times New Roman"/>
          <w:sz w:val="28"/>
          <w:szCs w:val="28"/>
        </w:rPr>
        <w:t>производством пищевых продукции занимаются</w:t>
      </w:r>
      <w:r w:rsidRPr="00CB1039">
        <w:rPr>
          <w:rFonts w:ascii="Times New Roman" w:hAnsi="Times New Roman"/>
          <w:sz w:val="28"/>
          <w:szCs w:val="28"/>
        </w:rPr>
        <w:t xml:space="preserve"> ООО «Мясокомбинат Называевский», ОСХПК «Ласточка. 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структуре сельскохозяйственного производства 54 % приходится на животноводческую отрасль, 46 % на растениеводство. Основная доля в животноводстве приходится на производство молока.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Инвестиции в основной капитал за 20</w:t>
      </w:r>
      <w:r w:rsidR="00F64087" w:rsidRPr="00CB1039">
        <w:rPr>
          <w:rFonts w:ascii="Times New Roman" w:hAnsi="Times New Roman"/>
          <w:sz w:val="28"/>
          <w:szCs w:val="28"/>
        </w:rPr>
        <w:t>2</w:t>
      </w:r>
      <w:r w:rsidR="009C2EA7" w:rsidRPr="00CB1039">
        <w:rPr>
          <w:rFonts w:ascii="Times New Roman" w:hAnsi="Times New Roman"/>
          <w:sz w:val="28"/>
          <w:szCs w:val="28"/>
        </w:rPr>
        <w:t xml:space="preserve">3 </w:t>
      </w:r>
      <w:r w:rsidRPr="00CB1039">
        <w:rPr>
          <w:rFonts w:ascii="Times New Roman" w:hAnsi="Times New Roman"/>
          <w:sz w:val="28"/>
          <w:szCs w:val="28"/>
        </w:rPr>
        <w:t xml:space="preserve">год составили </w:t>
      </w:r>
      <w:r w:rsidR="009C2EA7" w:rsidRPr="00CB1039">
        <w:rPr>
          <w:rFonts w:ascii="Times New Roman" w:hAnsi="Times New Roman"/>
          <w:sz w:val="28"/>
          <w:szCs w:val="28"/>
        </w:rPr>
        <w:t>87</w:t>
      </w:r>
      <w:r w:rsidRPr="00CB1039">
        <w:rPr>
          <w:rFonts w:ascii="Times New Roman" w:hAnsi="Times New Roman"/>
          <w:sz w:val="28"/>
          <w:szCs w:val="28"/>
        </w:rPr>
        <w:t xml:space="preserve"> млн. рублей. В районе ведется ремонт дорог, продолжаются работы по газификации, реконструкции тепловых и водопроводных сетей.</w:t>
      </w:r>
    </w:p>
    <w:p w:rsidR="00F64087" w:rsidRPr="00CB1039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Привлечение инвестиций в сферу сельского хозяйства – одна из важных задач.</w:t>
      </w:r>
    </w:p>
    <w:p w:rsidR="00F64087" w:rsidRPr="00CB1039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Привлекательным для инвесторов на территории района является расположение участков вблизи железнодорожной магистрали и наличие   свободных земельных ресурсов.</w:t>
      </w:r>
    </w:p>
    <w:p w:rsidR="00F64087" w:rsidRPr="00CB1039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настоящее время ведется работа по инвентаризации земель сельскохозяйственного назначения в целях регистрации права муниципальной собственности на невостребованные земли для привлечения в дальнейшем потенциальных инвесторов.</w:t>
      </w:r>
    </w:p>
    <w:p w:rsidR="00F64087" w:rsidRPr="00CB1039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 xml:space="preserve">В целях улучшения инвестиционной привлекательности разработан инвестиционный </w:t>
      </w:r>
      <w:r w:rsidR="00D31A3A" w:rsidRPr="00CB1039">
        <w:rPr>
          <w:rFonts w:ascii="Times New Roman" w:hAnsi="Times New Roman"/>
          <w:sz w:val="28"/>
          <w:szCs w:val="28"/>
        </w:rPr>
        <w:t>профиль</w:t>
      </w:r>
      <w:r w:rsidRPr="00CB1039">
        <w:rPr>
          <w:rFonts w:ascii="Times New Roman" w:hAnsi="Times New Roman"/>
          <w:sz w:val="28"/>
          <w:szCs w:val="28"/>
        </w:rPr>
        <w:t xml:space="preserve"> района, ведутся реестры муниципального имущества, инвестиционных площадок.</w:t>
      </w:r>
    </w:p>
    <w:p w:rsidR="00F64087" w:rsidRPr="00CB1039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Примером привлечения инвестиций в сельскохозяйственную отрасль является производственная деятельность фермы по производству молока КФХ Ферзаули В.Д.  на территории Лорис-Меликовского сельского поселения.</w:t>
      </w:r>
    </w:p>
    <w:p w:rsidR="00F64087" w:rsidRPr="00CB1039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 </w:t>
      </w:r>
      <w:r w:rsidR="00E42A80" w:rsidRPr="00CB1039">
        <w:rPr>
          <w:rFonts w:ascii="Times New Roman" w:hAnsi="Times New Roman"/>
          <w:sz w:val="28"/>
          <w:szCs w:val="28"/>
        </w:rPr>
        <w:t>П</w:t>
      </w:r>
      <w:r w:rsidRPr="00CB1039">
        <w:rPr>
          <w:rFonts w:ascii="Times New Roman" w:hAnsi="Times New Roman"/>
          <w:sz w:val="28"/>
          <w:szCs w:val="28"/>
        </w:rPr>
        <w:t xml:space="preserve">ри грантовой поддержке была организована </w:t>
      </w:r>
      <w:r w:rsidR="00E42A80" w:rsidRPr="00CB1039">
        <w:rPr>
          <w:rFonts w:ascii="Times New Roman" w:hAnsi="Times New Roman"/>
          <w:sz w:val="28"/>
          <w:szCs w:val="28"/>
        </w:rPr>
        <w:t xml:space="preserve">и модернизирована </w:t>
      </w:r>
      <w:r w:rsidRPr="00CB1039">
        <w:rPr>
          <w:rFonts w:ascii="Times New Roman" w:hAnsi="Times New Roman"/>
          <w:sz w:val="28"/>
          <w:szCs w:val="28"/>
        </w:rPr>
        <w:t>семейная</w:t>
      </w:r>
      <w:r w:rsidR="00E42A80" w:rsidRPr="00CB1039">
        <w:rPr>
          <w:rFonts w:ascii="Times New Roman" w:hAnsi="Times New Roman"/>
          <w:sz w:val="28"/>
          <w:szCs w:val="28"/>
        </w:rPr>
        <w:t xml:space="preserve"> </w:t>
      </w:r>
      <w:r w:rsidRPr="00CB1039">
        <w:rPr>
          <w:rFonts w:ascii="Times New Roman" w:hAnsi="Times New Roman"/>
          <w:sz w:val="28"/>
          <w:szCs w:val="28"/>
        </w:rPr>
        <w:t>ферма</w:t>
      </w:r>
      <w:r w:rsidR="00E42A80" w:rsidRPr="00CB1039">
        <w:rPr>
          <w:rFonts w:ascii="Times New Roman" w:hAnsi="Times New Roman"/>
          <w:sz w:val="28"/>
          <w:szCs w:val="28"/>
        </w:rPr>
        <w:t xml:space="preserve"> по производству молока</w:t>
      </w:r>
      <w:r w:rsidRPr="00CB1039">
        <w:rPr>
          <w:rFonts w:ascii="Times New Roman" w:hAnsi="Times New Roman"/>
          <w:sz w:val="28"/>
          <w:szCs w:val="28"/>
        </w:rPr>
        <w:t>. Для ведения производственного процесса были отремонтированы животноводческие помещения, оставшиеся от ранее действующего сельхозтоваропроизводителя.</w:t>
      </w:r>
      <w:r w:rsidR="00E42A80" w:rsidRPr="00CB1039">
        <w:rPr>
          <w:rFonts w:ascii="Times New Roman" w:hAnsi="Times New Roman"/>
          <w:sz w:val="28"/>
          <w:szCs w:val="28"/>
        </w:rPr>
        <w:t xml:space="preserve"> Кроме того, в 2023 году проведен ремонт дороги к ферме, организована летняя дойная площадка. В</w:t>
      </w:r>
      <w:r w:rsidRPr="00CB1039">
        <w:rPr>
          <w:rFonts w:ascii="Times New Roman" w:hAnsi="Times New Roman"/>
          <w:sz w:val="28"/>
          <w:szCs w:val="28"/>
        </w:rPr>
        <w:t xml:space="preserve"> 2024 года приобретен</w:t>
      </w:r>
      <w:r w:rsidR="00E42A80" w:rsidRPr="00CB1039">
        <w:rPr>
          <w:rFonts w:ascii="Times New Roman" w:hAnsi="Times New Roman"/>
          <w:sz w:val="28"/>
          <w:szCs w:val="28"/>
        </w:rPr>
        <w:t>а</w:t>
      </w:r>
      <w:r w:rsidRPr="00CB1039">
        <w:rPr>
          <w:rFonts w:ascii="Times New Roman" w:hAnsi="Times New Roman"/>
          <w:sz w:val="28"/>
          <w:szCs w:val="28"/>
        </w:rPr>
        <w:t xml:space="preserve"> кормозаготовительн</w:t>
      </w:r>
      <w:r w:rsidR="00E42A80" w:rsidRPr="00CB1039">
        <w:rPr>
          <w:rFonts w:ascii="Times New Roman" w:hAnsi="Times New Roman"/>
          <w:sz w:val="28"/>
          <w:szCs w:val="28"/>
        </w:rPr>
        <w:t>ая</w:t>
      </w:r>
      <w:r w:rsidRPr="00CB1039">
        <w:rPr>
          <w:rFonts w:ascii="Times New Roman" w:hAnsi="Times New Roman"/>
          <w:sz w:val="28"/>
          <w:szCs w:val="28"/>
        </w:rPr>
        <w:t xml:space="preserve"> техник</w:t>
      </w:r>
      <w:r w:rsidR="00E42A80" w:rsidRPr="00CB1039">
        <w:rPr>
          <w:rFonts w:ascii="Times New Roman" w:hAnsi="Times New Roman"/>
          <w:sz w:val="28"/>
          <w:szCs w:val="28"/>
        </w:rPr>
        <w:t>а</w:t>
      </w:r>
      <w:r w:rsidRPr="00CB1039">
        <w:rPr>
          <w:rFonts w:ascii="Times New Roman" w:hAnsi="Times New Roman"/>
          <w:sz w:val="28"/>
          <w:szCs w:val="28"/>
        </w:rPr>
        <w:t>.</w:t>
      </w:r>
      <w:r w:rsidR="00E42A80" w:rsidRPr="00CB1039">
        <w:rPr>
          <w:rFonts w:ascii="Times New Roman" w:hAnsi="Times New Roman"/>
          <w:sz w:val="28"/>
          <w:szCs w:val="28"/>
        </w:rPr>
        <w:t xml:space="preserve"> Стоимость вложений составила 4,4 млн. руб.</w:t>
      </w:r>
    </w:p>
    <w:p w:rsidR="00724AAC" w:rsidRPr="00CB1039" w:rsidRDefault="00724AAC" w:rsidP="00724AAC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Неотъемлемой частью экономики района является сектор малого предпринимательства. На 1 января 20</w:t>
      </w:r>
      <w:r w:rsidR="00F64087" w:rsidRPr="00CB1039">
        <w:rPr>
          <w:rFonts w:ascii="Times New Roman" w:hAnsi="Times New Roman"/>
          <w:sz w:val="28"/>
          <w:szCs w:val="28"/>
        </w:rPr>
        <w:t>2</w:t>
      </w:r>
      <w:r w:rsidR="00E42A80" w:rsidRPr="00CB1039">
        <w:rPr>
          <w:rFonts w:ascii="Times New Roman" w:hAnsi="Times New Roman"/>
          <w:sz w:val="28"/>
          <w:szCs w:val="28"/>
        </w:rPr>
        <w:t>4</w:t>
      </w:r>
      <w:r w:rsidRPr="00CB1039">
        <w:rPr>
          <w:rFonts w:ascii="Times New Roman" w:hAnsi="Times New Roman"/>
          <w:sz w:val="28"/>
          <w:szCs w:val="28"/>
        </w:rPr>
        <w:t xml:space="preserve"> года на территории района действует </w:t>
      </w:r>
      <w:r w:rsidR="00E42A80" w:rsidRPr="00CB1039">
        <w:rPr>
          <w:rFonts w:ascii="Times New Roman" w:hAnsi="Times New Roman"/>
          <w:sz w:val="28"/>
          <w:szCs w:val="28"/>
        </w:rPr>
        <w:t>252</w:t>
      </w:r>
      <w:r w:rsidRPr="00CB1039">
        <w:rPr>
          <w:rFonts w:ascii="Times New Roman" w:hAnsi="Times New Roman"/>
          <w:sz w:val="28"/>
          <w:szCs w:val="28"/>
        </w:rPr>
        <w:t xml:space="preserve"> субъект</w:t>
      </w:r>
      <w:r w:rsidR="00F64087" w:rsidRPr="00CB1039">
        <w:rPr>
          <w:rFonts w:ascii="Times New Roman" w:hAnsi="Times New Roman"/>
          <w:sz w:val="28"/>
          <w:szCs w:val="28"/>
        </w:rPr>
        <w:t>ов</w:t>
      </w:r>
      <w:r w:rsidRPr="00CB1039">
        <w:rPr>
          <w:rFonts w:ascii="Times New Roman" w:hAnsi="Times New Roman"/>
          <w:sz w:val="28"/>
          <w:szCs w:val="28"/>
        </w:rPr>
        <w:t xml:space="preserve"> малого и среднего предпринимательства.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Наиболее значимыми в экономике района являются такие </w:t>
      </w:r>
      <w:r w:rsidR="004A0594" w:rsidRPr="00CB1039">
        <w:rPr>
          <w:rFonts w:ascii="Times New Roman" w:hAnsi="Times New Roman"/>
          <w:sz w:val="28"/>
          <w:szCs w:val="28"/>
        </w:rPr>
        <w:t>субъекты предпринимательства</w:t>
      </w:r>
      <w:r w:rsidRPr="00CB1039">
        <w:rPr>
          <w:rFonts w:ascii="Times New Roman" w:hAnsi="Times New Roman"/>
          <w:sz w:val="28"/>
          <w:szCs w:val="28"/>
        </w:rPr>
        <w:t xml:space="preserve"> как ОСХПК «Ласточка» мини-молочный </w:t>
      </w:r>
      <w:r w:rsidR="00E42A80" w:rsidRPr="00CB1039">
        <w:rPr>
          <w:rFonts w:ascii="Times New Roman" w:hAnsi="Times New Roman"/>
          <w:sz w:val="28"/>
          <w:szCs w:val="28"/>
        </w:rPr>
        <w:t xml:space="preserve">завод, </w:t>
      </w:r>
      <w:r w:rsidRPr="00CB1039">
        <w:rPr>
          <w:rFonts w:ascii="Times New Roman" w:hAnsi="Times New Roman"/>
          <w:sz w:val="28"/>
          <w:szCs w:val="28"/>
        </w:rPr>
        <w:t>ООО «</w:t>
      </w:r>
      <w:r w:rsidR="00E42A80" w:rsidRPr="00CB1039">
        <w:rPr>
          <w:rFonts w:ascii="Times New Roman" w:hAnsi="Times New Roman"/>
          <w:sz w:val="28"/>
          <w:szCs w:val="28"/>
        </w:rPr>
        <w:t>Мясокомбинат Называевск</w:t>
      </w:r>
      <w:r w:rsidR="003B4981" w:rsidRPr="00CB1039">
        <w:rPr>
          <w:rFonts w:ascii="Times New Roman" w:hAnsi="Times New Roman"/>
          <w:sz w:val="28"/>
          <w:szCs w:val="28"/>
        </w:rPr>
        <w:t>и</w:t>
      </w:r>
      <w:r w:rsidR="00E42A80" w:rsidRPr="00CB1039">
        <w:rPr>
          <w:rFonts w:ascii="Times New Roman" w:hAnsi="Times New Roman"/>
          <w:sz w:val="28"/>
          <w:szCs w:val="28"/>
        </w:rPr>
        <w:t>й</w:t>
      </w:r>
      <w:r w:rsidRPr="00CB1039">
        <w:rPr>
          <w:rFonts w:ascii="Times New Roman" w:hAnsi="Times New Roman"/>
          <w:sz w:val="28"/>
          <w:szCs w:val="28"/>
        </w:rPr>
        <w:t>», предприятие по перевозкам и погрузке грузов ООО «Комсельхоззаготтранс», предприяти</w:t>
      </w:r>
      <w:r w:rsidR="00E42A80" w:rsidRPr="00CB1039">
        <w:rPr>
          <w:rFonts w:ascii="Times New Roman" w:hAnsi="Times New Roman"/>
          <w:sz w:val="28"/>
          <w:szCs w:val="28"/>
        </w:rPr>
        <w:t>е</w:t>
      </w:r>
      <w:r w:rsidRPr="00CB1039">
        <w:rPr>
          <w:rFonts w:ascii="Times New Roman" w:hAnsi="Times New Roman"/>
          <w:sz w:val="28"/>
          <w:szCs w:val="28"/>
        </w:rPr>
        <w:t xml:space="preserve"> коммунального хозяйства     ООО «УК «Называевск»».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Производством сельскохозяйственной продукции в районе в 20</w:t>
      </w:r>
      <w:r w:rsidR="00F64087" w:rsidRPr="00CB1039">
        <w:rPr>
          <w:rFonts w:ascii="Times New Roman" w:hAnsi="Times New Roman"/>
          <w:sz w:val="28"/>
          <w:szCs w:val="28"/>
        </w:rPr>
        <w:t>2</w:t>
      </w:r>
      <w:r w:rsidR="00E42A80" w:rsidRPr="00CB1039">
        <w:rPr>
          <w:rFonts w:ascii="Times New Roman" w:hAnsi="Times New Roman"/>
          <w:sz w:val="28"/>
          <w:szCs w:val="28"/>
        </w:rPr>
        <w:t>3</w:t>
      </w:r>
      <w:r w:rsidRPr="00CB1039">
        <w:rPr>
          <w:rFonts w:ascii="Times New Roman" w:hAnsi="Times New Roman"/>
          <w:sz w:val="28"/>
          <w:szCs w:val="28"/>
        </w:rPr>
        <w:t xml:space="preserve"> году занимались 3 сел</w:t>
      </w:r>
      <w:r w:rsidR="00F64087" w:rsidRPr="00CB1039">
        <w:rPr>
          <w:rFonts w:ascii="Times New Roman" w:hAnsi="Times New Roman"/>
          <w:sz w:val="28"/>
          <w:szCs w:val="28"/>
        </w:rPr>
        <w:t>ьскохозяйственных организаций, 1</w:t>
      </w:r>
      <w:r w:rsidR="00E42A80" w:rsidRPr="00CB1039">
        <w:rPr>
          <w:rFonts w:ascii="Times New Roman" w:hAnsi="Times New Roman"/>
          <w:sz w:val="28"/>
          <w:szCs w:val="28"/>
        </w:rPr>
        <w:t>9</w:t>
      </w:r>
      <w:r w:rsidRPr="00CB1039">
        <w:rPr>
          <w:rFonts w:ascii="Times New Roman" w:hAnsi="Times New Roman"/>
          <w:sz w:val="28"/>
          <w:szCs w:val="28"/>
        </w:rPr>
        <w:t xml:space="preserve"> крестьянских (фермерских) хозяйства</w:t>
      </w:r>
      <w:r w:rsidR="003B4981" w:rsidRPr="00CB1039">
        <w:rPr>
          <w:rFonts w:ascii="Times New Roman" w:hAnsi="Times New Roman"/>
          <w:sz w:val="28"/>
          <w:szCs w:val="28"/>
        </w:rPr>
        <w:t xml:space="preserve"> (из них 11 в животноводстве)</w:t>
      </w:r>
      <w:r w:rsidRPr="00CB1039">
        <w:rPr>
          <w:rFonts w:ascii="Times New Roman" w:hAnsi="Times New Roman"/>
          <w:sz w:val="28"/>
          <w:szCs w:val="28"/>
        </w:rPr>
        <w:t xml:space="preserve"> и </w:t>
      </w:r>
      <w:r w:rsidR="00DD48B3" w:rsidRPr="00CB1039">
        <w:rPr>
          <w:rFonts w:ascii="Times New Roman" w:hAnsi="Times New Roman"/>
          <w:sz w:val="28"/>
          <w:szCs w:val="28"/>
        </w:rPr>
        <w:t>65</w:t>
      </w:r>
      <w:r w:rsidR="003B4981" w:rsidRPr="00CB1039">
        <w:rPr>
          <w:rFonts w:ascii="Times New Roman" w:hAnsi="Times New Roman"/>
          <w:sz w:val="28"/>
          <w:szCs w:val="28"/>
        </w:rPr>
        <w:t>67</w:t>
      </w:r>
      <w:r w:rsidRPr="00CB1039">
        <w:rPr>
          <w:rFonts w:ascii="Times New Roman" w:hAnsi="Times New Roman"/>
          <w:sz w:val="28"/>
          <w:szCs w:val="28"/>
        </w:rPr>
        <w:t xml:space="preserve"> личных подсобных хозяйств.  Занято в сельском хозяйстве около </w:t>
      </w:r>
      <w:r w:rsidR="003B4981" w:rsidRPr="00CB1039">
        <w:rPr>
          <w:rFonts w:ascii="Times New Roman" w:hAnsi="Times New Roman"/>
          <w:sz w:val="28"/>
          <w:szCs w:val="28"/>
        </w:rPr>
        <w:t>1987</w:t>
      </w:r>
      <w:r w:rsidRPr="00CB1039">
        <w:rPr>
          <w:rFonts w:ascii="Times New Roman" w:hAnsi="Times New Roman"/>
          <w:sz w:val="28"/>
          <w:szCs w:val="28"/>
        </w:rPr>
        <w:t xml:space="preserve"> человек (</w:t>
      </w:r>
      <w:r w:rsidR="00E96B61" w:rsidRPr="00CB1039">
        <w:rPr>
          <w:rFonts w:ascii="Times New Roman" w:hAnsi="Times New Roman"/>
          <w:sz w:val="28"/>
          <w:szCs w:val="28"/>
        </w:rPr>
        <w:t>20</w:t>
      </w:r>
      <w:r w:rsidRPr="00CB1039">
        <w:rPr>
          <w:rFonts w:ascii="Times New Roman" w:hAnsi="Times New Roman"/>
          <w:sz w:val="28"/>
          <w:szCs w:val="28"/>
        </w:rPr>
        <w:t xml:space="preserve">% от всех занятых в экономике района). Посевная площадь </w:t>
      </w:r>
      <w:r w:rsidR="00DD48B3" w:rsidRPr="00CB1039">
        <w:rPr>
          <w:rFonts w:ascii="Times New Roman" w:hAnsi="Times New Roman"/>
          <w:sz w:val="28"/>
          <w:szCs w:val="28"/>
        </w:rPr>
        <w:t>в 202</w:t>
      </w:r>
      <w:r w:rsidR="00E96B61" w:rsidRPr="00CB1039">
        <w:rPr>
          <w:rFonts w:ascii="Times New Roman" w:hAnsi="Times New Roman"/>
          <w:sz w:val="28"/>
          <w:szCs w:val="28"/>
        </w:rPr>
        <w:t>3</w:t>
      </w:r>
      <w:r w:rsidR="00DD48B3" w:rsidRPr="00CB1039">
        <w:rPr>
          <w:rFonts w:ascii="Times New Roman" w:hAnsi="Times New Roman"/>
          <w:sz w:val="28"/>
          <w:szCs w:val="28"/>
        </w:rPr>
        <w:t xml:space="preserve"> году </w:t>
      </w:r>
      <w:r w:rsidR="004A0594" w:rsidRPr="00CB1039">
        <w:rPr>
          <w:rFonts w:ascii="Times New Roman" w:hAnsi="Times New Roman"/>
          <w:sz w:val="28"/>
          <w:szCs w:val="28"/>
        </w:rPr>
        <w:t>составила 11</w:t>
      </w:r>
      <w:r w:rsidR="00E96B61" w:rsidRPr="00CB1039">
        <w:rPr>
          <w:rFonts w:ascii="Times New Roman" w:hAnsi="Times New Roman"/>
          <w:sz w:val="28"/>
          <w:szCs w:val="28"/>
        </w:rPr>
        <w:t>632</w:t>
      </w:r>
      <w:r w:rsidRPr="00CB1039">
        <w:rPr>
          <w:rFonts w:ascii="Times New Roman" w:hAnsi="Times New Roman"/>
          <w:sz w:val="28"/>
          <w:szCs w:val="28"/>
        </w:rPr>
        <w:t xml:space="preserve"> га. Численность поголовья КРС в хозяйствах всех категорий на 1 января 20</w:t>
      </w:r>
      <w:r w:rsidR="00DD48B3" w:rsidRPr="00CB1039">
        <w:rPr>
          <w:rFonts w:ascii="Times New Roman" w:hAnsi="Times New Roman"/>
          <w:sz w:val="28"/>
          <w:szCs w:val="28"/>
        </w:rPr>
        <w:t>2</w:t>
      </w:r>
      <w:r w:rsidR="00E96B61" w:rsidRPr="00CB1039">
        <w:rPr>
          <w:rFonts w:ascii="Times New Roman" w:hAnsi="Times New Roman"/>
          <w:sz w:val="28"/>
          <w:szCs w:val="28"/>
        </w:rPr>
        <w:t>4</w:t>
      </w:r>
      <w:r w:rsidRPr="00CB1039">
        <w:rPr>
          <w:rFonts w:ascii="Times New Roman" w:hAnsi="Times New Roman"/>
          <w:sz w:val="28"/>
          <w:szCs w:val="28"/>
        </w:rPr>
        <w:t xml:space="preserve"> составляет </w:t>
      </w:r>
      <w:r w:rsidR="00E96B61" w:rsidRPr="00CB1039">
        <w:rPr>
          <w:rFonts w:ascii="Times New Roman" w:hAnsi="Times New Roman"/>
          <w:sz w:val="28"/>
          <w:szCs w:val="28"/>
        </w:rPr>
        <w:t>7580</w:t>
      </w:r>
      <w:r w:rsidRPr="00CB1039">
        <w:rPr>
          <w:rFonts w:ascii="Times New Roman" w:hAnsi="Times New Roman"/>
          <w:sz w:val="28"/>
          <w:szCs w:val="28"/>
        </w:rPr>
        <w:t xml:space="preserve"> головы (20</w:t>
      </w:r>
      <w:r w:rsidR="00E96B61" w:rsidRPr="00CB1039">
        <w:rPr>
          <w:rFonts w:ascii="Times New Roman" w:hAnsi="Times New Roman"/>
          <w:sz w:val="28"/>
          <w:szCs w:val="28"/>
        </w:rPr>
        <w:t>22</w:t>
      </w:r>
      <w:r w:rsidRPr="00CB1039">
        <w:rPr>
          <w:rFonts w:ascii="Times New Roman" w:hAnsi="Times New Roman"/>
          <w:sz w:val="28"/>
          <w:szCs w:val="28"/>
        </w:rPr>
        <w:t xml:space="preserve"> год-</w:t>
      </w:r>
      <w:r w:rsidR="00E96B61" w:rsidRPr="00CB1039">
        <w:rPr>
          <w:rFonts w:ascii="Times New Roman" w:hAnsi="Times New Roman"/>
          <w:sz w:val="28"/>
          <w:szCs w:val="28"/>
        </w:rPr>
        <w:t>7576</w:t>
      </w:r>
      <w:r w:rsidRPr="00CB1039">
        <w:rPr>
          <w:rFonts w:ascii="Times New Roman" w:hAnsi="Times New Roman"/>
          <w:sz w:val="28"/>
          <w:szCs w:val="28"/>
        </w:rPr>
        <w:t xml:space="preserve">), в том числе </w:t>
      </w:r>
      <w:r w:rsidR="00E96B61" w:rsidRPr="00CB1039">
        <w:rPr>
          <w:rFonts w:ascii="Times New Roman" w:hAnsi="Times New Roman"/>
          <w:sz w:val="28"/>
          <w:szCs w:val="28"/>
        </w:rPr>
        <w:t>2896</w:t>
      </w:r>
      <w:r w:rsidRPr="00CB1039">
        <w:rPr>
          <w:rFonts w:ascii="Times New Roman" w:hAnsi="Times New Roman"/>
          <w:sz w:val="28"/>
          <w:szCs w:val="28"/>
        </w:rPr>
        <w:t xml:space="preserve"> коровы (20</w:t>
      </w:r>
      <w:r w:rsidR="00E96B61" w:rsidRPr="00CB1039">
        <w:rPr>
          <w:rFonts w:ascii="Times New Roman" w:hAnsi="Times New Roman"/>
          <w:sz w:val="28"/>
          <w:szCs w:val="28"/>
        </w:rPr>
        <w:t>22</w:t>
      </w:r>
      <w:r w:rsidRPr="00CB1039">
        <w:rPr>
          <w:rFonts w:ascii="Times New Roman" w:hAnsi="Times New Roman"/>
          <w:sz w:val="28"/>
          <w:szCs w:val="28"/>
        </w:rPr>
        <w:t>год-</w:t>
      </w:r>
      <w:r w:rsidR="00DD48B3" w:rsidRPr="00CB1039">
        <w:rPr>
          <w:rFonts w:ascii="Times New Roman" w:hAnsi="Times New Roman"/>
          <w:sz w:val="28"/>
          <w:szCs w:val="28"/>
        </w:rPr>
        <w:t xml:space="preserve"> </w:t>
      </w:r>
      <w:r w:rsidR="00E96B61" w:rsidRPr="00CB1039">
        <w:rPr>
          <w:rFonts w:ascii="Times New Roman" w:hAnsi="Times New Roman"/>
          <w:sz w:val="28"/>
          <w:szCs w:val="28"/>
        </w:rPr>
        <w:t>2911</w:t>
      </w:r>
      <w:r w:rsidRPr="00CB1039">
        <w:rPr>
          <w:rFonts w:ascii="Times New Roman" w:hAnsi="Times New Roman"/>
          <w:sz w:val="28"/>
          <w:szCs w:val="28"/>
        </w:rPr>
        <w:t xml:space="preserve">): из них в ЛПХ насчитывается </w:t>
      </w:r>
      <w:r w:rsidR="00E96B61" w:rsidRPr="00CB1039">
        <w:rPr>
          <w:rFonts w:ascii="Times New Roman" w:hAnsi="Times New Roman"/>
          <w:sz w:val="28"/>
          <w:szCs w:val="28"/>
        </w:rPr>
        <w:t>2330</w:t>
      </w:r>
      <w:r w:rsidRPr="00CB1039">
        <w:rPr>
          <w:rFonts w:ascii="Times New Roman" w:hAnsi="Times New Roman"/>
          <w:sz w:val="28"/>
          <w:szCs w:val="28"/>
        </w:rPr>
        <w:t xml:space="preserve"> коров, </w:t>
      </w:r>
      <w:r w:rsidR="004A0594" w:rsidRPr="00CB1039">
        <w:rPr>
          <w:rFonts w:ascii="Times New Roman" w:hAnsi="Times New Roman"/>
          <w:sz w:val="28"/>
          <w:szCs w:val="28"/>
        </w:rPr>
        <w:t>в КФХ</w:t>
      </w:r>
      <w:r w:rsidRPr="00CB1039">
        <w:rPr>
          <w:rFonts w:ascii="Times New Roman" w:hAnsi="Times New Roman"/>
          <w:sz w:val="28"/>
          <w:szCs w:val="28"/>
        </w:rPr>
        <w:t xml:space="preserve">- </w:t>
      </w:r>
      <w:r w:rsidR="00E96B61" w:rsidRPr="00CB1039">
        <w:rPr>
          <w:rFonts w:ascii="Times New Roman" w:hAnsi="Times New Roman"/>
          <w:sz w:val="28"/>
          <w:szCs w:val="28"/>
        </w:rPr>
        <w:t>566 голов</w:t>
      </w:r>
      <w:r w:rsidRPr="00CB1039">
        <w:rPr>
          <w:rFonts w:ascii="Times New Roman" w:hAnsi="Times New Roman"/>
          <w:sz w:val="28"/>
          <w:szCs w:val="28"/>
        </w:rPr>
        <w:t>. Основную долю в производстве сельскохозяйственной продукции занимает продукция животноводства, произведенная на базе ЛПХ.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Сеть объектов торговли в районе состоит из </w:t>
      </w:r>
      <w:r w:rsidR="00EE26CE" w:rsidRPr="00CB1039">
        <w:rPr>
          <w:rFonts w:ascii="Times New Roman" w:hAnsi="Times New Roman"/>
          <w:sz w:val="28"/>
          <w:szCs w:val="28"/>
        </w:rPr>
        <w:t>162</w:t>
      </w:r>
      <w:r w:rsidRPr="00CB1039">
        <w:rPr>
          <w:rFonts w:ascii="Times New Roman" w:hAnsi="Times New Roman"/>
          <w:sz w:val="28"/>
          <w:szCs w:val="28"/>
        </w:rPr>
        <w:t xml:space="preserve"> магазинов, из них </w:t>
      </w:r>
      <w:r w:rsidR="00EE26CE" w:rsidRPr="00CB1039">
        <w:rPr>
          <w:rFonts w:ascii="Times New Roman" w:hAnsi="Times New Roman"/>
          <w:sz w:val="28"/>
          <w:szCs w:val="28"/>
        </w:rPr>
        <w:t>8</w:t>
      </w:r>
      <w:r w:rsidRPr="00CB1039">
        <w:rPr>
          <w:rFonts w:ascii="Times New Roman" w:hAnsi="Times New Roman"/>
          <w:sz w:val="28"/>
          <w:szCs w:val="28"/>
        </w:rPr>
        <w:t xml:space="preserve"> супермаркетов, </w:t>
      </w:r>
      <w:r w:rsidR="00EE26CE" w:rsidRPr="00CB1039">
        <w:rPr>
          <w:rFonts w:ascii="Times New Roman" w:hAnsi="Times New Roman"/>
          <w:sz w:val="28"/>
          <w:szCs w:val="28"/>
        </w:rPr>
        <w:t>20</w:t>
      </w:r>
      <w:r w:rsidRPr="00CB1039">
        <w:rPr>
          <w:rFonts w:ascii="Times New Roman" w:hAnsi="Times New Roman"/>
          <w:sz w:val="28"/>
          <w:szCs w:val="28"/>
        </w:rPr>
        <w:t xml:space="preserve"> павильонов и </w:t>
      </w:r>
      <w:r w:rsidR="00DD48B3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киосков. Оборот розничной торговли за 20</w:t>
      </w:r>
      <w:r w:rsidR="00DD48B3" w:rsidRPr="00CB1039">
        <w:rPr>
          <w:rFonts w:ascii="Times New Roman" w:hAnsi="Times New Roman"/>
          <w:sz w:val="28"/>
          <w:szCs w:val="28"/>
        </w:rPr>
        <w:t>2</w:t>
      </w:r>
      <w:r w:rsidR="00EE26CE" w:rsidRPr="00CB1039">
        <w:rPr>
          <w:rFonts w:ascii="Times New Roman" w:hAnsi="Times New Roman"/>
          <w:sz w:val="28"/>
          <w:szCs w:val="28"/>
        </w:rPr>
        <w:t>3</w:t>
      </w:r>
      <w:r w:rsidRPr="00CB1039">
        <w:rPr>
          <w:rFonts w:ascii="Times New Roman" w:hAnsi="Times New Roman"/>
          <w:sz w:val="28"/>
          <w:szCs w:val="28"/>
        </w:rPr>
        <w:t xml:space="preserve"> год составил </w:t>
      </w:r>
      <w:r w:rsidR="00EE26CE" w:rsidRPr="00CB1039">
        <w:rPr>
          <w:rFonts w:ascii="Times New Roman" w:hAnsi="Times New Roman"/>
          <w:sz w:val="28"/>
          <w:szCs w:val="28"/>
        </w:rPr>
        <w:t>1030,0</w:t>
      </w:r>
      <w:r w:rsidR="00DD48B3" w:rsidRPr="00CB1039">
        <w:rPr>
          <w:rFonts w:ascii="Times New Roman" w:hAnsi="Times New Roman"/>
          <w:sz w:val="28"/>
          <w:szCs w:val="28"/>
        </w:rPr>
        <w:t xml:space="preserve"> млн. руб., </w:t>
      </w:r>
      <w:r w:rsidR="00EE26CE" w:rsidRPr="00CB1039">
        <w:rPr>
          <w:rFonts w:ascii="Times New Roman" w:hAnsi="Times New Roman"/>
          <w:sz w:val="28"/>
          <w:szCs w:val="28"/>
        </w:rPr>
        <w:t xml:space="preserve">121,7 </w:t>
      </w:r>
      <w:r w:rsidR="00DD48B3" w:rsidRPr="00CB1039">
        <w:rPr>
          <w:rFonts w:ascii="Times New Roman" w:hAnsi="Times New Roman"/>
          <w:sz w:val="28"/>
          <w:szCs w:val="28"/>
        </w:rPr>
        <w:t>% к уровню 20</w:t>
      </w:r>
      <w:r w:rsidR="00EE26CE" w:rsidRPr="00CB1039">
        <w:rPr>
          <w:rFonts w:ascii="Times New Roman" w:hAnsi="Times New Roman"/>
          <w:sz w:val="28"/>
          <w:szCs w:val="28"/>
        </w:rPr>
        <w:t>22</w:t>
      </w:r>
      <w:r w:rsidR="00DD48B3" w:rsidRPr="00CB1039">
        <w:rPr>
          <w:rFonts w:ascii="Times New Roman" w:hAnsi="Times New Roman"/>
          <w:sz w:val="28"/>
          <w:szCs w:val="28"/>
        </w:rPr>
        <w:t xml:space="preserve"> года.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Объем платных услуг населению района за 20</w:t>
      </w:r>
      <w:r w:rsidR="005842CB" w:rsidRPr="00CB1039">
        <w:rPr>
          <w:rFonts w:ascii="Times New Roman" w:hAnsi="Times New Roman"/>
          <w:sz w:val="28"/>
          <w:szCs w:val="28"/>
        </w:rPr>
        <w:t xml:space="preserve">23 </w:t>
      </w:r>
      <w:r w:rsidRPr="00CB1039">
        <w:rPr>
          <w:rFonts w:ascii="Times New Roman" w:hAnsi="Times New Roman"/>
          <w:sz w:val="28"/>
          <w:szCs w:val="28"/>
        </w:rPr>
        <w:t xml:space="preserve">год составил </w:t>
      </w:r>
      <w:r w:rsidR="005842CB" w:rsidRPr="00CB1039">
        <w:rPr>
          <w:rFonts w:ascii="Times New Roman" w:hAnsi="Times New Roman"/>
          <w:sz w:val="28"/>
          <w:szCs w:val="28"/>
        </w:rPr>
        <w:t>259,26</w:t>
      </w:r>
      <w:r w:rsidR="00DD48B3" w:rsidRPr="00CB1039">
        <w:rPr>
          <w:rFonts w:ascii="Times New Roman" w:hAnsi="Times New Roman"/>
          <w:sz w:val="28"/>
          <w:szCs w:val="28"/>
        </w:rPr>
        <w:t xml:space="preserve"> млн.</w:t>
      </w:r>
      <w:r w:rsidRPr="00CB1039">
        <w:rPr>
          <w:rFonts w:ascii="Times New Roman" w:hAnsi="Times New Roman"/>
          <w:sz w:val="28"/>
          <w:szCs w:val="28"/>
        </w:rPr>
        <w:t xml:space="preserve"> рублей и увеличился к 20</w:t>
      </w:r>
      <w:r w:rsidR="005842CB" w:rsidRPr="00CB1039">
        <w:rPr>
          <w:rFonts w:ascii="Times New Roman" w:hAnsi="Times New Roman"/>
          <w:sz w:val="28"/>
          <w:szCs w:val="28"/>
        </w:rPr>
        <w:t>22</w:t>
      </w:r>
      <w:r w:rsidRPr="00CB1039">
        <w:rPr>
          <w:rFonts w:ascii="Times New Roman" w:hAnsi="Times New Roman"/>
          <w:sz w:val="28"/>
          <w:szCs w:val="28"/>
        </w:rPr>
        <w:t xml:space="preserve"> году на </w:t>
      </w:r>
      <w:r w:rsidR="005842CB" w:rsidRPr="00CB1039">
        <w:rPr>
          <w:rFonts w:ascii="Times New Roman" w:hAnsi="Times New Roman"/>
          <w:sz w:val="28"/>
          <w:szCs w:val="28"/>
        </w:rPr>
        <w:t>108,3</w:t>
      </w:r>
      <w:r w:rsidRPr="00CB1039">
        <w:rPr>
          <w:rFonts w:ascii="Times New Roman" w:hAnsi="Times New Roman"/>
          <w:sz w:val="28"/>
          <w:szCs w:val="28"/>
        </w:rPr>
        <w:t xml:space="preserve"> %.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 w:rsidRPr="00CB1039">
        <w:rPr>
          <w:rFonts w:ascii="Times New Roman" w:hAnsi="Times New Roman"/>
          <w:spacing w:val="6"/>
          <w:sz w:val="28"/>
          <w:szCs w:val="28"/>
        </w:rPr>
        <w:t xml:space="preserve">Среднемесячная номинальная начисленная заработная плата </w:t>
      </w:r>
      <w:r w:rsidR="00DD48B3" w:rsidRPr="00CB1039">
        <w:rPr>
          <w:rFonts w:ascii="Times New Roman" w:hAnsi="Times New Roman"/>
          <w:spacing w:val="6"/>
          <w:sz w:val="28"/>
          <w:szCs w:val="28"/>
        </w:rPr>
        <w:t>работников за</w:t>
      </w:r>
      <w:r w:rsidRPr="00CB1039">
        <w:rPr>
          <w:rFonts w:ascii="Times New Roman" w:hAnsi="Times New Roman"/>
          <w:spacing w:val="6"/>
          <w:sz w:val="28"/>
          <w:szCs w:val="28"/>
        </w:rPr>
        <w:t xml:space="preserve"> 20</w:t>
      </w:r>
      <w:r w:rsidR="00DD48B3" w:rsidRPr="00CB1039">
        <w:rPr>
          <w:rFonts w:ascii="Times New Roman" w:hAnsi="Times New Roman"/>
          <w:spacing w:val="6"/>
          <w:sz w:val="28"/>
          <w:szCs w:val="28"/>
        </w:rPr>
        <w:t>2</w:t>
      </w:r>
      <w:r w:rsidR="00273C8C" w:rsidRPr="00CB1039">
        <w:rPr>
          <w:rFonts w:ascii="Times New Roman" w:hAnsi="Times New Roman"/>
          <w:spacing w:val="6"/>
          <w:sz w:val="28"/>
          <w:szCs w:val="28"/>
        </w:rPr>
        <w:t>3</w:t>
      </w:r>
      <w:r w:rsidRPr="00CB1039">
        <w:rPr>
          <w:rFonts w:ascii="Times New Roman" w:hAnsi="Times New Roman"/>
          <w:spacing w:val="6"/>
          <w:sz w:val="28"/>
          <w:szCs w:val="28"/>
        </w:rPr>
        <w:t xml:space="preserve"> год составила </w:t>
      </w:r>
      <w:r w:rsidR="00273C8C" w:rsidRPr="00CB1039">
        <w:rPr>
          <w:rFonts w:ascii="Times New Roman" w:hAnsi="Times New Roman"/>
          <w:spacing w:val="6"/>
          <w:sz w:val="28"/>
          <w:szCs w:val="28"/>
        </w:rPr>
        <w:t>39803,2</w:t>
      </w:r>
      <w:r w:rsidRPr="00CB1039">
        <w:rPr>
          <w:rFonts w:ascii="Times New Roman" w:hAnsi="Times New Roman"/>
          <w:spacing w:val="6"/>
          <w:sz w:val="28"/>
          <w:szCs w:val="28"/>
        </w:rPr>
        <w:t xml:space="preserve"> рублей и по сравнению с соответствующим периодом 20</w:t>
      </w:r>
      <w:r w:rsidR="00273C8C" w:rsidRPr="00CB1039">
        <w:rPr>
          <w:rFonts w:ascii="Times New Roman" w:hAnsi="Times New Roman"/>
          <w:spacing w:val="6"/>
          <w:sz w:val="28"/>
          <w:szCs w:val="28"/>
        </w:rPr>
        <w:t xml:space="preserve">22 </w:t>
      </w:r>
      <w:r w:rsidRPr="00CB1039">
        <w:rPr>
          <w:rFonts w:ascii="Times New Roman" w:hAnsi="Times New Roman"/>
          <w:spacing w:val="6"/>
          <w:sz w:val="28"/>
          <w:szCs w:val="28"/>
        </w:rPr>
        <w:t xml:space="preserve">года увеличилась на </w:t>
      </w:r>
      <w:r w:rsidR="00273C8C" w:rsidRPr="00CB1039">
        <w:rPr>
          <w:rFonts w:ascii="Times New Roman" w:hAnsi="Times New Roman"/>
          <w:spacing w:val="6"/>
          <w:sz w:val="28"/>
          <w:szCs w:val="28"/>
        </w:rPr>
        <w:t>13</w:t>
      </w:r>
      <w:r w:rsidRPr="00CB1039">
        <w:rPr>
          <w:rFonts w:ascii="Times New Roman" w:hAnsi="Times New Roman"/>
          <w:spacing w:val="6"/>
          <w:sz w:val="28"/>
          <w:szCs w:val="28"/>
        </w:rPr>
        <w:t xml:space="preserve"> процентов. 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 20</w:t>
      </w:r>
      <w:r w:rsidR="00DD48B3" w:rsidRPr="00CB1039">
        <w:rPr>
          <w:rFonts w:ascii="Times New Roman" w:hAnsi="Times New Roman"/>
          <w:sz w:val="28"/>
          <w:szCs w:val="28"/>
        </w:rPr>
        <w:t>2</w:t>
      </w:r>
      <w:r w:rsidR="00273C8C" w:rsidRPr="00CB1039">
        <w:rPr>
          <w:rFonts w:ascii="Times New Roman" w:hAnsi="Times New Roman"/>
          <w:sz w:val="28"/>
          <w:szCs w:val="28"/>
        </w:rPr>
        <w:t>3</w:t>
      </w:r>
      <w:r w:rsidRPr="00CB1039">
        <w:rPr>
          <w:rFonts w:ascii="Times New Roman" w:hAnsi="Times New Roman"/>
          <w:sz w:val="28"/>
          <w:szCs w:val="28"/>
        </w:rPr>
        <w:t xml:space="preserve"> год в районе </w:t>
      </w:r>
      <w:r w:rsidR="00DD48B3" w:rsidRPr="00CB1039">
        <w:rPr>
          <w:rFonts w:ascii="Times New Roman" w:hAnsi="Times New Roman"/>
          <w:sz w:val="28"/>
          <w:szCs w:val="28"/>
        </w:rPr>
        <w:t xml:space="preserve">введено </w:t>
      </w:r>
      <w:r w:rsidR="00273C8C" w:rsidRPr="00CB1039">
        <w:rPr>
          <w:rFonts w:ascii="Times New Roman" w:hAnsi="Times New Roman"/>
          <w:sz w:val="28"/>
          <w:szCs w:val="28"/>
        </w:rPr>
        <w:t>4,1</w:t>
      </w:r>
      <w:r w:rsidRPr="00CB1039">
        <w:rPr>
          <w:rFonts w:ascii="Times New Roman" w:hAnsi="Times New Roman"/>
          <w:sz w:val="28"/>
          <w:szCs w:val="28"/>
        </w:rPr>
        <w:t xml:space="preserve"> тыс.  </w:t>
      </w:r>
      <w:r w:rsidR="00A5540A" w:rsidRPr="00CB1039">
        <w:rPr>
          <w:rFonts w:ascii="Times New Roman" w:hAnsi="Times New Roman"/>
          <w:sz w:val="28"/>
          <w:szCs w:val="28"/>
        </w:rPr>
        <w:t>кв. м</w:t>
      </w:r>
      <w:r w:rsidRPr="00CB1039">
        <w:rPr>
          <w:rFonts w:ascii="Times New Roman" w:hAnsi="Times New Roman"/>
          <w:sz w:val="28"/>
          <w:szCs w:val="28"/>
        </w:rPr>
        <w:t xml:space="preserve"> жилых домов.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Количество муниципальных теплоисточников в районе составляет – </w:t>
      </w:r>
      <w:r w:rsidR="00875ABB" w:rsidRPr="00CB1039">
        <w:rPr>
          <w:rFonts w:ascii="Times New Roman" w:hAnsi="Times New Roman"/>
          <w:sz w:val="28"/>
          <w:szCs w:val="28"/>
        </w:rPr>
        <w:t>56</w:t>
      </w:r>
      <w:r w:rsidRPr="00CB1039">
        <w:rPr>
          <w:rFonts w:ascii="Times New Roman" w:hAnsi="Times New Roman"/>
          <w:sz w:val="28"/>
          <w:szCs w:val="28"/>
        </w:rPr>
        <w:t>. Протяженность тепловых сетей составляет 39,2 км.</w:t>
      </w:r>
    </w:p>
    <w:p w:rsidR="00724AAC" w:rsidRPr="00CB1039" w:rsidRDefault="00724AAC" w:rsidP="00724AAC">
      <w:pPr>
        <w:tabs>
          <w:tab w:val="left" w:pos="6120"/>
          <w:tab w:val="left" w:pos="9355"/>
        </w:tabs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Общая протяженность водопроводных сетей по территории района составляет 610,60 км., в том числе 405,4 км - это </w:t>
      </w:r>
      <w:r w:rsidR="00A5540A" w:rsidRPr="00CB1039">
        <w:rPr>
          <w:rFonts w:ascii="Times New Roman" w:hAnsi="Times New Roman"/>
          <w:sz w:val="28"/>
          <w:szCs w:val="28"/>
        </w:rPr>
        <w:t>магистральные водоводы,</w:t>
      </w:r>
      <w:r w:rsidRPr="00CB1039">
        <w:rPr>
          <w:rFonts w:ascii="Times New Roman" w:hAnsi="Times New Roman"/>
          <w:sz w:val="28"/>
          <w:szCs w:val="28"/>
        </w:rPr>
        <w:t xml:space="preserve"> </w:t>
      </w:r>
      <w:r w:rsidRPr="00CB1039">
        <w:rPr>
          <w:rFonts w:ascii="Times New Roman" w:hAnsi="Times New Roman"/>
          <w:sz w:val="28"/>
          <w:szCs w:val="28"/>
        </w:rPr>
        <w:lastRenderedPageBreak/>
        <w:t xml:space="preserve">находящиеся в собственности Омской области, а 205,20 км – уличная водопроводная сеть 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Протяженность газовых сетей составляет </w:t>
      </w:r>
      <w:r w:rsidR="00875ABB" w:rsidRPr="00CB1039">
        <w:rPr>
          <w:rFonts w:ascii="Times New Roman" w:hAnsi="Times New Roman"/>
          <w:sz w:val="28"/>
          <w:szCs w:val="28"/>
        </w:rPr>
        <w:t>104,9</w:t>
      </w:r>
      <w:r w:rsidRPr="00CB1039">
        <w:rPr>
          <w:rFonts w:ascii="Times New Roman" w:hAnsi="Times New Roman"/>
          <w:sz w:val="28"/>
          <w:szCs w:val="28"/>
        </w:rPr>
        <w:t xml:space="preserve"> км., из них </w:t>
      </w:r>
      <w:r w:rsidR="00A5540A" w:rsidRPr="00CB1039">
        <w:rPr>
          <w:rFonts w:ascii="Times New Roman" w:hAnsi="Times New Roman"/>
          <w:sz w:val="28"/>
          <w:szCs w:val="28"/>
        </w:rPr>
        <w:t>81</w:t>
      </w:r>
      <w:r w:rsidRPr="00CB1039">
        <w:rPr>
          <w:rFonts w:ascii="Times New Roman" w:hAnsi="Times New Roman"/>
          <w:sz w:val="28"/>
          <w:szCs w:val="28"/>
        </w:rPr>
        <w:t xml:space="preserve">,2 км. в г. Называевске и </w:t>
      </w:r>
      <w:r w:rsidR="00875ABB" w:rsidRPr="00CB1039">
        <w:rPr>
          <w:rFonts w:ascii="Times New Roman" w:hAnsi="Times New Roman"/>
          <w:sz w:val="28"/>
          <w:szCs w:val="28"/>
        </w:rPr>
        <w:t>23,7</w:t>
      </w:r>
      <w:r w:rsidRPr="00CB1039">
        <w:rPr>
          <w:rFonts w:ascii="Times New Roman" w:hAnsi="Times New Roman"/>
          <w:sz w:val="28"/>
          <w:szCs w:val="28"/>
        </w:rPr>
        <w:t xml:space="preserve"> км. в сельских населенных пунктах (с. Жирновка – 7,0 км., с. Старинка- 5,9, д. Нововоскресенка – </w:t>
      </w:r>
      <w:r w:rsidR="00A5540A" w:rsidRPr="00CB1039">
        <w:rPr>
          <w:rFonts w:ascii="Times New Roman" w:hAnsi="Times New Roman"/>
          <w:sz w:val="28"/>
          <w:szCs w:val="28"/>
        </w:rPr>
        <w:t>4,2</w:t>
      </w:r>
      <w:r w:rsidRPr="00CB1039">
        <w:rPr>
          <w:rFonts w:ascii="Times New Roman" w:hAnsi="Times New Roman"/>
          <w:sz w:val="28"/>
          <w:szCs w:val="28"/>
        </w:rPr>
        <w:t xml:space="preserve"> км.</w:t>
      </w:r>
      <w:r w:rsidR="00875ABB" w:rsidRPr="00CB1039">
        <w:rPr>
          <w:rFonts w:ascii="Times New Roman" w:hAnsi="Times New Roman"/>
          <w:sz w:val="28"/>
          <w:szCs w:val="28"/>
        </w:rPr>
        <w:t>, с. Налимово – 6,6км.</w:t>
      </w:r>
      <w:r w:rsidRPr="00CB1039">
        <w:rPr>
          <w:rFonts w:ascii="Times New Roman" w:hAnsi="Times New Roman"/>
          <w:sz w:val="28"/>
          <w:szCs w:val="28"/>
        </w:rPr>
        <w:t>). По состоянию на 01 января 20</w:t>
      </w:r>
      <w:r w:rsidR="00A5540A" w:rsidRPr="00CB1039">
        <w:rPr>
          <w:rFonts w:ascii="Times New Roman" w:hAnsi="Times New Roman"/>
          <w:sz w:val="28"/>
          <w:szCs w:val="28"/>
        </w:rPr>
        <w:t>2</w:t>
      </w:r>
      <w:r w:rsidR="00875ABB" w:rsidRPr="00CB1039">
        <w:rPr>
          <w:rFonts w:ascii="Times New Roman" w:hAnsi="Times New Roman"/>
          <w:sz w:val="28"/>
          <w:szCs w:val="28"/>
        </w:rPr>
        <w:t>4</w:t>
      </w:r>
      <w:r w:rsidRPr="00CB1039">
        <w:rPr>
          <w:rFonts w:ascii="Times New Roman" w:hAnsi="Times New Roman"/>
          <w:sz w:val="28"/>
          <w:szCs w:val="28"/>
        </w:rPr>
        <w:t xml:space="preserve"> года на газ переведено 5 муниципальных котельных, газифицировано </w:t>
      </w:r>
      <w:r w:rsidR="00875ABB" w:rsidRPr="00CB1039">
        <w:rPr>
          <w:rFonts w:ascii="Times New Roman" w:hAnsi="Times New Roman"/>
          <w:sz w:val="28"/>
          <w:szCs w:val="28"/>
        </w:rPr>
        <w:t>2163</w:t>
      </w:r>
      <w:r w:rsidR="00A5540A" w:rsidRPr="00CB1039">
        <w:rPr>
          <w:rFonts w:ascii="Times New Roman" w:hAnsi="Times New Roman"/>
          <w:sz w:val="28"/>
          <w:szCs w:val="28"/>
        </w:rPr>
        <w:t xml:space="preserve"> квартир</w:t>
      </w:r>
      <w:r w:rsidRPr="00CB1039">
        <w:rPr>
          <w:rFonts w:ascii="Times New Roman" w:hAnsi="Times New Roman"/>
          <w:sz w:val="28"/>
          <w:szCs w:val="28"/>
        </w:rPr>
        <w:t>, в том числе 1</w:t>
      </w:r>
      <w:r w:rsidR="00A5540A" w:rsidRPr="00CB1039">
        <w:rPr>
          <w:rFonts w:ascii="Times New Roman" w:hAnsi="Times New Roman"/>
          <w:sz w:val="28"/>
          <w:szCs w:val="28"/>
        </w:rPr>
        <w:t>8</w:t>
      </w:r>
      <w:r w:rsidR="00875ABB" w:rsidRPr="00CB1039">
        <w:rPr>
          <w:rFonts w:ascii="Times New Roman" w:hAnsi="Times New Roman"/>
          <w:sz w:val="28"/>
          <w:szCs w:val="28"/>
        </w:rPr>
        <w:t>79</w:t>
      </w:r>
      <w:r w:rsidRPr="00CB1039">
        <w:rPr>
          <w:rFonts w:ascii="Times New Roman" w:hAnsi="Times New Roman"/>
          <w:sz w:val="28"/>
          <w:szCs w:val="28"/>
        </w:rPr>
        <w:t xml:space="preserve"> в г. Называевске </w:t>
      </w:r>
      <w:r w:rsidR="00A5540A" w:rsidRPr="00CB1039">
        <w:rPr>
          <w:rFonts w:ascii="Times New Roman" w:hAnsi="Times New Roman"/>
          <w:sz w:val="28"/>
          <w:szCs w:val="28"/>
        </w:rPr>
        <w:t>и 244</w:t>
      </w:r>
      <w:r w:rsidRPr="00CB1039">
        <w:rPr>
          <w:rFonts w:ascii="Times New Roman" w:hAnsi="Times New Roman"/>
          <w:sz w:val="28"/>
          <w:szCs w:val="28"/>
        </w:rPr>
        <w:t xml:space="preserve"> в сельских населенных пунктах (с Жирновка – </w:t>
      </w:r>
      <w:r w:rsidR="00A5540A" w:rsidRPr="00CB1039">
        <w:rPr>
          <w:rFonts w:ascii="Times New Roman" w:hAnsi="Times New Roman"/>
          <w:sz w:val="28"/>
          <w:szCs w:val="28"/>
        </w:rPr>
        <w:t>121</w:t>
      </w:r>
      <w:r w:rsidRPr="00CB1039">
        <w:rPr>
          <w:rFonts w:ascii="Times New Roman" w:hAnsi="Times New Roman"/>
          <w:sz w:val="28"/>
          <w:szCs w:val="28"/>
        </w:rPr>
        <w:t>, с. Старинка – 9</w:t>
      </w:r>
      <w:r w:rsidR="00A5540A" w:rsidRPr="00CB1039">
        <w:rPr>
          <w:rFonts w:ascii="Times New Roman" w:hAnsi="Times New Roman"/>
          <w:sz w:val="28"/>
          <w:szCs w:val="28"/>
        </w:rPr>
        <w:t xml:space="preserve">8, д. Нововоскресенка </w:t>
      </w:r>
      <w:r w:rsidR="00875ABB" w:rsidRPr="00CB1039">
        <w:rPr>
          <w:rFonts w:ascii="Times New Roman" w:hAnsi="Times New Roman"/>
          <w:sz w:val="28"/>
          <w:szCs w:val="28"/>
        </w:rPr>
        <w:t>–</w:t>
      </w:r>
      <w:r w:rsidR="00A5540A" w:rsidRPr="00CB1039">
        <w:rPr>
          <w:rFonts w:ascii="Times New Roman" w:hAnsi="Times New Roman"/>
          <w:sz w:val="28"/>
          <w:szCs w:val="28"/>
        </w:rPr>
        <w:t xml:space="preserve"> 25</w:t>
      </w:r>
      <w:r w:rsidR="00875ABB" w:rsidRPr="00CB1039">
        <w:rPr>
          <w:rFonts w:ascii="Times New Roman" w:hAnsi="Times New Roman"/>
          <w:sz w:val="28"/>
          <w:szCs w:val="28"/>
        </w:rPr>
        <w:t>, с. Налимово - 40</w:t>
      </w:r>
      <w:r w:rsidRPr="00CB1039">
        <w:rPr>
          <w:rFonts w:ascii="Times New Roman" w:hAnsi="Times New Roman"/>
          <w:sz w:val="28"/>
          <w:szCs w:val="28"/>
        </w:rPr>
        <w:t xml:space="preserve">). 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Несмотря на достигнутые положительные результаты в социально-экономическом развитии района, необходимо отметить замедление темпов производства предприятий перерабатывающей отрасли, снижение производства сельскохозяйственной продукции, сокращение инвестиций в основной капитал.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 района, обеспечивая тем сам положительную динамику в экономике района.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3. Цель и задачи муниципальной программы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>Целью муниципальной программы является создание условий для экономического развития Называевского муниципального района.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Достижение цели обеспечивается решением следующих задач муниципальной программы:</w:t>
      </w:r>
    </w:p>
    <w:p w:rsidR="00724AAC" w:rsidRPr="00CB1039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 xml:space="preserve">Задача 1. </w:t>
      </w:r>
      <w:r w:rsidR="007D0186" w:rsidRPr="00CB1039">
        <w:rPr>
          <w:rFonts w:ascii="Times New Roman" w:hAnsi="Times New Roman"/>
          <w:sz w:val="28"/>
          <w:szCs w:val="28"/>
        </w:rPr>
        <w:t>Осуществление эффективного</w:t>
      </w:r>
      <w:r w:rsidRPr="00CB1039">
        <w:rPr>
          <w:rFonts w:ascii="Times New Roman" w:hAnsi="Times New Roman"/>
          <w:sz w:val="28"/>
          <w:szCs w:val="28"/>
        </w:rPr>
        <w:t xml:space="preserve"> муниципального управления в целях улучшения качества жизни населения Называевского муниципального района.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2.  Устойчивое развитие сельского хозяйства и сельских территорий Называевского муниципального района, создание благоприятных условий для ускоренного развития субъектов малого и среднего предпринимательства.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3. Обеспечение сохранности, содержания и управления объектами собственности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4. Развитие жилищно-коммунального комплекса, обеспечение энергосбережения и повышения энергетической эффективности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21"/>
        <w:tabs>
          <w:tab w:val="left" w:pos="284"/>
        </w:tabs>
        <w:ind w:left="0"/>
        <w:jc w:val="center"/>
        <w:rPr>
          <w:sz w:val="28"/>
          <w:szCs w:val="28"/>
        </w:rPr>
      </w:pPr>
      <w:r w:rsidRPr="00CB1039">
        <w:rPr>
          <w:sz w:val="28"/>
          <w:szCs w:val="28"/>
        </w:rPr>
        <w:t>4. Описание ожидаемых результатов реализации муниципальной программы по годам, а также по итогам ее реализации</w:t>
      </w:r>
    </w:p>
    <w:p w:rsidR="00724AAC" w:rsidRPr="00CB1039" w:rsidRDefault="00724AAC" w:rsidP="00724AAC">
      <w:pPr>
        <w:pStyle w:val="21"/>
        <w:rPr>
          <w:sz w:val="28"/>
          <w:szCs w:val="28"/>
        </w:rPr>
      </w:pPr>
    </w:p>
    <w:p w:rsidR="00724AAC" w:rsidRPr="00CB1039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 xml:space="preserve">Перечень ожидаемых результатов реализации муниципальной программы приведен в приложении № 1 к </w:t>
      </w:r>
      <w:r w:rsidR="00FB48B4" w:rsidRPr="00CB1039">
        <w:rPr>
          <w:sz w:val="28"/>
          <w:szCs w:val="28"/>
        </w:rPr>
        <w:t>муниципальной программе</w:t>
      </w:r>
      <w:r w:rsidRPr="00CB1039">
        <w:rPr>
          <w:sz w:val="28"/>
          <w:szCs w:val="28"/>
        </w:rPr>
        <w:t xml:space="preserve">. Методика расчета ожидаемых результатов реализации муниципальной </w:t>
      </w:r>
      <w:r w:rsidRPr="00CB1039">
        <w:rPr>
          <w:sz w:val="28"/>
          <w:szCs w:val="28"/>
        </w:rPr>
        <w:lastRenderedPageBreak/>
        <w:t>программы содержится в соответствующих разделах подпрограмм муниципальной программы.</w:t>
      </w:r>
    </w:p>
    <w:p w:rsidR="00724AAC" w:rsidRPr="00CB1039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</w:p>
    <w:p w:rsidR="00724AAC" w:rsidRPr="00CB1039" w:rsidRDefault="00724AAC" w:rsidP="00724AA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5. Срок реализации муниципальной программы</w:t>
      </w:r>
    </w:p>
    <w:p w:rsidR="00724AAC" w:rsidRPr="00CB1039" w:rsidRDefault="00724AAC" w:rsidP="00724AAC">
      <w:pPr>
        <w:pStyle w:val="21"/>
        <w:tabs>
          <w:tab w:val="left" w:pos="284"/>
        </w:tabs>
        <w:ind w:left="0"/>
        <w:rPr>
          <w:sz w:val="28"/>
          <w:szCs w:val="28"/>
        </w:rPr>
      </w:pPr>
    </w:p>
    <w:p w:rsidR="00724AAC" w:rsidRPr="00CB1039" w:rsidRDefault="00724AAC" w:rsidP="00724AAC">
      <w:pPr>
        <w:pStyle w:val="21"/>
        <w:autoSpaceDE w:val="0"/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Реализация муниципальной программы будет осуществляться в течение 20</w:t>
      </w:r>
      <w:r w:rsidR="00D76FE3" w:rsidRPr="00CB1039">
        <w:rPr>
          <w:sz w:val="28"/>
          <w:szCs w:val="28"/>
        </w:rPr>
        <w:t>25</w:t>
      </w:r>
      <w:r w:rsidRPr="00CB1039">
        <w:rPr>
          <w:sz w:val="28"/>
          <w:szCs w:val="28"/>
        </w:rPr>
        <w:t xml:space="preserve"> - 20</w:t>
      </w:r>
      <w:r w:rsidR="00D76FE3" w:rsidRPr="00CB1039">
        <w:rPr>
          <w:sz w:val="28"/>
          <w:szCs w:val="28"/>
        </w:rPr>
        <w:t>30</w:t>
      </w:r>
      <w:r w:rsidRPr="00CB1039">
        <w:rPr>
          <w:sz w:val="28"/>
          <w:szCs w:val="28"/>
        </w:rPr>
        <w:t> годов. Выделение отдельных этапов реализации подпрограммы не предполагается.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6. Объем и источники финансирования муниципальной программы в целом и по годам реализации, обоснование потребности в необходимых финансовых ресурсах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76FE3" w:rsidRPr="00CB1039" w:rsidRDefault="00724AAC" w:rsidP="00D76F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 xml:space="preserve">Общие расходы бюджета муниципального района на реализацию муниципальной программы </w:t>
      </w:r>
      <w:r w:rsidR="00820864" w:rsidRPr="00CB1039">
        <w:rPr>
          <w:rFonts w:ascii="Times New Roman" w:hAnsi="Times New Roman"/>
          <w:sz w:val="28"/>
          <w:szCs w:val="28"/>
        </w:rPr>
        <w:t xml:space="preserve">составляют </w:t>
      </w:r>
      <w:r w:rsidR="00D76FE3" w:rsidRPr="00CB1039">
        <w:rPr>
          <w:rFonts w:ascii="Times New Roman" w:hAnsi="Times New Roman"/>
          <w:sz w:val="28"/>
          <w:szCs w:val="28"/>
        </w:rPr>
        <w:t>881 151 409,45 рубля, в том числе:</w:t>
      </w:r>
      <w:r w:rsidR="00D76FE3" w:rsidRPr="00CB1039">
        <w:rPr>
          <w:rFonts w:ascii="Times New Roman" w:hAnsi="Times New Roman"/>
          <w:sz w:val="28"/>
          <w:szCs w:val="28"/>
        </w:rPr>
        <w:tab/>
      </w:r>
    </w:p>
    <w:p w:rsidR="00D76FE3" w:rsidRPr="00CB1039" w:rsidRDefault="00D76FE3" w:rsidP="00D76F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2025 год - 173 997 236,77 рубля;</w:t>
      </w:r>
    </w:p>
    <w:p w:rsidR="00D76FE3" w:rsidRPr="00CB1039" w:rsidRDefault="00D76FE3" w:rsidP="00D76F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2026 год - 144 799 487,32 рубля;</w:t>
      </w:r>
    </w:p>
    <w:p w:rsidR="00D76FE3" w:rsidRPr="00CB1039" w:rsidRDefault="00D76FE3" w:rsidP="00D76F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2027 год -  140 588 671,34 рубля;</w:t>
      </w:r>
    </w:p>
    <w:p w:rsidR="00D76FE3" w:rsidRPr="00CB1039" w:rsidRDefault="00D76FE3" w:rsidP="00D76F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2028 год -  140 588 671,34 рубля;</w:t>
      </w:r>
    </w:p>
    <w:p w:rsidR="00D76FE3" w:rsidRPr="00CB1039" w:rsidRDefault="00D76FE3" w:rsidP="00D76F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2029 год - 140 588 671,34 рубля;</w:t>
      </w:r>
    </w:p>
    <w:p w:rsidR="00D76FE3" w:rsidRPr="00CB1039" w:rsidRDefault="00D76FE3" w:rsidP="00D76F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2030 год - 140 588 671,34 рубля.</w:t>
      </w:r>
      <w:r w:rsidRPr="00CB1039">
        <w:rPr>
          <w:rFonts w:ascii="Times New Roman" w:hAnsi="Times New Roman"/>
          <w:sz w:val="28"/>
          <w:szCs w:val="28"/>
        </w:rPr>
        <w:tab/>
      </w:r>
    </w:p>
    <w:p w:rsidR="00724AAC" w:rsidRPr="00CB1039" w:rsidRDefault="00724AAC" w:rsidP="00D76F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Источниками финансирования муниципальной программы являются налоговые и неналоговые доходы, поступления целевого характера из областного бюджета.</w:t>
      </w:r>
    </w:p>
    <w:p w:rsidR="00724AAC" w:rsidRPr="00CB1039" w:rsidRDefault="00724AAC" w:rsidP="00724AA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21"/>
        <w:tabs>
          <w:tab w:val="left" w:pos="284"/>
          <w:tab w:val="left" w:pos="1134"/>
        </w:tabs>
        <w:ind w:left="709"/>
        <w:jc w:val="center"/>
        <w:rPr>
          <w:sz w:val="28"/>
          <w:szCs w:val="28"/>
        </w:rPr>
      </w:pPr>
      <w:r w:rsidRPr="00CB1039">
        <w:rPr>
          <w:sz w:val="28"/>
          <w:szCs w:val="28"/>
        </w:rPr>
        <w:t>7. Описание системы управления реализацией муниципальной 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Ответственным исполнителем муниципальной программы является Администрация Называевского муниципального района.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Реализация муниципальной программы осуществляется Администрацией Называевского муниципального района совместно с исполнителями основных мероприятий и мероприятий муниципальной программы.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Ответственность за исполнение основных мероприятий, мероприятий, а также за достижение целевых индикаторов и ожидаемых результатов реализации муниципальной программы несут соответственно исполнители основных мероприятий и мероприятий муниципальной программы.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целях осуществления контроля реализации муниципальной программы исполнители мероприятий муниципальной программы направляют в экономический отдел Администрации муниципального района и комитет финансов и контроля муниципального района по их запросам необходимую информацию о реализации муниципальной программы.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Формирование годового отчета о реализации муниципальной программы и проведение оценки эффективности ее реализации </w:t>
      </w:r>
      <w:r w:rsidRPr="00CB1039">
        <w:rPr>
          <w:rFonts w:ascii="Times New Roman" w:hAnsi="Times New Roman"/>
          <w:sz w:val="28"/>
          <w:szCs w:val="28"/>
        </w:rPr>
        <w:lastRenderedPageBreak/>
        <w:t xml:space="preserve">осуществляются в соответствии разделом </w:t>
      </w:r>
      <w:r w:rsidRPr="00CB1039">
        <w:rPr>
          <w:rFonts w:ascii="Times New Roman" w:hAnsi="Times New Roman"/>
          <w:sz w:val="28"/>
          <w:szCs w:val="28"/>
          <w:lang w:val="en-US"/>
        </w:rPr>
        <w:t>V</w:t>
      </w:r>
      <w:r w:rsidRPr="00CB1039">
        <w:rPr>
          <w:rFonts w:ascii="Times New Roman" w:hAnsi="Times New Roman"/>
          <w:sz w:val="28"/>
          <w:szCs w:val="28"/>
        </w:rPr>
        <w:t xml:space="preserve"> постановления Администрации Называевского муниципального района от 23 июля 2013 года № 519 "Об утверждении Порядка принятия решений о разработке </w:t>
      </w:r>
      <w:r w:rsidR="00D76FE3" w:rsidRPr="00CB1039">
        <w:rPr>
          <w:rFonts w:ascii="Times New Roman" w:hAnsi="Times New Roman"/>
          <w:sz w:val="28"/>
          <w:szCs w:val="28"/>
        </w:rPr>
        <w:t>муниципальных программ</w:t>
      </w:r>
      <w:r w:rsidRPr="00CB1039">
        <w:rPr>
          <w:rFonts w:ascii="Times New Roman" w:hAnsi="Times New Roman"/>
          <w:sz w:val="28"/>
          <w:szCs w:val="28"/>
        </w:rPr>
        <w:t xml:space="preserve"> Называевского муниципального района, их формирования и реализации".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center"/>
        <w:rPr>
          <w:sz w:val="28"/>
          <w:szCs w:val="28"/>
        </w:rPr>
      </w:pP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center"/>
        <w:rPr>
          <w:sz w:val="28"/>
          <w:szCs w:val="28"/>
        </w:rPr>
      </w:pPr>
      <w:r w:rsidRPr="00CB1039">
        <w:rPr>
          <w:sz w:val="28"/>
          <w:szCs w:val="28"/>
        </w:rPr>
        <w:t>8.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целях решения задач муниципальной программы в ее составе формируются и реализуются подпрограммы. Каждой задаче муниципальной программы соответствует отдельная подпрограмма: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Задаче 1 соответствует подпрограмма «Повышение эффективности муниципального управления, развитие межбюджетных отношений в Называевском муниципальном районе» согласно приложению № 2 к муниципальной программе.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Задаче 2 соответствует подпрограмма 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 согласно приложению № 3 к муниципальной программе.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Задаче 3 соответствует подпрограмма «Управление имуществом Называевского муниципального района» согласно приложению № 4 к муниципальной программе.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Задаче 4 соответствует подпрограмма «Развитие инфраструктуры Называевского муниципального района» согласно приложению № 5 к муниципальной программе.</w:t>
      </w:r>
    </w:p>
    <w:p w:rsidR="00724AAC" w:rsidRPr="00CB1039" w:rsidRDefault="00724AAC" w:rsidP="00DE6617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Структура муниципальной программы представлена в приложении № 6 к муниципальной программе.</w:t>
      </w:r>
    </w:p>
    <w:p w:rsidR="00724AAC" w:rsidRPr="00CB1039" w:rsidRDefault="00724AAC" w:rsidP="00724AAC">
      <w:pPr>
        <w:spacing w:after="0" w:line="240" w:lineRule="auto"/>
        <w:rPr>
          <w:rFonts w:ascii="Times New Roman" w:hAnsi="Times New Roman"/>
        </w:rPr>
        <w:sectPr w:rsidR="00724AAC" w:rsidRPr="00CB1039">
          <w:footnotePr>
            <w:pos w:val="beneathText"/>
          </w:footnotePr>
          <w:pgSz w:w="11905" w:h="16837"/>
          <w:pgMar w:top="1134" w:right="850" w:bottom="1134" w:left="1701" w:header="708" w:footer="720" w:gutter="0"/>
          <w:cols w:space="720"/>
        </w:sectPr>
      </w:pPr>
    </w:p>
    <w:p w:rsidR="00724AAC" w:rsidRPr="00CB1039" w:rsidRDefault="00724AAC" w:rsidP="00724AAC">
      <w:pPr>
        <w:pStyle w:val="11"/>
        <w:tabs>
          <w:tab w:val="left" w:pos="284"/>
        </w:tabs>
        <w:ind w:left="0"/>
        <w:jc w:val="right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Приложение № 1 к муниципальной</w:t>
      </w:r>
    </w:p>
    <w:p w:rsidR="00724AAC" w:rsidRPr="00CB1039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bCs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программе «</w:t>
      </w:r>
      <w:r w:rsidR="00ED331C" w:rsidRPr="00CB1039">
        <w:rPr>
          <w:rFonts w:ascii="Times New Roman" w:hAnsi="Times New Roman"/>
          <w:sz w:val="28"/>
          <w:szCs w:val="28"/>
        </w:rPr>
        <w:t>Развитие экономического</w:t>
      </w:r>
      <w:r w:rsidRPr="00CB1039">
        <w:rPr>
          <w:rFonts w:ascii="Times New Roman" w:hAnsi="Times New Roman"/>
          <w:bCs/>
          <w:sz w:val="28"/>
          <w:szCs w:val="28"/>
        </w:rPr>
        <w:t xml:space="preserve"> потенциала</w:t>
      </w:r>
    </w:p>
    <w:p w:rsidR="00724AAC" w:rsidRPr="00CB1039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 Называевского муниципального района»</w:t>
      </w:r>
    </w:p>
    <w:p w:rsidR="00724AAC" w:rsidRPr="00CB1039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Ожидаемые результаты муниципальной программы </w:t>
      </w:r>
      <w:r w:rsidRPr="00CB1039">
        <w:rPr>
          <w:rFonts w:ascii="Times New Roman" w:hAnsi="Times New Roman"/>
          <w:bCs/>
          <w:sz w:val="28"/>
          <w:szCs w:val="28"/>
        </w:rPr>
        <w:t>Называевского муниципального района "Развитие экономического потенциала Называевского муниципального района"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970"/>
        <w:gridCol w:w="1416"/>
        <w:gridCol w:w="1135"/>
        <w:gridCol w:w="992"/>
        <w:gridCol w:w="992"/>
        <w:gridCol w:w="851"/>
        <w:gridCol w:w="992"/>
        <w:gridCol w:w="992"/>
        <w:gridCol w:w="1134"/>
        <w:gridCol w:w="1134"/>
        <w:gridCol w:w="39"/>
      </w:tblGrid>
      <w:tr w:rsidR="00724AAC" w:rsidRPr="00CB1039" w:rsidTr="00724AAC">
        <w:trPr>
          <w:cantSplit/>
          <w:trHeight w:hRule="exact" w:val="326"/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D601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6"/>
              </w:rPr>
              <w:t xml:space="preserve">Ожидаемые результаты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  <w:r w:rsidRPr="00CB1039">
              <w:rPr>
                <w:rFonts w:ascii="Times New Roman" w:hAnsi="Times New Roman"/>
                <w:bCs/>
                <w:sz w:val="28"/>
                <w:szCs w:val="28"/>
              </w:rPr>
              <w:t>Называевского муниципального района "Развитие экономического потенциала Называевского муниципального района"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 xml:space="preserve">Единица 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измерения</w:t>
            </w:r>
          </w:p>
        </w:tc>
        <w:tc>
          <w:tcPr>
            <w:tcW w:w="82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Значение</w:t>
            </w:r>
          </w:p>
        </w:tc>
      </w:tr>
      <w:tr w:rsidR="00ED331C" w:rsidRPr="00CB1039" w:rsidTr="00ED331C">
        <w:trPr>
          <w:gridAfter w:val="1"/>
          <w:wAfter w:w="39" w:type="dxa"/>
          <w:cantSplit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331C" w:rsidRPr="00CB1039" w:rsidRDefault="00ED331C" w:rsidP="00724A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331C" w:rsidRPr="00CB1039" w:rsidRDefault="00ED331C" w:rsidP="00724AA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331C" w:rsidRPr="00CB1039" w:rsidRDefault="00ED331C" w:rsidP="00724A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 xml:space="preserve">2023 </w:t>
            </w:r>
          </w:p>
          <w:p w:rsidR="00ED331C" w:rsidRPr="00CB1039" w:rsidRDefault="00ED331C" w:rsidP="00724A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(факт)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2024</w:t>
            </w:r>
          </w:p>
          <w:p w:rsidR="00ED331C" w:rsidRPr="00CB1039" w:rsidRDefault="00ED331C" w:rsidP="00724A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(оцен-ка)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 xml:space="preserve">2025 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 xml:space="preserve">2026 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ED331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 xml:space="preserve">2028 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2029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2030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</w:tr>
      <w:tr w:rsidR="00ED331C" w:rsidRPr="00CB1039" w:rsidTr="00ED331C">
        <w:trPr>
          <w:gridAfter w:val="1"/>
          <w:wAfter w:w="39" w:type="dxa"/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ED331C" w:rsidRPr="00CB1039" w:rsidTr="00ED331C">
        <w:trPr>
          <w:gridAfter w:val="1"/>
          <w:wAfter w:w="39" w:type="dxa"/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к уровню предыдущего года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C54E79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1,06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F1432F" w:rsidP="00F143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C54E79" w:rsidP="00F143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1,</w:t>
            </w:r>
            <w:r w:rsidR="00F1432F"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F1432F" w:rsidP="00F143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F143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1,</w:t>
            </w:r>
            <w:r w:rsidR="00F1432F" w:rsidRPr="00CB1039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F143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1,</w:t>
            </w:r>
            <w:r w:rsidR="00F1432F" w:rsidRPr="00CB1039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F1432F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31C" w:rsidRPr="00CB1039" w:rsidRDefault="00F1432F" w:rsidP="00F143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2,3</w:t>
            </w:r>
          </w:p>
        </w:tc>
      </w:tr>
      <w:tr w:rsidR="00ED331C" w:rsidRPr="00CB1039" w:rsidTr="00ED331C">
        <w:trPr>
          <w:gridAfter w:val="1"/>
          <w:wAfter w:w="39" w:type="dxa"/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tabs>
                <w:tab w:val="left" w:pos="459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Рост объема инвестиций в основной капитал  к уровню предыдущего года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107,5</w:t>
            </w:r>
          </w:p>
        </w:tc>
      </w:tr>
      <w:tr w:rsidR="00ED331C" w:rsidRPr="00CB1039" w:rsidTr="00D60168">
        <w:trPr>
          <w:gridAfter w:val="1"/>
          <w:wAfter w:w="39" w:type="dxa"/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tabs>
                <w:tab w:val="left" w:pos="459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32,27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32,27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32,27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32,27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33,20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33,20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33,80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33,80</w:t>
            </w:r>
          </w:p>
        </w:tc>
      </w:tr>
      <w:tr w:rsidR="00ED331C" w:rsidRPr="00CB1039" w:rsidTr="00ED331C">
        <w:trPr>
          <w:gridAfter w:val="1"/>
          <w:wAfter w:w="39" w:type="dxa"/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Прирост количества субъектов малого и среднего предпринимательства, осуществляющих деятельность на территории Называевского района к уровню предыдущего года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D331C" w:rsidRPr="00CB1039" w:rsidTr="00ED331C">
        <w:trPr>
          <w:gridAfter w:val="1"/>
          <w:wAfter w:w="39" w:type="dxa"/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Доля населенных пунктов, обеспеченных круглогодичной связью по автомобильным дорогам общего пользования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</w:tbl>
    <w:p w:rsidR="00724AAC" w:rsidRPr="00CB1039" w:rsidRDefault="00724AAC" w:rsidP="00724AAC">
      <w:pPr>
        <w:spacing w:after="0" w:line="240" w:lineRule="auto"/>
        <w:rPr>
          <w:rFonts w:ascii="Times New Roman" w:hAnsi="Times New Roman"/>
        </w:rPr>
        <w:sectPr w:rsidR="00724AAC" w:rsidRPr="00CB1039">
          <w:footnotePr>
            <w:pos w:val="beneathText"/>
          </w:footnotePr>
          <w:pgSz w:w="16837" w:h="11905" w:orient="landscape"/>
          <w:pgMar w:top="1701" w:right="1134" w:bottom="851" w:left="1134" w:header="709" w:footer="720" w:gutter="0"/>
          <w:cols w:space="720"/>
        </w:sectPr>
      </w:pP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lastRenderedPageBreak/>
        <w:t>Приложение № 2 к муниципальной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программе «Развитие экономического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 xml:space="preserve"> потенциала Называевского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муниципального района»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Подпрограмма "Повышение эффективности муниципального управления, развитие межбюджетных отношений в Называевском муниципальном районе"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794"/>
        <w:gridCol w:w="5786"/>
      </w:tblGrid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CB1039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"Повышение эффективности муниципального управления, развитие межбюджетных отношений в Называевском муниципальном районе"</w:t>
            </w:r>
          </w:p>
          <w:p w:rsidR="00724AAC" w:rsidRPr="00CB1039" w:rsidRDefault="00724AAC" w:rsidP="00724AAC">
            <w:pPr>
              <w:pStyle w:val="ConsPlusCell"/>
              <w:rPr>
                <w:lang w:eastAsia="ar-SA"/>
              </w:rPr>
            </w:pP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соисполнителем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161226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20</w:t>
            </w:r>
            <w:r w:rsidR="00161226" w:rsidRPr="00CB1039">
              <w:t>25</w:t>
            </w:r>
            <w:r w:rsidRPr="00CB1039">
              <w:t xml:space="preserve"> – 20</w:t>
            </w:r>
            <w:r w:rsidR="00161226" w:rsidRPr="00CB1039">
              <w:t>30</w:t>
            </w:r>
            <w:r w:rsidRPr="00CB1039">
              <w:t xml:space="preserve"> годы</w:t>
            </w:r>
          </w:p>
        </w:tc>
      </w:tr>
      <w:tr w:rsidR="00724AAC" w:rsidRPr="00CB1039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Повышение эффективности системы муниципального управления в целях улучшения качества жизни населения Называевского муниципального района</w:t>
            </w:r>
          </w:p>
        </w:tc>
      </w:tr>
      <w:tr w:rsidR="00724AAC" w:rsidRPr="00CB1039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 Повышение качества бюджетного планирования и исполнения бюджета муниципального района.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2. Совершенствование </w:t>
            </w:r>
            <w:r w:rsidR="00693789" w:rsidRPr="00CB1039">
              <w:rPr>
                <w:rFonts w:ascii="Times New Roman" w:hAnsi="Times New Roman"/>
                <w:sz w:val="28"/>
                <w:szCs w:val="28"/>
              </w:rPr>
              <w:t>механизмов муниципального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управления </w:t>
            </w:r>
            <w:r w:rsidR="00D07FB8" w:rsidRPr="00CB1039">
              <w:rPr>
                <w:rFonts w:ascii="Times New Roman" w:hAnsi="Times New Roman"/>
                <w:sz w:val="28"/>
                <w:szCs w:val="28"/>
              </w:rPr>
              <w:t>в Называевском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муниципальном районе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3.Создание необходимых условий для эффективного выполнения функций Совета Называевского муниципального района в соответствии с законодательством.</w:t>
            </w:r>
          </w:p>
        </w:tc>
      </w:tr>
      <w:tr w:rsidR="00724AAC" w:rsidRPr="00CB1039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 Повышение качества управления муниципальными финансами.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 Обеспечение эффективности осуществления своих полномочий Администрацией муниципального района.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Обеспечение деятельности Совета Называевского муниципального района.</w:t>
            </w:r>
          </w:p>
          <w:p w:rsidR="00EC72D0" w:rsidRPr="00CB1039" w:rsidRDefault="00EC72D0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4. Предоставление иных межбюджетных трансфертов. </w:t>
            </w:r>
          </w:p>
        </w:tc>
      </w:tr>
      <w:tr w:rsidR="00724AAC" w:rsidRPr="00CB1039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 </w:t>
            </w:r>
          </w:p>
          <w:p w:rsidR="00F556D5" w:rsidRPr="00CB1039" w:rsidRDefault="00F556D5" w:rsidP="00F556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10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701 518 542,96 рублей в ценах соответствующих лет, в том числе:</w:t>
            </w:r>
          </w:p>
          <w:p w:rsidR="00F556D5" w:rsidRPr="00CB1039" w:rsidRDefault="00F556D5" w:rsidP="00F556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10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 2025 году – 137 973 267,10 рубля;</w:t>
            </w:r>
          </w:p>
          <w:p w:rsidR="00F556D5" w:rsidRPr="00CB1039" w:rsidRDefault="00F556D5" w:rsidP="00F556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10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 2026 году – 114 802 097,22 рубля;</w:t>
            </w:r>
          </w:p>
          <w:p w:rsidR="00F556D5" w:rsidRPr="00CB1039" w:rsidRDefault="00F556D5" w:rsidP="00F556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10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 2027 году – 112 185 794,66 рубля;</w:t>
            </w:r>
          </w:p>
          <w:p w:rsidR="00F556D5" w:rsidRPr="00CB1039" w:rsidRDefault="00F556D5" w:rsidP="00F556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10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 2028 году – 112 185 794,66рубля;</w:t>
            </w:r>
          </w:p>
          <w:p w:rsidR="00F556D5" w:rsidRPr="00CB1039" w:rsidRDefault="00F556D5" w:rsidP="00F556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10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 2029 году – 112 185 794,66 рубля</w:t>
            </w:r>
          </w:p>
          <w:p w:rsidR="00F556D5" w:rsidRPr="00CB1039" w:rsidRDefault="00F556D5" w:rsidP="00F556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10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 2030 году – 112 185 794,66рубля.</w:t>
            </w:r>
          </w:p>
          <w:p w:rsidR="00724AAC" w:rsidRPr="00CB1039" w:rsidRDefault="00724AAC" w:rsidP="00BA71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FB8" w:rsidRPr="00CB1039" w:rsidRDefault="00724AAC" w:rsidP="00D07FB8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1. </w:t>
            </w:r>
            <w:r w:rsidR="00D07FB8" w:rsidRPr="00CB1039">
              <w:rPr>
                <w:rFonts w:ascii="Times New Roman" w:hAnsi="Times New Roman"/>
                <w:sz w:val="28"/>
                <w:szCs w:val="28"/>
              </w:rPr>
              <w:t xml:space="preserve">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(2025 год – на 0,2 процента к предыдущему году, </w:t>
            </w:r>
          </w:p>
          <w:p w:rsidR="00D07FB8" w:rsidRPr="00CB1039" w:rsidRDefault="00D07FB8" w:rsidP="00D07FB8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2026 год – на 0,2 процента к предыдущему году, 2027 год –</w:t>
            </w:r>
          </w:p>
          <w:p w:rsidR="00724AAC" w:rsidRPr="00CB1039" w:rsidRDefault="00D07FB8" w:rsidP="00D07FB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на 0,2 процента к предыдущему году, 2028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год – на 0,2 процентов к предыдущему году, 2029 год –на 0,2 процент к предыдущему году, 2030 год – на 0,2 процента к предыдущему году.</w:t>
            </w:r>
          </w:p>
          <w:p w:rsidR="00724AAC" w:rsidRPr="00CB1039" w:rsidRDefault="00724AAC" w:rsidP="00724AAC">
            <w:pPr>
              <w:pStyle w:val="ConsPlusCell"/>
            </w:pPr>
            <w:r w:rsidRPr="00CB1039">
              <w:t>2. Снижение удельного веса просроченной кредиторской задолженности бюджета муниципального района в общем объеме расходов бюджета муниципального района.</w:t>
            </w:r>
          </w:p>
          <w:p w:rsidR="00724AAC" w:rsidRPr="00CB1039" w:rsidRDefault="00724AAC" w:rsidP="00D07FB8">
            <w:pPr>
              <w:pStyle w:val="ConsPlusCell"/>
              <w:rPr>
                <w:lang w:eastAsia="ar-SA"/>
              </w:rPr>
            </w:pPr>
            <w:r w:rsidRPr="00CB1039">
              <w:t>3. Увеличение показателя удовлетворенности населения деятельностью органов местного самоуправления муниципального района (202</w:t>
            </w:r>
            <w:r w:rsidR="00D07FB8" w:rsidRPr="00CB1039">
              <w:t>5</w:t>
            </w:r>
            <w:r w:rsidRPr="00CB1039">
              <w:t xml:space="preserve"> год – </w:t>
            </w:r>
            <w:r w:rsidR="00D07FB8" w:rsidRPr="00CB1039">
              <w:t>55</w:t>
            </w:r>
            <w:r w:rsidRPr="00CB1039">
              <w:t xml:space="preserve"> %, 202</w:t>
            </w:r>
            <w:r w:rsidR="00D07FB8" w:rsidRPr="00CB1039">
              <w:t>6</w:t>
            </w:r>
            <w:r w:rsidRPr="00CB1039">
              <w:t xml:space="preserve"> год – </w:t>
            </w:r>
            <w:r w:rsidR="00D07FB8" w:rsidRPr="00CB1039">
              <w:t>55</w:t>
            </w:r>
            <w:r w:rsidRPr="00CB1039">
              <w:t xml:space="preserve"> %, 20</w:t>
            </w:r>
            <w:r w:rsidR="00D07FB8" w:rsidRPr="00CB1039">
              <w:t>27</w:t>
            </w:r>
            <w:r w:rsidRPr="00CB1039">
              <w:t xml:space="preserve"> год – </w:t>
            </w:r>
            <w:r w:rsidR="00D07FB8" w:rsidRPr="00CB1039">
              <w:t>56</w:t>
            </w:r>
            <w:r w:rsidRPr="00CB1039">
              <w:t>%, 20</w:t>
            </w:r>
            <w:r w:rsidR="00D07FB8" w:rsidRPr="00CB1039">
              <w:t>28</w:t>
            </w:r>
            <w:r w:rsidRPr="00CB1039">
              <w:t xml:space="preserve"> год – </w:t>
            </w:r>
            <w:r w:rsidR="00D07FB8" w:rsidRPr="00CB1039">
              <w:t>56</w:t>
            </w:r>
            <w:r w:rsidRPr="00CB1039">
              <w:t xml:space="preserve"> %, 202</w:t>
            </w:r>
            <w:r w:rsidR="00D07FB8" w:rsidRPr="00CB1039">
              <w:t>9</w:t>
            </w:r>
            <w:r w:rsidRPr="00CB1039">
              <w:t xml:space="preserve"> год – </w:t>
            </w:r>
            <w:r w:rsidR="00D07FB8" w:rsidRPr="00CB1039">
              <w:t>56</w:t>
            </w:r>
            <w:r w:rsidRPr="00CB1039">
              <w:t>%, 20</w:t>
            </w:r>
            <w:r w:rsidR="00D07FB8" w:rsidRPr="00CB1039">
              <w:t>30</w:t>
            </w:r>
            <w:r w:rsidRPr="00CB1039">
              <w:t xml:space="preserve"> год – </w:t>
            </w:r>
            <w:r w:rsidR="00D07FB8" w:rsidRPr="00CB1039">
              <w:t>57%</w:t>
            </w:r>
            <w:r w:rsidRPr="00CB1039">
              <w:t>).</w:t>
            </w:r>
          </w:p>
        </w:tc>
      </w:tr>
    </w:tbl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муниципального управления в Называевском муниципальном районе на период с 202</w:t>
      </w:r>
      <w:r w:rsidR="00D07FB8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по 20</w:t>
      </w:r>
      <w:r w:rsidR="00D07FB8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год, пути и средства достижения поставленных задач, выявленных на основе анализа текущего состояния управления муниципальными финансами, исполнения в полной мере полномочий Администрацией муниципального района, основные тенденции и проблемы развития муниципальной службы в Называевском муниципальном районе.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Стратегической целью социально-экономического развития Называевского муниципального района является формирование эффективной экономической базы, обеспечивающей устойчивое развитие района, последовательное повышение качества жизни населения района.</w:t>
      </w:r>
    </w:p>
    <w:p w:rsidR="00724AAC" w:rsidRPr="00CB1039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>Одним из основных условий, необходимых для успешного решения задач социально-экономического развития Называевского муниципального района, является эффективность работы системы муниципального управления, проведения сбалансированной финансовой и бюджетной политики. При этом один из важных акцентов должен быть сделан на внедрение и развитие системы управления по результатам деятельности органов исполнительной власти Называевского муниципального района, повышение эффективности и результативности исполнения возложенных на них функций и полномочий, а также повышение мотивации, ответственности и исполнительской дисциплины.</w:t>
      </w:r>
    </w:p>
    <w:p w:rsidR="00724AAC" w:rsidRPr="00CB1039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Подпрограмма предполагает продолжение реализации административной реформы. Основной акцент будет сделан на проектном принципе организации деятельности органов местного самоуправления, в том числе на применении его в процессе реализации муниципальных программ и организации процедур </w:t>
      </w:r>
      <w:r w:rsidRPr="00CB1039">
        <w:rPr>
          <w:rFonts w:ascii="Times New Roman" w:hAnsi="Times New Roman"/>
          <w:sz w:val="28"/>
          <w:szCs w:val="28"/>
        </w:rPr>
        <w:lastRenderedPageBreak/>
        <w:t>внутреннего контроля деятельности соответствующих структурных подразделений.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Основными направлениями повышения эффективности деятельности администрации Называевского муниципального района и ее учреждений должны стать: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противодействие коррупции и снижение административных барьеров;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совершенствование контрольно-надзорной деятельности;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оптимизация состава и полномочий органов местного самоуправления Называевского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Называевского муниципального района;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повышение мотивации руководителей структурных подразделений администрации Называевского муниципального района в отношении оптимизации предельной численности работников аппарата;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переход на оказание услуг по осуществлению юридически значимых действий органами местного самоуправления муниципального района в электронной форме;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В сфере управления муниципальными финансами за последние годы достигнуты значимые положительные результаты. Планирование бюджета муниципального района осуществляется раздельно по действующим и принимаемым расходным обязательствам с представлением обоснований бюджетных ассигнований на исполнение действующих и принимаемых расходных обязательств районного бюджета.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Также большое внимание в районе уделяется обеспечению открытости местных бюджетов. На официальном сайте Администрации муниципального района на постоянной основе размещается актуальная информация о бюджетном процессе, основных параметрах бюджетов, об основных инструментах программно-целевого планирования.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Несмотря на полученные положительные результаты в сфере управления муниципальными финансами требуют решения задачи по следующим направлениям: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обеспечение сбалансированности и устойчивости местного бюджета;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увеличение периода бюджетного планирования посредством составления долгосрочного бюджетного прогноза, учитывающего стратегические приоритеты социально-экономической политики Называевского муниципального района;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совершенствование системы межбюджетных отношений посредством консолидации отдельных видов межбюджетных трансфертов;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повышение прозрачности и открытости местного бюджета.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CB1039">
        <w:rPr>
          <w:rFonts w:ascii="Times New Roman" w:hAnsi="Times New Roman"/>
          <w:sz w:val="28"/>
        </w:rPr>
        <w:lastRenderedPageBreak/>
        <w:t>При решении поставленных задач и проведении работ по вышеуказанным направлениям возникает необходимость использования программно-целевого принципа ввиду того, что мероприятия, планируемые к реализации в рамках данных направлений, носят межведомственный характер и не решаются в пределах одного финансового года.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Целью подпрограммы является повышение эффективности системы муниципального управления в целях улучшения качества жизни населения Называевского муниципального района.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Цель подпрограммы достигается посредством поставленных подпрограммой задач:</w:t>
      </w:r>
    </w:p>
    <w:p w:rsidR="00724AAC" w:rsidRPr="00CB1039" w:rsidRDefault="003F198D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 П</w:t>
      </w:r>
      <w:r w:rsidR="00724AAC" w:rsidRPr="00CB1039">
        <w:rPr>
          <w:rFonts w:ascii="Times New Roman" w:hAnsi="Times New Roman"/>
          <w:sz w:val="28"/>
          <w:szCs w:val="28"/>
        </w:rPr>
        <w:t>овышение качества бюджетного планирования и исполнения бюджета муниципального района (далее – задача 1).</w:t>
      </w:r>
    </w:p>
    <w:p w:rsidR="00724AAC" w:rsidRPr="00CB1039" w:rsidRDefault="003F198D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 С</w:t>
      </w:r>
      <w:r w:rsidR="00724AAC" w:rsidRPr="00CB1039">
        <w:rPr>
          <w:rFonts w:ascii="Times New Roman" w:hAnsi="Times New Roman"/>
          <w:sz w:val="28"/>
          <w:szCs w:val="28"/>
        </w:rPr>
        <w:t xml:space="preserve">овершенствование </w:t>
      </w:r>
      <w:r w:rsidR="00E60535" w:rsidRPr="00CB1039">
        <w:rPr>
          <w:rFonts w:ascii="Times New Roman" w:hAnsi="Times New Roman"/>
          <w:sz w:val="28"/>
          <w:szCs w:val="28"/>
        </w:rPr>
        <w:t>механизмов муниципального</w:t>
      </w:r>
      <w:r w:rsidR="00724AAC" w:rsidRPr="00CB1039">
        <w:rPr>
          <w:rFonts w:ascii="Times New Roman" w:hAnsi="Times New Roman"/>
          <w:sz w:val="28"/>
          <w:szCs w:val="28"/>
        </w:rPr>
        <w:t xml:space="preserve"> управления в Называевском муниципальном районе (далее – задача 2).</w:t>
      </w:r>
    </w:p>
    <w:p w:rsidR="00724AAC" w:rsidRPr="00CB1039" w:rsidRDefault="003F198D" w:rsidP="00724AAC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3. С</w:t>
      </w:r>
      <w:r w:rsidR="00724AAC" w:rsidRPr="00CB1039">
        <w:rPr>
          <w:rFonts w:ascii="Times New Roman" w:hAnsi="Times New Roman"/>
          <w:sz w:val="28"/>
          <w:szCs w:val="28"/>
        </w:rPr>
        <w:t>оздание необходимых условий для эффективного выполнения функций Совета Называевского муниципального района в соответствии с законодательством (далее – задача 3).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срок реализации настоящей подпрограммы составляет </w:t>
      </w:r>
      <w:r w:rsidR="003F198D" w:rsidRPr="00CB1039">
        <w:rPr>
          <w:rFonts w:ascii="Times New Roman" w:hAnsi="Times New Roman"/>
          <w:sz w:val="28"/>
          <w:szCs w:val="28"/>
        </w:rPr>
        <w:t>6</w:t>
      </w:r>
      <w:r w:rsidRPr="00CB1039">
        <w:rPr>
          <w:rFonts w:ascii="Times New Roman" w:hAnsi="Times New Roman"/>
          <w:sz w:val="28"/>
          <w:szCs w:val="28"/>
        </w:rPr>
        <w:t xml:space="preserve"> лет, рассчитан на период 202</w:t>
      </w:r>
      <w:r w:rsidR="003F198D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– 20</w:t>
      </w:r>
      <w:r w:rsidR="003F198D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годов (в один этап).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В целях решения задач подпрограммы в ее составе реализуются </w:t>
      </w:r>
      <w:r w:rsidR="003F198D" w:rsidRPr="00CB1039">
        <w:rPr>
          <w:rFonts w:ascii="Times New Roman" w:hAnsi="Times New Roman"/>
          <w:sz w:val="28"/>
          <w:szCs w:val="28"/>
        </w:rPr>
        <w:t>следующие основные мероприятия:</w:t>
      </w:r>
    </w:p>
    <w:p w:rsidR="00724AAC" w:rsidRPr="00CB1039" w:rsidRDefault="003F198D" w:rsidP="00724AA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 </w:t>
      </w:r>
      <w:r w:rsidR="00724AAC" w:rsidRPr="00CB1039">
        <w:rPr>
          <w:rFonts w:ascii="Times New Roman" w:hAnsi="Times New Roman"/>
          <w:sz w:val="28"/>
          <w:szCs w:val="28"/>
        </w:rPr>
        <w:t>Повышение качества управ</w:t>
      </w:r>
      <w:r w:rsidRPr="00CB1039">
        <w:rPr>
          <w:rFonts w:ascii="Times New Roman" w:hAnsi="Times New Roman"/>
          <w:sz w:val="28"/>
          <w:szCs w:val="28"/>
        </w:rPr>
        <w:t>ления муниципальными финансами.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 Обеспечение эффективности осуществления своих полномочий Админи</w:t>
      </w:r>
      <w:r w:rsidR="003F198D" w:rsidRPr="00CB1039">
        <w:rPr>
          <w:rFonts w:ascii="Times New Roman" w:hAnsi="Times New Roman"/>
          <w:sz w:val="28"/>
          <w:szCs w:val="28"/>
        </w:rPr>
        <w:t>страцией муниципального района.</w:t>
      </w:r>
    </w:p>
    <w:p w:rsidR="00724AAC" w:rsidRPr="00CB1039" w:rsidRDefault="00724AAC" w:rsidP="003F19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>3. Обеспечение деятельности Совета Назы</w:t>
      </w:r>
      <w:r w:rsidR="003F198D" w:rsidRPr="00CB1039">
        <w:rPr>
          <w:rFonts w:ascii="Times New Roman" w:hAnsi="Times New Roman"/>
          <w:sz w:val="28"/>
          <w:szCs w:val="28"/>
        </w:rPr>
        <w:t>ваевского муниципального района</w:t>
      </w:r>
      <w:r w:rsidRPr="00CB1039">
        <w:rPr>
          <w:rFonts w:ascii="Times New Roman" w:hAnsi="Times New Roman"/>
          <w:sz w:val="28"/>
          <w:szCs w:val="28"/>
        </w:rPr>
        <w:t>.</w:t>
      </w:r>
    </w:p>
    <w:p w:rsidR="00724AAC" w:rsidRPr="00CB1039" w:rsidRDefault="00724AAC" w:rsidP="003F198D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3F198D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"Повышение качества управления муниципальными финансами" планируется выполнение следующих мероприятий:</w:t>
      </w:r>
    </w:p>
    <w:p w:rsidR="00724AAC" w:rsidRPr="00CB1039" w:rsidRDefault="003F198D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1.1.</w:t>
      </w:r>
      <w:r w:rsidR="00724AAC" w:rsidRPr="00CB1039">
        <w:rPr>
          <w:rFonts w:ascii="Times New Roman" w:hAnsi="Times New Roman"/>
          <w:sz w:val="28"/>
          <w:szCs w:val="28"/>
        </w:rPr>
        <w:t> Учет использования средств резервного фонда.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- степень соответствия использования средств резервного фонда Администрации муниципального района требованиям законодательства.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фактического использования средств резервного фонда к утвержденному значению.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 Комитета финансов и контроля муниципального района.</w:t>
      </w:r>
    </w:p>
    <w:p w:rsidR="00724AAC" w:rsidRPr="00CB1039" w:rsidRDefault="003F198D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1.2.</w:t>
      </w:r>
      <w:r w:rsidR="00724AAC" w:rsidRPr="00CB1039">
        <w:rPr>
          <w:rFonts w:ascii="Times New Roman" w:hAnsi="Times New Roman"/>
          <w:sz w:val="28"/>
          <w:szCs w:val="28"/>
        </w:rPr>
        <w:t> Руководство и управление в сфере установленных функций.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Данное мероприятие предполагает исполнение функций комитета финансов и контроля по составлению проекта бюджета муниципального района на очередной финансовый год и плановый период, организацию исполнения местного бюджета, формирование отчетности об исполнении местного бюджета, а также реализация мероприятий в рамках организации "Открытого бюджета".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освещение информации о деятельности комитета финансов и контроля.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как размещение полного объема принятых нормативных документов по утверждению и исполнению бюджета муниципального района на официальном сайте Администрации муниципального района в сети Интернет.    </w:t>
      </w:r>
    </w:p>
    <w:p w:rsidR="00724AAC" w:rsidRPr="00CB1039" w:rsidRDefault="003F198D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</w:t>
      </w:r>
      <w:r w:rsidR="00EA7E6E" w:rsidRPr="00CB1039">
        <w:rPr>
          <w:rFonts w:ascii="Times New Roman" w:hAnsi="Times New Roman"/>
          <w:sz w:val="28"/>
          <w:szCs w:val="28"/>
        </w:rPr>
        <w:t>3</w:t>
      </w:r>
      <w:r w:rsidRPr="00CB1039">
        <w:rPr>
          <w:rFonts w:ascii="Times New Roman" w:hAnsi="Times New Roman"/>
          <w:sz w:val="28"/>
          <w:szCs w:val="28"/>
        </w:rPr>
        <w:t>.</w:t>
      </w:r>
      <w:r w:rsidR="00724AAC" w:rsidRPr="00CB1039">
        <w:rPr>
          <w:rFonts w:ascii="Times New Roman" w:hAnsi="Times New Roman"/>
          <w:sz w:val="28"/>
          <w:szCs w:val="28"/>
        </w:rPr>
        <w:t xml:space="preserve"> Исполнение государственных полномочий по расчету и предоставлению дотаций бюджетам поселений.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Данный показатель представлен расчетом и предоставлением дотаций на выравнивание бюджетной обеспеченности поселений.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средств по расчету и предоставлению дотаций поселениям.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показателя определяется как отношение объема плановых дотаций на выравнивание бюджетной обеспеченности поселений к фактическому расходу дотаций на выравн</w:t>
      </w:r>
      <w:r w:rsidR="00490CA9" w:rsidRPr="00CB1039">
        <w:rPr>
          <w:rFonts w:ascii="Times New Roman" w:hAnsi="Times New Roman"/>
          <w:sz w:val="28"/>
          <w:szCs w:val="28"/>
        </w:rPr>
        <w:t>ивание бюджетной обеспеченности;</w:t>
      </w:r>
    </w:p>
    <w:p w:rsidR="00490CA9" w:rsidRPr="00CB1039" w:rsidRDefault="003F198D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</w:t>
      </w:r>
      <w:r w:rsidR="00EA7E6E" w:rsidRPr="00CB1039">
        <w:rPr>
          <w:rFonts w:ascii="Times New Roman" w:hAnsi="Times New Roman"/>
          <w:sz w:val="28"/>
          <w:szCs w:val="28"/>
        </w:rPr>
        <w:t>4</w:t>
      </w:r>
      <w:r w:rsidRPr="00CB1039">
        <w:rPr>
          <w:rFonts w:ascii="Times New Roman" w:hAnsi="Times New Roman"/>
          <w:sz w:val="28"/>
          <w:szCs w:val="28"/>
        </w:rPr>
        <w:t>.</w:t>
      </w:r>
      <w:r w:rsidR="00490CA9" w:rsidRPr="00CB1039">
        <w:rPr>
          <w:rFonts w:ascii="Times New Roman" w:hAnsi="Times New Roman"/>
          <w:sz w:val="28"/>
          <w:szCs w:val="28"/>
        </w:rPr>
        <w:t xml:space="preserve"> Резервный фонд Правительства Омской области.</w:t>
      </w:r>
    </w:p>
    <w:p w:rsidR="00490CA9" w:rsidRPr="00CB1039" w:rsidRDefault="00490CA9" w:rsidP="00490CA9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490CA9" w:rsidRPr="00CB1039" w:rsidRDefault="00490CA9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средств резервного фонда в полном объеме.</w:t>
      </w:r>
    </w:p>
    <w:p w:rsidR="004050B9" w:rsidRPr="00CB1039" w:rsidRDefault="00EA7E6E" w:rsidP="0097533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1.5.</w:t>
      </w:r>
      <w:r w:rsidR="004050B9" w:rsidRPr="00CB1039">
        <w:rPr>
          <w:rFonts w:ascii="Times New Roman" w:hAnsi="Times New Roman"/>
          <w:sz w:val="28"/>
          <w:szCs w:val="28"/>
        </w:rPr>
        <w:t xml:space="preserve"> Осуществление полномочий по решению вопросов местного значения в соответствии с заключенными соглашениями на осуществление внутреннего муниципального финансового контроля</w:t>
      </w:r>
      <w:r w:rsidR="00706FEF" w:rsidRPr="00CB1039">
        <w:rPr>
          <w:rFonts w:ascii="Times New Roman" w:hAnsi="Times New Roman"/>
          <w:sz w:val="28"/>
          <w:szCs w:val="28"/>
        </w:rPr>
        <w:t>.</w:t>
      </w:r>
    </w:p>
    <w:p w:rsidR="00706FEF" w:rsidRPr="00CB1039" w:rsidRDefault="00706FEF" w:rsidP="00706FE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06FEF" w:rsidRPr="00CB1039" w:rsidRDefault="00706FEF" w:rsidP="00706FE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CB1039" w:rsidRDefault="00EA7E6E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2.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"Обеспечение эффективности осуществления своих полномочий Администрацией муниципального района" планируется выполнение следующих мероприятий:</w:t>
      </w:r>
    </w:p>
    <w:p w:rsidR="00724AAC" w:rsidRPr="00CB1039" w:rsidRDefault="00F46D68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2.1.</w:t>
      </w:r>
      <w:r w:rsidR="00724AAC" w:rsidRPr="00CB1039">
        <w:rPr>
          <w:rFonts w:ascii="Times New Roman" w:hAnsi="Times New Roman"/>
          <w:sz w:val="28"/>
          <w:szCs w:val="28"/>
          <w:lang w:val="en-US"/>
        </w:rPr>
        <w:t> </w:t>
      </w:r>
      <w:r w:rsidR="00724AAC" w:rsidRPr="00CB1039">
        <w:rPr>
          <w:rFonts w:ascii="Times New Roman" w:hAnsi="Times New Roman"/>
          <w:sz w:val="28"/>
          <w:szCs w:val="28"/>
        </w:rPr>
        <w:t>Обеспечение выполнения функций муниципальных учреждений в сфере управления.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 xml:space="preserve">Выполнение данного мероприятия предполагает исполнение функций казенным учреждением "Хозяйственно-диспетчерская и архивная служба администрации Называевского муниципального района" по транспортному обслуживанию органа местного самоуправления, эксплуатации и техническому обслуживанию зданий, учету, анализу и эффективности использования имущества, обеспечение функционирования единой диспетчерской службы, обеспечение деятельности муниципального архива.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Степень оснащенности рабочих мест Администрации МР современной оргтехникой.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определяется как отношение количества рабочих мест, оснащенных современной оргтехникой к о</w:t>
      </w:r>
      <w:r w:rsidR="00081A06" w:rsidRPr="00CB1039">
        <w:rPr>
          <w:rFonts w:ascii="Times New Roman" w:hAnsi="Times New Roman"/>
          <w:sz w:val="28"/>
          <w:szCs w:val="28"/>
        </w:rPr>
        <w:t>б</w:t>
      </w:r>
      <w:r w:rsidRPr="00CB1039">
        <w:rPr>
          <w:rFonts w:ascii="Times New Roman" w:hAnsi="Times New Roman"/>
          <w:sz w:val="28"/>
          <w:szCs w:val="28"/>
        </w:rPr>
        <w:t>щему количеству рабочих мест.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отчетные данные КУ "Хозяйственно-диспетчерская и архивная служба администрации Называевского муниципального района".</w:t>
      </w:r>
    </w:p>
    <w:p w:rsidR="00724AAC" w:rsidRPr="00CB1039" w:rsidRDefault="00F46D68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2.2.</w:t>
      </w:r>
      <w:r w:rsidR="00724AAC" w:rsidRPr="00CB1039">
        <w:rPr>
          <w:rFonts w:ascii="Times New Roman" w:hAnsi="Times New Roman"/>
          <w:sz w:val="28"/>
          <w:szCs w:val="28"/>
        </w:rPr>
        <w:t> Руководство и управление в сфере установленных функций.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Выполнение данного мероприятия предполагает наличие должностных инструкций муниципальных служащих, своевременное предоставление статистической отчетности в соответствии с функциями подразделений Администрации муниципального района, расходование средств местного бюджета в соответствии с бюджетной росписью и целевым назначением средств.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Степень соблюдения квалификационных требований при приеме на муниципальную службу в Администрацию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как отношение числа принятых на муниципальную службу в соответствии с квалификационными требованиями к общему числу принятых на муниципальную службу.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организационно-кадрового сектора управления делами Администрации муниципального района.</w:t>
      </w:r>
    </w:p>
    <w:p w:rsidR="00724AAC" w:rsidRPr="00CB1039" w:rsidRDefault="00F46D68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2.3.</w:t>
      </w:r>
      <w:r w:rsidR="00724AAC" w:rsidRPr="00CB1039">
        <w:rPr>
          <w:rFonts w:ascii="Times New Roman" w:hAnsi="Times New Roman"/>
          <w:sz w:val="28"/>
          <w:szCs w:val="28"/>
        </w:rPr>
        <w:t xml:space="preserve"> Осуществление государственного полномочия по </w:t>
      </w:r>
      <w:r w:rsidR="00744CFA" w:rsidRPr="00CB1039">
        <w:rPr>
          <w:rFonts w:ascii="Times New Roman" w:hAnsi="Times New Roman"/>
          <w:sz w:val="28"/>
          <w:szCs w:val="28"/>
        </w:rPr>
        <w:t>созданию административной</w:t>
      </w:r>
      <w:r w:rsidR="00724AAC" w:rsidRPr="00CB1039">
        <w:rPr>
          <w:rFonts w:ascii="Times New Roman" w:hAnsi="Times New Roman"/>
          <w:sz w:val="28"/>
          <w:szCs w:val="28"/>
        </w:rPr>
        <w:t xml:space="preserve"> комиссии, в том чис</w:t>
      </w:r>
      <w:r w:rsidR="00096296" w:rsidRPr="00CB1039">
        <w:rPr>
          <w:rFonts w:ascii="Times New Roman" w:hAnsi="Times New Roman"/>
          <w:sz w:val="28"/>
          <w:szCs w:val="28"/>
        </w:rPr>
        <w:t>л</w:t>
      </w:r>
      <w:r w:rsidR="00724AAC" w:rsidRPr="00CB1039">
        <w:rPr>
          <w:rFonts w:ascii="Times New Roman" w:hAnsi="Times New Roman"/>
          <w:sz w:val="28"/>
          <w:szCs w:val="28"/>
        </w:rPr>
        <w:t>е обеспечению ее деятельности.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Выполнение данного мероприятия предполагает выполнение переданных государственных полномочий Омской области по организации деятельности административных комиссий.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Проведение заседаний административной комиссии не менее 2-х раз в месяц.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протоколов административной комиссии.</w:t>
      </w:r>
    </w:p>
    <w:p w:rsidR="00724AAC" w:rsidRPr="00CB1039" w:rsidRDefault="00F46D68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2.4.</w:t>
      </w:r>
      <w:r w:rsidR="00724AAC" w:rsidRPr="00CB1039">
        <w:rPr>
          <w:rFonts w:ascii="Times New Roman" w:hAnsi="Times New Roman"/>
          <w:sz w:val="28"/>
          <w:szCs w:val="28"/>
        </w:rPr>
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РФ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Выполнение данного мероприятия предполагает выполнение переданных полномочий по составлению списков кандидатов в присяжные заседатели федеральных судов общей юрисдикции в РФ.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средств, выделенных на осуществление полномочий.</w:t>
      </w:r>
    </w:p>
    <w:p w:rsidR="00724AAC" w:rsidRPr="00CB1039" w:rsidRDefault="00585E4B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2.5.</w:t>
      </w:r>
      <w:r w:rsidR="00724AAC" w:rsidRPr="00CB1039">
        <w:rPr>
          <w:rFonts w:ascii="Times New Roman" w:hAnsi="Times New Roman"/>
          <w:sz w:val="28"/>
          <w:szCs w:val="28"/>
        </w:rPr>
        <w:t xml:space="preserve"> 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государствееный реестр недвижимости.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средств, выделенных на разработку документов.</w:t>
      </w:r>
    </w:p>
    <w:p w:rsidR="00724AAC" w:rsidRPr="00CB1039" w:rsidRDefault="00585E4B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2.6.</w:t>
      </w:r>
      <w:r w:rsidR="00724AAC" w:rsidRPr="00CB1039">
        <w:rPr>
          <w:rFonts w:ascii="Times New Roman" w:hAnsi="Times New Roman"/>
          <w:sz w:val="28"/>
          <w:szCs w:val="28"/>
        </w:rPr>
        <w:t xml:space="preserve"> Выполнение полномочий по участию в предупреждении и ликвидации последствий чрезвычайных ситуаций в границах поселений - в части создания ЕДДС и осуществления ее функций.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44CFA" w:rsidRPr="00CB1039" w:rsidRDefault="00585E4B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2.7.</w:t>
      </w:r>
      <w:r w:rsidR="00744CFA" w:rsidRPr="00CB1039">
        <w:rPr>
          <w:rFonts w:ascii="Times New Roman" w:hAnsi="Times New Roman"/>
          <w:sz w:val="28"/>
          <w:szCs w:val="28"/>
        </w:rPr>
        <w:t xml:space="preserve"> Осуществление переданных государственных полномочий Омской области по возмещению стоимости услуг по погребению.</w:t>
      </w:r>
    </w:p>
    <w:p w:rsidR="00744CFA" w:rsidRPr="00CB1039" w:rsidRDefault="00744CFA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44CFA" w:rsidRPr="00CB1039" w:rsidRDefault="00744CFA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</w:t>
      </w:r>
      <w:r w:rsidR="00B924C7" w:rsidRPr="00CB1039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527BA1" w:rsidRPr="00CB1039" w:rsidRDefault="00585E4B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2.8.</w:t>
      </w:r>
      <w:r w:rsidR="00527BA1" w:rsidRPr="00CB1039">
        <w:rPr>
          <w:rFonts w:ascii="Times New Roman" w:hAnsi="Times New Roman"/>
          <w:sz w:val="28"/>
          <w:szCs w:val="28"/>
        </w:rPr>
        <w:t xml:space="preserve"> Внесение изменений в правила землепользования и застройки муниципальных образований Называевского муниципального района Омской области с учетом внесения сведений в Единый государственный реестр недвижимости о границах территориальных зон.</w:t>
      </w:r>
    </w:p>
    <w:p w:rsidR="00527BA1" w:rsidRPr="00CB1039" w:rsidRDefault="00527BA1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27BA1" w:rsidRPr="00CB1039" w:rsidRDefault="00527BA1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</w:t>
      </w:r>
      <w:r w:rsidRPr="00CB1039">
        <w:t xml:space="preserve"> </w:t>
      </w:r>
      <w:r w:rsidRPr="00CB1039">
        <w:rPr>
          <w:rFonts w:ascii="Times New Roman" w:hAnsi="Times New Roman"/>
          <w:sz w:val="28"/>
          <w:szCs w:val="28"/>
        </w:rPr>
        <w:t>Освоение денежных средств, выделенных на разработку документов.</w:t>
      </w:r>
    </w:p>
    <w:p w:rsidR="00724AAC" w:rsidRPr="00CB1039" w:rsidRDefault="001D502B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3. </w:t>
      </w:r>
      <w:r w:rsidR="00724AAC" w:rsidRPr="00CB1039">
        <w:rPr>
          <w:rFonts w:ascii="Times New Roman" w:hAnsi="Times New Roman"/>
          <w:sz w:val="28"/>
          <w:szCs w:val="28"/>
        </w:rPr>
        <w:t xml:space="preserve">В рамках основного мероприятия "Обеспечение деятельности Совета Называевского муниципального района" планируется </w:t>
      </w:r>
      <w:r w:rsidR="00744CFA" w:rsidRPr="00CB1039">
        <w:rPr>
          <w:rFonts w:ascii="Times New Roman" w:hAnsi="Times New Roman"/>
          <w:sz w:val="28"/>
          <w:szCs w:val="28"/>
        </w:rPr>
        <w:t>выполнение мероприятия</w:t>
      </w:r>
      <w:r w:rsidR="00724AAC" w:rsidRPr="00CB1039">
        <w:rPr>
          <w:rFonts w:ascii="Times New Roman" w:hAnsi="Times New Roman"/>
          <w:sz w:val="28"/>
          <w:szCs w:val="28"/>
        </w:rPr>
        <w:t>:</w:t>
      </w:r>
    </w:p>
    <w:p w:rsidR="00724AAC" w:rsidRPr="00CB1039" w:rsidRDefault="001D502B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3.1.</w:t>
      </w:r>
      <w:r w:rsidR="00724AAC" w:rsidRPr="00CB1039">
        <w:rPr>
          <w:rFonts w:ascii="Times New Roman" w:hAnsi="Times New Roman"/>
          <w:sz w:val="28"/>
          <w:szCs w:val="28"/>
        </w:rPr>
        <w:t xml:space="preserve"> Руководство в сфере установленных функций. 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Данное мероприятие включает исполнение Советом Называевского муниципального района функций, отнесенных к его компетенции Уставом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Количество отчетов депутатов – не менее 3-х в год.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При расчете значения целевого индикатора используются протоколы заседаний Совета Называевского муниципального района.</w:t>
      </w:r>
    </w:p>
    <w:p w:rsidR="00EC72D0" w:rsidRPr="00CB1039" w:rsidRDefault="001D502B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4. </w:t>
      </w:r>
      <w:r w:rsidR="00EC72D0" w:rsidRPr="00CB1039">
        <w:rPr>
          <w:rFonts w:ascii="Times New Roman" w:hAnsi="Times New Roman"/>
          <w:sz w:val="28"/>
          <w:szCs w:val="28"/>
        </w:rPr>
        <w:t>В рамках основного мероприятия «Предоставление иных межбюджетных трансфертов»</w:t>
      </w:r>
      <w:r w:rsidR="00EC72D0" w:rsidRPr="00CB1039">
        <w:t xml:space="preserve"> </w:t>
      </w:r>
      <w:r w:rsidR="00EC72D0" w:rsidRPr="00CB1039">
        <w:rPr>
          <w:rFonts w:ascii="Times New Roman" w:hAnsi="Times New Roman"/>
          <w:sz w:val="28"/>
          <w:szCs w:val="28"/>
        </w:rPr>
        <w:t>планируется выполнение следующих мероприятий:</w:t>
      </w:r>
    </w:p>
    <w:p w:rsidR="00EC72D0" w:rsidRPr="00CB1039" w:rsidRDefault="001D502B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4.1.</w:t>
      </w:r>
      <w:r w:rsidR="00EC72D0" w:rsidRPr="00CB1039">
        <w:rPr>
          <w:rFonts w:ascii="Times New Roman" w:hAnsi="Times New Roman"/>
          <w:sz w:val="28"/>
          <w:szCs w:val="28"/>
        </w:rPr>
        <w:t xml:space="preserve"> На оплату потребления топливно-энергетических ресурсов.</w:t>
      </w:r>
    </w:p>
    <w:p w:rsidR="00724AAC" w:rsidRPr="00CB1039" w:rsidRDefault="00EC72D0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Pr="00CB1039" w:rsidRDefault="00EC72D0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EC72D0" w:rsidRPr="00CB1039" w:rsidRDefault="001D502B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4.2.</w:t>
      </w:r>
      <w:r w:rsidR="00EC72D0" w:rsidRPr="00CB1039">
        <w:rPr>
          <w:rFonts w:ascii="Times New Roman" w:hAnsi="Times New Roman"/>
          <w:sz w:val="28"/>
          <w:szCs w:val="28"/>
        </w:rPr>
        <w:t xml:space="preserve"> На оплату труда и начисление на выплаты по оплате труда работников органов местного самоуправления поселения.</w:t>
      </w:r>
    </w:p>
    <w:p w:rsidR="00EC72D0" w:rsidRPr="00CB1039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Pr="00CB1039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70154E" w:rsidRPr="00CB1039" w:rsidRDefault="0070154E" w:rsidP="0070154E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77068" w:rsidRPr="00CB1039" w:rsidRDefault="00724AAC" w:rsidP="00B770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B1039">
        <w:rPr>
          <w:rFonts w:ascii="Times New Roman" w:hAnsi="Times New Roman"/>
          <w:sz w:val="28"/>
          <w:szCs w:val="28"/>
        </w:rPr>
        <w:tab/>
        <w:t xml:space="preserve">Общий объем финансирования подпрограммы за счет средств бюджета муниципального района составляет </w:t>
      </w:r>
      <w:r w:rsidR="001D502B" w:rsidRPr="00CB1039">
        <w:rPr>
          <w:rFonts w:ascii="Times New Roman" w:hAnsi="Times New Roman"/>
          <w:color w:val="000000"/>
          <w:sz w:val="28"/>
          <w:szCs w:val="28"/>
          <w:lang w:eastAsia="ru-RU"/>
        </w:rPr>
        <w:t>701 518 542,96</w:t>
      </w:r>
      <w:r w:rsidR="00B77068" w:rsidRPr="00CB1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рублей в ценах соответствующих лет, в том числе:</w:t>
      </w:r>
    </w:p>
    <w:p w:rsidR="00B77068" w:rsidRPr="00CB1039" w:rsidRDefault="00B77068" w:rsidP="00B770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B1039">
        <w:rPr>
          <w:rFonts w:ascii="Times New Roman" w:hAnsi="Times New Roman"/>
          <w:color w:val="000000"/>
          <w:sz w:val="28"/>
          <w:szCs w:val="28"/>
          <w:lang w:eastAsia="ru-RU"/>
        </w:rPr>
        <w:t>- в 202</w:t>
      </w:r>
      <w:r w:rsidR="001D502B" w:rsidRPr="00CB1039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CB1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году – </w:t>
      </w:r>
      <w:r w:rsidR="001D502B" w:rsidRPr="00CB1039">
        <w:rPr>
          <w:rFonts w:ascii="Times New Roman" w:hAnsi="Times New Roman"/>
          <w:color w:val="000000"/>
          <w:sz w:val="28"/>
          <w:szCs w:val="28"/>
          <w:lang w:eastAsia="ru-RU"/>
        </w:rPr>
        <w:t>137 973 267,10</w:t>
      </w:r>
      <w:r w:rsidRPr="00CB1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рубля;</w:t>
      </w:r>
    </w:p>
    <w:p w:rsidR="00B77068" w:rsidRPr="00CB1039" w:rsidRDefault="001D502B" w:rsidP="00B770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B1039">
        <w:rPr>
          <w:rFonts w:ascii="Times New Roman" w:hAnsi="Times New Roman"/>
          <w:color w:val="000000"/>
          <w:sz w:val="28"/>
          <w:szCs w:val="28"/>
          <w:lang w:eastAsia="ru-RU"/>
        </w:rPr>
        <w:t>- в 2026</w:t>
      </w:r>
      <w:r w:rsidR="00B77068" w:rsidRPr="00CB1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году – </w:t>
      </w:r>
      <w:r w:rsidRPr="00CB1039">
        <w:rPr>
          <w:rFonts w:ascii="Times New Roman" w:hAnsi="Times New Roman"/>
          <w:color w:val="000000"/>
          <w:sz w:val="28"/>
          <w:szCs w:val="28"/>
          <w:lang w:eastAsia="ru-RU"/>
        </w:rPr>
        <w:t>114 802 097,22</w:t>
      </w:r>
      <w:r w:rsidR="00B77068" w:rsidRPr="00CB1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рубля;</w:t>
      </w:r>
    </w:p>
    <w:p w:rsidR="00B77068" w:rsidRPr="00CB1039" w:rsidRDefault="001D502B" w:rsidP="00B770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B1039">
        <w:rPr>
          <w:rFonts w:ascii="Times New Roman" w:hAnsi="Times New Roman"/>
          <w:color w:val="000000"/>
          <w:sz w:val="28"/>
          <w:szCs w:val="28"/>
          <w:lang w:eastAsia="ru-RU"/>
        </w:rPr>
        <w:t>- в 2027</w:t>
      </w:r>
      <w:r w:rsidR="00B77068" w:rsidRPr="00CB1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году – </w:t>
      </w:r>
      <w:r w:rsidRPr="00CB1039">
        <w:rPr>
          <w:rFonts w:ascii="Times New Roman" w:hAnsi="Times New Roman"/>
          <w:color w:val="000000"/>
          <w:sz w:val="28"/>
          <w:szCs w:val="28"/>
          <w:lang w:eastAsia="ru-RU"/>
        </w:rPr>
        <w:t>112 185 794,66</w:t>
      </w:r>
      <w:r w:rsidR="00B77068" w:rsidRPr="00CB1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рубля;</w:t>
      </w:r>
    </w:p>
    <w:p w:rsidR="00B77068" w:rsidRPr="00CB1039" w:rsidRDefault="001D502B" w:rsidP="00B770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B1039">
        <w:rPr>
          <w:rFonts w:ascii="Times New Roman" w:hAnsi="Times New Roman"/>
          <w:color w:val="000000"/>
          <w:sz w:val="28"/>
          <w:szCs w:val="28"/>
          <w:lang w:eastAsia="ru-RU"/>
        </w:rPr>
        <w:t>- в 2028</w:t>
      </w:r>
      <w:r w:rsidR="00B77068" w:rsidRPr="00CB1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году – </w:t>
      </w:r>
      <w:r w:rsidRPr="00CB1039">
        <w:rPr>
          <w:rFonts w:ascii="Times New Roman" w:hAnsi="Times New Roman"/>
          <w:color w:val="000000"/>
          <w:sz w:val="28"/>
          <w:szCs w:val="28"/>
          <w:lang w:eastAsia="ru-RU"/>
        </w:rPr>
        <w:t>112 185 794,66</w:t>
      </w:r>
      <w:r w:rsidR="00B77068" w:rsidRPr="00CB1039">
        <w:rPr>
          <w:rFonts w:ascii="Times New Roman" w:hAnsi="Times New Roman"/>
          <w:color w:val="000000"/>
          <w:sz w:val="28"/>
          <w:szCs w:val="28"/>
          <w:lang w:eastAsia="ru-RU"/>
        </w:rPr>
        <w:t>рубля;</w:t>
      </w:r>
    </w:p>
    <w:p w:rsidR="00B77068" w:rsidRPr="00CB1039" w:rsidRDefault="001D502B" w:rsidP="00B770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B1039">
        <w:rPr>
          <w:rFonts w:ascii="Times New Roman" w:hAnsi="Times New Roman"/>
          <w:color w:val="000000"/>
          <w:sz w:val="28"/>
          <w:szCs w:val="28"/>
          <w:lang w:eastAsia="ru-RU"/>
        </w:rPr>
        <w:t>- в 2029</w:t>
      </w:r>
      <w:r w:rsidR="00B77068" w:rsidRPr="00CB1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году – </w:t>
      </w:r>
      <w:r w:rsidRPr="00CB1039">
        <w:rPr>
          <w:rFonts w:ascii="Times New Roman" w:hAnsi="Times New Roman"/>
          <w:color w:val="000000"/>
          <w:sz w:val="28"/>
          <w:szCs w:val="28"/>
          <w:lang w:eastAsia="ru-RU"/>
        </w:rPr>
        <w:t>112 185 794,66</w:t>
      </w:r>
      <w:r w:rsidR="00B77068" w:rsidRPr="00CB1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рубля</w:t>
      </w:r>
    </w:p>
    <w:p w:rsidR="00B77068" w:rsidRPr="00CB1039" w:rsidRDefault="001D502B" w:rsidP="00B770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B1039">
        <w:rPr>
          <w:rFonts w:ascii="Times New Roman" w:hAnsi="Times New Roman"/>
          <w:color w:val="000000"/>
          <w:sz w:val="28"/>
          <w:szCs w:val="28"/>
          <w:lang w:eastAsia="ru-RU"/>
        </w:rPr>
        <w:t>- в 2030</w:t>
      </w:r>
      <w:r w:rsidR="00B77068" w:rsidRPr="00CB10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году – </w:t>
      </w:r>
      <w:r w:rsidRPr="00CB1039">
        <w:rPr>
          <w:rFonts w:ascii="Times New Roman" w:hAnsi="Times New Roman"/>
          <w:color w:val="000000"/>
          <w:sz w:val="28"/>
          <w:szCs w:val="28"/>
          <w:lang w:eastAsia="ru-RU"/>
        </w:rPr>
        <w:t>112 185 794,66рубля.</w:t>
      </w:r>
    </w:p>
    <w:p w:rsidR="00724AAC" w:rsidRPr="00CB1039" w:rsidRDefault="00724AAC" w:rsidP="001D50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CB1039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Достижение цели подпрограммы отражают полученные ожидаемые результаты ее реализации.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подпрограммы определены следующие ожидаемые результаты: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субвенций).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Ожидаемый результат измеряется в процентах и рассчитывается как отношение </w:t>
      </w:r>
    </w:p>
    <w:p w:rsidR="00724AAC" w:rsidRPr="00CB1039" w:rsidRDefault="00724AAC" w:rsidP="00724AA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>2. Удельный вес просроченной кредиторской задолженности в общем объеме расходов районного бюджета.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Ожидаемый результат измеряется в процентах и рассчитывается по формуле: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 = А / Б х 100 %, где: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А – объем просроченной кредиторской задолженности районного бюджета за отчетный период, тыс. руб.;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Б – общий объем расходов районного бюджета за отчетный период, тыс. руб.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3. Удовлетворенность населения деятельностью органов местного самоуправления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Ожидаемый результат измеряется в процентах и определяется на основании данных, представленных Главным организационно-кадровым управлением Омской области.</w:t>
      </w:r>
    </w:p>
    <w:p w:rsidR="00C0190A" w:rsidRPr="00CB1039" w:rsidRDefault="00C0190A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Комитет финансов и контроля муниципального района и Управление делами Администрации муниципального района осуществляют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несут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190A" w:rsidRPr="00CB1039" w:rsidRDefault="00C0190A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527D" w:rsidRPr="00CB1039" w:rsidRDefault="0010527D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7155" w:rsidRPr="00CB1039" w:rsidRDefault="00BA7155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7155" w:rsidRPr="00CB1039" w:rsidRDefault="00BA7155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7155" w:rsidRPr="00CB1039" w:rsidRDefault="00BA7155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7155" w:rsidRPr="00CB1039" w:rsidRDefault="00BA7155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7155" w:rsidRPr="00CB1039" w:rsidRDefault="00BA7155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7155" w:rsidRPr="00CB1039" w:rsidRDefault="00BA7155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7155" w:rsidRPr="00CB1039" w:rsidRDefault="00BA7155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7155" w:rsidRPr="00CB1039" w:rsidRDefault="00BA7155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7155" w:rsidRPr="00CB1039" w:rsidRDefault="00BA7155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7155" w:rsidRPr="00CB1039" w:rsidRDefault="00BA7155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7155" w:rsidRPr="00CB1039" w:rsidRDefault="00BA7155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7155" w:rsidRPr="00CB1039" w:rsidRDefault="00BA7155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7155" w:rsidRPr="00CB1039" w:rsidRDefault="00BA7155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7155" w:rsidRPr="00CB1039" w:rsidRDefault="00BA7155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7155" w:rsidRPr="00CB1039" w:rsidRDefault="00BA7155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7155" w:rsidRPr="00CB1039" w:rsidRDefault="00BA7155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7155" w:rsidRPr="00CB1039" w:rsidRDefault="00BA7155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7155" w:rsidRPr="00CB1039" w:rsidRDefault="00BA7155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7155" w:rsidRPr="00CB1039" w:rsidRDefault="00BA7155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lastRenderedPageBreak/>
        <w:t>Приложение № 3 к муниципальной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программе «Развитие экономического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 xml:space="preserve"> потенциала Называевского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муниципального района»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Подпрограмма 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794"/>
        <w:gridCol w:w="5786"/>
      </w:tblGrid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CB1039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rPr>
                <w:lang w:eastAsia="ar-SA"/>
              </w:rPr>
            </w:pPr>
            <w:r w:rsidRPr="00CB1039">
              <w:t>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</w:t>
            </w:r>
            <w:r w:rsidR="000E1876" w:rsidRPr="00CB1039">
              <w:rPr>
                <w:rFonts w:ascii="Times New Roman" w:hAnsi="Times New Roman"/>
                <w:sz w:val="28"/>
                <w:szCs w:val="28"/>
              </w:rPr>
              <w:t>соисполнителем программы</w:t>
            </w:r>
          </w:p>
          <w:p w:rsidR="00724AAC" w:rsidRPr="00CB1039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исполнительной власти Омской области, являющегося исполнителем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  <w:p w:rsidR="00724AAC" w:rsidRPr="00CB1039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41DF8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202</w:t>
            </w:r>
            <w:r w:rsidR="00741DF8" w:rsidRPr="00CB1039">
              <w:t>5</w:t>
            </w:r>
            <w:r w:rsidRPr="00CB1039">
              <w:t xml:space="preserve"> – 20</w:t>
            </w:r>
            <w:r w:rsidR="00741DF8" w:rsidRPr="00CB1039">
              <w:t>30</w:t>
            </w:r>
            <w:r w:rsidRPr="00CB1039">
              <w:t xml:space="preserve"> годы</w:t>
            </w:r>
          </w:p>
        </w:tc>
      </w:tr>
      <w:tr w:rsidR="00724AAC" w:rsidRPr="00CB1039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увеличения производимой сельскохозяйственной продукции и ускоренного развития субъектов малого и среднего предпринимательства для формирования конкурентной среды на территории Называевского муниципального района</w:t>
            </w:r>
          </w:p>
        </w:tc>
      </w:tr>
      <w:tr w:rsidR="00724AAC" w:rsidRPr="00CB1039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 Стимулирование роста производства сельскохозяйственной продукции.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 Стимулирование развития малого и среднего бизнеса.</w:t>
            </w:r>
          </w:p>
        </w:tc>
      </w:tr>
      <w:tr w:rsidR="00724AAC" w:rsidRPr="00CB1039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 Развитие сельского хозяйства и регулирование рынков сельскохозяйственной продукции, сырья и продовольствия муниципального района.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 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инициативы.</w:t>
            </w:r>
          </w:p>
          <w:p w:rsidR="00724AAC" w:rsidRPr="00CB1039" w:rsidRDefault="00724AAC" w:rsidP="004C2A7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4C2A76" w:rsidRPr="00CB1039">
              <w:rPr>
                <w:rFonts w:ascii="Times New Roman" w:hAnsi="Times New Roman"/>
                <w:sz w:val="28"/>
                <w:szCs w:val="28"/>
              </w:rPr>
              <w:t>Участие Называевского муниципального района в реализации регионального проекта Создание условий для легкого старта и комфортного ведения бизнеса, направленного на достижение целей федерального проекта "Создание условий для легкого старта и комфортного ведения бизнеса"</w:t>
            </w:r>
          </w:p>
        </w:tc>
      </w:tr>
      <w:tr w:rsidR="00724AAC" w:rsidRPr="00CB1039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378" w:rsidRPr="00CB1039" w:rsidRDefault="00724AAC" w:rsidP="00BA037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</w:t>
            </w:r>
            <w:r w:rsidR="00BA0378" w:rsidRPr="00CB1039">
              <w:rPr>
                <w:rFonts w:ascii="Times New Roman" w:hAnsi="Times New Roman"/>
                <w:sz w:val="28"/>
              </w:rPr>
              <w:t>4 535 557,64 рубль в ценах соответствующих лет, в том числе:</w:t>
            </w:r>
          </w:p>
          <w:p w:rsidR="00BA0378" w:rsidRPr="00CB1039" w:rsidRDefault="00BA0378" w:rsidP="00BA0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</w:rPr>
              <w:t>- в 2025 году – 985 092,94рубля;</w:t>
            </w:r>
          </w:p>
          <w:p w:rsidR="00BA0378" w:rsidRPr="00CB1039" w:rsidRDefault="00BA0378" w:rsidP="00BA0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</w:rPr>
              <w:t>- в 2026 году –  1 030 092,94 рублей;</w:t>
            </w:r>
          </w:p>
          <w:p w:rsidR="00BA0378" w:rsidRPr="00CB1039" w:rsidRDefault="00BA0378" w:rsidP="00BA0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</w:rPr>
              <w:t>- в 2027 году – 630 092,94 рублей;</w:t>
            </w:r>
          </w:p>
          <w:p w:rsidR="00BA0378" w:rsidRPr="00CB1039" w:rsidRDefault="00BA0378" w:rsidP="00BA0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</w:rPr>
              <w:t>- в 2028 году – 630 092,94 рублей;</w:t>
            </w:r>
          </w:p>
          <w:p w:rsidR="00BA0378" w:rsidRPr="00CB1039" w:rsidRDefault="00BA0378" w:rsidP="00BA0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</w:rPr>
              <w:t>- в 2029 году – 630 092,94 рублей;</w:t>
            </w:r>
          </w:p>
          <w:p w:rsidR="00BA0378" w:rsidRPr="00CB1039" w:rsidRDefault="00BA0378" w:rsidP="00BA0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</w:rPr>
              <w:t>- в 2030 году –</w:t>
            </w:r>
            <w:r w:rsidRPr="00CB1039">
              <w:t xml:space="preserve"> </w:t>
            </w:r>
            <w:r w:rsidRPr="00CB1039">
              <w:rPr>
                <w:rFonts w:ascii="Times New Roman" w:hAnsi="Times New Roman"/>
                <w:sz w:val="28"/>
              </w:rPr>
              <w:t>630 092,94 рублей.</w:t>
            </w:r>
          </w:p>
          <w:p w:rsidR="00724AAC" w:rsidRPr="00CB1039" w:rsidRDefault="00724AAC" w:rsidP="00A562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41DF8" w:rsidP="00724AA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>. Количество молока, закупленного у граждан, ведущих личное подсобное хозяйство, (далее –  ЛПХ) (20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25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610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тонн, 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26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612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тонн, 20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27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615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тонн, 20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28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620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тонн, 20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29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620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тонн, 20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30 год – 620 тонны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724AAC" w:rsidRPr="00CB1039" w:rsidRDefault="00741DF8" w:rsidP="00724A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. Рост заработной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платы работников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сельскохозяйственных организаций (202</w:t>
            </w:r>
            <w:r w:rsidR="00556A4A" w:rsidRPr="00CB1039">
              <w:rPr>
                <w:rFonts w:ascii="Times New Roman" w:hAnsi="Times New Roman"/>
                <w:sz w:val="28"/>
                <w:szCs w:val="28"/>
              </w:rPr>
              <w:t>5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5,0 процентов, 202</w:t>
            </w:r>
            <w:r w:rsidR="00556A4A" w:rsidRPr="00CB1039">
              <w:rPr>
                <w:rFonts w:ascii="Times New Roman" w:hAnsi="Times New Roman"/>
                <w:sz w:val="28"/>
                <w:szCs w:val="28"/>
              </w:rPr>
              <w:t>6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5,0 процентов, 202</w:t>
            </w:r>
            <w:r w:rsidR="00556A4A" w:rsidRPr="00CB1039">
              <w:rPr>
                <w:rFonts w:ascii="Times New Roman" w:hAnsi="Times New Roman"/>
                <w:sz w:val="28"/>
                <w:szCs w:val="28"/>
              </w:rPr>
              <w:t>7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5 процентов, 202</w:t>
            </w:r>
            <w:r w:rsidR="00556A4A" w:rsidRPr="00CB1039">
              <w:rPr>
                <w:rFonts w:ascii="Times New Roman" w:hAnsi="Times New Roman"/>
                <w:sz w:val="28"/>
                <w:szCs w:val="28"/>
              </w:rPr>
              <w:t>8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5 процентов, 202</w:t>
            </w:r>
            <w:r w:rsidR="00556A4A" w:rsidRPr="00CB1039">
              <w:rPr>
                <w:rFonts w:ascii="Times New Roman" w:hAnsi="Times New Roman"/>
                <w:sz w:val="28"/>
                <w:szCs w:val="28"/>
              </w:rPr>
              <w:t>9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5 процентов, 20</w:t>
            </w:r>
            <w:r w:rsidR="00556A4A" w:rsidRPr="00CB1039">
              <w:rPr>
                <w:rFonts w:ascii="Times New Roman" w:hAnsi="Times New Roman"/>
                <w:sz w:val="28"/>
                <w:szCs w:val="28"/>
              </w:rPr>
              <w:t>30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5 процента).</w:t>
            </w:r>
          </w:p>
          <w:p w:rsidR="005A6476" w:rsidRPr="00CB1039" w:rsidRDefault="005A6476" w:rsidP="005A6476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(2025год – 32,27 процентов, 2026 год – 32,27 процентов, 2027 год – 33,20 процентов, 2028 год – 33,20 процентов, 2029 год – 33,80 процент, 2030 год – 33,80 процента).</w:t>
            </w:r>
          </w:p>
          <w:p w:rsidR="00724AAC" w:rsidRPr="00CB1039" w:rsidRDefault="005A6476" w:rsidP="005A647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4.Прирост количества субъектов малого и среднего предпринимательства, осуществляющих деятельность на территории Называевского района (2025 год – 1 процент к предыдущему году, 2026 год – 1 процент к предыдущему году, 2027 год – 1 процент к предыдущему году, 2028 год – 1 процент к предыдущему году, 2029 год – 1 процент к предыдущему году, 2030 год – 1 процент к предыдущему году).</w:t>
            </w:r>
          </w:p>
        </w:tc>
      </w:tr>
    </w:tbl>
    <w:p w:rsidR="00724AAC" w:rsidRPr="00CB1039" w:rsidRDefault="00724AAC" w:rsidP="00724AA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муниципальной политики в сфере развития сельского хозяйства, малого и среднего предпринимательства в Называевском муниципальном районе на период с 20</w:t>
      </w:r>
      <w:r w:rsidR="00883821" w:rsidRPr="00CB1039">
        <w:rPr>
          <w:rFonts w:ascii="Times New Roman" w:hAnsi="Times New Roman"/>
          <w:sz w:val="28"/>
          <w:szCs w:val="28"/>
        </w:rPr>
        <w:t>25</w:t>
      </w:r>
      <w:r w:rsidRPr="00CB1039">
        <w:rPr>
          <w:rFonts w:ascii="Times New Roman" w:hAnsi="Times New Roman"/>
          <w:sz w:val="28"/>
          <w:szCs w:val="28"/>
        </w:rPr>
        <w:t xml:space="preserve"> по 20</w:t>
      </w:r>
      <w:r w:rsidR="00883821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год, пути и средства их достижения, выявленные на основе анализа текущего состояния отрасли сельского хозяйства, сферы малого и среднего предпринимательства, основные тенденции и проблемы их развития.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20</w:t>
      </w:r>
      <w:r w:rsidR="00883821" w:rsidRPr="00CB1039">
        <w:rPr>
          <w:rFonts w:ascii="Times New Roman" w:hAnsi="Times New Roman"/>
          <w:sz w:val="28"/>
          <w:szCs w:val="28"/>
        </w:rPr>
        <w:t>23</w:t>
      </w:r>
      <w:r w:rsidRPr="00CB1039">
        <w:rPr>
          <w:rFonts w:ascii="Times New Roman" w:hAnsi="Times New Roman"/>
          <w:sz w:val="28"/>
          <w:szCs w:val="28"/>
        </w:rPr>
        <w:t xml:space="preserve"> году производством сельскохозяйственной продукции занимались 3 сельскохозяйственных организации, </w:t>
      </w:r>
      <w:r w:rsidR="00883821" w:rsidRPr="00CB1039">
        <w:rPr>
          <w:rFonts w:ascii="Times New Roman" w:hAnsi="Times New Roman"/>
          <w:sz w:val="28"/>
          <w:szCs w:val="28"/>
        </w:rPr>
        <w:t>19</w:t>
      </w:r>
      <w:r w:rsidRPr="00CB1039">
        <w:rPr>
          <w:rFonts w:ascii="Times New Roman" w:hAnsi="Times New Roman"/>
          <w:sz w:val="28"/>
          <w:szCs w:val="28"/>
        </w:rPr>
        <w:t xml:space="preserve"> крестьянских (фермерских) хозяйств и </w:t>
      </w:r>
      <w:r w:rsidR="00883821" w:rsidRPr="00CB1039">
        <w:rPr>
          <w:rFonts w:ascii="Times New Roman" w:hAnsi="Times New Roman"/>
          <w:sz w:val="28"/>
          <w:szCs w:val="28"/>
        </w:rPr>
        <w:t>6567</w:t>
      </w:r>
      <w:r w:rsidRPr="00CB1039">
        <w:rPr>
          <w:rFonts w:ascii="Times New Roman" w:hAnsi="Times New Roman"/>
          <w:sz w:val="28"/>
          <w:szCs w:val="28"/>
        </w:rPr>
        <w:t xml:space="preserve"> личных подсобных хозяйств.  </w:t>
      </w:r>
    </w:p>
    <w:p w:rsidR="00724AAC" w:rsidRPr="00CB1039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 xml:space="preserve">По итогам года объем валовой продукции сельского хозяйства составил </w:t>
      </w:r>
      <w:r w:rsidR="00654824" w:rsidRPr="00CB1039">
        <w:rPr>
          <w:rFonts w:ascii="Times New Roman" w:hAnsi="Times New Roman"/>
          <w:sz w:val="28"/>
          <w:szCs w:val="28"/>
        </w:rPr>
        <w:t>1103,3</w:t>
      </w:r>
      <w:r w:rsidRPr="00CB1039">
        <w:rPr>
          <w:rFonts w:ascii="Times New Roman" w:hAnsi="Times New Roman"/>
          <w:sz w:val="28"/>
          <w:szCs w:val="28"/>
        </w:rPr>
        <w:t xml:space="preserve"> млн. рублей. Сельскохозяйственными товаропроизводителями района произведено </w:t>
      </w:r>
      <w:r w:rsidR="00654824" w:rsidRPr="00CB1039">
        <w:rPr>
          <w:rFonts w:ascii="Times New Roman" w:hAnsi="Times New Roman"/>
          <w:sz w:val="28"/>
          <w:szCs w:val="28"/>
        </w:rPr>
        <w:t>1,7</w:t>
      </w:r>
      <w:r w:rsidRPr="00CB1039">
        <w:rPr>
          <w:rFonts w:ascii="Times New Roman" w:hAnsi="Times New Roman"/>
          <w:sz w:val="28"/>
          <w:szCs w:val="28"/>
        </w:rPr>
        <w:t xml:space="preserve"> тыс. тонн мяса скота и птицы в живом весе, молока – </w:t>
      </w:r>
      <w:r w:rsidR="00654824" w:rsidRPr="00CB1039">
        <w:rPr>
          <w:rFonts w:ascii="Times New Roman" w:hAnsi="Times New Roman"/>
          <w:sz w:val="28"/>
          <w:szCs w:val="28"/>
        </w:rPr>
        <w:t>9,3</w:t>
      </w:r>
      <w:r w:rsidRPr="00CB1039">
        <w:rPr>
          <w:rFonts w:ascii="Times New Roman" w:hAnsi="Times New Roman"/>
          <w:sz w:val="28"/>
          <w:szCs w:val="28"/>
        </w:rPr>
        <w:t xml:space="preserve"> тыс. тонн, яйца – </w:t>
      </w:r>
      <w:r w:rsidR="008A2D6A" w:rsidRPr="00CB1039">
        <w:rPr>
          <w:rFonts w:ascii="Times New Roman" w:hAnsi="Times New Roman"/>
          <w:sz w:val="28"/>
          <w:szCs w:val="28"/>
        </w:rPr>
        <w:t>1,6</w:t>
      </w:r>
      <w:r w:rsidRPr="00CB1039">
        <w:rPr>
          <w:rFonts w:ascii="Times New Roman" w:hAnsi="Times New Roman"/>
          <w:sz w:val="28"/>
          <w:szCs w:val="28"/>
        </w:rPr>
        <w:t xml:space="preserve"> млн. штук, зерна – </w:t>
      </w:r>
      <w:r w:rsidR="008A2D6A" w:rsidRPr="00CB1039">
        <w:rPr>
          <w:rFonts w:ascii="Times New Roman" w:hAnsi="Times New Roman"/>
          <w:sz w:val="28"/>
          <w:szCs w:val="28"/>
        </w:rPr>
        <w:t>9,6</w:t>
      </w:r>
      <w:r w:rsidRPr="00CB1039">
        <w:rPr>
          <w:rFonts w:ascii="Times New Roman" w:hAnsi="Times New Roman"/>
          <w:sz w:val="28"/>
          <w:szCs w:val="28"/>
        </w:rPr>
        <w:t xml:space="preserve"> тыс. тонн, посевная площадь </w:t>
      </w:r>
      <w:r w:rsidR="008A2D6A" w:rsidRPr="00CB1039">
        <w:rPr>
          <w:rFonts w:ascii="Times New Roman" w:hAnsi="Times New Roman"/>
          <w:sz w:val="28"/>
          <w:szCs w:val="28"/>
        </w:rPr>
        <w:t>в 2023 году составила 11661 гектар</w:t>
      </w:r>
      <w:r w:rsidRPr="00CB1039">
        <w:rPr>
          <w:rFonts w:ascii="Times New Roman" w:hAnsi="Times New Roman"/>
          <w:sz w:val="28"/>
          <w:szCs w:val="28"/>
        </w:rPr>
        <w:t>.</w:t>
      </w:r>
    </w:p>
    <w:p w:rsidR="00724AAC" w:rsidRPr="00CB1039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На обновление </w:t>
      </w:r>
      <w:r w:rsidR="009B5CDD" w:rsidRPr="00CB1039">
        <w:rPr>
          <w:rFonts w:ascii="Times New Roman" w:hAnsi="Times New Roman"/>
          <w:sz w:val="28"/>
          <w:szCs w:val="28"/>
        </w:rPr>
        <w:t>сельскохозяйственной техники и оборудования в 2023 году затрачено 9,7</w:t>
      </w:r>
      <w:r w:rsidRPr="00CB1039">
        <w:rPr>
          <w:rFonts w:ascii="Times New Roman" w:hAnsi="Times New Roman"/>
          <w:sz w:val="28"/>
          <w:szCs w:val="28"/>
        </w:rPr>
        <w:t xml:space="preserve"> млн. рублей.</w:t>
      </w:r>
    </w:p>
    <w:p w:rsidR="00724AAC" w:rsidRPr="00CB1039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Большая часть сельскохозяйственной продукции производится в хозяйствах населения.</w:t>
      </w:r>
    </w:p>
    <w:p w:rsidR="00724AAC" w:rsidRPr="00CB1039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 xml:space="preserve">Замедление экономического роста в сельском хозяйстве, отсутствие условий для альтернативной занятости на селе,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села. </w:t>
      </w:r>
    </w:p>
    <w:p w:rsidR="00724AAC" w:rsidRPr="00CB1039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Основными причинами замедления развития отрасли сельского хозяйства района являются:</w:t>
      </w:r>
    </w:p>
    <w:p w:rsidR="00724AAC" w:rsidRPr="00CB1039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- 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сельскохозяйственных товаропроизводителей к рынкам финансовых, материально-технических и информационных ресурсов, готовой продукции;</w:t>
      </w:r>
    </w:p>
    <w:p w:rsidR="00724AAC" w:rsidRPr="00CB1039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- финансовая неустойчивость отрасли, обусловленная нестабильностью рынков сельскохозяйственной продукции, сырья и продовольствия, растущим диспаритетом цен на основные потребляемые отраслью ресурсы и производимую отраслью продукцию, недостаточным притоком частных инвестиций на развитие отрасли, слабым развитием страхования в сфере производства сельскохозяйственной продукции;</w:t>
      </w:r>
    </w:p>
    <w:p w:rsidR="00724AAC" w:rsidRPr="00CB1039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- дефицит квалифицированных кадров, в том числе молодых, вызванный низким уровнем заработной платы и качества жизни в сельской местности.</w:t>
      </w:r>
    </w:p>
    <w:p w:rsidR="00724AAC" w:rsidRPr="00CB1039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Решение проблем развития отрасли сельского хозяйства программно-целевым методом обусловлено его высокой эффективностью, возможностью сбалансированного и последовательного выполнения мероприятий по поддержке сельскохозяйственных товаропроизводителей. Кроме того, данный метод позволяет обеспечить консолидацию и целевое использование необходимых для этого ресурсов, контроль выполнения мероприятий Программы.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Эффективное развитие сельского хозяйства в Называевском муниципальном районе должно стать не только общеэкономической предпосылкой успешного решения большинства накопленных в отрасли производственных, финансовых, социальных проблем, но и способом системного согласования установок на увеличение индекса физического объема производимой продукции, сокращение бедности и повышение продовольственной безопасности района, то есть должно обеспечить комплексную реализацию целей социально-экономического развития Называевского муниципального района в рассматриваемой перспективе.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Малый бизнес присутствует практически во всех отраслях экономики </w:t>
      </w:r>
      <w:r w:rsidRPr="00CB1039">
        <w:rPr>
          <w:rFonts w:ascii="Times New Roman" w:hAnsi="Times New Roman"/>
          <w:sz w:val="28"/>
          <w:szCs w:val="28"/>
        </w:rPr>
        <w:lastRenderedPageBreak/>
        <w:t>Называевского муниципального района. В деятельность субъектов малого и среднего предпринимательства вовлечены все трудоспособные социальные группы населения. Развитие данного сектора оказывает непосредственное влияние на общее состояние экономики, способствует насыщению рынка товарами и услугами, созданию новых рабочих мест и новых производств, а также формированию налоговой базы бюджета муниципального района.</w:t>
      </w:r>
    </w:p>
    <w:p w:rsidR="00D0776D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 данным Территориального органа Федеральной службы государственной статистики по Омской области, по итогам 20</w:t>
      </w:r>
      <w:r w:rsidR="009B5CDD" w:rsidRPr="00CB1039">
        <w:rPr>
          <w:rFonts w:ascii="Times New Roman" w:hAnsi="Times New Roman"/>
          <w:sz w:val="28"/>
          <w:szCs w:val="28"/>
        </w:rPr>
        <w:t>23</w:t>
      </w:r>
      <w:r w:rsidRPr="00CB1039">
        <w:rPr>
          <w:rFonts w:ascii="Times New Roman" w:hAnsi="Times New Roman"/>
          <w:sz w:val="28"/>
          <w:szCs w:val="28"/>
        </w:rPr>
        <w:t xml:space="preserve"> года на территории Называевского района действовало </w:t>
      </w:r>
      <w:r w:rsidR="00D0776D" w:rsidRPr="00CB1039">
        <w:rPr>
          <w:rFonts w:ascii="Times New Roman" w:hAnsi="Times New Roman"/>
          <w:sz w:val="28"/>
          <w:szCs w:val="28"/>
        </w:rPr>
        <w:t>35</w:t>
      </w:r>
      <w:r w:rsidRPr="00CB1039">
        <w:rPr>
          <w:rFonts w:ascii="Times New Roman" w:hAnsi="Times New Roman"/>
          <w:sz w:val="28"/>
          <w:szCs w:val="28"/>
        </w:rPr>
        <w:t xml:space="preserve"> малых и средних предприятий и </w:t>
      </w:r>
      <w:r w:rsidR="00D0776D" w:rsidRPr="00CB1039">
        <w:rPr>
          <w:rFonts w:ascii="Times New Roman" w:hAnsi="Times New Roman"/>
          <w:sz w:val="28"/>
          <w:szCs w:val="28"/>
        </w:rPr>
        <w:t>196</w:t>
      </w:r>
      <w:r w:rsidRPr="00CB1039">
        <w:rPr>
          <w:rFonts w:ascii="Times New Roman" w:hAnsi="Times New Roman"/>
          <w:sz w:val="28"/>
          <w:szCs w:val="28"/>
        </w:rPr>
        <w:t xml:space="preserve"> индивидуальных предпринимателей. 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торговли. Малое предпринимательство в производственной отрасли и в инновационной сфере развивается еще не в достаточной мере.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На сегодняшний день основными барьерами, которые препятствуют развитию субъектов малого и среднего предпринимательства, являются: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отсутствие стартового капитала для организации предпринимательской деятельности;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ограниченная доступность финансовых ресурсов, обусловленная сложностью получения внешнего финансирования для субъектов малого и среднего предпринимательства и высокой стоимостью банковских кредитов;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низкая доступность площадей (производственных, торговых, офисных) в связи с постоянно возрастающей стоимостью аренды;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административные барьеры при осуществлении предпринимательской деятельности;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недостаток высококвалифицированного персонала;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недостаточно высокий уровень развития механизмов комплексной поддержки начинающих предпринимателей.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Реализация мероприятий подпрограммы направлена на развитие приоритетных направлений развития и поддержки субъектов малого и среднего предпринимательства.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К таким направлениям относятся: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содействие развитию начинающих предпринимателей;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вовлечение молодежи в предпринимательскую деятельность, в том числе инновационную;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развитие социального предпринимательства.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Реализация подпрограммы будет носить комплексный и последовательный характер, рассчитанный на долгосрочный период, будет использован программно-целевой метод, обеспечивающий увязку реализации мероприятий по срокам, ресурсам, исполнителям, а также организацию процесса управления и контроля.</w:t>
      </w:r>
    </w:p>
    <w:p w:rsidR="00724AAC" w:rsidRPr="00CB1039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Целью подпрограммы является создание благоприятных условий для увеличения производимой сельскохозяйственной продукции и ускоренного развития субъектов малого и среднего предпринимательства для формирования конкурентной среды на территории Называевского муниципального района. Цель подпрограммы достигается посредством 3 поставленных подпрограммой задач: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стимулирование роста производства сельскохозяйственной продукции (далее – задача 1).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</w:t>
      </w:r>
      <w:r w:rsidR="00D0776D" w:rsidRPr="00CB1039">
        <w:rPr>
          <w:rFonts w:ascii="Times New Roman" w:hAnsi="Times New Roman"/>
          <w:sz w:val="28"/>
          <w:szCs w:val="28"/>
        </w:rPr>
        <w:t>стимулирование развития малого и среднего</w:t>
      </w:r>
      <w:r w:rsidRPr="00CB1039">
        <w:rPr>
          <w:rFonts w:ascii="Times New Roman" w:hAnsi="Times New Roman"/>
          <w:sz w:val="28"/>
          <w:szCs w:val="28"/>
        </w:rPr>
        <w:t xml:space="preserve"> бизнеса (далее – задача 2).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срок реализации настоящей подпрограммы составляет </w:t>
      </w:r>
      <w:r w:rsidR="00D0776D" w:rsidRPr="00CB1039">
        <w:rPr>
          <w:rFonts w:ascii="Times New Roman" w:hAnsi="Times New Roman"/>
          <w:sz w:val="28"/>
          <w:szCs w:val="28"/>
        </w:rPr>
        <w:t>6</w:t>
      </w:r>
      <w:r w:rsidRPr="00CB1039">
        <w:rPr>
          <w:rFonts w:ascii="Times New Roman" w:hAnsi="Times New Roman"/>
          <w:sz w:val="28"/>
          <w:szCs w:val="28"/>
        </w:rPr>
        <w:t xml:space="preserve"> лет, рассчитан на период 202</w:t>
      </w:r>
      <w:r w:rsidR="00D0776D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– 20</w:t>
      </w:r>
      <w:r w:rsidR="00D0776D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годов (в один этап).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 Задаче 1 подпрограммы соответствует основное мероприятие «Развитие сельского хозяйства и регулирование рынков сельскохозяйственной продукции, сырья и продовольствия муниципального района».</w:t>
      </w:r>
    </w:p>
    <w:p w:rsidR="00724AAC" w:rsidRPr="00CB1039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Программой предусматривается реализация комплекса мероприятий по материально-техническому, информационно-методическому обеспечению, социальному развитию сельского хозяйства района, регулированию рынков сельскохозяйственной продукции, сырья и продовольствия района, направленных на достижение поставленных целей и задач.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  Задаче 2 подпрограммы соответствуют основные мероприятия: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1)Информационная,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2)</w:t>
      </w:r>
      <w:r w:rsidRPr="00CB1039">
        <w:rPr>
          <w:rFonts w:ascii="Times New Roman" w:hAnsi="Times New Roman"/>
        </w:rPr>
        <w:t xml:space="preserve"> </w:t>
      </w:r>
      <w:r w:rsidRPr="00CB1039">
        <w:rPr>
          <w:rFonts w:ascii="Times New Roman" w:hAnsi="Times New Roman"/>
          <w:sz w:val="28"/>
          <w:szCs w:val="28"/>
        </w:rPr>
        <w:t xml:space="preserve">Развитие малого и среднего предпринимательства в Называевском муниципальном районе в целях реализации федерального проекта "Расширение доступа субъектов малого и среднего предпринимательства к финансовым ресурсам, в том числе к льготному финансированию. </w:t>
      </w:r>
    </w:p>
    <w:p w:rsidR="00724AAC" w:rsidRPr="00CB1039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5216F8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«Развитие сельского хозяйства и регулирование рынков сельскохозяйственной продукции, сырья и продовольствия муниципального района» планируется выполнение следующих мероприятий:</w:t>
      </w:r>
    </w:p>
    <w:p w:rsidR="00724AAC" w:rsidRPr="00CB1039" w:rsidRDefault="00547B14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1.1.</w:t>
      </w:r>
      <w:r w:rsidR="00724AAC" w:rsidRPr="00CB1039">
        <w:rPr>
          <w:rFonts w:ascii="Times New Roman" w:hAnsi="Times New Roman"/>
          <w:sz w:val="28"/>
          <w:szCs w:val="28"/>
        </w:rPr>
        <w:t xml:space="preserve"> Обеспечение функционирования муниципального сегмента информационно-телекоммуникационной сети органов управления АПК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Выполнение данного мероприятия предполагает обеспечение функционирования муниципального сегмента информационно-телекоммуникационной сети Отдела сельского хозяйства Управления строительства и ЖКК Называевского муниципального района для успешного и своевременного оказания консультационной помощи сельхозтоваропроизводителям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547B14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</w:t>
      </w:r>
      <w:r w:rsidR="00724AAC" w:rsidRPr="00CB1039">
        <w:rPr>
          <w:rFonts w:ascii="Times New Roman" w:hAnsi="Times New Roman"/>
          <w:sz w:val="28"/>
          <w:szCs w:val="28"/>
        </w:rPr>
        <w:t>количество консультационных услуг, оказанных сельхозтоваропроизводителям.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данного показателя определяется как общее количество консультаций, оказанных специалистами Отдела сельского хозяйства Управления строительства и ЖКК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используются данные журнала-регистрации консультаций информационно-консультационного пункта Отдела сельского хозяйства Управления строительства и ЖКК Называевского муниципального района.</w:t>
      </w:r>
    </w:p>
    <w:p w:rsidR="00724AAC" w:rsidRPr="00CB1039" w:rsidRDefault="00547B14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1.2.</w:t>
      </w:r>
      <w:r w:rsidR="00724AAC" w:rsidRPr="00CB1039">
        <w:rPr>
          <w:rFonts w:ascii="Times New Roman" w:hAnsi="Times New Roman"/>
          <w:sz w:val="28"/>
          <w:szCs w:val="28"/>
        </w:rPr>
        <w:t xml:space="preserve"> Проведение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Выполнение данного мероприятия предполагает проведение районного конкурса на лучшего сдатчика молока, среди граждан, ведущих ЛПХ, трудового соперничества среди сельхозтоваропроизводителей и предприятий, перерабатывающих сельскохозяйственную продукцию, среди работников сельскохозяйственного производства, а также награждение по результатам трудовой деятельности в АПК.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проведенных конкурсов, соревнований по направлениям сельскохозяйственного производства.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определяется как общее количество проведенных конкурсов и соревнований в течение года.</w:t>
      </w:r>
    </w:p>
    <w:p w:rsidR="00724AAC" w:rsidRPr="00CB1039" w:rsidRDefault="00547B14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1.3.</w:t>
      </w:r>
      <w:r w:rsidR="00724AAC" w:rsidRPr="00CB1039">
        <w:rPr>
          <w:rFonts w:ascii="Times New Roman" w:hAnsi="Times New Roman"/>
          <w:sz w:val="28"/>
          <w:szCs w:val="28"/>
        </w:rPr>
        <w:t xml:space="preserve"> </w:t>
      </w:r>
      <w:r w:rsidR="00151651" w:rsidRPr="00CB1039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Омской области</w:t>
      </w:r>
      <w:r w:rsidR="00724AAC" w:rsidRPr="00CB1039">
        <w:rPr>
          <w:rFonts w:ascii="Times New Roman" w:hAnsi="Times New Roman"/>
          <w:sz w:val="28"/>
          <w:szCs w:val="28"/>
        </w:rPr>
        <w:t>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количество отловленных безнадзорных животных.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определяется к</w:t>
      </w:r>
      <w:r w:rsidR="00151651" w:rsidRPr="00CB1039">
        <w:rPr>
          <w:rFonts w:ascii="Times New Roman" w:hAnsi="Times New Roman"/>
          <w:sz w:val="28"/>
          <w:szCs w:val="28"/>
        </w:rPr>
        <w:t xml:space="preserve">ак общее количество отловленных, которые не имеют владельцев </w:t>
      </w:r>
      <w:r w:rsidRPr="00CB1039">
        <w:rPr>
          <w:rFonts w:ascii="Times New Roman" w:hAnsi="Times New Roman"/>
          <w:sz w:val="28"/>
          <w:szCs w:val="28"/>
        </w:rPr>
        <w:t>в течение года.</w:t>
      </w:r>
    </w:p>
    <w:p w:rsidR="00724AAC" w:rsidRPr="00CB1039" w:rsidRDefault="00547B14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1.4.</w:t>
      </w:r>
      <w:r w:rsidR="00724AAC" w:rsidRPr="00CB1039">
        <w:rPr>
          <w:rFonts w:ascii="Times New Roman" w:hAnsi="Times New Roman"/>
          <w:sz w:val="28"/>
          <w:szCs w:val="28"/>
        </w:rPr>
        <w:t xml:space="preserve"> Предоставление субсидий гражданам, ведущим ЛПХ, на возмещение части затрат по производству молока.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- количество субсидируемого молока, сданного гражданами, ведущими ЛПХ, на промышленную переработку.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данного показателя определяется как общий объем молока, сданного на переработку, гражданами, ведущими ЛПХ.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используются данные Отдела сельского хозяйства Управления строительства и ЖКК Называевского муниципального района.</w:t>
      </w:r>
    </w:p>
    <w:p w:rsidR="00724AAC" w:rsidRPr="00CB1039" w:rsidRDefault="00BA0378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2.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инициативы» планируется выполнение следующих мероприятий:</w:t>
      </w:r>
    </w:p>
    <w:p w:rsidR="00724AAC" w:rsidRPr="00CB1039" w:rsidRDefault="00BA0378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2.1.</w:t>
      </w:r>
      <w:r w:rsidR="004015DC" w:rsidRPr="00CB1039">
        <w:t xml:space="preserve"> </w:t>
      </w:r>
      <w:r w:rsidR="004015DC" w:rsidRPr="00CB1039">
        <w:rPr>
          <w:rFonts w:ascii="Times New Roman" w:hAnsi="Times New Roman"/>
          <w:sz w:val="28"/>
          <w:szCs w:val="28"/>
        </w:rPr>
        <w:t>Консультационная и информационная поддержка социальных предпринимателей</w:t>
      </w:r>
      <w:r w:rsidR="00724AAC" w:rsidRPr="00CB1039">
        <w:rPr>
          <w:rFonts w:ascii="Times New Roman" w:hAnsi="Times New Roman"/>
          <w:sz w:val="28"/>
          <w:szCs w:val="28"/>
        </w:rPr>
        <w:t>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</w:t>
      </w:r>
      <w:r w:rsidR="004015DC" w:rsidRPr="00CB1039">
        <w:rPr>
          <w:rFonts w:ascii="Times New Roman" w:hAnsi="Times New Roman"/>
          <w:sz w:val="28"/>
          <w:szCs w:val="28"/>
        </w:rPr>
        <w:t>Количество индивидуальных предпринимателей, которым оказана поддержка</w:t>
      </w:r>
      <w:r w:rsidRPr="00CB1039">
        <w:rPr>
          <w:rFonts w:ascii="Times New Roman" w:hAnsi="Times New Roman"/>
          <w:sz w:val="28"/>
          <w:szCs w:val="28"/>
        </w:rPr>
        <w:t>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экономическим отделом Администрации муниципального района.</w:t>
      </w:r>
    </w:p>
    <w:p w:rsidR="00724AAC" w:rsidRPr="00CB1039" w:rsidRDefault="00BA0378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2.2.</w:t>
      </w:r>
      <w:r w:rsidR="00724AAC" w:rsidRPr="00CB1039">
        <w:rPr>
          <w:rFonts w:ascii="Times New Roman" w:hAnsi="Times New Roman"/>
          <w:sz w:val="28"/>
          <w:szCs w:val="28"/>
        </w:rPr>
        <w:t xml:space="preserve"> Проведение семинаров, "круглых столов" по актуальным вопросам развития предпринимательства, по</w:t>
      </w:r>
      <w:r w:rsidR="002E00F9" w:rsidRPr="00CB1039">
        <w:rPr>
          <w:rFonts w:ascii="Times New Roman" w:hAnsi="Times New Roman"/>
          <w:sz w:val="28"/>
          <w:szCs w:val="28"/>
        </w:rPr>
        <w:t>ощрение лучших предпринимателей, организация выставочных мероприятий.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Реализация данного мероприятия предусматривает обеспечение деятельности бизнес-консультационного пункта для целей оказания комплекса услуг, направленных на содействие развитию субъектов малого и среднего предпринимательства.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оказание информационной поддержки физическим лицам, желающим открыть собственное дело, и индивидуальным предпринимателям. 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как общее количество человек и субъектов малого и среднего предпринимательства, получивших услуги по информационно-аналитической, консультационной и организационной поддержке, обратившись в экономический отдел Администрации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экономический отдел Администрации Называевского муниципального райо</w:t>
      </w:r>
      <w:r w:rsidR="004015DC" w:rsidRPr="00CB1039">
        <w:rPr>
          <w:rFonts w:ascii="Times New Roman" w:hAnsi="Times New Roman"/>
          <w:sz w:val="28"/>
          <w:szCs w:val="28"/>
        </w:rPr>
        <w:t>на;</w:t>
      </w:r>
    </w:p>
    <w:p w:rsidR="00724AAC" w:rsidRPr="00CB1039" w:rsidRDefault="00BA0378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3. </w:t>
      </w:r>
      <w:r w:rsidR="004C2A76" w:rsidRPr="00CB1039">
        <w:rPr>
          <w:rFonts w:ascii="Times New Roman" w:hAnsi="Times New Roman"/>
          <w:sz w:val="28"/>
          <w:szCs w:val="28"/>
        </w:rPr>
        <w:t>В рамках основного мероприятия «Участие Называевского муниципального района в реализации регионального проекта «Создание условий для легкого старта и комфортного ведения бизнеса», направленного на достижение целей федерального проекта «Создание условий для легкого старта и комфортного ведения бизнеса»</w:t>
      </w:r>
      <w:r w:rsidR="00724AAC" w:rsidRPr="00CB1039">
        <w:rPr>
          <w:rFonts w:ascii="Times New Roman" w:hAnsi="Times New Roman"/>
          <w:sz w:val="28"/>
          <w:szCs w:val="28"/>
        </w:rPr>
        <w:t xml:space="preserve"> планируется выполнение следующего мероприятия:</w:t>
      </w:r>
    </w:p>
    <w:p w:rsidR="00724AAC" w:rsidRPr="00CB1039" w:rsidRDefault="00BA0378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3.1. </w:t>
      </w:r>
      <w:r w:rsidR="00724AAC" w:rsidRPr="00CB1039">
        <w:rPr>
          <w:rFonts w:ascii="Times New Roman" w:hAnsi="Times New Roman"/>
          <w:sz w:val="28"/>
          <w:szCs w:val="28"/>
        </w:rPr>
        <w:t xml:space="preserve">Предоставление грантов начинающим субъектам малого </w:t>
      </w:r>
      <w:r w:rsidR="00724AAC" w:rsidRPr="00CB1039">
        <w:rPr>
          <w:rFonts w:ascii="Times New Roman" w:hAnsi="Times New Roman"/>
          <w:sz w:val="28"/>
          <w:szCs w:val="28"/>
        </w:rPr>
        <w:lastRenderedPageBreak/>
        <w:t>предпринимательства.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Выполнение данного мероприятия предполагает предоставление субсидий из бюджета муниципального района субъектам малого предпринимательства.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Использование денежных средств в полном объеме.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экономическим отделом Администрации муниципального района.</w:t>
      </w:r>
    </w:p>
    <w:p w:rsidR="00724AAC" w:rsidRPr="00CB1039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6B0694" w:rsidRPr="00CB1039" w:rsidRDefault="00724AAC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</w:t>
      </w:r>
      <w:r w:rsidR="00F91E7D" w:rsidRPr="00CB1039">
        <w:rPr>
          <w:rFonts w:ascii="Times New Roman" w:hAnsi="Times New Roman"/>
          <w:sz w:val="28"/>
          <w:szCs w:val="28"/>
        </w:rPr>
        <w:t xml:space="preserve">составляет </w:t>
      </w:r>
      <w:r w:rsidR="00BA0378" w:rsidRPr="00CB1039">
        <w:rPr>
          <w:rFonts w:ascii="Times New Roman" w:hAnsi="Times New Roman"/>
          <w:sz w:val="28"/>
        </w:rPr>
        <w:t>4 535 557,64</w:t>
      </w:r>
      <w:r w:rsidR="006B0694" w:rsidRPr="00CB1039">
        <w:rPr>
          <w:rFonts w:ascii="Times New Roman" w:hAnsi="Times New Roman"/>
          <w:sz w:val="28"/>
        </w:rPr>
        <w:t xml:space="preserve"> рубль в ценах соответствующих лет, в том числе:</w:t>
      </w:r>
    </w:p>
    <w:p w:rsidR="006B0694" w:rsidRPr="00CB1039" w:rsidRDefault="006B0694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</w:rPr>
        <w:t>- в 202</w:t>
      </w:r>
      <w:r w:rsidR="00BA0378" w:rsidRPr="00CB1039">
        <w:rPr>
          <w:rFonts w:ascii="Times New Roman" w:hAnsi="Times New Roman"/>
          <w:sz w:val="28"/>
        </w:rPr>
        <w:t>5</w:t>
      </w:r>
      <w:r w:rsidRPr="00CB1039">
        <w:rPr>
          <w:rFonts w:ascii="Times New Roman" w:hAnsi="Times New Roman"/>
          <w:sz w:val="28"/>
        </w:rPr>
        <w:t xml:space="preserve"> году – </w:t>
      </w:r>
      <w:r w:rsidR="00BA0378" w:rsidRPr="00CB1039">
        <w:rPr>
          <w:rFonts w:ascii="Times New Roman" w:hAnsi="Times New Roman"/>
          <w:sz w:val="28"/>
        </w:rPr>
        <w:t>985 092,94</w:t>
      </w:r>
      <w:r w:rsidRPr="00CB1039">
        <w:rPr>
          <w:rFonts w:ascii="Times New Roman" w:hAnsi="Times New Roman"/>
          <w:sz w:val="28"/>
        </w:rPr>
        <w:t>рубля;</w:t>
      </w:r>
    </w:p>
    <w:p w:rsidR="006B0694" w:rsidRPr="00CB1039" w:rsidRDefault="006B0694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</w:rPr>
        <w:t>- в 202</w:t>
      </w:r>
      <w:r w:rsidR="00BA0378" w:rsidRPr="00CB1039">
        <w:rPr>
          <w:rFonts w:ascii="Times New Roman" w:hAnsi="Times New Roman"/>
          <w:sz w:val="28"/>
        </w:rPr>
        <w:t>6</w:t>
      </w:r>
      <w:r w:rsidRPr="00CB1039">
        <w:rPr>
          <w:rFonts w:ascii="Times New Roman" w:hAnsi="Times New Roman"/>
          <w:sz w:val="28"/>
        </w:rPr>
        <w:t xml:space="preserve"> году –  </w:t>
      </w:r>
      <w:r w:rsidR="00BA0378" w:rsidRPr="00CB1039">
        <w:rPr>
          <w:rFonts w:ascii="Times New Roman" w:hAnsi="Times New Roman"/>
          <w:sz w:val="28"/>
        </w:rPr>
        <w:t>1 030 092,94</w:t>
      </w:r>
      <w:r w:rsidRPr="00CB1039">
        <w:rPr>
          <w:rFonts w:ascii="Times New Roman" w:hAnsi="Times New Roman"/>
          <w:sz w:val="28"/>
        </w:rPr>
        <w:t xml:space="preserve"> рублей;</w:t>
      </w:r>
    </w:p>
    <w:p w:rsidR="006B0694" w:rsidRPr="00CB1039" w:rsidRDefault="006B0694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</w:rPr>
        <w:t>- в 202</w:t>
      </w:r>
      <w:r w:rsidR="00BA0378" w:rsidRPr="00CB1039">
        <w:rPr>
          <w:rFonts w:ascii="Times New Roman" w:hAnsi="Times New Roman"/>
          <w:sz w:val="28"/>
        </w:rPr>
        <w:t>7</w:t>
      </w:r>
      <w:r w:rsidRPr="00CB1039">
        <w:rPr>
          <w:rFonts w:ascii="Times New Roman" w:hAnsi="Times New Roman"/>
          <w:sz w:val="28"/>
        </w:rPr>
        <w:t xml:space="preserve"> году – </w:t>
      </w:r>
      <w:r w:rsidR="00BA0378" w:rsidRPr="00CB1039">
        <w:rPr>
          <w:rFonts w:ascii="Times New Roman" w:hAnsi="Times New Roman"/>
          <w:sz w:val="28"/>
        </w:rPr>
        <w:t>630 092,94</w:t>
      </w:r>
      <w:r w:rsidRPr="00CB1039">
        <w:rPr>
          <w:rFonts w:ascii="Times New Roman" w:hAnsi="Times New Roman"/>
          <w:sz w:val="28"/>
        </w:rPr>
        <w:t xml:space="preserve"> рублей;</w:t>
      </w:r>
    </w:p>
    <w:p w:rsidR="006B0694" w:rsidRPr="00CB1039" w:rsidRDefault="006B0694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</w:rPr>
        <w:t>- в 202</w:t>
      </w:r>
      <w:r w:rsidR="00BA0378" w:rsidRPr="00CB1039">
        <w:rPr>
          <w:rFonts w:ascii="Times New Roman" w:hAnsi="Times New Roman"/>
          <w:sz w:val="28"/>
        </w:rPr>
        <w:t>8</w:t>
      </w:r>
      <w:r w:rsidRPr="00CB1039">
        <w:rPr>
          <w:rFonts w:ascii="Times New Roman" w:hAnsi="Times New Roman"/>
          <w:sz w:val="28"/>
        </w:rPr>
        <w:t xml:space="preserve"> году – </w:t>
      </w:r>
      <w:r w:rsidR="00BA0378" w:rsidRPr="00CB1039">
        <w:rPr>
          <w:rFonts w:ascii="Times New Roman" w:hAnsi="Times New Roman"/>
          <w:sz w:val="28"/>
        </w:rPr>
        <w:t xml:space="preserve">630 092,94 </w:t>
      </w:r>
      <w:r w:rsidRPr="00CB1039">
        <w:rPr>
          <w:rFonts w:ascii="Times New Roman" w:hAnsi="Times New Roman"/>
          <w:sz w:val="28"/>
        </w:rPr>
        <w:t>рублей;</w:t>
      </w:r>
    </w:p>
    <w:p w:rsidR="006B0694" w:rsidRPr="00CB1039" w:rsidRDefault="006B0694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</w:rPr>
        <w:t>- в 202</w:t>
      </w:r>
      <w:r w:rsidR="00BA0378" w:rsidRPr="00CB1039">
        <w:rPr>
          <w:rFonts w:ascii="Times New Roman" w:hAnsi="Times New Roman"/>
          <w:sz w:val="28"/>
        </w:rPr>
        <w:t>9</w:t>
      </w:r>
      <w:r w:rsidRPr="00CB1039">
        <w:rPr>
          <w:rFonts w:ascii="Times New Roman" w:hAnsi="Times New Roman"/>
          <w:sz w:val="28"/>
        </w:rPr>
        <w:t xml:space="preserve"> году – </w:t>
      </w:r>
      <w:r w:rsidR="00BA0378" w:rsidRPr="00CB1039">
        <w:rPr>
          <w:rFonts w:ascii="Times New Roman" w:hAnsi="Times New Roman"/>
          <w:sz w:val="28"/>
        </w:rPr>
        <w:t>630 092,94</w:t>
      </w:r>
      <w:r w:rsidRPr="00CB1039">
        <w:rPr>
          <w:rFonts w:ascii="Times New Roman" w:hAnsi="Times New Roman"/>
          <w:sz w:val="28"/>
        </w:rPr>
        <w:t xml:space="preserve"> рублей;</w:t>
      </w:r>
    </w:p>
    <w:p w:rsidR="006B0694" w:rsidRPr="00CB1039" w:rsidRDefault="006B0694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</w:rPr>
        <w:t>- в 20</w:t>
      </w:r>
      <w:r w:rsidR="00BA0378" w:rsidRPr="00CB1039">
        <w:rPr>
          <w:rFonts w:ascii="Times New Roman" w:hAnsi="Times New Roman"/>
          <w:sz w:val="28"/>
        </w:rPr>
        <w:t>30</w:t>
      </w:r>
      <w:r w:rsidRPr="00CB1039">
        <w:rPr>
          <w:rFonts w:ascii="Times New Roman" w:hAnsi="Times New Roman"/>
          <w:sz w:val="28"/>
        </w:rPr>
        <w:t xml:space="preserve"> году –</w:t>
      </w:r>
      <w:r w:rsidR="00BA0378" w:rsidRPr="00CB1039">
        <w:t xml:space="preserve"> </w:t>
      </w:r>
      <w:r w:rsidR="00BA0378" w:rsidRPr="00CB1039">
        <w:rPr>
          <w:rFonts w:ascii="Times New Roman" w:hAnsi="Times New Roman"/>
          <w:sz w:val="28"/>
        </w:rPr>
        <w:t>630 092,94 рублей.</w:t>
      </w:r>
    </w:p>
    <w:p w:rsidR="00724AAC" w:rsidRPr="00CB1039" w:rsidRDefault="00724AAC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 xml:space="preserve">Для достижения цели подпрограммы определены следующие ожидаемые результаты: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</w:t>
      </w:r>
      <w:r w:rsidR="00724AAC" w:rsidRPr="00CB1039">
        <w:rPr>
          <w:rFonts w:ascii="Times New Roman" w:hAnsi="Times New Roman"/>
          <w:sz w:val="28"/>
          <w:szCs w:val="28"/>
        </w:rPr>
        <w:t xml:space="preserve">. Количество молока, закупленного у граждан, ведущих личное подсобное хозяйство(далее –  ЛПХ) (единица измерения – тонн). </w:t>
      </w:r>
    </w:p>
    <w:p w:rsidR="00724AAC" w:rsidRPr="00CB1039" w:rsidRDefault="00724AAC" w:rsidP="00724AA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</w:t>
      </w:r>
      <w:r w:rsidR="00BA0378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год – </w:t>
      </w:r>
      <w:r w:rsidR="00BA0378" w:rsidRPr="00CB1039">
        <w:rPr>
          <w:rFonts w:ascii="Times New Roman" w:hAnsi="Times New Roman"/>
          <w:sz w:val="28"/>
          <w:szCs w:val="28"/>
        </w:rPr>
        <w:t>610</w:t>
      </w:r>
      <w:r w:rsidRPr="00CB1039">
        <w:rPr>
          <w:rFonts w:ascii="Times New Roman" w:hAnsi="Times New Roman"/>
          <w:sz w:val="28"/>
          <w:szCs w:val="28"/>
        </w:rPr>
        <w:t xml:space="preserve"> тонн;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2026</w:t>
      </w:r>
      <w:r w:rsidR="00724AAC" w:rsidRPr="00CB1039">
        <w:rPr>
          <w:rFonts w:ascii="Times New Roman" w:hAnsi="Times New Roman"/>
          <w:sz w:val="28"/>
          <w:szCs w:val="28"/>
        </w:rPr>
        <w:t xml:space="preserve"> год – </w:t>
      </w:r>
      <w:r w:rsidRPr="00CB1039">
        <w:rPr>
          <w:rFonts w:ascii="Times New Roman" w:hAnsi="Times New Roman"/>
          <w:sz w:val="28"/>
          <w:szCs w:val="28"/>
        </w:rPr>
        <w:t>612</w:t>
      </w:r>
      <w:r w:rsidR="00724AAC" w:rsidRPr="00CB1039">
        <w:rPr>
          <w:rFonts w:ascii="Times New Roman" w:hAnsi="Times New Roman"/>
          <w:sz w:val="28"/>
          <w:szCs w:val="28"/>
        </w:rPr>
        <w:t xml:space="preserve"> тонн; 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</w:t>
      </w:r>
      <w:r w:rsidR="00BA0378" w:rsidRPr="00CB1039">
        <w:rPr>
          <w:rFonts w:ascii="Times New Roman" w:hAnsi="Times New Roman"/>
          <w:sz w:val="28"/>
          <w:szCs w:val="28"/>
        </w:rPr>
        <w:t>7</w:t>
      </w:r>
      <w:r w:rsidRPr="00CB1039">
        <w:rPr>
          <w:rFonts w:ascii="Times New Roman" w:hAnsi="Times New Roman"/>
          <w:sz w:val="28"/>
          <w:szCs w:val="28"/>
        </w:rPr>
        <w:t xml:space="preserve"> год – </w:t>
      </w:r>
      <w:r w:rsidR="00BA0378" w:rsidRPr="00CB1039">
        <w:rPr>
          <w:rFonts w:ascii="Times New Roman" w:hAnsi="Times New Roman"/>
          <w:sz w:val="28"/>
          <w:szCs w:val="28"/>
        </w:rPr>
        <w:t>615</w:t>
      </w:r>
      <w:r w:rsidRPr="00CB1039">
        <w:rPr>
          <w:rFonts w:ascii="Times New Roman" w:hAnsi="Times New Roman"/>
          <w:sz w:val="28"/>
          <w:szCs w:val="28"/>
        </w:rPr>
        <w:t xml:space="preserve"> тонн;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2028</w:t>
      </w:r>
      <w:r w:rsidR="00724AAC" w:rsidRPr="00CB1039">
        <w:rPr>
          <w:rFonts w:ascii="Times New Roman" w:hAnsi="Times New Roman"/>
          <w:sz w:val="28"/>
          <w:szCs w:val="28"/>
        </w:rPr>
        <w:t xml:space="preserve"> год – </w:t>
      </w:r>
      <w:r w:rsidRPr="00CB1039">
        <w:rPr>
          <w:rFonts w:ascii="Times New Roman" w:hAnsi="Times New Roman"/>
          <w:sz w:val="28"/>
          <w:szCs w:val="28"/>
        </w:rPr>
        <w:t>620</w:t>
      </w:r>
      <w:r w:rsidR="00724AAC" w:rsidRPr="00CB1039">
        <w:rPr>
          <w:rFonts w:ascii="Times New Roman" w:hAnsi="Times New Roman"/>
          <w:sz w:val="28"/>
          <w:szCs w:val="28"/>
        </w:rPr>
        <w:t xml:space="preserve"> тонн; 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</w:t>
      </w:r>
      <w:r w:rsidR="00BA0378" w:rsidRPr="00CB1039">
        <w:rPr>
          <w:rFonts w:ascii="Times New Roman" w:hAnsi="Times New Roman"/>
          <w:sz w:val="28"/>
          <w:szCs w:val="28"/>
        </w:rPr>
        <w:t>9</w:t>
      </w:r>
      <w:r w:rsidRPr="00CB1039">
        <w:rPr>
          <w:rFonts w:ascii="Times New Roman" w:hAnsi="Times New Roman"/>
          <w:sz w:val="28"/>
          <w:szCs w:val="28"/>
        </w:rPr>
        <w:t xml:space="preserve"> год – </w:t>
      </w:r>
      <w:r w:rsidR="00BA0378" w:rsidRPr="00CB1039">
        <w:rPr>
          <w:rFonts w:ascii="Times New Roman" w:hAnsi="Times New Roman"/>
          <w:sz w:val="28"/>
          <w:szCs w:val="28"/>
        </w:rPr>
        <w:t>620</w:t>
      </w:r>
      <w:r w:rsidRPr="00CB1039">
        <w:rPr>
          <w:rFonts w:ascii="Times New Roman" w:hAnsi="Times New Roman"/>
          <w:sz w:val="28"/>
          <w:szCs w:val="28"/>
        </w:rPr>
        <w:t xml:space="preserve"> тонн;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</w:t>
      </w:r>
      <w:r w:rsidR="00BA0378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</w:t>
      </w:r>
      <w:r w:rsidR="00BA0378" w:rsidRPr="00CB1039">
        <w:rPr>
          <w:rFonts w:ascii="Times New Roman" w:hAnsi="Times New Roman"/>
          <w:sz w:val="28"/>
          <w:szCs w:val="28"/>
        </w:rPr>
        <w:t>од – 620 тонны.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</w:t>
      </w:r>
      <w:r w:rsidR="00724AAC" w:rsidRPr="00CB1039">
        <w:rPr>
          <w:rFonts w:ascii="Times New Roman" w:hAnsi="Times New Roman"/>
          <w:sz w:val="28"/>
          <w:szCs w:val="28"/>
        </w:rPr>
        <w:t xml:space="preserve">. Рост заработной </w:t>
      </w:r>
      <w:r w:rsidR="0028752D" w:rsidRPr="00CB1039">
        <w:rPr>
          <w:rFonts w:ascii="Times New Roman" w:hAnsi="Times New Roman"/>
          <w:sz w:val="28"/>
          <w:szCs w:val="28"/>
        </w:rPr>
        <w:t>платы работников</w:t>
      </w:r>
      <w:r w:rsidR="00724AAC" w:rsidRPr="00CB1039">
        <w:rPr>
          <w:rFonts w:ascii="Times New Roman" w:hAnsi="Times New Roman"/>
          <w:sz w:val="28"/>
          <w:szCs w:val="28"/>
        </w:rPr>
        <w:t xml:space="preserve"> сельскохозяйственных организаций (единица измерения – процентов).</w:t>
      </w:r>
    </w:p>
    <w:p w:rsidR="00724AAC" w:rsidRPr="00CB1039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Прогнозируемое значение показателя составит по годам реализации подпрограммы: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</w:t>
      </w:r>
      <w:r w:rsidR="00BA0378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год – 105,0 процентов;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2026</w:t>
      </w:r>
      <w:r w:rsidR="00724AAC" w:rsidRPr="00CB1039">
        <w:rPr>
          <w:rFonts w:ascii="Times New Roman" w:hAnsi="Times New Roman"/>
          <w:sz w:val="28"/>
          <w:szCs w:val="28"/>
        </w:rPr>
        <w:t xml:space="preserve"> год – 110,0 процентов;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2027</w:t>
      </w:r>
      <w:r w:rsidR="00724AAC" w:rsidRPr="00CB1039">
        <w:rPr>
          <w:rFonts w:ascii="Times New Roman" w:hAnsi="Times New Roman"/>
          <w:sz w:val="28"/>
          <w:szCs w:val="28"/>
        </w:rPr>
        <w:t xml:space="preserve"> год – 115,0 процента;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2028</w:t>
      </w:r>
      <w:r w:rsidR="00724AAC" w:rsidRPr="00CB1039">
        <w:rPr>
          <w:rFonts w:ascii="Times New Roman" w:hAnsi="Times New Roman"/>
          <w:sz w:val="28"/>
          <w:szCs w:val="28"/>
        </w:rPr>
        <w:t xml:space="preserve"> год – 120,0 процента;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2029</w:t>
      </w:r>
      <w:r w:rsidR="00724AAC" w:rsidRPr="00CB1039">
        <w:rPr>
          <w:rFonts w:ascii="Times New Roman" w:hAnsi="Times New Roman"/>
          <w:sz w:val="28"/>
          <w:szCs w:val="28"/>
        </w:rPr>
        <w:t xml:space="preserve"> год – 125,0 процента;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2030 год – 130,0 процента.</w:t>
      </w:r>
    </w:p>
    <w:p w:rsidR="00724AAC" w:rsidRPr="00CB1039" w:rsidRDefault="00BA0378" w:rsidP="00724AAC">
      <w:pPr>
        <w:pStyle w:val="ConsPlusCell"/>
        <w:ind w:firstLine="720"/>
        <w:jc w:val="both"/>
      </w:pPr>
      <w:r w:rsidRPr="00CB1039">
        <w:t>3</w:t>
      </w:r>
      <w:r w:rsidR="00724AAC" w:rsidRPr="00CB1039">
        <w:t>. 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организаций.</w:t>
      </w:r>
    </w:p>
    <w:p w:rsidR="00724AAC" w:rsidRPr="00CB1039" w:rsidRDefault="00724AAC" w:rsidP="00724AAC">
      <w:pPr>
        <w:pStyle w:val="ConsPlusCell"/>
        <w:ind w:firstLine="720"/>
        <w:jc w:val="both"/>
      </w:pPr>
      <w:r w:rsidRPr="00CB1039">
        <w:t>Ожидаемый результат измеряется в процентах и рассчитывается как отношение среднесписочной численности работников (без внешних работников совместителей) субъектов малого и среднего предпринимательства к общему числу среднесписочной численности работников (без внешних совместителей) всех предприятий и организаций.</w:t>
      </w:r>
    </w:p>
    <w:p w:rsidR="00724AAC" w:rsidRPr="00CB1039" w:rsidRDefault="00724AAC" w:rsidP="00724AAC">
      <w:pPr>
        <w:pStyle w:val="ConsPlusCell"/>
        <w:ind w:firstLine="720"/>
        <w:jc w:val="both"/>
      </w:pPr>
      <w:r w:rsidRPr="00CB1039">
        <w:t>Значение исходных данных для расчета ожидаемого результата определяются на основе официальной статистической информации Омскстата.</w:t>
      </w:r>
    </w:p>
    <w:p w:rsidR="00724AAC" w:rsidRPr="00CB1039" w:rsidRDefault="00BA0378" w:rsidP="00724AAC">
      <w:pPr>
        <w:pStyle w:val="ConsPlusCell"/>
        <w:ind w:firstLine="720"/>
        <w:jc w:val="both"/>
      </w:pPr>
      <w:r w:rsidRPr="00CB1039">
        <w:t>4</w:t>
      </w:r>
      <w:r w:rsidR="00724AAC" w:rsidRPr="00CB1039">
        <w:t xml:space="preserve">. Прирост количества субъектов малого и среднего предпринимательства, осуществляющих деятельность на территории Называевского </w:t>
      </w:r>
      <w:r w:rsidR="0028752D" w:rsidRPr="00CB1039">
        <w:t>муниципального района</w:t>
      </w:r>
      <w:r w:rsidR="00724AAC" w:rsidRPr="00CB1039">
        <w:t>.</w:t>
      </w:r>
    </w:p>
    <w:p w:rsidR="00724AAC" w:rsidRPr="00CB1039" w:rsidRDefault="00724AAC" w:rsidP="00724AAC">
      <w:pPr>
        <w:pStyle w:val="ConsPlusCell"/>
        <w:ind w:firstLine="720"/>
        <w:jc w:val="both"/>
      </w:pPr>
      <w:r w:rsidRPr="00CB1039">
        <w:t>Ожидаемый результат измеряется в процентах к предыдущему году и рассчитывается как отношение количества субъектов малого и среднего предпринимательства, осуществляющих деятельность на территории Называевского муниципального района в отчетном году к количеству субъектов малого и среднего предпринимательства, осуществляющих деятельность на территории Называевского муниципального района в году, предыдущему отчетному году.</w:t>
      </w:r>
    </w:p>
    <w:p w:rsidR="00724AAC" w:rsidRPr="00CB1039" w:rsidRDefault="00724AAC" w:rsidP="00724AAC">
      <w:pPr>
        <w:pStyle w:val="ConsPlusCell"/>
        <w:ind w:firstLine="720"/>
        <w:jc w:val="both"/>
      </w:pPr>
      <w:r w:rsidRPr="00CB1039">
        <w:t>Значение исходных данных для расчета ожидаемого результата определяются на основе официальной статистической информации Омскстата.</w:t>
      </w:r>
    </w:p>
    <w:p w:rsidR="00724AAC" w:rsidRPr="00CB1039" w:rsidRDefault="00724AAC" w:rsidP="00724AAC">
      <w:pPr>
        <w:pStyle w:val="ConsPlusCell"/>
        <w:ind w:firstLine="720"/>
        <w:jc w:val="both"/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Отдел сельского хозяйства Управления строительства и ЖКК Называевского муниципального района и экономический отдел Администрации муниципального района осуществляют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несут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24AAC" w:rsidRPr="00CB1039" w:rsidRDefault="00724AAC" w:rsidP="00724A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По итогам отчетного финансового года формируется отчет о реализации подпрограммы за отчетный финансовый год и в целом за истекший период ее реализации (далее – отчет) в соответствии с приложением № 3 к Порядку </w:t>
      </w:r>
      <w:r w:rsidRPr="00CB1039">
        <w:rPr>
          <w:rFonts w:ascii="Times New Roman" w:hAnsi="Times New Roman"/>
          <w:sz w:val="28"/>
          <w:szCs w:val="28"/>
        </w:rPr>
        <w:lastRenderedPageBreak/>
        <w:t xml:space="preserve">принятия решений о разработке муниципальных программ Называевского муниципального района, их формирования и реализации, утвержденному постановлением Администрации муниципального района от 23.07.2013 № 519, и на основании отчета проводит оценку эффективности реализации подпрограммы в соответствии с приложением </w:t>
      </w:r>
      <w:r w:rsidRPr="00CB1039">
        <w:rPr>
          <w:rFonts w:ascii="Times New Roman" w:hAnsi="Times New Roman"/>
          <w:sz w:val="28"/>
          <w:szCs w:val="28"/>
        </w:rPr>
        <w:br/>
        <w:t>№ 7 к Порядку.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Pr="00CB1039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Pr="00CB1039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403D" w:rsidRPr="00CB1039" w:rsidRDefault="007B403D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403D" w:rsidRPr="00CB1039" w:rsidRDefault="007B403D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Pr="00CB1039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7C8" w:rsidRPr="00CB1039" w:rsidRDefault="005867C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7C8" w:rsidRPr="00CB1039" w:rsidRDefault="005867C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7C8" w:rsidRPr="00CB1039" w:rsidRDefault="005867C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Pr="00CB1039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3C7" w:rsidRPr="00CB1039" w:rsidRDefault="00C623C7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3C7" w:rsidRPr="00CB1039" w:rsidRDefault="00C623C7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3C7" w:rsidRPr="00CB1039" w:rsidRDefault="00C623C7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Pr="00CB1039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lastRenderedPageBreak/>
        <w:t>Приложение № 4 к муниципальной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программе «Развитие экономического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 xml:space="preserve"> потенциала Называевского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муниципального района»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Подпрограмма "Управление имуществом"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03"/>
        <w:gridCol w:w="5155"/>
      </w:tblGrid>
      <w:tr w:rsidR="00724AAC" w:rsidRPr="00CB1039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CB1039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CB1039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"Управление имуществом"</w:t>
            </w:r>
          </w:p>
          <w:p w:rsidR="00724AAC" w:rsidRPr="00CB1039" w:rsidRDefault="00724AAC" w:rsidP="00724AAC">
            <w:pPr>
              <w:pStyle w:val="ConsPlusCell"/>
              <w:jc w:val="both"/>
              <w:rPr>
                <w:lang w:eastAsia="ar-SA"/>
              </w:rPr>
            </w:pPr>
          </w:p>
        </w:tc>
      </w:tr>
      <w:tr w:rsidR="00724AAC" w:rsidRPr="00CB1039" w:rsidTr="00724AAC">
        <w:trPr>
          <w:trHeight w:val="164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соисполнителем муниципальной 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CB1039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CB1039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CB1039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CB1039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CB1039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CB1039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0A1A34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20</w:t>
            </w:r>
            <w:r w:rsidR="000A1A34" w:rsidRPr="00CB1039">
              <w:t>25</w:t>
            </w:r>
            <w:r w:rsidRPr="00CB1039">
              <w:t xml:space="preserve"> – 20</w:t>
            </w:r>
            <w:r w:rsidR="000A1A34" w:rsidRPr="00CB1039">
              <w:t>30</w:t>
            </w:r>
            <w:r w:rsidRPr="00CB1039">
              <w:t xml:space="preserve"> годы</w:t>
            </w:r>
          </w:p>
        </w:tc>
      </w:tr>
      <w:tr w:rsidR="00724AAC" w:rsidRPr="00CB1039" w:rsidTr="00724AAC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Эффективное управление и распоряжение объектами собственности Называевского муниципального района</w:t>
            </w:r>
          </w:p>
        </w:tc>
      </w:tr>
      <w:tr w:rsidR="00724AAC" w:rsidRPr="00CB1039" w:rsidTr="00724AAC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 Формирование и учет имущественного комплекса муниципального района, вовлечение объектов собственности в хозяйственный оборот.</w:t>
            </w:r>
          </w:p>
        </w:tc>
      </w:tr>
      <w:tr w:rsidR="00724AAC" w:rsidRPr="00CB1039" w:rsidTr="00724AAC">
        <w:trPr>
          <w:trHeight w:val="416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 Осуществление учета, формирование и развитие собственности Называевского муниципального района.</w:t>
            </w:r>
          </w:p>
        </w:tc>
      </w:tr>
      <w:tr w:rsidR="00724AAC" w:rsidRPr="00CB1039" w:rsidTr="00724AAC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100 999 572,09 рублей в ценах соответствующих лет, в том числе: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в 2025 году – 15 484 445,67рублей;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в 2026 году – 17 116 948,02 рубля;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в 2027 году – 17 099 544,60 рубля;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в 2028 году – 17 099 544,60 рубля;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в 2029 году – 17 099 544,60 рубля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в 2030 году – 17 099 544,60 рубля.</w:t>
            </w:r>
          </w:p>
          <w:p w:rsidR="00724AAC" w:rsidRPr="00CB1039" w:rsidRDefault="00724AAC" w:rsidP="00A562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CB1039" w:rsidTr="00724AAC">
        <w:trPr>
          <w:trHeight w:val="5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autoSpaceDE w:val="0"/>
              <w:snapToGrid w:val="0"/>
              <w:spacing w:after="0" w:line="240" w:lineRule="auto"/>
              <w:ind w:right="72" w:firstLine="3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1) Оформление технической и кадастровой документации на объекты </w:t>
            </w:r>
            <w:r w:rsidR="004863E5" w:rsidRPr="00CB1039">
              <w:rPr>
                <w:rFonts w:ascii="Times New Roman" w:hAnsi="Times New Roman"/>
                <w:sz w:val="28"/>
                <w:szCs w:val="28"/>
              </w:rPr>
              <w:t>недвижимости,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находящиеся в собственности Называевского муниципального района:</w:t>
            </w:r>
          </w:p>
          <w:p w:rsidR="00724AAC" w:rsidRPr="00CB1039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5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3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2026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3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2027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3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2028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3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2029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3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2030 году –3 шт..</w:t>
            </w:r>
          </w:p>
          <w:p w:rsidR="00724AAC" w:rsidRPr="00CB1039" w:rsidRDefault="00724AAC" w:rsidP="00724AAC">
            <w:pPr>
              <w:autoSpaceDE w:val="0"/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2)  Проведение кадастровых работ, связанных с разграничением государственной собственности на землю, предоставлением земельных участков в собственность и аренду:</w:t>
            </w:r>
          </w:p>
          <w:p w:rsidR="00724AAC" w:rsidRPr="00CB1039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5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- в 2026 году – 2 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>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2027 году – 2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2028 году – 2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2029 году – 2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2030 году – 2 шт..</w:t>
            </w:r>
          </w:p>
          <w:p w:rsidR="00724AAC" w:rsidRPr="00CB1039" w:rsidRDefault="00724AAC" w:rsidP="00724AAC">
            <w:pPr>
              <w:autoSpaceDE w:val="0"/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3) 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Количество объектов недвижимости приобретенных и переданных в собственность муниципального района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724AAC" w:rsidRPr="00CB1039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5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1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6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1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7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1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8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1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9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1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2F16C4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2030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1 шт..</w:t>
            </w:r>
          </w:p>
        </w:tc>
      </w:tr>
    </w:tbl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муниципального управления в Называевском муниципальном районе на период с 20</w:t>
      </w:r>
      <w:r w:rsidR="002F16C4" w:rsidRPr="00CB1039">
        <w:rPr>
          <w:rFonts w:ascii="Times New Roman" w:hAnsi="Times New Roman"/>
          <w:sz w:val="28"/>
          <w:szCs w:val="28"/>
        </w:rPr>
        <w:t xml:space="preserve">25 </w:t>
      </w:r>
      <w:r w:rsidRPr="00CB1039">
        <w:rPr>
          <w:rFonts w:ascii="Times New Roman" w:hAnsi="Times New Roman"/>
          <w:sz w:val="28"/>
          <w:szCs w:val="28"/>
        </w:rPr>
        <w:t>года по 20</w:t>
      </w:r>
      <w:r w:rsidR="002F16C4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год, пути и средства достижения поставленных задач, выявленных на основе анализа текущего состояния управления имуществом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Основы управления муниципальной собственностью Называевского муниципального района установлены Законом Омской области от 6 июля 2005 года N 652-ОЗ «Об управлении собственностью Омской области», Положением об управлении муниципальной собственностью Называевского муниципального района от 22.07.2005 № 60.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Одним из важнейших условий эффективного управления муниципальной собственностью является наличие правоустанавливающих и право подтверждающих документов, ведение единого полного учета объектов собственности. В течение 20</w:t>
      </w:r>
      <w:r w:rsidR="00247F46" w:rsidRPr="00CB1039">
        <w:rPr>
          <w:rFonts w:ascii="Times New Roman" w:hAnsi="Times New Roman"/>
          <w:sz w:val="28"/>
          <w:szCs w:val="28"/>
        </w:rPr>
        <w:t>23</w:t>
      </w:r>
      <w:r w:rsidRPr="00CB1039">
        <w:rPr>
          <w:rFonts w:ascii="Times New Roman" w:hAnsi="Times New Roman"/>
          <w:sz w:val="28"/>
          <w:szCs w:val="28"/>
        </w:rPr>
        <w:t xml:space="preserve"> года получено </w:t>
      </w:r>
      <w:r w:rsidR="00247F46" w:rsidRPr="00CB1039">
        <w:rPr>
          <w:rFonts w:ascii="Times New Roman" w:hAnsi="Times New Roman"/>
          <w:sz w:val="28"/>
          <w:szCs w:val="28"/>
        </w:rPr>
        <w:t>1</w:t>
      </w:r>
      <w:r w:rsidRPr="00CB1039">
        <w:rPr>
          <w:rFonts w:ascii="Times New Roman" w:hAnsi="Times New Roman"/>
          <w:sz w:val="28"/>
          <w:szCs w:val="28"/>
        </w:rPr>
        <w:t xml:space="preserve"> свидетельства о государственной регистрации права собственности на объекты, поставлено на учет </w:t>
      </w:r>
      <w:r w:rsidR="00247F46" w:rsidRPr="00CB1039">
        <w:rPr>
          <w:rFonts w:ascii="Times New Roman" w:hAnsi="Times New Roman"/>
          <w:sz w:val="28"/>
          <w:szCs w:val="28"/>
        </w:rPr>
        <w:t xml:space="preserve">2 </w:t>
      </w:r>
      <w:r w:rsidRPr="00CB1039">
        <w:rPr>
          <w:rFonts w:ascii="Times New Roman" w:hAnsi="Times New Roman"/>
          <w:sz w:val="28"/>
          <w:szCs w:val="28"/>
        </w:rPr>
        <w:t>бесхозяйный объект.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Объекты недвижимости, находящиеся в муниципальной собственности, составляют основу для осуществления функций органов местного самоуправления и формирования доходной базы местных бюджетов. На 1 января 20</w:t>
      </w:r>
      <w:r w:rsidR="00247F46" w:rsidRPr="00CB1039">
        <w:rPr>
          <w:rFonts w:ascii="Times New Roman" w:hAnsi="Times New Roman"/>
          <w:sz w:val="28"/>
          <w:szCs w:val="28"/>
        </w:rPr>
        <w:t>24</w:t>
      </w:r>
      <w:r w:rsidRPr="00CB1039">
        <w:rPr>
          <w:rFonts w:ascii="Times New Roman" w:hAnsi="Times New Roman"/>
          <w:sz w:val="28"/>
          <w:szCs w:val="28"/>
        </w:rPr>
        <w:t xml:space="preserve"> года доля объектов недвижимого имущества, учтенных в реестрах муниципальной собственности, на которые имеется техническая (кадастровая) документация, составляет 100%.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Надлежащее оформление права собственности, своевременная техническая инвентаризация объектов недвижимости, находящихся в муниципальной собственности, являются залогом целостности имущества Называевского муниципального района. С целью решения задач в сфере имущественных и земельных отношений разработана данная подпрограмма.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Целью подпрограммы является эффективное управление и распоряжение объектами собственности Называевского муниципального района.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Цель подпрограммы достигается посредством поставленной подпрограммой задачи:</w:t>
      </w:r>
    </w:p>
    <w:p w:rsidR="00724AAC" w:rsidRPr="00CB1039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>- Формирование и учет имущественного комплекса муниципального района, вовлечение объектов собственности в хозяйственный оборот.</w:t>
      </w:r>
      <w:r w:rsidRPr="00CB1039">
        <w:rPr>
          <w:rFonts w:ascii="Times New Roman" w:hAnsi="Times New Roman"/>
          <w:sz w:val="28"/>
          <w:szCs w:val="28"/>
        </w:rPr>
        <w:tab/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Раздел 4. Срок реализации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срок реализации настоящей подпрограммы составляет </w:t>
      </w:r>
      <w:r w:rsidR="00247F46" w:rsidRPr="00CB1039">
        <w:rPr>
          <w:rFonts w:ascii="Times New Roman" w:hAnsi="Times New Roman"/>
          <w:sz w:val="28"/>
          <w:szCs w:val="28"/>
        </w:rPr>
        <w:t>6</w:t>
      </w:r>
      <w:r w:rsidRPr="00CB1039">
        <w:rPr>
          <w:rFonts w:ascii="Times New Roman" w:hAnsi="Times New Roman"/>
          <w:sz w:val="28"/>
          <w:szCs w:val="28"/>
        </w:rPr>
        <w:t xml:space="preserve"> лет, рассчитан на период 202</w:t>
      </w:r>
      <w:r w:rsidR="00247F46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– 20</w:t>
      </w:r>
      <w:r w:rsidR="00247F46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годов (в один этап).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целях решения задачи подпрограммы в ее составе реализуется основное мероприятие: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Осуществление учета, формирование и развитие собственности Называевского муниципального района.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C9500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 </w:t>
      </w:r>
      <w:r w:rsidR="00724AAC" w:rsidRPr="00CB1039">
        <w:rPr>
          <w:rFonts w:ascii="Times New Roman" w:hAnsi="Times New Roman"/>
          <w:sz w:val="28"/>
          <w:szCs w:val="28"/>
        </w:rPr>
        <w:t xml:space="preserve">В рамках основного мероприятия «Осуществление учета, формирование и развитие собственности Называевского муниципального </w:t>
      </w:r>
      <w:r w:rsidR="004B4748" w:rsidRPr="00CB1039">
        <w:rPr>
          <w:rFonts w:ascii="Times New Roman" w:hAnsi="Times New Roman"/>
          <w:sz w:val="28"/>
          <w:szCs w:val="28"/>
        </w:rPr>
        <w:t>района» планируется</w:t>
      </w:r>
      <w:r w:rsidR="00724AAC" w:rsidRPr="00CB1039">
        <w:rPr>
          <w:rFonts w:ascii="Times New Roman" w:hAnsi="Times New Roman"/>
          <w:sz w:val="28"/>
          <w:szCs w:val="28"/>
        </w:rPr>
        <w:t xml:space="preserve"> выполнение следующих мероприятий:</w:t>
      </w:r>
    </w:p>
    <w:p w:rsidR="00724AAC" w:rsidRPr="00CB1039" w:rsidRDefault="00C9500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1.1.</w:t>
      </w:r>
      <w:r w:rsidR="00724AAC" w:rsidRPr="00CB1039">
        <w:rPr>
          <w:rFonts w:ascii="Times New Roman" w:hAnsi="Times New Roman"/>
          <w:sz w:val="28"/>
          <w:szCs w:val="28"/>
        </w:rPr>
        <w:t xml:space="preserve"> Оформление права собственности на объекты недвижимости, осуществление полномочий по вовлечению объектов собственности в хозяйственный оборот.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следующие целевые индикаторы: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договоров аренды, купли-продажи, безвозмездного пользования, в том числе заключенных по результатам конкурсов или аукционов.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в штуках.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</w:t>
      </w:r>
    </w:p>
    <w:p w:rsidR="00724AAC" w:rsidRPr="00CB1039" w:rsidRDefault="00C9500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1.2.</w:t>
      </w:r>
      <w:r w:rsidR="00724AAC" w:rsidRPr="00CB1039">
        <w:rPr>
          <w:rFonts w:ascii="Times New Roman" w:hAnsi="Times New Roman"/>
          <w:sz w:val="28"/>
          <w:szCs w:val="28"/>
        </w:rPr>
        <w:t xml:space="preserve"> Приобретение, содержание и обслуживание муниципального имущества.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</w:t>
      </w:r>
      <w:r w:rsidR="00C9500C" w:rsidRPr="00CB1039">
        <w:rPr>
          <w:rFonts w:ascii="Times New Roman" w:hAnsi="Times New Roman"/>
          <w:sz w:val="28"/>
          <w:szCs w:val="28"/>
        </w:rPr>
        <w:t>Количество объектов недвижимого имущества, приобретенных и переданных в собственность муниципального района в течение года</w:t>
      </w:r>
      <w:r w:rsidRPr="00CB1039">
        <w:rPr>
          <w:rFonts w:ascii="Times New Roman" w:hAnsi="Times New Roman"/>
          <w:sz w:val="28"/>
          <w:szCs w:val="28"/>
        </w:rPr>
        <w:t>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 </w:t>
      </w:r>
    </w:p>
    <w:p w:rsidR="00724AAC" w:rsidRPr="00CB1039" w:rsidRDefault="00C9500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1.3.</w:t>
      </w:r>
      <w:r w:rsidR="00724AAC" w:rsidRPr="00CB1039">
        <w:rPr>
          <w:rFonts w:ascii="Times New Roman" w:hAnsi="Times New Roman"/>
          <w:sz w:val="28"/>
          <w:szCs w:val="28"/>
        </w:rPr>
        <w:t xml:space="preserve"> Осуществление учета объектов недвижимости, находящихся в собственности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следующие целевые индикаторы: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технических планов (паспортов) на объекты недвижимости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 xml:space="preserve"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 </w:t>
      </w:r>
    </w:p>
    <w:p w:rsidR="00724AAC" w:rsidRPr="00CB1039" w:rsidRDefault="00C9500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1.4.</w:t>
      </w:r>
      <w:r w:rsidR="00724AAC" w:rsidRPr="00CB1039">
        <w:rPr>
          <w:rFonts w:ascii="Times New Roman" w:hAnsi="Times New Roman"/>
          <w:sz w:val="28"/>
          <w:szCs w:val="28"/>
        </w:rPr>
        <w:t xml:space="preserve"> Руководство и управление в сфере установленных функций.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объектов недвижимости, учтенных в едином банке данных объектов муниципальной собственности.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</w:t>
      </w:r>
    </w:p>
    <w:p w:rsidR="00724AAC" w:rsidRPr="00CB1039" w:rsidRDefault="00C9500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1.5. </w:t>
      </w:r>
      <w:r w:rsidR="00724AAC" w:rsidRPr="00CB1039">
        <w:rPr>
          <w:rFonts w:ascii="Times New Roman" w:hAnsi="Times New Roman"/>
          <w:sz w:val="28"/>
          <w:szCs w:val="28"/>
        </w:rPr>
        <w:t>Обеспечение выполнения функций муниципальными учреждениями.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CB1039" w:rsidRDefault="00C9500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1.6.</w:t>
      </w:r>
      <w:r w:rsidR="00724AAC" w:rsidRPr="00CB1039">
        <w:rPr>
          <w:rFonts w:ascii="Times New Roman" w:hAnsi="Times New Roman"/>
          <w:sz w:val="28"/>
          <w:szCs w:val="28"/>
        </w:rPr>
        <w:t xml:space="preserve">  Проведение мероприятий по землеустройству и землепользованию.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кадастровых</w:t>
      </w:r>
      <w:r w:rsidR="00FB6BA7" w:rsidRPr="00CB1039">
        <w:rPr>
          <w:rFonts w:ascii="Times New Roman" w:hAnsi="Times New Roman"/>
          <w:sz w:val="28"/>
          <w:szCs w:val="28"/>
        </w:rPr>
        <w:t xml:space="preserve"> паспортов на земельные участки;</w:t>
      </w:r>
    </w:p>
    <w:p w:rsidR="00613592" w:rsidRPr="00CB1039" w:rsidRDefault="00613592" w:rsidP="005867C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C4F2B" w:rsidRPr="00CB1039" w:rsidRDefault="00724AAC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составляет </w:t>
      </w:r>
      <w:r w:rsidR="00773015" w:rsidRPr="00CB1039">
        <w:rPr>
          <w:rFonts w:ascii="Times New Roman" w:hAnsi="Times New Roman"/>
          <w:sz w:val="28"/>
          <w:szCs w:val="28"/>
        </w:rPr>
        <w:t>100 999 572,09</w:t>
      </w:r>
      <w:r w:rsidR="00FC4F2B" w:rsidRPr="00CB1039">
        <w:rPr>
          <w:rFonts w:ascii="Times New Roman" w:hAnsi="Times New Roman"/>
          <w:sz w:val="28"/>
          <w:szCs w:val="28"/>
        </w:rPr>
        <w:t xml:space="preserve"> рублей в ценах соответствующих лет, в том числе:</w:t>
      </w:r>
    </w:p>
    <w:p w:rsidR="00FC4F2B" w:rsidRPr="00CB1039" w:rsidRDefault="00FC4F2B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в 20</w:t>
      </w:r>
      <w:r w:rsidR="00773015" w:rsidRPr="00CB1039">
        <w:rPr>
          <w:rFonts w:ascii="Times New Roman" w:hAnsi="Times New Roman"/>
          <w:sz w:val="28"/>
          <w:szCs w:val="28"/>
        </w:rPr>
        <w:t>25</w:t>
      </w:r>
      <w:r w:rsidRPr="00CB1039">
        <w:rPr>
          <w:rFonts w:ascii="Times New Roman" w:hAnsi="Times New Roman"/>
          <w:sz w:val="28"/>
          <w:szCs w:val="28"/>
        </w:rPr>
        <w:t xml:space="preserve"> году – </w:t>
      </w:r>
      <w:r w:rsidR="00773015" w:rsidRPr="00CB1039">
        <w:rPr>
          <w:rFonts w:ascii="Times New Roman" w:hAnsi="Times New Roman"/>
          <w:sz w:val="28"/>
          <w:szCs w:val="28"/>
        </w:rPr>
        <w:t>15 484 445,67</w:t>
      </w:r>
      <w:r w:rsidRPr="00CB1039">
        <w:rPr>
          <w:rFonts w:ascii="Times New Roman" w:hAnsi="Times New Roman"/>
          <w:sz w:val="28"/>
          <w:szCs w:val="28"/>
        </w:rPr>
        <w:t>рублей;</w:t>
      </w:r>
    </w:p>
    <w:p w:rsidR="00FC4F2B" w:rsidRPr="00CB1039" w:rsidRDefault="00FC4F2B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в 202</w:t>
      </w:r>
      <w:r w:rsidR="00773015" w:rsidRPr="00CB1039">
        <w:rPr>
          <w:rFonts w:ascii="Times New Roman" w:hAnsi="Times New Roman"/>
          <w:sz w:val="28"/>
          <w:szCs w:val="28"/>
        </w:rPr>
        <w:t>6</w:t>
      </w:r>
      <w:r w:rsidRPr="00CB1039">
        <w:rPr>
          <w:rFonts w:ascii="Times New Roman" w:hAnsi="Times New Roman"/>
          <w:sz w:val="28"/>
          <w:szCs w:val="28"/>
        </w:rPr>
        <w:t xml:space="preserve"> году – </w:t>
      </w:r>
      <w:r w:rsidR="00773015" w:rsidRPr="00CB1039">
        <w:rPr>
          <w:rFonts w:ascii="Times New Roman" w:hAnsi="Times New Roman"/>
          <w:sz w:val="28"/>
          <w:szCs w:val="28"/>
        </w:rPr>
        <w:t>17 116 948,02</w:t>
      </w:r>
      <w:r w:rsidRPr="00CB1039">
        <w:rPr>
          <w:rFonts w:ascii="Times New Roman" w:hAnsi="Times New Roman"/>
          <w:sz w:val="28"/>
          <w:szCs w:val="28"/>
        </w:rPr>
        <w:t xml:space="preserve"> рубля;</w:t>
      </w:r>
    </w:p>
    <w:p w:rsidR="00FC4F2B" w:rsidRPr="00CB1039" w:rsidRDefault="00FC4F2B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в 202</w:t>
      </w:r>
      <w:r w:rsidR="00773015" w:rsidRPr="00CB1039">
        <w:rPr>
          <w:rFonts w:ascii="Times New Roman" w:hAnsi="Times New Roman"/>
          <w:sz w:val="28"/>
          <w:szCs w:val="28"/>
        </w:rPr>
        <w:t>7</w:t>
      </w:r>
      <w:r w:rsidRPr="00CB1039">
        <w:rPr>
          <w:rFonts w:ascii="Times New Roman" w:hAnsi="Times New Roman"/>
          <w:sz w:val="28"/>
          <w:szCs w:val="28"/>
        </w:rPr>
        <w:t xml:space="preserve"> году – </w:t>
      </w:r>
      <w:r w:rsidR="00773015" w:rsidRPr="00CB1039">
        <w:rPr>
          <w:rFonts w:ascii="Times New Roman" w:hAnsi="Times New Roman"/>
          <w:sz w:val="28"/>
          <w:szCs w:val="28"/>
        </w:rPr>
        <w:t>17 099 544,60</w:t>
      </w:r>
      <w:r w:rsidRPr="00CB1039">
        <w:rPr>
          <w:rFonts w:ascii="Times New Roman" w:hAnsi="Times New Roman"/>
          <w:sz w:val="28"/>
          <w:szCs w:val="28"/>
        </w:rPr>
        <w:t xml:space="preserve"> рубля;</w:t>
      </w:r>
    </w:p>
    <w:p w:rsidR="00FC4F2B" w:rsidRPr="00CB1039" w:rsidRDefault="00FC4F2B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в 202</w:t>
      </w:r>
      <w:r w:rsidR="00773015" w:rsidRPr="00CB1039">
        <w:rPr>
          <w:rFonts w:ascii="Times New Roman" w:hAnsi="Times New Roman"/>
          <w:sz w:val="28"/>
          <w:szCs w:val="28"/>
        </w:rPr>
        <w:t>8</w:t>
      </w:r>
      <w:r w:rsidRPr="00CB1039">
        <w:rPr>
          <w:rFonts w:ascii="Times New Roman" w:hAnsi="Times New Roman"/>
          <w:sz w:val="28"/>
          <w:szCs w:val="28"/>
        </w:rPr>
        <w:t xml:space="preserve"> году – </w:t>
      </w:r>
      <w:r w:rsidR="00773015" w:rsidRPr="00CB1039">
        <w:rPr>
          <w:rFonts w:ascii="Times New Roman" w:hAnsi="Times New Roman"/>
          <w:sz w:val="28"/>
          <w:szCs w:val="28"/>
        </w:rPr>
        <w:t xml:space="preserve">17 099 544,60 </w:t>
      </w:r>
      <w:r w:rsidRPr="00CB1039">
        <w:rPr>
          <w:rFonts w:ascii="Times New Roman" w:hAnsi="Times New Roman"/>
          <w:sz w:val="28"/>
          <w:szCs w:val="28"/>
        </w:rPr>
        <w:t>рубля;</w:t>
      </w:r>
    </w:p>
    <w:p w:rsidR="00FC4F2B" w:rsidRPr="00CB1039" w:rsidRDefault="00FC4F2B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в 202</w:t>
      </w:r>
      <w:r w:rsidR="00773015" w:rsidRPr="00CB1039">
        <w:rPr>
          <w:rFonts w:ascii="Times New Roman" w:hAnsi="Times New Roman"/>
          <w:sz w:val="28"/>
          <w:szCs w:val="28"/>
        </w:rPr>
        <w:t>9</w:t>
      </w:r>
      <w:r w:rsidRPr="00CB1039">
        <w:rPr>
          <w:rFonts w:ascii="Times New Roman" w:hAnsi="Times New Roman"/>
          <w:sz w:val="28"/>
          <w:szCs w:val="28"/>
        </w:rPr>
        <w:t xml:space="preserve"> году – </w:t>
      </w:r>
      <w:r w:rsidR="00773015" w:rsidRPr="00CB1039">
        <w:rPr>
          <w:rFonts w:ascii="Times New Roman" w:hAnsi="Times New Roman"/>
          <w:sz w:val="28"/>
          <w:szCs w:val="28"/>
        </w:rPr>
        <w:t xml:space="preserve">17 099 544,60 </w:t>
      </w:r>
      <w:r w:rsidRPr="00CB1039">
        <w:rPr>
          <w:rFonts w:ascii="Times New Roman" w:hAnsi="Times New Roman"/>
          <w:sz w:val="28"/>
          <w:szCs w:val="28"/>
        </w:rPr>
        <w:t>рубля</w:t>
      </w:r>
    </w:p>
    <w:p w:rsidR="00FC4F2B" w:rsidRPr="00CB1039" w:rsidRDefault="00FC4F2B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в 20</w:t>
      </w:r>
      <w:r w:rsidR="00773015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году – </w:t>
      </w:r>
      <w:r w:rsidR="00773015" w:rsidRPr="00CB1039">
        <w:rPr>
          <w:rFonts w:ascii="Times New Roman" w:hAnsi="Times New Roman"/>
          <w:sz w:val="28"/>
          <w:szCs w:val="28"/>
        </w:rPr>
        <w:t>17 099 544,60 рубля.</w:t>
      </w:r>
    </w:p>
    <w:p w:rsidR="00724AAC" w:rsidRPr="00CB1039" w:rsidRDefault="00724AAC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3015" w:rsidRPr="00CB1039" w:rsidRDefault="00773015" w:rsidP="00773015">
      <w:pPr>
        <w:autoSpaceDE w:val="0"/>
        <w:snapToGrid w:val="0"/>
        <w:spacing w:after="0" w:line="240" w:lineRule="auto"/>
        <w:ind w:right="72" w:firstLine="34"/>
        <w:jc w:val="both"/>
        <w:rPr>
          <w:rFonts w:ascii="Times New Roman" w:hAnsi="Times New Roman"/>
          <w:sz w:val="28"/>
          <w:szCs w:val="28"/>
          <w:lang w:eastAsia="ar-SA"/>
        </w:rPr>
      </w:pPr>
      <w:r w:rsidRPr="00CB1039">
        <w:rPr>
          <w:rFonts w:ascii="Times New Roman" w:hAnsi="Times New Roman"/>
          <w:sz w:val="28"/>
          <w:szCs w:val="28"/>
        </w:rPr>
        <w:t>1) Оформление технической и кадастровой документации на объекты недвижимости, находящиеся в собственности Называевского муниципального района: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2025 году –3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2026 году –3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2027 году –3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- в 2028 году –3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2029 году –3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2030 году –3 шт..</w:t>
      </w:r>
    </w:p>
    <w:p w:rsidR="00773015" w:rsidRPr="00CB1039" w:rsidRDefault="00773015" w:rsidP="00773015">
      <w:pPr>
        <w:autoSpaceDE w:val="0"/>
        <w:spacing w:after="0" w:line="240" w:lineRule="auto"/>
        <w:ind w:right="72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2)  Проведение кадастровых работ, связанных с разграничением государственной собственности на землю, предоставлением земельных участков в собственность и аренду: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2025 году – 2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2026 году – 2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2027 году – 2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2028 году – 2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2029 году – 2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2030 году – 2 шт..</w:t>
      </w:r>
    </w:p>
    <w:p w:rsidR="00773015" w:rsidRPr="00CB1039" w:rsidRDefault="00773015" w:rsidP="00773015">
      <w:pPr>
        <w:autoSpaceDE w:val="0"/>
        <w:spacing w:after="0" w:line="240" w:lineRule="auto"/>
        <w:ind w:right="72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3) Количество объектов недвижимости приобретенных и переданных в собственность муниципального района:</w:t>
      </w:r>
    </w:p>
    <w:p w:rsidR="00773015" w:rsidRPr="00CB1039" w:rsidRDefault="00773015" w:rsidP="007730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2025 году – 1 шт.;</w:t>
      </w:r>
    </w:p>
    <w:p w:rsidR="00773015" w:rsidRPr="00CB1039" w:rsidRDefault="00773015" w:rsidP="007730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2026 году – 1 шт.;</w:t>
      </w:r>
    </w:p>
    <w:p w:rsidR="00773015" w:rsidRPr="00CB1039" w:rsidRDefault="00773015" w:rsidP="007730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2027 году – 1 шт.;</w:t>
      </w:r>
    </w:p>
    <w:p w:rsidR="00773015" w:rsidRPr="00CB1039" w:rsidRDefault="00773015" w:rsidP="007730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2028 году – 1 шт.;</w:t>
      </w:r>
    </w:p>
    <w:p w:rsidR="00773015" w:rsidRPr="00CB1039" w:rsidRDefault="00773015" w:rsidP="007730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2029 году – 1 шт.;</w:t>
      </w:r>
    </w:p>
    <w:p w:rsidR="00724AAC" w:rsidRPr="00CB1039" w:rsidRDefault="00773015" w:rsidP="0077301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2030 году – 1 шт..</w:t>
      </w:r>
    </w:p>
    <w:p w:rsidR="00F00BF2" w:rsidRPr="00CB1039" w:rsidRDefault="00F00BF2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9. Система управления реализацией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Отдела муниципального имущества и закупок Управления строительства и ЖКК Называевского муниципального района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несёт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lastRenderedPageBreak/>
        <w:t>Приложение № 5 к муниципальной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программе «Развитие экономического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 xml:space="preserve"> потенциала Называевского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муниципального района»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Подпрограмма "Развитие инфраструктуры Называевского муниципального района"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5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792"/>
        <w:gridCol w:w="5784"/>
      </w:tblGrid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CB1039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" Развитие инфраструктуры Называевского муниципального района"</w:t>
            </w:r>
          </w:p>
          <w:p w:rsidR="00724AAC" w:rsidRPr="00CB1039" w:rsidRDefault="00724AAC" w:rsidP="00724AAC">
            <w:pPr>
              <w:pStyle w:val="ConsPlusCell"/>
              <w:rPr>
                <w:lang w:eastAsia="ar-SA"/>
              </w:rPr>
            </w:pP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соисполнителем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Управление строительства и ЖКК Называевского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Управление строительства и ЖКК Называевского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Управление строительства и ЖКК Называевского муниципального района, комитет финансов и контроля Называевского муниципального района, муниципальные бюджетные учреждения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  <w:p w:rsidR="00724AAC" w:rsidRPr="00CB1039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0918FF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202</w:t>
            </w:r>
            <w:r w:rsidR="000918FF" w:rsidRPr="00CB1039">
              <w:t>5</w:t>
            </w:r>
            <w:r w:rsidRPr="00CB1039">
              <w:t xml:space="preserve"> – 20</w:t>
            </w:r>
            <w:r w:rsidR="000918FF" w:rsidRPr="00CB1039">
              <w:t>30</w:t>
            </w:r>
            <w:r w:rsidRPr="00CB1039">
              <w:t xml:space="preserve"> годы</w:t>
            </w:r>
          </w:p>
        </w:tc>
      </w:tr>
      <w:tr w:rsidR="00724AAC" w:rsidRPr="00CB1039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Улучшение качества жизни населения за счет повышения эффективности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функционирования жилищно-коммунального комплекса района и транспортной инфраструктуры</w:t>
            </w:r>
          </w:p>
        </w:tc>
      </w:tr>
      <w:tr w:rsidR="00724AAC" w:rsidRPr="00CB1039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1. Обеспечение содержания, </w:t>
            </w:r>
            <w:r w:rsidR="009C246C" w:rsidRPr="00CB1039">
              <w:rPr>
                <w:rFonts w:ascii="Times New Roman" w:hAnsi="Times New Roman"/>
                <w:sz w:val="28"/>
                <w:szCs w:val="28"/>
              </w:rPr>
              <w:t>модернизации и развития автомобильных дорог общего пользования местного значения,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относящихся к собственности Называевского муниципального района.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2. Повышение энергетической </w:t>
            </w:r>
            <w:r w:rsidR="000918FF" w:rsidRPr="00CB1039">
              <w:rPr>
                <w:rFonts w:ascii="Times New Roman" w:hAnsi="Times New Roman"/>
                <w:sz w:val="28"/>
                <w:szCs w:val="28"/>
              </w:rPr>
              <w:t>эффективности и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сокращение энергетических издержек в бюджетном секторе Называевского муниципального района.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Обеспечение потребности населения в услугах по перевозке пассажиров транспортом общего пользования в границах муниципального района, обеспечение доступности пассажирских перевозок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4. Газификация населенных пунктов муниципального района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5. Создание и содержание мест (площадок) накопления твердых коммунальных отходов.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6. Организация учета граждан, нуждающих</w:t>
            </w:r>
            <w:r w:rsidR="000B0139" w:rsidRPr="00CB1039">
              <w:rPr>
                <w:rFonts w:ascii="Times New Roman" w:hAnsi="Times New Roman"/>
                <w:sz w:val="28"/>
                <w:szCs w:val="28"/>
              </w:rPr>
              <w:t>ся в улучшении жилищных условий.</w:t>
            </w:r>
          </w:p>
          <w:p w:rsidR="000B0139" w:rsidRPr="00CB1039" w:rsidRDefault="000B0139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7. Реализация мер по охране окружающей среды.</w:t>
            </w:r>
          </w:p>
        </w:tc>
      </w:tr>
      <w:tr w:rsidR="00724AAC" w:rsidRPr="00CB1039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pacing w:after="0" w:line="240" w:lineRule="auto"/>
              <w:ind w:left="39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 Содержание автомобильных дорог общего пользования местного значения относящихся к собственности Называевского муниципального района.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 Осуществление дорожной деятельности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Реализация мер по обеспечению энергетической эффективности объектов бюджетной сферы.</w:t>
            </w:r>
          </w:p>
          <w:p w:rsidR="000966A1" w:rsidRPr="00CB1039" w:rsidRDefault="000966A1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4. Приобретение технологического оборудования, трубной продукции теплотехнического и водохозяйственного назначения.</w:t>
            </w:r>
          </w:p>
          <w:p w:rsidR="00724AAC" w:rsidRPr="00CB1039" w:rsidRDefault="000966A1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5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>. Организация транспортного обслуживания населения.</w:t>
            </w:r>
          </w:p>
          <w:p w:rsidR="00724AAC" w:rsidRPr="00CB1039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6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>. Строительство распределительных газовых сетей.</w:t>
            </w:r>
          </w:p>
          <w:p w:rsidR="000966A1" w:rsidRPr="00CB1039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  <w:lang w:eastAsia="ar-SA"/>
              </w:rPr>
              <w:t>7. Организация утилизации и переработки бытовых и промышленных отходов.</w:t>
            </w:r>
          </w:p>
          <w:p w:rsidR="000966A1" w:rsidRPr="00CB1039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  <w:lang w:eastAsia="ar-SA"/>
              </w:rPr>
              <w:t>8. Мероприятия по жилищному фонду.</w:t>
            </w:r>
          </w:p>
          <w:p w:rsidR="000B0139" w:rsidRPr="00CB1039" w:rsidRDefault="000B0139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  <w:lang w:eastAsia="ar-SA"/>
              </w:rPr>
              <w:t>9. Охрана окружающей среды</w:t>
            </w:r>
            <w:r w:rsidR="00674B11" w:rsidRPr="00CB1039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</w:tc>
      </w:tr>
      <w:tr w:rsidR="00724AAC" w:rsidRPr="00CB1039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155" w:rsidRPr="00CB1039" w:rsidRDefault="00724AAC" w:rsidP="0026315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</w:t>
            </w:r>
            <w:r w:rsidR="00263155" w:rsidRPr="00CB1039">
              <w:rPr>
                <w:rFonts w:ascii="Times New Roman" w:hAnsi="Times New Roman"/>
                <w:sz w:val="28"/>
                <w:szCs w:val="28"/>
              </w:rPr>
              <w:t>74 097 736,76 рубля в ценах соответствующих лет, в том числе:</w:t>
            </w:r>
          </w:p>
          <w:p w:rsidR="00263155" w:rsidRPr="00CB1039" w:rsidRDefault="00263155" w:rsidP="002631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в 2025 году – 19 554 431,06 рубля;</w:t>
            </w:r>
          </w:p>
          <w:p w:rsidR="00263155" w:rsidRPr="00CB1039" w:rsidRDefault="00263155" w:rsidP="002631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в 2026 году – 11 850 349,14 рубля;</w:t>
            </w:r>
          </w:p>
          <w:p w:rsidR="00263155" w:rsidRPr="00CB1039" w:rsidRDefault="00263155" w:rsidP="002631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в 2027 году –  10 673 239,14 рубля;</w:t>
            </w:r>
          </w:p>
          <w:p w:rsidR="00263155" w:rsidRPr="00CB1039" w:rsidRDefault="00263155" w:rsidP="002631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в 2028 году –  10 673 239,14 рубля;</w:t>
            </w:r>
          </w:p>
          <w:p w:rsidR="00263155" w:rsidRPr="00CB1039" w:rsidRDefault="00263155" w:rsidP="002631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в 2029 году – 10 673 239,14 рубля;</w:t>
            </w:r>
          </w:p>
          <w:p w:rsidR="00263155" w:rsidRPr="00CB1039" w:rsidRDefault="00263155" w:rsidP="002631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в 2030 году – 10 673 239,14 рубля.</w:t>
            </w:r>
          </w:p>
          <w:p w:rsidR="00724AAC" w:rsidRPr="00CB1039" w:rsidRDefault="00724AAC" w:rsidP="001227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повышение уровня благоустроенности территорий домовладений, учреждений и населенных пунктов Называевского муниципального района;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обеспечение населенных пунктов круглогодичной связью по автомобильным дорогам общего пользования местного значения относящихся к собственности Называевского муниципального района;</w:t>
            </w:r>
          </w:p>
          <w:p w:rsidR="00724AAC" w:rsidRPr="00CB1039" w:rsidRDefault="00724AAC" w:rsidP="00724AAC">
            <w:pPr>
              <w:widowControl w:val="0"/>
              <w:autoSpaceDE w:val="0"/>
              <w:spacing w:after="0"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реализация в полной мере положений 261-ФЗ «Об энергосбережении и обеспечении энергетической эффективности» в бюджетной сфере Называевского муниципального района;</w:t>
            </w:r>
          </w:p>
          <w:p w:rsidR="00724AAC" w:rsidRPr="00CB1039" w:rsidRDefault="00724AAC" w:rsidP="000918FF">
            <w:pPr>
              <w:widowControl w:val="0"/>
              <w:autoSpaceDE w:val="0"/>
              <w:spacing w:after="0" w:line="240" w:lineRule="auto"/>
              <w:ind w:right="4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создание мест(площадок) накопления твердых коммунальных отходов в полно</w:t>
            </w:r>
            <w:r w:rsidR="000918FF" w:rsidRPr="00CB1039">
              <w:rPr>
                <w:rFonts w:ascii="Times New Roman" w:hAnsi="Times New Roman"/>
                <w:sz w:val="28"/>
                <w:szCs w:val="28"/>
              </w:rPr>
              <w:t>м объеме, а также их содержание.</w:t>
            </w:r>
          </w:p>
        </w:tc>
      </w:tr>
    </w:tbl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Подпрограмма является базовым системным документом, определяющим цели и задачи развития жилищно-коммунального </w:t>
      </w:r>
      <w:r w:rsidR="00907C73" w:rsidRPr="00CB1039">
        <w:rPr>
          <w:rFonts w:ascii="Times New Roman" w:hAnsi="Times New Roman"/>
          <w:sz w:val="28"/>
          <w:szCs w:val="28"/>
        </w:rPr>
        <w:t>комплекса и</w:t>
      </w:r>
      <w:r w:rsidRPr="00CB1039">
        <w:rPr>
          <w:rFonts w:ascii="Times New Roman" w:hAnsi="Times New Roman"/>
          <w:sz w:val="28"/>
          <w:szCs w:val="28"/>
        </w:rPr>
        <w:t xml:space="preserve"> транспортной инфраструктуры Называевского муниципального района на период с 202</w:t>
      </w:r>
      <w:r w:rsidR="000918FF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по 20</w:t>
      </w:r>
      <w:r w:rsidR="000918FF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год, пути и средства достижения поставленных задач, выявленных на основе анализа текущего состояния сферы жилищно-коммунального хозяйства района и транспортной инфраструктуры.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Развитие транспортной системы Называевского муниципального района становится в настоящее время необходимым условием реализации </w:t>
      </w:r>
      <w:r w:rsidRPr="00CB1039">
        <w:rPr>
          <w:rFonts w:ascii="Times New Roman" w:hAnsi="Times New Roman"/>
          <w:sz w:val="28"/>
          <w:szCs w:val="28"/>
        </w:rPr>
        <w:lastRenderedPageBreak/>
        <w:t>инновационной модели экономического роста и улучшения качества жизни населения.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Рост количества транспортных средств требует совершенствования дорожных условий, развития сети автомобильных дорог, повышения их качественных характеристик и обеспечения круглогодичного, комфортного и безопасного дорожного движения. При этом развитие и модернизация автомобильных дорог должны обеспечивать экономическое развитие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Протяженность автомобильных дорог общего пользования местного значения относящихся к собственности муниципального района составляет 146,1 км.</w:t>
      </w:r>
      <w:r w:rsidR="000918FF" w:rsidRPr="00CB1039">
        <w:rPr>
          <w:rFonts w:ascii="Times New Roman" w:hAnsi="Times New Roman"/>
          <w:sz w:val="28"/>
          <w:szCs w:val="28"/>
        </w:rPr>
        <w:t xml:space="preserve">, </w:t>
      </w:r>
      <w:r w:rsidRPr="00CB1039">
        <w:rPr>
          <w:rFonts w:ascii="Times New Roman" w:hAnsi="Times New Roman"/>
          <w:sz w:val="28"/>
          <w:szCs w:val="28"/>
        </w:rPr>
        <w:t xml:space="preserve">из них с твердым покрытием 0 км. Отсутствие твердого покрытия требует дополнительных мер по поддержанию дорог в проезжем состоянии </w:t>
      </w:r>
      <w:r w:rsidR="000918FF" w:rsidRPr="00CB1039">
        <w:rPr>
          <w:rFonts w:ascii="Times New Roman" w:hAnsi="Times New Roman"/>
          <w:sz w:val="28"/>
          <w:szCs w:val="28"/>
        </w:rPr>
        <w:t>вовремя</w:t>
      </w:r>
      <w:r w:rsidRPr="00CB1039">
        <w:rPr>
          <w:rFonts w:ascii="Times New Roman" w:hAnsi="Times New Roman"/>
          <w:sz w:val="28"/>
          <w:szCs w:val="28"/>
        </w:rPr>
        <w:t xml:space="preserve"> и после распутицы.</w:t>
      </w:r>
    </w:p>
    <w:p w:rsidR="00724AAC" w:rsidRPr="00CB1039" w:rsidRDefault="00724AAC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 xml:space="preserve">Повышение энергетической эффективности является одним из основных приоритетов внутренней политики России. Соответственно, на органы местного самоуправления возлагаются функции по координации и мониторингу работ по энергоэффективности на всей территории района и повышение эффективности использования энергетических ресурсов в бюджетном секторе. </w:t>
      </w:r>
    </w:p>
    <w:p w:rsidR="00724AAC" w:rsidRPr="00CB1039" w:rsidRDefault="00724AAC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 xml:space="preserve">На территории Называевского муниципального района построено </w:t>
      </w:r>
      <w:r w:rsidR="00C40E24" w:rsidRPr="00CB1039">
        <w:rPr>
          <w:rFonts w:ascii="Times New Roman" w:hAnsi="Times New Roman" w:cs="Times New Roman"/>
          <w:sz w:val="28"/>
          <w:szCs w:val="28"/>
        </w:rPr>
        <w:t>104,9</w:t>
      </w:r>
      <w:r w:rsidRPr="00CB1039">
        <w:rPr>
          <w:rFonts w:ascii="Times New Roman" w:hAnsi="Times New Roman" w:cs="Times New Roman"/>
          <w:sz w:val="28"/>
          <w:szCs w:val="28"/>
        </w:rPr>
        <w:t xml:space="preserve">км газовых сетей, подключено </w:t>
      </w:r>
      <w:r w:rsidR="00C40E24" w:rsidRPr="00CB1039">
        <w:rPr>
          <w:rFonts w:ascii="Times New Roman" w:hAnsi="Times New Roman" w:cs="Times New Roman"/>
          <w:sz w:val="28"/>
          <w:szCs w:val="28"/>
        </w:rPr>
        <w:t>2163</w:t>
      </w:r>
      <w:r w:rsidRPr="00CB1039">
        <w:rPr>
          <w:rFonts w:ascii="Times New Roman" w:hAnsi="Times New Roman" w:cs="Times New Roman"/>
          <w:sz w:val="28"/>
          <w:szCs w:val="28"/>
        </w:rPr>
        <w:t xml:space="preserve"> абонент</w:t>
      </w:r>
      <w:r w:rsidR="00C40E24" w:rsidRPr="00CB1039">
        <w:rPr>
          <w:rFonts w:ascii="Times New Roman" w:hAnsi="Times New Roman" w:cs="Times New Roman"/>
          <w:sz w:val="28"/>
          <w:szCs w:val="28"/>
        </w:rPr>
        <w:t>а</w:t>
      </w:r>
      <w:r w:rsidRPr="00CB1039">
        <w:rPr>
          <w:rFonts w:ascii="Times New Roman" w:hAnsi="Times New Roman" w:cs="Times New Roman"/>
          <w:sz w:val="28"/>
          <w:szCs w:val="28"/>
        </w:rPr>
        <w:t>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рамках реализации Программы развития газоснабжения и газификации Омской области на период с 20</w:t>
      </w:r>
      <w:r w:rsidR="00C40E24" w:rsidRPr="00CB1039">
        <w:rPr>
          <w:rFonts w:ascii="Times New Roman" w:hAnsi="Times New Roman"/>
          <w:sz w:val="28"/>
          <w:szCs w:val="28"/>
        </w:rPr>
        <w:t>21</w:t>
      </w:r>
      <w:r w:rsidRPr="00CB1039">
        <w:rPr>
          <w:rFonts w:ascii="Times New Roman" w:hAnsi="Times New Roman"/>
          <w:sz w:val="28"/>
          <w:szCs w:val="28"/>
        </w:rPr>
        <w:t xml:space="preserve"> по 202</w:t>
      </w:r>
      <w:r w:rsidR="00282D0D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годы, утверждённой Председателем Правления  ПАО «Газпром» и Губернатором Омской области, Р</w:t>
      </w:r>
      <w:r w:rsidRPr="00CB1039">
        <w:rPr>
          <w:rFonts w:ascii="Times New Roman" w:hAnsi="Times New Roman"/>
          <w:bCs/>
          <w:sz w:val="28"/>
          <w:szCs w:val="28"/>
        </w:rPr>
        <w:t>егиональной прог</w:t>
      </w:r>
      <w:r w:rsidR="00C40E24" w:rsidRPr="00CB1039">
        <w:rPr>
          <w:rFonts w:ascii="Times New Roman" w:hAnsi="Times New Roman"/>
          <w:bCs/>
          <w:sz w:val="28"/>
          <w:szCs w:val="28"/>
        </w:rPr>
        <w:t>раммы газификации Омской област</w:t>
      </w:r>
      <w:r w:rsidRPr="00CB1039">
        <w:rPr>
          <w:rFonts w:ascii="Times New Roman" w:hAnsi="Times New Roman"/>
          <w:bCs/>
          <w:sz w:val="28"/>
          <w:szCs w:val="28"/>
        </w:rPr>
        <w:t xml:space="preserve">, утвержденной Указом Губернатора Омской области от </w:t>
      </w:r>
      <w:r w:rsidR="00C40E24" w:rsidRPr="00CB1039">
        <w:rPr>
          <w:rFonts w:ascii="Times New Roman" w:hAnsi="Times New Roman"/>
          <w:bCs/>
          <w:sz w:val="28"/>
          <w:szCs w:val="28"/>
        </w:rPr>
        <w:t>01.12.2020</w:t>
      </w:r>
      <w:r w:rsidRPr="00CB1039">
        <w:rPr>
          <w:rFonts w:ascii="Times New Roman" w:hAnsi="Times New Roman"/>
          <w:bCs/>
          <w:sz w:val="28"/>
          <w:szCs w:val="28"/>
        </w:rPr>
        <w:t xml:space="preserve"> № </w:t>
      </w:r>
      <w:r w:rsidR="00C40E24" w:rsidRPr="00CB1039">
        <w:rPr>
          <w:rFonts w:ascii="Times New Roman" w:hAnsi="Times New Roman"/>
          <w:bCs/>
          <w:sz w:val="28"/>
          <w:szCs w:val="28"/>
        </w:rPr>
        <w:t>187</w:t>
      </w:r>
      <w:r w:rsidRPr="00CB1039">
        <w:rPr>
          <w:rFonts w:ascii="Times New Roman" w:hAnsi="Times New Roman"/>
          <w:sz w:val="28"/>
          <w:szCs w:val="28"/>
        </w:rPr>
        <w:t xml:space="preserve"> на территории Называевского муниципального района планируется строительство внутрипоселкового газопровода с.Лорис-Меликово, строительство межпоселкового и внутрипоселкового газопроводов до населенных пунктов и внутри населенных пунктов: д.Спасск, с.Черемновка, д.Кочковатка, с.Богодуховка, д.Фомиха, разъезд Кочковатский. </w:t>
      </w:r>
    </w:p>
    <w:p w:rsidR="000966A1" w:rsidRPr="00CB1039" w:rsidRDefault="000966A1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Целью подпрограммы является улучшение качества жизни населения за счет повышения эффективности функционирования жилищно-коммунального комплекса района и улучшения состояния транспортной инфраструктуры. 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Цель подпрограммы достигается посредством поставленных подпрограммой задач: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1. Содержание автомобильных дорог общего пользования местного значения относящихся к собственности Называевского муниципального района.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2. Реализация мер по обеспечению энергетической эффективности объектов бюджетной сферы.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3. Организация транспортного обслуживания населения.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4. Строительство распределительных газовых сетей.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Задача 5. Создание и содержание мест (площадок) накопления твердых коммунальных отходов.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6. Организация учета граждан, нуждающихся в улучшении жилищных условий.</w:t>
      </w:r>
    </w:p>
    <w:p w:rsidR="000B0139" w:rsidRPr="00CB1039" w:rsidRDefault="000B0139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7. Реализация мер по охране окружающей среды.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срок реализации настоящей подпрограммы составляет </w:t>
      </w:r>
      <w:r w:rsidR="00282D0D" w:rsidRPr="00CB1039">
        <w:rPr>
          <w:rFonts w:ascii="Times New Roman" w:hAnsi="Times New Roman"/>
          <w:sz w:val="28"/>
          <w:szCs w:val="28"/>
        </w:rPr>
        <w:t>6</w:t>
      </w:r>
      <w:r w:rsidRPr="00CB1039">
        <w:rPr>
          <w:rFonts w:ascii="Times New Roman" w:hAnsi="Times New Roman"/>
          <w:sz w:val="28"/>
          <w:szCs w:val="28"/>
        </w:rPr>
        <w:t xml:space="preserve"> лет, рассчитан на период 202</w:t>
      </w:r>
      <w:r w:rsidR="00282D0D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– 20</w:t>
      </w:r>
      <w:r w:rsidR="00282D0D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годов (в один этап).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 Задаче 1 подпрограммы соответствуют основные мероприятия «Содержание автомобильных дорог общего пользования местного значения относящихся к собственности муниципального района» и «Осуществление дорожной деятельности».</w:t>
      </w:r>
    </w:p>
    <w:p w:rsidR="00724AAC" w:rsidRPr="00CB1039" w:rsidRDefault="00724AAC" w:rsidP="00DD2B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 Задаче 2 подпрограммы соответству</w:t>
      </w:r>
      <w:r w:rsidR="00DD2B99" w:rsidRPr="00CB1039">
        <w:rPr>
          <w:rFonts w:ascii="Times New Roman" w:hAnsi="Times New Roman"/>
          <w:sz w:val="28"/>
          <w:szCs w:val="28"/>
        </w:rPr>
        <w:t>ю</w:t>
      </w:r>
      <w:r w:rsidRPr="00CB1039">
        <w:rPr>
          <w:rFonts w:ascii="Times New Roman" w:hAnsi="Times New Roman"/>
          <w:sz w:val="28"/>
          <w:szCs w:val="28"/>
        </w:rPr>
        <w:t>т основн</w:t>
      </w:r>
      <w:r w:rsidR="00DD2B99" w:rsidRPr="00CB1039">
        <w:rPr>
          <w:rFonts w:ascii="Times New Roman" w:hAnsi="Times New Roman"/>
          <w:sz w:val="28"/>
          <w:szCs w:val="28"/>
        </w:rPr>
        <w:t xml:space="preserve">ые мероприятия: </w:t>
      </w:r>
      <w:r w:rsidRPr="00CB1039">
        <w:rPr>
          <w:rFonts w:ascii="Times New Roman" w:hAnsi="Times New Roman"/>
          <w:sz w:val="28"/>
          <w:szCs w:val="28"/>
        </w:rPr>
        <w:t>«Реализация мер по обеспечению энергетической эффектив</w:t>
      </w:r>
      <w:r w:rsidR="00DD2B99" w:rsidRPr="00CB1039">
        <w:rPr>
          <w:rFonts w:ascii="Times New Roman" w:hAnsi="Times New Roman"/>
          <w:sz w:val="28"/>
          <w:szCs w:val="28"/>
        </w:rPr>
        <w:t>ности объектов бюджетной сферы» и «Приобретение технологического оборудования, трубной продукции теплотехнического и водохозяйственного назначения».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3. Задаче 3 подпрограммы соответствует основное мероприятие «Организация транспортного обслуживания населения».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4. Задаче 4 подпрограммы соответствует основное мероприятие «Строительство распределительных газовых сетей».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5. Задаче 5 подпрограммы соответствует основное мероприятие «Организация утилизации и переработки бытовых и промышленных отходов».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6. Задаче 6 подпрограммы соответствует основное мероприятие «Мероприятия по жилищному фонду».</w:t>
      </w:r>
    </w:p>
    <w:p w:rsidR="000B0139" w:rsidRPr="00CB1039" w:rsidRDefault="000B0139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7. Задаче 7 подпрограммы соответствует основное мероприятие «Охрана окружающей среды».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F13E5A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"Содержание автомобильных дорог общего пользования местного значения относящихся к собственности Называевского муниципального района" планируется выполнение мероприятия:</w:t>
      </w:r>
    </w:p>
    <w:p w:rsidR="00724AAC" w:rsidRPr="00CB1039" w:rsidRDefault="00F13E5A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1.1. </w:t>
      </w:r>
      <w:r w:rsidR="00724AAC" w:rsidRPr="00CB1039">
        <w:rPr>
          <w:rFonts w:ascii="Times New Roman" w:hAnsi="Times New Roman"/>
          <w:sz w:val="28"/>
          <w:szCs w:val="28"/>
        </w:rPr>
        <w:t>Содержание и ремонт автомобильных дорог и сооружений, проведение отдельных мероприятий, связанных с дорожным хозяйством;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- Доля населенных пунктов, обеспеченных круглогодичной связью по автомобильным дорогам общего пользования.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рассчитывается по формуле: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Х=</w:t>
      </w:r>
      <w:r w:rsidRPr="00CB1039">
        <w:rPr>
          <w:rFonts w:ascii="Times New Roman" w:hAnsi="Times New Roman"/>
          <w:sz w:val="28"/>
          <w:szCs w:val="28"/>
          <w:lang w:val="en-US"/>
        </w:rPr>
        <w:t>Y</w:t>
      </w:r>
      <w:r w:rsidRPr="00CB1039">
        <w:rPr>
          <w:rFonts w:ascii="Times New Roman" w:hAnsi="Times New Roman"/>
          <w:sz w:val="28"/>
          <w:szCs w:val="28"/>
        </w:rPr>
        <w:t>/</w:t>
      </w:r>
      <w:r w:rsidRPr="00CB1039">
        <w:rPr>
          <w:rFonts w:ascii="Times New Roman" w:hAnsi="Times New Roman"/>
          <w:sz w:val="28"/>
          <w:szCs w:val="28"/>
          <w:lang w:val="en-US"/>
        </w:rPr>
        <w:t>Z</w:t>
      </w:r>
      <w:r w:rsidRPr="00CB1039">
        <w:rPr>
          <w:rFonts w:ascii="Times New Roman" w:hAnsi="Times New Roman"/>
          <w:sz w:val="28"/>
          <w:szCs w:val="28"/>
        </w:rPr>
        <w:t>*100%, где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  <w:lang w:val="en-US"/>
        </w:rPr>
        <w:t>Y</w:t>
      </w:r>
      <w:r w:rsidRPr="00CB1039">
        <w:rPr>
          <w:rFonts w:ascii="Times New Roman" w:hAnsi="Times New Roman"/>
          <w:sz w:val="28"/>
          <w:szCs w:val="28"/>
        </w:rPr>
        <w:t xml:space="preserve"> – количество населенных пунктов обеспеченных круглогодичной связью по автомобильным дорогам общего пользования;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  <w:lang w:val="en-US"/>
        </w:rPr>
        <w:t>Z</w:t>
      </w:r>
      <w:r w:rsidRPr="00CB1039">
        <w:rPr>
          <w:rFonts w:ascii="Times New Roman" w:hAnsi="Times New Roman"/>
          <w:sz w:val="28"/>
          <w:szCs w:val="28"/>
        </w:rPr>
        <w:t xml:space="preserve"> – общее количество населенных пунктов на территории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                  полученные по результатам мониторинга, проводимого Управления строительства и ЖКК Называевского муниципального района, на основании данных полученных от Администраций поселений.</w:t>
      </w:r>
    </w:p>
    <w:p w:rsidR="00724AAC" w:rsidRPr="00CB1039" w:rsidRDefault="00F13E5A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2.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«Осуществление дорожной деятельности» планируется выполнение мероприятия:</w:t>
      </w:r>
    </w:p>
    <w:p w:rsidR="00724AAC" w:rsidRPr="00CB1039" w:rsidRDefault="00F13E5A" w:rsidP="00F13E5A">
      <w:pPr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2.1. </w:t>
      </w:r>
      <w:r w:rsidR="00724AAC" w:rsidRPr="00CB1039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содержание автомобильных дорог местного значения, относящихся к собственности муниципального района, вне границ населенных пунктов границах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CB1039" w:rsidRDefault="00F13E5A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3. </w:t>
      </w:r>
      <w:r w:rsidR="00724AAC" w:rsidRPr="00CB1039">
        <w:rPr>
          <w:rFonts w:ascii="Times New Roman" w:hAnsi="Times New Roman"/>
          <w:sz w:val="28"/>
          <w:szCs w:val="28"/>
        </w:rPr>
        <w:t xml:space="preserve">В рамках основного мероприятия «Реализация мер по обеспечению энергетической эффективности объектов бюджетной сферы» планируется </w:t>
      </w:r>
      <w:r w:rsidR="00907C73" w:rsidRPr="00CB1039">
        <w:rPr>
          <w:rFonts w:ascii="Times New Roman" w:hAnsi="Times New Roman"/>
          <w:sz w:val="28"/>
          <w:szCs w:val="28"/>
        </w:rPr>
        <w:t>выполнение мероприятий</w:t>
      </w:r>
      <w:r w:rsidR="00724AAC" w:rsidRPr="00CB1039">
        <w:rPr>
          <w:rFonts w:ascii="Times New Roman" w:hAnsi="Times New Roman"/>
          <w:sz w:val="28"/>
          <w:szCs w:val="28"/>
        </w:rPr>
        <w:t>:</w:t>
      </w:r>
    </w:p>
    <w:p w:rsidR="00724AAC" w:rsidRPr="00CB1039" w:rsidRDefault="00F13E5A" w:rsidP="00F13E5A">
      <w:pPr>
        <w:pStyle w:val="21"/>
        <w:widowControl w:val="0"/>
        <w:autoSpaceDE w:val="0"/>
        <w:ind w:left="709"/>
        <w:jc w:val="both"/>
        <w:rPr>
          <w:sz w:val="28"/>
          <w:szCs w:val="28"/>
        </w:rPr>
      </w:pPr>
      <w:r w:rsidRPr="00CB1039">
        <w:rPr>
          <w:sz w:val="28"/>
          <w:szCs w:val="28"/>
        </w:rPr>
        <w:t xml:space="preserve">3.1. </w:t>
      </w:r>
      <w:r w:rsidR="00724AAC" w:rsidRPr="00CB1039">
        <w:rPr>
          <w:sz w:val="28"/>
          <w:szCs w:val="28"/>
        </w:rPr>
        <w:t>Энергосбережение и повышение энергетической эффективности.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282D0D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</w:t>
      </w:r>
      <w:r w:rsidR="00282D0D" w:rsidRPr="00CB1039">
        <w:rPr>
          <w:rFonts w:ascii="Times New Roman" w:hAnsi="Times New Roman"/>
          <w:sz w:val="28"/>
          <w:szCs w:val="28"/>
        </w:rPr>
        <w:t>Освоение запланированных денежных средств в полном объеме.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                                    полученные по результатам мониторинга, проводимого Управлением строительства и ЖКК Называевского муниципального района.</w:t>
      </w:r>
    </w:p>
    <w:p w:rsidR="00724AAC" w:rsidRPr="00CB1039" w:rsidRDefault="00F13E5A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3.</w:t>
      </w:r>
      <w:r w:rsidR="004567A5" w:rsidRPr="00CB1039">
        <w:rPr>
          <w:rFonts w:ascii="Times New Roman" w:hAnsi="Times New Roman"/>
          <w:sz w:val="28"/>
          <w:szCs w:val="28"/>
        </w:rPr>
        <w:t>2. Межбюджетные</w:t>
      </w:r>
      <w:r w:rsidR="00724AAC" w:rsidRPr="00CB1039">
        <w:rPr>
          <w:rFonts w:ascii="Times New Roman" w:hAnsi="Times New Roman"/>
          <w:sz w:val="28"/>
          <w:szCs w:val="28"/>
        </w:rPr>
        <w:t xml:space="preserve"> трансферты бюджетам поселений на осуществление полномочий по решению вопросов местного значения, в соответствии с заключенными соглашениями на организацию в границах поселения тепло-, газо-, и водоснабжения населения, водоотведения, снабжения населения топливом.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сельских поселений, оплативших налог на имущество по объектам коммунальной инфраструктуры.</w:t>
      </w:r>
    </w:p>
    <w:p w:rsidR="00DD2B99" w:rsidRPr="00CB1039" w:rsidRDefault="00F13E5A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4. </w:t>
      </w:r>
      <w:r w:rsidR="00DD2B99" w:rsidRPr="00CB1039">
        <w:rPr>
          <w:rFonts w:ascii="Times New Roman" w:hAnsi="Times New Roman"/>
          <w:sz w:val="28"/>
          <w:szCs w:val="28"/>
        </w:rPr>
        <w:t>В рамках основного мероприятия «Приобретение технологического оборудования, трубной продукции теплотехнического и водохозяйственного назначения» планируется выполнение мероприятий:</w:t>
      </w:r>
    </w:p>
    <w:p w:rsidR="007933E2" w:rsidRPr="00CB1039" w:rsidRDefault="00F13E5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4.1.</w:t>
      </w:r>
      <w:r w:rsidR="007933E2" w:rsidRPr="00CB1039">
        <w:rPr>
          <w:rFonts w:ascii="Times New Roman" w:hAnsi="Times New Roman"/>
          <w:sz w:val="28"/>
          <w:szCs w:val="28"/>
        </w:rPr>
        <w:t xml:space="preserve"> Приобретение специальной техники для подвоза питьевой воды.</w:t>
      </w:r>
    </w:p>
    <w:p w:rsidR="007933E2" w:rsidRPr="00CB1039" w:rsidRDefault="007933E2" w:rsidP="007933E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Для ежегодной оценки эффективности реализации данного мероприятия используются следующий целевой индикатор:</w:t>
      </w:r>
    </w:p>
    <w:p w:rsidR="007933E2" w:rsidRPr="00CB1039" w:rsidRDefault="007933E2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приобретенных автомо</w:t>
      </w:r>
      <w:r w:rsidR="00907C73" w:rsidRPr="00CB1039">
        <w:rPr>
          <w:rFonts w:ascii="Times New Roman" w:hAnsi="Times New Roman"/>
          <w:sz w:val="28"/>
          <w:szCs w:val="28"/>
        </w:rPr>
        <w:t>билей для подвоза питьевой воды;</w:t>
      </w:r>
    </w:p>
    <w:p w:rsidR="00724AAC" w:rsidRPr="00CB1039" w:rsidRDefault="00F13E5A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5.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«Организация транспортного обслуживания населения» планируется выполнение мероприятий:</w:t>
      </w:r>
    </w:p>
    <w:p w:rsidR="00724AAC" w:rsidRPr="00CB1039" w:rsidRDefault="004567A5" w:rsidP="004567A5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5.1. </w:t>
      </w:r>
      <w:r w:rsidR="00724AAC" w:rsidRPr="00CB1039">
        <w:rPr>
          <w:rFonts w:ascii="Times New Roman" w:hAnsi="Times New Roman"/>
          <w:sz w:val="28"/>
          <w:szCs w:val="28"/>
        </w:rPr>
        <w:t>Организация транспортного обслуживания населения.</w:t>
      </w:r>
    </w:p>
    <w:p w:rsidR="00A006A0" w:rsidRPr="00CB1039" w:rsidRDefault="00A006A0" w:rsidP="000B0139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Выполнение работ связанных с осуществлением регулярных перевозок пассажиров и багажа автобусами по регулируемым тарифам.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Выполнение данного мероприятия включает утверждение маршрутной сети пассажирских перевозок по муниципальному району, обеспечивающей 100% охват населенных пунктов регулярным транспортным сообщением.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Обеспечение сельских населенных пунктов в границах муниципального района регулярным транспортным сообщением.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фактического значения количества сельских населенных пунктов в границах муниципального района, охваченных регулярным транспортным сообщением автомобильным транспортом, к общему числу сельских населенных пунктов в границах муниципального района, имеющих твердое дорожное покрытие (за исключением населенных пунктов, с которыми имеется железнодорожное сообщение).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целевого индикатора используются данные, полученные по результатам мониторинга, проводимого Управлением строительства и ЖКК Называевского муниципального района.</w:t>
      </w:r>
    </w:p>
    <w:p w:rsidR="00F705AF" w:rsidRPr="00CB1039" w:rsidRDefault="004567A5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5.2. </w:t>
      </w:r>
      <w:r w:rsidR="00F705AF" w:rsidRPr="00CB1039">
        <w:rPr>
          <w:rFonts w:ascii="Times New Roman" w:hAnsi="Times New Roman"/>
          <w:sz w:val="28"/>
          <w:szCs w:val="28"/>
        </w:rPr>
        <w:t>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хранению и возврату.</w:t>
      </w:r>
    </w:p>
    <w:p w:rsidR="00F705AF" w:rsidRPr="00CB1039" w:rsidRDefault="00F705AF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F705AF" w:rsidRPr="00CB1039" w:rsidRDefault="00F705AF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CB1039" w:rsidRDefault="004567A5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6.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«Газификация населенных пунктов муниципального района» планируется выполнение мероприятий:</w:t>
      </w:r>
    </w:p>
    <w:p w:rsidR="00467887" w:rsidRPr="00CB1039" w:rsidRDefault="004567A5" w:rsidP="0046788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6.1.</w:t>
      </w:r>
      <w:r w:rsidR="00467887" w:rsidRPr="00CB1039">
        <w:rPr>
          <w:rFonts w:ascii="Times New Roman" w:hAnsi="Times New Roman"/>
          <w:sz w:val="28"/>
          <w:szCs w:val="28"/>
        </w:rPr>
        <w:t xml:space="preserve"> Технологическое подключение объекта капитального строительства к сети газораспределения.</w:t>
      </w:r>
    </w:p>
    <w:p w:rsidR="00467887" w:rsidRPr="00CB1039" w:rsidRDefault="00467887" w:rsidP="0046788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CB1039" w:rsidRDefault="00467887" w:rsidP="00467887">
      <w:pPr>
        <w:autoSpaceDE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объектов газоснабжения, подключенных к сети газораспределения.</w:t>
      </w:r>
    </w:p>
    <w:p w:rsidR="00724AAC" w:rsidRPr="00CB1039" w:rsidRDefault="00AE0A66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7.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«Организация утилизации и переработки бытовых и промышленных отходов» планируется выполнение мероприятий:</w:t>
      </w:r>
    </w:p>
    <w:p w:rsidR="00AE0A66" w:rsidRPr="00CB1039" w:rsidRDefault="00AE0A66" w:rsidP="00AE0A66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7.1. Создание мест (площадок) накопления твердых коммунальных отходов</w:t>
      </w:r>
      <w:r w:rsidRPr="00CB1039">
        <w:rPr>
          <w:sz w:val="28"/>
          <w:szCs w:val="28"/>
        </w:rPr>
        <w:t xml:space="preserve"> </w:t>
      </w:r>
      <w:r w:rsidRPr="00CB1039">
        <w:rPr>
          <w:rFonts w:ascii="Times New Roman" w:hAnsi="Times New Roman"/>
          <w:sz w:val="28"/>
          <w:szCs w:val="28"/>
        </w:rPr>
        <w:t>и (или) на приобретение контейнеров (бункеров).</w:t>
      </w:r>
    </w:p>
    <w:p w:rsidR="00AE0A66" w:rsidRPr="00CB1039" w:rsidRDefault="00AE0A66" w:rsidP="00AE0A6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AE0A66" w:rsidRPr="00CB1039" w:rsidRDefault="00AE0A66" w:rsidP="00AE0A6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 xml:space="preserve">-Уровень обеспеченности местами (площадками) накопления ТКО с контейнерами (бункерами). </w:t>
      </w:r>
    </w:p>
    <w:p w:rsidR="00AE0A66" w:rsidRPr="00CB1039" w:rsidRDefault="00AE0A66" w:rsidP="00AE0A6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созданных мест (площадок) накопления твердых коммунальных отходов с контейнерами (бункерами) к планируемым к созданию местам (площадкам) накопления твердых коммунальных отходов с контейнерами (бункерами) в отчетном периоде (в процентах (с точностью до сотых долей)).</w:t>
      </w:r>
    </w:p>
    <w:p w:rsidR="00AE0A66" w:rsidRPr="00CB1039" w:rsidRDefault="00AE0A66" w:rsidP="00AE0A6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созданных мест (площадок) накопления твердых коммунальных отходов;</w:t>
      </w:r>
    </w:p>
    <w:p w:rsidR="00AD5CC2" w:rsidRPr="00CB1039" w:rsidRDefault="00AE0A66" w:rsidP="00AE0A66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7.2.</w:t>
      </w:r>
      <w:r w:rsidR="00AD5CC2" w:rsidRPr="00CB1039">
        <w:rPr>
          <w:rFonts w:ascii="Times New Roman" w:hAnsi="Times New Roman"/>
          <w:sz w:val="28"/>
          <w:szCs w:val="28"/>
        </w:rPr>
        <w:t xml:space="preserve"> </w:t>
      </w:r>
      <w:r w:rsidR="00E278BE" w:rsidRPr="00CB1039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участие в организации деятельности по обработке, утилизации, обезвреживанию, захоронению твердых коммунальных отходов.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</w:t>
      </w:r>
      <w:r w:rsidR="00B1124C" w:rsidRPr="00CB1039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724AAC" w:rsidRPr="00CB1039" w:rsidRDefault="00AE0A66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8.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«Мероприятия по жилищному фонду» планируется выполнение мероприятия:</w:t>
      </w:r>
    </w:p>
    <w:p w:rsidR="00724AAC" w:rsidRPr="00CB1039" w:rsidRDefault="0052756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8.1. </w:t>
      </w:r>
      <w:r w:rsidR="00724AAC" w:rsidRPr="00CB1039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обеспечению проживающих в поселении и нуждающихся в жилых помещениях малоимущих граждан жилыми помещениями, осуществление муниципального жилищного контроля.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сельских поселений, осуществляющих учет граждан, нуждающихся в улучшении жилищных условий.</w:t>
      </w:r>
    </w:p>
    <w:p w:rsidR="00D62D8C" w:rsidRPr="00CB1039" w:rsidRDefault="0052756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8.2. </w:t>
      </w:r>
      <w:r w:rsidR="00D62D8C" w:rsidRPr="00CB1039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ведению информационной системы обеспечения градостроительной деятельности в части наполнения разделов ГИСОГД документацией, находящейся в ведении Администрации города.</w:t>
      </w:r>
    </w:p>
    <w:p w:rsidR="00D62D8C" w:rsidRPr="00CB1039" w:rsidRDefault="00D62D8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D62D8C" w:rsidRPr="00CB1039" w:rsidRDefault="00D62D8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0B0139" w:rsidRPr="00CB1039" w:rsidRDefault="0052756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9. </w:t>
      </w:r>
      <w:r w:rsidR="000B0139" w:rsidRPr="00CB1039">
        <w:rPr>
          <w:rFonts w:ascii="Times New Roman" w:hAnsi="Times New Roman"/>
          <w:sz w:val="28"/>
          <w:szCs w:val="28"/>
        </w:rPr>
        <w:t>В рамках основного мероприятия «Охрана окружающей среды» планируется выполнение следующих мероприятий:</w:t>
      </w:r>
    </w:p>
    <w:p w:rsidR="000B0139" w:rsidRPr="00CB1039" w:rsidRDefault="0052756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9.1. </w:t>
      </w:r>
      <w:r w:rsidR="000B0139" w:rsidRPr="00CB1039">
        <w:rPr>
          <w:rFonts w:ascii="Times New Roman" w:hAnsi="Times New Roman"/>
          <w:sz w:val="28"/>
          <w:szCs w:val="28"/>
        </w:rPr>
        <w:t>Разработка проектно-сметной документации по ликвидации накопленного вреда окружающей среде.</w:t>
      </w:r>
    </w:p>
    <w:p w:rsidR="00724AAC" w:rsidRPr="00CB1039" w:rsidRDefault="000B0139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B0139" w:rsidRPr="00CB1039" w:rsidRDefault="000B0139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</w:t>
      </w:r>
      <w:r w:rsidR="00C506EB" w:rsidRPr="00CB1039">
        <w:rPr>
          <w:rFonts w:ascii="Times New Roman" w:hAnsi="Times New Roman"/>
          <w:sz w:val="28"/>
          <w:szCs w:val="28"/>
        </w:rPr>
        <w:t>Количество разработанных проектно-сметных документаций по ликвидации накопленного вреда окружающей среды</w:t>
      </w:r>
      <w:r w:rsidRPr="00CB1039">
        <w:rPr>
          <w:rFonts w:ascii="Times New Roman" w:hAnsi="Times New Roman"/>
          <w:sz w:val="28"/>
          <w:szCs w:val="28"/>
        </w:rPr>
        <w:t>;</w:t>
      </w:r>
    </w:p>
    <w:p w:rsidR="000B0139" w:rsidRPr="00CB1039" w:rsidRDefault="0052756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 xml:space="preserve">9.2. </w:t>
      </w:r>
      <w:r w:rsidR="000B0139" w:rsidRPr="00CB1039">
        <w:rPr>
          <w:rFonts w:ascii="Times New Roman" w:hAnsi="Times New Roman"/>
          <w:sz w:val="28"/>
          <w:szCs w:val="28"/>
        </w:rPr>
        <w:t>Озеленение.</w:t>
      </w:r>
    </w:p>
    <w:p w:rsidR="000B0139" w:rsidRPr="00CB1039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B0139" w:rsidRPr="00CB1039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0B0139" w:rsidRPr="00CB1039" w:rsidRDefault="0052756D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9.3. </w:t>
      </w:r>
      <w:r w:rsidR="000B0139" w:rsidRPr="00CB1039">
        <w:rPr>
          <w:rFonts w:ascii="Times New Roman" w:hAnsi="Times New Roman"/>
          <w:sz w:val="28"/>
          <w:szCs w:val="28"/>
        </w:rPr>
        <w:t>Ликвидация мест несанкционированного размещения отходов.</w:t>
      </w:r>
    </w:p>
    <w:p w:rsidR="000B0139" w:rsidRPr="00CB1039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B0139" w:rsidRPr="00CB1039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</w:t>
      </w:r>
      <w:r w:rsidR="00C506EB" w:rsidRPr="00CB1039">
        <w:rPr>
          <w:rFonts w:ascii="Times New Roman" w:hAnsi="Times New Roman"/>
          <w:sz w:val="28"/>
          <w:szCs w:val="28"/>
        </w:rPr>
        <w:t>Количество ликвидированных несанкционированных свалок</w:t>
      </w:r>
      <w:r w:rsidRPr="00CB1039">
        <w:rPr>
          <w:rFonts w:ascii="Times New Roman" w:hAnsi="Times New Roman"/>
          <w:sz w:val="28"/>
          <w:szCs w:val="28"/>
        </w:rPr>
        <w:t>.</w:t>
      </w:r>
    </w:p>
    <w:p w:rsidR="000B0139" w:rsidRPr="00CB1039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AB0700" w:rsidRPr="00CB1039" w:rsidRDefault="00724AAC" w:rsidP="00AB07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составляет </w:t>
      </w:r>
      <w:r w:rsidR="00263155" w:rsidRPr="00CB1039">
        <w:rPr>
          <w:rFonts w:ascii="Times New Roman" w:hAnsi="Times New Roman"/>
          <w:sz w:val="28"/>
          <w:szCs w:val="28"/>
        </w:rPr>
        <w:t>74 097 736,76</w:t>
      </w:r>
      <w:r w:rsidR="00AB0700" w:rsidRPr="00CB1039">
        <w:rPr>
          <w:rFonts w:ascii="Times New Roman" w:hAnsi="Times New Roman"/>
          <w:sz w:val="28"/>
          <w:szCs w:val="28"/>
        </w:rPr>
        <w:t xml:space="preserve"> рубля в ценах соответствующих лет, в том числе:</w:t>
      </w:r>
    </w:p>
    <w:p w:rsidR="00AB0700" w:rsidRPr="00CB1039" w:rsidRDefault="00AB0700" w:rsidP="00AB07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20</w:t>
      </w:r>
      <w:r w:rsidR="00263155" w:rsidRPr="00CB1039">
        <w:rPr>
          <w:rFonts w:ascii="Times New Roman" w:hAnsi="Times New Roman"/>
          <w:sz w:val="28"/>
          <w:szCs w:val="28"/>
        </w:rPr>
        <w:t>25</w:t>
      </w:r>
      <w:r w:rsidRPr="00CB1039">
        <w:rPr>
          <w:rFonts w:ascii="Times New Roman" w:hAnsi="Times New Roman"/>
          <w:sz w:val="28"/>
          <w:szCs w:val="28"/>
        </w:rPr>
        <w:t xml:space="preserve"> году – </w:t>
      </w:r>
      <w:r w:rsidR="00263155" w:rsidRPr="00CB1039">
        <w:rPr>
          <w:rFonts w:ascii="Times New Roman" w:hAnsi="Times New Roman"/>
          <w:sz w:val="28"/>
          <w:szCs w:val="28"/>
        </w:rPr>
        <w:t>19 554 431,06</w:t>
      </w:r>
      <w:r w:rsidRPr="00CB1039">
        <w:rPr>
          <w:rFonts w:ascii="Times New Roman" w:hAnsi="Times New Roman"/>
          <w:sz w:val="28"/>
          <w:szCs w:val="28"/>
        </w:rPr>
        <w:t xml:space="preserve"> рубля;</w:t>
      </w:r>
    </w:p>
    <w:p w:rsidR="00AB0700" w:rsidRPr="00CB1039" w:rsidRDefault="00263155" w:rsidP="00AB07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2026</w:t>
      </w:r>
      <w:r w:rsidR="00AB0700" w:rsidRPr="00CB1039">
        <w:rPr>
          <w:rFonts w:ascii="Times New Roman" w:hAnsi="Times New Roman"/>
          <w:sz w:val="28"/>
          <w:szCs w:val="28"/>
        </w:rPr>
        <w:t xml:space="preserve"> году – </w:t>
      </w:r>
      <w:r w:rsidRPr="00CB1039">
        <w:rPr>
          <w:rFonts w:ascii="Times New Roman" w:hAnsi="Times New Roman"/>
          <w:sz w:val="28"/>
          <w:szCs w:val="28"/>
        </w:rPr>
        <w:t>11 850 349,14</w:t>
      </w:r>
      <w:r w:rsidR="00AB0700" w:rsidRPr="00CB1039">
        <w:rPr>
          <w:rFonts w:ascii="Times New Roman" w:hAnsi="Times New Roman"/>
          <w:sz w:val="28"/>
          <w:szCs w:val="28"/>
        </w:rPr>
        <w:t xml:space="preserve"> рубля;</w:t>
      </w:r>
    </w:p>
    <w:p w:rsidR="00AB0700" w:rsidRPr="00CB1039" w:rsidRDefault="00263155" w:rsidP="00AB07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2027</w:t>
      </w:r>
      <w:r w:rsidR="00AB0700" w:rsidRPr="00CB1039">
        <w:rPr>
          <w:rFonts w:ascii="Times New Roman" w:hAnsi="Times New Roman"/>
          <w:sz w:val="28"/>
          <w:szCs w:val="28"/>
        </w:rPr>
        <w:t xml:space="preserve"> году –  </w:t>
      </w:r>
      <w:r w:rsidRPr="00CB1039">
        <w:rPr>
          <w:rFonts w:ascii="Times New Roman" w:hAnsi="Times New Roman"/>
          <w:sz w:val="28"/>
          <w:szCs w:val="28"/>
        </w:rPr>
        <w:t>10 673 239,14</w:t>
      </w:r>
      <w:r w:rsidR="00AB0700" w:rsidRPr="00CB1039">
        <w:rPr>
          <w:rFonts w:ascii="Times New Roman" w:hAnsi="Times New Roman"/>
          <w:sz w:val="28"/>
          <w:szCs w:val="28"/>
        </w:rPr>
        <w:t xml:space="preserve"> рубля;</w:t>
      </w:r>
    </w:p>
    <w:p w:rsidR="00AB0700" w:rsidRPr="00CB1039" w:rsidRDefault="00263155" w:rsidP="00AB07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2028</w:t>
      </w:r>
      <w:r w:rsidR="00AB0700" w:rsidRPr="00CB1039">
        <w:rPr>
          <w:rFonts w:ascii="Times New Roman" w:hAnsi="Times New Roman"/>
          <w:sz w:val="28"/>
          <w:szCs w:val="28"/>
        </w:rPr>
        <w:t xml:space="preserve"> году –  </w:t>
      </w:r>
      <w:r w:rsidRPr="00CB1039">
        <w:rPr>
          <w:rFonts w:ascii="Times New Roman" w:hAnsi="Times New Roman"/>
          <w:sz w:val="28"/>
          <w:szCs w:val="28"/>
        </w:rPr>
        <w:t xml:space="preserve">10 673 239,14 </w:t>
      </w:r>
      <w:r w:rsidR="00AB0700" w:rsidRPr="00CB1039">
        <w:rPr>
          <w:rFonts w:ascii="Times New Roman" w:hAnsi="Times New Roman"/>
          <w:sz w:val="28"/>
          <w:szCs w:val="28"/>
        </w:rPr>
        <w:t>рубля;</w:t>
      </w:r>
    </w:p>
    <w:p w:rsidR="00AB0700" w:rsidRPr="00CB1039" w:rsidRDefault="00263155" w:rsidP="00AB07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2029</w:t>
      </w:r>
      <w:r w:rsidR="00AB0700" w:rsidRPr="00CB1039">
        <w:rPr>
          <w:rFonts w:ascii="Times New Roman" w:hAnsi="Times New Roman"/>
          <w:sz w:val="28"/>
          <w:szCs w:val="28"/>
        </w:rPr>
        <w:t xml:space="preserve"> году – </w:t>
      </w:r>
      <w:r w:rsidRPr="00CB1039">
        <w:rPr>
          <w:rFonts w:ascii="Times New Roman" w:hAnsi="Times New Roman"/>
          <w:sz w:val="28"/>
          <w:szCs w:val="28"/>
        </w:rPr>
        <w:t xml:space="preserve">10 673 239,14 </w:t>
      </w:r>
      <w:r w:rsidR="00AB0700" w:rsidRPr="00CB1039">
        <w:rPr>
          <w:rFonts w:ascii="Times New Roman" w:hAnsi="Times New Roman"/>
          <w:sz w:val="28"/>
          <w:szCs w:val="28"/>
        </w:rPr>
        <w:t>рубля;</w:t>
      </w:r>
    </w:p>
    <w:p w:rsidR="00AB0700" w:rsidRPr="00CB1039" w:rsidRDefault="00263155" w:rsidP="00AB07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2030 году – 10 673 239,14 рубля.</w:t>
      </w:r>
    </w:p>
    <w:p w:rsidR="00724AAC" w:rsidRPr="00CB1039" w:rsidRDefault="00724AAC" w:rsidP="00AB07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CB1039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Повышение уровня благоустроенности территорий домовладений, учреждений и населенных пунктов Называевского муниципального района;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Обеспечение населенных пунктов круглогодичной связью по автомобильным дорогам общего пользования местного значения относящихся к собственности Называевского муниципального района;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Реализация в полной мере положений 261-ФЗ «Об энергосбережении и обеспечении энергетической эффективности» в бюджетной сфере Называевского муниципального района;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right="40"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Создание мест (площадок) накопления твердых коммунальных отходов в полном объеме, а также их содержание;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Организация в сельских поселениях учета граждан, нуждающихся в улучшении жилищных условий.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1039" w:rsidRPr="00CB1039" w:rsidRDefault="00CB1039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1039" w:rsidRPr="00CB1039" w:rsidRDefault="00CB1039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1039" w:rsidRPr="00CB1039" w:rsidRDefault="00CB1039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1039" w:rsidRPr="00CB1039" w:rsidRDefault="00CB1039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1039" w:rsidRPr="00CB1039" w:rsidRDefault="00CB1039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9. Система управления реализацией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F7F29" w:rsidRDefault="00724AAC" w:rsidP="00D64C2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  <w:sectPr w:rsidR="00BF7F29" w:rsidSect="009B1603">
          <w:footerReference w:type="even" r:id="rId8"/>
          <w:footerReference w:type="default" r:id="rId9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  <w:r w:rsidRPr="00CB1039">
        <w:rPr>
          <w:rFonts w:ascii="Times New Roman" w:hAnsi="Times New Roman"/>
          <w:sz w:val="28"/>
          <w:szCs w:val="28"/>
        </w:rPr>
        <w:t>Управление строительства и ЖКК Называевского муниципального района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375"/>
        <w:gridCol w:w="1414"/>
        <w:gridCol w:w="460"/>
        <w:gridCol w:w="460"/>
        <w:gridCol w:w="1052"/>
        <w:gridCol w:w="881"/>
        <w:gridCol w:w="537"/>
        <w:gridCol w:w="537"/>
        <w:gridCol w:w="537"/>
        <w:gridCol w:w="537"/>
        <w:gridCol w:w="537"/>
        <w:gridCol w:w="537"/>
        <w:gridCol w:w="537"/>
        <w:gridCol w:w="1741"/>
        <w:gridCol w:w="740"/>
        <w:gridCol w:w="738"/>
        <w:gridCol w:w="450"/>
        <w:gridCol w:w="450"/>
        <w:gridCol w:w="450"/>
        <w:gridCol w:w="450"/>
        <w:gridCol w:w="450"/>
        <w:gridCol w:w="450"/>
        <w:gridCol w:w="250"/>
      </w:tblGrid>
      <w:tr w:rsidR="003D24D4" w:rsidRPr="003D24D4" w:rsidTr="003D24D4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RANGE!A1:V257"/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bookmarkEnd w:id="0"/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7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7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 постановлению Администрации муниципального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7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района от 19.12.2024 № 533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7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 № 6 к муниципальной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7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программе "Развитие экономического потенциала 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7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Называевского муниципального района"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75"/>
        </w:trPr>
        <w:tc>
          <w:tcPr>
            <w:tcW w:w="910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24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Структура муниципальной программы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75"/>
        </w:trPr>
        <w:tc>
          <w:tcPr>
            <w:tcW w:w="910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24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"Развитие экономического потенциала Называевского муниципального района"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Соисполнитель, исполнитель основного мероприятия,  исполнитель 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мероприятия*</w:t>
            </w:r>
          </w:p>
        </w:tc>
        <w:tc>
          <w:tcPr>
            <w:tcW w:w="41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</w:t>
            </w:r>
          </w:p>
        </w:tc>
        <w:tc>
          <w:tcPr>
            <w:tcW w:w="28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Целевые индикаторы реализации мероприятия (группы мероприятий) муниципальной программы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33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Объем (рублей)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90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 (год)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(год)</w:t>
            </w: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по годам реализации муниципальной программы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Всего****</w:t>
            </w:r>
          </w:p>
        </w:tc>
        <w:tc>
          <w:tcPr>
            <w:tcW w:w="1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по годам реализации государственной программы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30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75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 МП - создание условий для экономического развития Называевского муниципального района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 МП - Осуществление  эффективного муниципального управления в целях улучшения качества жизни населения Называевского муниципального района.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92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Цель подпрограммы "Повышение эффективности муниципального управления, развитие межбюджетных отношений в Называевском муниципальном районе"  - Повышение эффективности системы муниципального управления в целях улучшения качества жизни населения Называевского муниципального района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 ПП - Повышение качества бюджетного планирования и исполнени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я бюджета муниципального района.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мероприятие: Повышение качества управления муниципальными финансами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415 881 418,87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65 102 095,06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71 415 744,61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69 840 894,80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69 840 894,80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69 840 894,80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69 840 894,80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218 067 325,87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25 539 277,06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39 765 489,61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38 190 639,80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38 190 639,80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38 190 639,80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38 190 639,80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4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197 814 093,00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39 562 818,00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1. Резервный фонд Администрации муниципального района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34 000 000,00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Степень соответствия использования средств резервного фонда Администрации муниципального района требованиям законодательства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34 000 000,00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7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43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2. Руководство и управление в сфере установленных функций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184 067 325,87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21 539 277,06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33 765 489,61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освещение информации о деятельности комитета финансов и контроля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35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184 067 325,87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21 539 277,06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33 765 489,61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4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3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 3.  Исполнение государственных полномочи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й по 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197 814 093,00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39 562 818,00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средств по расчету и предоставлению дотаций бюджетам поселений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45"/>
        </w:trPr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197 814 093,00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39 562 818,00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30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 4. Резервный фонд Правительства Омской области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средств резервного фонда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4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целевого характера 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3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5. Осуществление полномочий по решению вопросов местного значения в соответствии с заключенными соглашениями на осуществление внутреннего муниципального финансового контроля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4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2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2 ПП - Совершенствование механизмов  муниципального управления в Называевском муниципальном районе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3D24D4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7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3D24D4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мероприятие: Обеспечение эффективн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ости осуществления своих полномочий Администрацией муниципального района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253 464 96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7,45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48 663 912,72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41 741 251,85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40 764 950,72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40 764 950,72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40 764 950,72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40 764 950,72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49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250 912 080,50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48 256 298,21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41 233 718,73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40 355 515,89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40 355 515,89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40 355 515,89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40 355 515,89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6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целевого характера из областного 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2 552 886,95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407 614,51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507 533,12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409 434,83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409 434,83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409 434,83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409 434,83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49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1: Обеспечение выполнения функций муниципальных  учреждений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 "Хозяйственно-диспетчерская и архивная служба администрации Называевского муниципального района"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127 704 912,07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25 394 900,04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21 132 815,31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Степень оснащенности рабочих мест Администрации МР современной оргтехникой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83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127 704 912,07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25 394 900,04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21 132 815,31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18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2: Руководство и управление в сфере установленных функций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119 007 168,43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22 161 398,17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19 400 903,42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Степень соблюдения квалификационных требований при приеме на муниципальную службу в администрацию НМР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49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119 007 168,43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22 161 398,17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19 400 903,42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3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90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3: Осуществление государственного полномочия по созданию административной комиссии, в том числе обеспечени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ю ее деятельности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2 277 795,00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378 275,00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379 164,00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заседаний административной комиссии не менее 2-х раз в месяц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33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7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2 277 795,00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378 275,00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379 164,00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3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4: Осуществление полномочи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делами Администрации  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101 828,81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462,32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99 491,93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Освоение денежных средств, выделенных 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на освоение полномочий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7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7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101 828,81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462,32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99 491,93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7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5: Разработка документов территориального планирования и градостроительного зонирования( в том числе внесение изменений ) ,включая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Отдел строительства, транспорта и ЖКК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средств, выделенных на разработку документов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7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35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83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6: Выполнение полномочий по участию в предупреждении и ликвидации последствий чрезвычайных ситуаций в границах поселений - в части создания ЕДДС и осуществления ее функций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 "Хозяйственно-диспетчерская и архивная служба администрации Называевского муниципального района"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9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3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3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7: Осуществление переданных государственных полномочий Омской области по возмещению стоимости услуг по погребению 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173 263,14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3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3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173 263,14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8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8:Внесение изменений в правила землепользования и застройки муниципальных образований Называевского муниципального 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района Омской области с учетом внесения сведений в Единый государственный реестр недвижимости о границах территориальных зон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Освоение денежных средств, выделенных на разработку документов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42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й нецелевого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72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3 ПП - повышение эффективности деятельности Совета Называевского муниципал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ьного района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0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0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мероприятие: Обеспечение деятельности Совета Называевского муниципального района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9 941 156,64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1 976 259,32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1 645 100,76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0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9 941 156,64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1 976 259,32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1 645 100,76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0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0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1: Руководство в сфере установленных функций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9 941 156,64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1 976 259,32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1 645 100,76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отчетов депутатов в год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0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9 941 156,64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1 976 259,32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1 645 100,76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0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мероприятие: Предоставление иных межбюджетных трансфертов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22 231 000,00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22 231 000,00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36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22 231 000,00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22 231 000,00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4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3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1: На оплату потребления топливно-энергетических ресурсов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22 067 300,00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22 067 300,00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22 067 300,00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22 067 300,00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4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23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2: На оплату труда и начисление 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на выплаты по оплате труда работников органов местного самоуправления поселения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я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163 700,00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163 700,00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Предоставление иных межбюджетных трансфертов 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163 700,00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163 700,00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4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60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Итого по подрограмме "Повышение эффективности муниципального управления, развитие межбюджетных отношений в Называевском муниципальном районе"  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701 518 542,96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137 973 267,10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114 802 097,22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112 185 794,66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112 185 794,66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112 185 794,66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112 185 794,66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501 151 563,01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98 002 834,59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82 644 309,10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80 126 104,83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80 126 104,83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80 126 104,83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80 126 104,83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45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целевого 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200 366 97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9,95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39 970 432,51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32 157 788,12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32 059 689,83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32 059 689,83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32 059 689,83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32 059 689,83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15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Задача 2 МП - Устойчивое развитие сельского хозяйства и сельских территорий Называевского муниципального района, создание благоприятных условий для ускоренного развития субъектов малого и среднего предпринимательства.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3D24D4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41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3D24D4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05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подпрограммы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 -  создание благоприятных условий для увеличения производимой сельскохозяйственной продукции и ускоренного развития субъектов малого и среднего предпринимательства для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формирования конкурентной среды на территории Называевского муниципального района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41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240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5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1 ПП - Стимулирование роста производства сельскохозяйственной продукции </w:t>
            </w: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420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Развитие сельского хозяйства и регулирование рынков сельскохозяйственной продукции, сырья и продовольствия муниципал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ьного района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3 480 557,64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580 092,94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580 092,94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580 092,94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580 092,94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580 092,94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580 092,94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1 824 000,00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304 000,00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304 000,00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304 000,00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304 000,00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304 000,00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304 000,00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4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1 656 557,64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Обеспечение функциони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рования муниципального сегмента информационно-телекоммуникационной сети органов управления АПК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сельского хозяйства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консультационных услуг, оказанных сельхозтоваро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производителям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3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Проведение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1 536 000,00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конкурсов, соревнований по направлениям сельскохозяйственного производства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1 536 000,00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4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420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3: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владельцы которых неизвестны, на территории города Омска и Омской области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1 656 557,64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отловленных животных, не имеющих владельцев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особь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9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1 656 557,64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7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4: Предоставление субсидий гражданам, ведущим ЛПХ, на возмещение части затрат по производству молока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субсидируемого молока, сданного гражданами, ведущими личные подсобные хозяйства, на промышленную переработку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3697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4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0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0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2 ПП - Стимулирование  развития  малого  и  среднего бизнеса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3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 Информационная, методическая и организаци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онно-кадровая поддержка малого и среднего предпринимательства, мероприятия по поддержке предпринимательской инициативы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255 000,00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85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255 00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50 00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50 00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50 00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50 00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50 00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0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85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Консульта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ционная и информационная поддержка социальных предпринимателей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Экономический отдел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Администрации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30 00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Количество индивидуальных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предпринимателей, которым оказана поддержка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234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5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5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Мероприятие2: Проведение семинаров, "круглых столов" по актуальным вопросам развития предпринимательства, поощрение лучших предпринимателей, организация выставочных мероприятий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Оказание информационной поддержки физическим лицам, желающим открыть собственное дело, и индивидуальным предпринимателям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763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81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15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мероприятие: Участие  Называевского муниципального района в реализации регионального проекта "Создание условий для легкого старта и комфортного ведения бизнеса", направленного на достижение целей федерального проекта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"Создание условий для легкого старта и комфортного ведения бизнеса",  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1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590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1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Мероприятие 1.Предоставление грантов начинающим субъектам малого предпринимательства 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муниципального района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1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452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 "Содействие в развитии сельскохозяйственного производства, создание условий для развития малого и среднего предпринимательства" МП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4 535 557,64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985 092,94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1 030 092,94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630 092,94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630 092,94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630 092,94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630 092,94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2 879 000,00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709 000,00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754 000,00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354 000,00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354 000,00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354 000,00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354 000,00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2295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1 656 557,64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335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3 муниципальной программы -Обеспечение сохранности, содержания и управления объектами собственности Называевского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района.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395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Цель подпрограммы "Управление имуществом в Называевском муниципальном районе" - эффективное управление и распоряжение объектами собственности Называевского муниципального района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38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1 ПП - формирование и учет имущественного комплекса муниципального района, вовлечение объектов собственности в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хозяйственный оборот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503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4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- Осуществление учета, формирование и развитие собственности Называевского муниципального района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100 999 572,09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15 484 445,67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17 116 948,02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7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100 999 572,09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15 484 445,67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17 116 948,02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00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Оформление права собственности, осуществление полномочий по вовлечению объектов собственности в хозяйственный оборот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договоров аренды, купли-продажи, безвозмездного пользования, в т.ч. заключенных по результатам конкурсов или аукционов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24D4" w:rsidRPr="003D24D4" w:rsidTr="003D24D4">
        <w:trPr>
          <w:trHeight w:val="231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24D4" w:rsidRPr="003D24D4" w:rsidTr="003D24D4">
        <w:trPr>
          <w:trHeight w:val="630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3D24D4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Приобретение, содержание и обслуживание муниципального имущества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15 094 020,00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 недвижимого имущества, приобретенных и переданных в собственность муниципального района в течение года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24D4" w:rsidRPr="003D24D4" w:rsidTr="003D24D4">
        <w:trPr>
          <w:trHeight w:val="998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15 094 020,00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83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3D24D4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3: Осуществление учета объектов недвижимости, находящихся в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собственности района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технических планов (паспортов) на объекты недвижимости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72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3D24D4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4: Руководство и управление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сфере установленных функций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тва и закупок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81 873 26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12 378 00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13 899 05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2,04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13 899 05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2,04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13 899 05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2,04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13 899 05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2,04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13 899 05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2,04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Количество объектов недвижимости, учтенных в едином банке </w:t>
            </w: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данных объектов муниципальной собственности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223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81 873 260,20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12 378 000,00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13 899 052,04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13 899 052,04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13 899 052,04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13 899 052,04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13 899 052,04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98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из областного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3D24D4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5: Обеспечение выполнения функций муниципальными учреждениями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3 132 291,89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440 775,67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552 225,98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62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3 132 291,89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440 775,67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552 225,98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3D24D4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6: Проведение мероприятий по землеустройству и землепользованию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кадастровых паспортов на земельные участки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3D24D4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3D24D4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 "Управление имуществом в Называевском муниципальном районе" муниципальной программы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100 999 572,09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15 484 445,67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17 116 948,02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100 999 572,09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15 484 445,67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17 116 948,02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Задача 4 муниципальной программы: Развитие жилищно-коммунального комплекса, обеспечение энергосбереже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ния и повышения энергетической эффективности Называевского муниципального района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Цель подпрограммы "Развитие инфраструктуры Называевского муниципального района" - улучшение качества жизни населения за счет повышения эффективности функционирования жилищно-коммунального комплексеа района 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Задача1 ПП - Обеспечние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модернизации и развития автомобильных дорог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Содержание автомобильных дорог общего пользования местного значения относящихся к собственности муниципального района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26 821 441,93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2 313 181,93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4 729 180,00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49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26 821 441,93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2 313 181,93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4 729 180,00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3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Содержание и ремонт автомобильных дорог и сооружений, проведение отдельных мероприятий, связанных с дорожным хозяйством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26 821 441,93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2 313 181,93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4 729 180,00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Доля населенных пунктов, обеспеченных круглогодичной связью по автомобильным дорогам общего пользования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26 821 441,93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2 313 181,93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4 729 180,00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30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Осуществление дорожной деятельности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898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2 517 128,07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2198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3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1: Межбюджетные трансферты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бюджетам поселенийна осуществление части полномочий по решению вопросов местного значения, в соответствии с заключенными соглашениями на содержание автомобильных дорог местного значения, относящихся к собственности муниципального района, вне границ населенных пунктов в границах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муниципального района 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2070"/>
        </w:trPr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890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lang w:eastAsia="ru-RU"/>
              </w:rPr>
            </w:pPr>
            <w:r w:rsidRPr="003D24D4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Задача 2 ПП - Повышение энергетической эффективности  и сокращение энергетических издержек в бюджетном секторе Называевского муниципального района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3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lang w:eastAsia="ru-RU"/>
              </w:rPr>
            </w:pPr>
            <w:r w:rsidRPr="003D24D4">
              <w:rPr>
                <w:rFonts w:cs="Calibri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Реализация мер по обеспечени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ю энергетической эффективности объектов бюджетной сферы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8 007 451,92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8 007 451,92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lang w:eastAsia="ru-RU"/>
              </w:rPr>
            </w:pPr>
            <w:r w:rsidRPr="003D24D4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8 007 451,92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8 007 451,92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lang w:eastAsia="ru-RU"/>
              </w:rPr>
            </w:pPr>
            <w:r w:rsidRPr="003D24D4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lang w:eastAsia="ru-RU"/>
              </w:rPr>
            </w:pPr>
            <w:r w:rsidRPr="003D24D4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 Энергосбережение и повышение энергетической эффективности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5 007 451,92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5 007 451,92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запланированных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lang w:eastAsia="ru-RU"/>
              </w:rPr>
            </w:pPr>
            <w:r w:rsidRPr="003D24D4">
              <w:rPr>
                <w:rFonts w:cs="Calibri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5 007 451,92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5 007 451,92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4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lang w:eastAsia="ru-RU"/>
              </w:rPr>
            </w:pPr>
            <w:r w:rsidRPr="003D24D4">
              <w:rPr>
                <w:rFonts w:cs="Calibri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3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lang w:eastAsia="ru-RU"/>
              </w:rPr>
            </w:pPr>
            <w:r w:rsidRPr="003D24D4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2: 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организацию в границах поселения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тепло-, газо-, и водоснабжения населения, водоотведения, снабжения населения топливом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сельских поселений, оплативших налог на имущество по объектам коммунальной инфраструктуры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lang w:eastAsia="ru-RU"/>
              </w:rPr>
            </w:pPr>
            <w:r w:rsidRPr="003D24D4">
              <w:rPr>
                <w:rFonts w:cs="Calibri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lang w:eastAsia="ru-RU"/>
              </w:rPr>
            </w:pPr>
            <w:r w:rsidRPr="003D24D4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32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lang w:eastAsia="ru-RU"/>
              </w:rPr>
            </w:pPr>
            <w:r w:rsidRPr="003D24D4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Приобретение технологического оборудования, трубной продукции теплотехнического и водохозяйственного назначения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00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4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4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lang w:eastAsia="ru-RU"/>
              </w:rPr>
            </w:pPr>
            <w:r w:rsidRPr="003D24D4">
              <w:rPr>
                <w:rFonts w:cs="Calibri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Приобретение специальной техники для подвоза питьевой воды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приобретенных автомобилей для подвоза питьевой воды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0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lang w:eastAsia="ru-RU"/>
              </w:rPr>
            </w:pPr>
            <w:r w:rsidRPr="003D24D4">
              <w:rPr>
                <w:rFonts w:cs="Calibri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0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cs="Calibri"/>
                <w:lang w:eastAsia="ru-RU"/>
              </w:rPr>
            </w:pPr>
            <w:r w:rsidRPr="003D24D4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05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Задача 3 ПП "Обеспечение потребности населения в услугах по перевозке пассажиро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транспортом общего пользования в границах муниципального района, обеспечение доступности пассажирских перевозок"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0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0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0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- организация транспортного обслуживания населения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20 456 580,84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4 009 430,14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4 409 430,14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3 009 430,14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3 009 430,14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3 009 430,14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3 009 430,14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0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нецелевого характера из областного бюджета в бюджет района 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20 400 000,00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0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56 580,84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0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1. Обеспечение доступности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транспортных услуг путем заключения государственных контрактов на выполнение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20 400 000,00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сельских населенных пунктов в границах муниципально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го района регулярным транспортным сообщением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0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бюджета в бюджет района 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20 400 000,00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4 400 000,00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0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из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810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2.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хранению и возврату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56 580,84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1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бюджета в бюджет района 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740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56 580,84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5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Задача 4 ПП   " Газификация населенных пунктов муниципального райна "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1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-строительство распределительных газовых сетей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1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7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54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Технологическое подключен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ие объекта капитального строительства к сети газораспределения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строительства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 газоснабжения, подключенны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 к сети газораспределения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0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00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Задача 5 ПП:Создание и содержание мест (площадок) накопления твердых коммунальных отходов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Организация утилизации и переработки бытовых и промышленных отходов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Создание мест (площадок) накопления твердых коммунальных отходов и (или) на приобретение контейнеров (бункеров)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 местами (площадками) накопления ТКО с контейнерами (бункерами)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Межбюджетные трансферты бюджетам поселений на осуществление части полномочи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й по решению вопросов местного значения, в соответствии с заключенными соглашениями на участие в организации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623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4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6 ПП: Организация учета граждан,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нуждающихся в улучшении жилищных условий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4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4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Мероприятия по жилищному фонду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4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4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4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1:Межбюджетные трансферты бюджетам поселенийна осуществление полномочий по решению вопросов местного значения, в соответствии с заключенными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соглашениями на мероприятия по обеспечению проживающих в поселении и нуждающихся в жилых помещениях малоимущихграждан жилыми помещениями, осуществление муниципального жилищного контроля.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сельских поселений, осуществляющих учет граждан, нуждающихся в улучшении жилищных условий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4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4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489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2:Межбюджетные трансферт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ы бюджетам поселений на осуществление полномочий по решению вопросов местного значения, в соответствии с заключенными соглашениями на мероприятия по ведению информационной системы обеспечения градостроительной деятельности в части наполнения разделов ГИСОГД документа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цией, находящейся в ведении Администрации города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строительства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Задача 7 ПП: Реализация мер по охране окружающей среды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Охрана окружающей среды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15 695 134,00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2 607 239,00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2 611 739,00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15 695 134,00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2 607 239,00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2 611 739,00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Разработка проектно-сметной документации по ликвидации накопленного вреда окружающей среде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разработанных проектно-сметных документаций по ликвидации накопленного вреда окружающей среды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1 800 000,00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Озеленение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1 895 134,00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307 239,00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311 739,00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1 895 134,00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307 239,00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311 739,00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06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3: Ликвидация мест несанкционированного размещения отходов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878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825"/>
        </w:trPr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D24D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20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Итого по подпрограмме "Развитие инфраструктуры Называевского муниципального района" муниципальной программы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74 097 736,76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19 554 431,06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11 850 349,14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10 673 239,14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10 673 239,14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10 673 239,14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10 673 239,14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2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74 041 155,92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19 545 000,92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11 840 919,00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10 663 809,00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10 663 809,00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10 663 809,00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10 663 809,00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938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56 580,84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20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 по муниципальной программе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881 151 409,45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173 997 236,77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144 799 487,32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140 588 671,34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140 588 671,34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140 588 671,34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140 588 671,34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2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</w:t>
            </w: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679 071 291,02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133 741 281,18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112 356 176,12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108 243 458,43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108 243 458,43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108 243 458,43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108 243 458,43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20"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202 080 118,43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40 255 955,59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32 443 311,20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32 345 212,91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32 345 212,91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32 345 212,91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3D24D4" w:rsidRPr="003D24D4" w:rsidRDefault="003D24D4" w:rsidP="003D2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sz w:val="24"/>
                <w:szCs w:val="24"/>
                <w:lang w:eastAsia="ru-RU"/>
              </w:rPr>
              <w:t>32 345 212,91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2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2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2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5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75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523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1260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24D4" w:rsidRPr="003D24D4" w:rsidTr="003D24D4">
        <w:trPr>
          <w:trHeight w:val="315"/>
        </w:trPr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24D4" w:rsidRPr="003D24D4" w:rsidRDefault="003D24D4" w:rsidP="003D2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4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B76A0" w:rsidRPr="00343B61" w:rsidRDefault="000B76A0" w:rsidP="009B1603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0B76A0" w:rsidRPr="00343B61" w:rsidSect="009B1603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F1F" w:rsidRDefault="009C0F1F" w:rsidP="000F01CC">
      <w:pPr>
        <w:spacing w:after="0" w:line="240" w:lineRule="auto"/>
      </w:pPr>
      <w:r>
        <w:separator/>
      </w:r>
    </w:p>
  </w:endnote>
  <w:endnote w:type="continuationSeparator" w:id="0">
    <w:p w:rsidR="009C0F1F" w:rsidRDefault="009C0F1F" w:rsidP="000F0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FF" w:rsidRDefault="000918FF" w:rsidP="0097122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918FF" w:rsidRDefault="000918FF" w:rsidP="0066600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FF" w:rsidRDefault="000918FF" w:rsidP="0097122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D24D4">
      <w:rPr>
        <w:rStyle w:val="ab"/>
        <w:noProof/>
      </w:rPr>
      <w:t>31</w:t>
    </w:r>
    <w:r>
      <w:rPr>
        <w:rStyle w:val="ab"/>
      </w:rPr>
      <w:fldChar w:fldCharType="end"/>
    </w:r>
  </w:p>
  <w:p w:rsidR="000918FF" w:rsidRPr="00703DCF" w:rsidRDefault="000918FF" w:rsidP="00666006">
    <w:pPr>
      <w:pStyle w:val="a7"/>
      <w:ind w:right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F1F" w:rsidRDefault="009C0F1F" w:rsidP="000F01CC">
      <w:pPr>
        <w:spacing w:after="0" w:line="240" w:lineRule="auto"/>
      </w:pPr>
      <w:r>
        <w:separator/>
      </w:r>
    </w:p>
  </w:footnote>
  <w:footnote w:type="continuationSeparator" w:id="0">
    <w:p w:rsidR="009C0F1F" w:rsidRDefault="009C0F1F" w:rsidP="000F0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3" w15:restartNumberingAfterBreak="0">
    <w:nsid w:val="040561C4"/>
    <w:multiLevelType w:val="hybridMultilevel"/>
    <w:tmpl w:val="2E90AF8E"/>
    <w:lvl w:ilvl="0" w:tplc="74708440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D75F86"/>
    <w:multiLevelType w:val="hybridMultilevel"/>
    <w:tmpl w:val="309C3ABA"/>
    <w:lvl w:ilvl="0" w:tplc="A312910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8AB3AD4"/>
    <w:multiLevelType w:val="hybridMultilevel"/>
    <w:tmpl w:val="25C699F0"/>
    <w:lvl w:ilvl="0" w:tplc="9A1CC612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6" w15:restartNumberingAfterBreak="0">
    <w:nsid w:val="0D6764C9"/>
    <w:multiLevelType w:val="hybridMultilevel"/>
    <w:tmpl w:val="F6524A7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836204"/>
    <w:multiLevelType w:val="hybridMultilevel"/>
    <w:tmpl w:val="BB2A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EC65E1"/>
    <w:multiLevelType w:val="hybridMultilevel"/>
    <w:tmpl w:val="81728416"/>
    <w:lvl w:ilvl="0" w:tplc="11122234">
      <w:start w:val="1"/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517425B"/>
    <w:multiLevelType w:val="hybridMultilevel"/>
    <w:tmpl w:val="0FE64F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4D21E8"/>
    <w:multiLevelType w:val="hybridMultilevel"/>
    <w:tmpl w:val="2F38F55C"/>
    <w:lvl w:ilvl="0" w:tplc="149E6BB4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F3B5769"/>
    <w:multiLevelType w:val="hybridMultilevel"/>
    <w:tmpl w:val="418C2DB2"/>
    <w:lvl w:ilvl="0" w:tplc="C7B862F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FF3702"/>
    <w:multiLevelType w:val="multilevel"/>
    <w:tmpl w:val="A0CAF9B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cs="Times New Roman" w:hint="default"/>
      </w:rPr>
    </w:lvl>
  </w:abstractNum>
  <w:abstractNum w:abstractNumId="14" w15:restartNumberingAfterBreak="0">
    <w:nsid w:val="35B1125C"/>
    <w:multiLevelType w:val="hybridMultilevel"/>
    <w:tmpl w:val="8D242FBA"/>
    <w:lvl w:ilvl="0" w:tplc="97540016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5" w15:restartNumberingAfterBreak="0">
    <w:nsid w:val="373F3357"/>
    <w:multiLevelType w:val="multilevel"/>
    <w:tmpl w:val="8EAE223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cs="Times New Roman" w:hint="default"/>
      </w:rPr>
    </w:lvl>
  </w:abstractNum>
  <w:abstractNum w:abstractNumId="16" w15:restartNumberingAfterBreak="0">
    <w:nsid w:val="3B9E60D1"/>
    <w:multiLevelType w:val="hybridMultilevel"/>
    <w:tmpl w:val="C04230C6"/>
    <w:lvl w:ilvl="0" w:tplc="ACEC77E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F63135"/>
    <w:multiLevelType w:val="hybridMultilevel"/>
    <w:tmpl w:val="D534D0BA"/>
    <w:lvl w:ilvl="0" w:tplc="1112223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1383906"/>
    <w:multiLevelType w:val="hybridMultilevel"/>
    <w:tmpl w:val="C3D43014"/>
    <w:lvl w:ilvl="0" w:tplc="AF40DB6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2A1AE2"/>
    <w:multiLevelType w:val="multilevel"/>
    <w:tmpl w:val="2D2A0B3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2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904" w:hanging="2160"/>
      </w:pPr>
      <w:rPr>
        <w:rFonts w:cs="Times New Roman" w:hint="default"/>
      </w:rPr>
    </w:lvl>
  </w:abstractNum>
  <w:abstractNum w:abstractNumId="20" w15:restartNumberingAfterBreak="0">
    <w:nsid w:val="4DDC2379"/>
    <w:multiLevelType w:val="hybridMultilevel"/>
    <w:tmpl w:val="793EBFF8"/>
    <w:lvl w:ilvl="0" w:tplc="F3BAE49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0D1F8D"/>
    <w:multiLevelType w:val="hybridMultilevel"/>
    <w:tmpl w:val="2D7A00B4"/>
    <w:lvl w:ilvl="0" w:tplc="1EC602EA">
      <w:start w:val="20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953020B"/>
    <w:multiLevelType w:val="singleLevel"/>
    <w:tmpl w:val="027C9B22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9AA6CFB"/>
    <w:multiLevelType w:val="hybridMultilevel"/>
    <w:tmpl w:val="3F1A5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4F2BE5"/>
    <w:multiLevelType w:val="hybridMultilevel"/>
    <w:tmpl w:val="6382E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EF04EA"/>
    <w:multiLevelType w:val="hybridMultilevel"/>
    <w:tmpl w:val="2D94E40A"/>
    <w:lvl w:ilvl="0" w:tplc="66B6DB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FC2357E"/>
    <w:multiLevelType w:val="hybridMultilevel"/>
    <w:tmpl w:val="C346E470"/>
    <w:lvl w:ilvl="0" w:tplc="481CD9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DA48CA"/>
    <w:multiLevelType w:val="hybridMultilevel"/>
    <w:tmpl w:val="BB2A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ED5F61"/>
    <w:multiLevelType w:val="hybridMultilevel"/>
    <w:tmpl w:val="A9743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27"/>
  </w:num>
  <w:num w:numId="5">
    <w:abstractNumId w:val="12"/>
  </w:num>
  <w:num w:numId="6">
    <w:abstractNumId w:val="25"/>
  </w:num>
  <w:num w:numId="7">
    <w:abstractNumId w:val="5"/>
  </w:num>
  <w:num w:numId="8">
    <w:abstractNumId w:val="10"/>
  </w:num>
  <w:num w:numId="9">
    <w:abstractNumId w:val="6"/>
  </w:num>
  <w:num w:numId="10">
    <w:abstractNumId w:val="21"/>
  </w:num>
  <w:num w:numId="11">
    <w:abstractNumId w:val="15"/>
  </w:num>
  <w:num w:numId="12">
    <w:abstractNumId w:val="8"/>
  </w:num>
  <w:num w:numId="13">
    <w:abstractNumId w:val="17"/>
  </w:num>
  <w:num w:numId="14">
    <w:abstractNumId w:val="13"/>
  </w:num>
  <w:num w:numId="15">
    <w:abstractNumId w:val="19"/>
  </w:num>
  <w:num w:numId="16">
    <w:abstractNumId w:val="24"/>
  </w:num>
  <w:num w:numId="17">
    <w:abstractNumId w:val="28"/>
  </w:num>
  <w:num w:numId="18">
    <w:abstractNumId w:val="23"/>
  </w:num>
  <w:num w:numId="19">
    <w:abstractNumId w:val="22"/>
    <w:lvlOverride w:ilvl="0">
      <w:startOverride w:val="2"/>
    </w:lvlOverride>
  </w:num>
  <w:num w:numId="20">
    <w:abstractNumId w:val="0"/>
  </w:num>
  <w:num w:numId="21">
    <w:abstractNumId w:val="0"/>
    <w:lvlOverride w:ilvl="0">
      <w:startOverride w:val="2"/>
    </w:lvlOverride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"/>
  </w:num>
  <w:num w:numId="34">
    <w:abstractNumId w:val="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C6F"/>
    <w:rsid w:val="0000452F"/>
    <w:rsid w:val="00004565"/>
    <w:rsid w:val="00006F7B"/>
    <w:rsid w:val="00007D05"/>
    <w:rsid w:val="00011AF5"/>
    <w:rsid w:val="0001334E"/>
    <w:rsid w:val="0001426E"/>
    <w:rsid w:val="000147E3"/>
    <w:rsid w:val="00014B2A"/>
    <w:rsid w:val="000179AF"/>
    <w:rsid w:val="0002033E"/>
    <w:rsid w:val="00023543"/>
    <w:rsid w:val="0002560C"/>
    <w:rsid w:val="000303D1"/>
    <w:rsid w:val="00030DC0"/>
    <w:rsid w:val="00031DA6"/>
    <w:rsid w:val="00032F21"/>
    <w:rsid w:val="00035210"/>
    <w:rsid w:val="00035D65"/>
    <w:rsid w:val="00036736"/>
    <w:rsid w:val="00036B88"/>
    <w:rsid w:val="00040C7F"/>
    <w:rsid w:val="00040DEF"/>
    <w:rsid w:val="000414A2"/>
    <w:rsid w:val="00042B18"/>
    <w:rsid w:val="00042B82"/>
    <w:rsid w:val="00063E5D"/>
    <w:rsid w:val="000656B7"/>
    <w:rsid w:val="00066626"/>
    <w:rsid w:val="00070F73"/>
    <w:rsid w:val="000716FF"/>
    <w:rsid w:val="00072D7F"/>
    <w:rsid w:val="000735ED"/>
    <w:rsid w:val="00073CEA"/>
    <w:rsid w:val="0007624C"/>
    <w:rsid w:val="00076AEB"/>
    <w:rsid w:val="00077084"/>
    <w:rsid w:val="00077210"/>
    <w:rsid w:val="0007743B"/>
    <w:rsid w:val="00081230"/>
    <w:rsid w:val="00081A06"/>
    <w:rsid w:val="0008262A"/>
    <w:rsid w:val="00082C35"/>
    <w:rsid w:val="00087B89"/>
    <w:rsid w:val="000915E3"/>
    <w:rsid w:val="000918FF"/>
    <w:rsid w:val="00091B90"/>
    <w:rsid w:val="00094CA2"/>
    <w:rsid w:val="00095751"/>
    <w:rsid w:val="00096296"/>
    <w:rsid w:val="000966A1"/>
    <w:rsid w:val="00096C6D"/>
    <w:rsid w:val="00096D54"/>
    <w:rsid w:val="000A1A34"/>
    <w:rsid w:val="000A259F"/>
    <w:rsid w:val="000A2C0F"/>
    <w:rsid w:val="000A4C81"/>
    <w:rsid w:val="000A6C26"/>
    <w:rsid w:val="000B0139"/>
    <w:rsid w:val="000B0E33"/>
    <w:rsid w:val="000B2C7A"/>
    <w:rsid w:val="000B3193"/>
    <w:rsid w:val="000B68EF"/>
    <w:rsid w:val="000B696F"/>
    <w:rsid w:val="000B6D3A"/>
    <w:rsid w:val="000B76A0"/>
    <w:rsid w:val="000C0B11"/>
    <w:rsid w:val="000C0DE7"/>
    <w:rsid w:val="000C42F4"/>
    <w:rsid w:val="000C46BB"/>
    <w:rsid w:val="000C69C0"/>
    <w:rsid w:val="000D0481"/>
    <w:rsid w:val="000D180C"/>
    <w:rsid w:val="000D2191"/>
    <w:rsid w:val="000D26CD"/>
    <w:rsid w:val="000D4314"/>
    <w:rsid w:val="000D4368"/>
    <w:rsid w:val="000D603F"/>
    <w:rsid w:val="000D6447"/>
    <w:rsid w:val="000D7658"/>
    <w:rsid w:val="000E05F8"/>
    <w:rsid w:val="000E1876"/>
    <w:rsid w:val="000E3201"/>
    <w:rsid w:val="000E4211"/>
    <w:rsid w:val="000E4A8B"/>
    <w:rsid w:val="000E629B"/>
    <w:rsid w:val="000E72EC"/>
    <w:rsid w:val="000F01CC"/>
    <w:rsid w:val="000F28C8"/>
    <w:rsid w:val="000F3C53"/>
    <w:rsid w:val="000F3CE7"/>
    <w:rsid w:val="000F4E3A"/>
    <w:rsid w:val="000F5F59"/>
    <w:rsid w:val="000F7F5C"/>
    <w:rsid w:val="00100BA0"/>
    <w:rsid w:val="001018C3"/>
    <w:rsid w:val="00102801"/>
    <w:rsid w:val="001041EF"/>
    <w:rsid w:val="00104CD2"/>
    <w:rsid w:val="0010527D"/>
    <w:rsid w:val="001063A5"/>
    <w:rsid w:val="00106A9C"/>
    <w:rsid w:val="00107138"/>
    <w:rsid w:val="0011612F"/>
    <w:rsid w:val="00116EA4"/>
    <w:rsid w:val="001203F2"/>
    <w:rsid w:val="00122781"/>
    <w:rsid w:val="0012700F"/>
    <w:rsid w:val="00127EBB"/>
    <w:rsid w:val="0013027E"/>
    <w:rsid w:val="0013075E"/>
    <w:rsid w:val="0013127A"/>
    <w:rsid w:val="00131280"/>
    <w:rsid w:val="001329F4"/>
    <w:rsid w:val="00132B35"/>
    <w:rsid w:val="00133F40"/>
    <w:rsid w:val="00137473"/>
    <w:rsid w:val="00141E8E"/>
    <w:rsid w:val="00142DC9"/>
    <w:rsid w:val="00143CED"/>
    <w:rsid w:val="00143FE3"/>
    <w:rsid w:val="00145F20"/>
    <w:rsid w:val="00151651"/>
    <w:rsid w:val="00152530"/>
    <w:rsid w:val="001527F7"/>
    <w:rsid w:val="00152C10"/>
    <w:rsid w:val="00153845"/>
    <w:rsid w:val="001552F9"/>
    <w:rsid w:val="0015608B"/>
    <w:rsid w:val="00157109"/>
    <w:rsid w:val="0016120D"/>
    <w:rsid w:val="00161226"/>
    <w:rsid w:val="0016474F"/>
    <w:rsid w:val="001718E9"/>
    <w:rsid w:val="00171EEC"/>
    <w:rsid w:val="0017282C"/>
    <w:rsid w:val="00172950"/>
    <w:rsid w:val="001731FA"/>
    <w:rsid w:val="00173B46"/>
    <w:rsid w:val="00173C44"/>
    <w:rsid w:val="001754BD"/>
    <w:rsid w:val="00177E7D"/>
    <w:rsid w:val="00181A4F"/>
    <w:rsid w:val="00181B63"/>
    <w:rsid w:val="00182A35"/>
    <w:rsid w:val="0018460E"/>
    <w:rsid w:val="00186EFF"/>
    <w:rsid w:val="00187347"/>
    <w:rsid w:val="001874F5"/>
    <w:rsid w:val="0019027C"/>
    <w:rsid w:val="00193AFE"/>
    <w:rsid w:val="00193EF2"/>
    <w:rsid w:val="00195532"/>
    <w:rsid w:val="00195B0B"/>
    <w:rsid w:val="00195CDE"/>
    <w:rsid w:val="00195FC2"/>
    <w:rsid w:val="001A18D3"/>
    <w:rsid w:val="001A3A1D"/>
    <w:rsid w:val="001A486E"/>
    <w:rsid w:val="001B0823"/>
    <w:rsid w:val="001B31F5"/>
    <w:rsid w:val="001B4A71"/>
    <w:rsid w:val="001B6160"/>
    <w:rsid w:val="001B641C"/>
    <w:rsid w:val="001C1CC7"/>
    <w:rsid w:val="001C23C6"/>
    <w:rsid w:val="001C39FE"/>
    <w:rsid w:val="001C47F7"/>
    <w:rsid w:val="001C59A4"/>
    <w:rsid w:val="001D4602"/>
    <w:rsid w:val="001D502B"/>
    <w:rsid w:val="001D5D69"/>
    <w:rsid w:val="001D6431"/>
    <w:rsid w:val="001D6B84"/>
    <w:rsid w:val="001D71F5"/>
    <w:rsid w:val="001E075A"/>
    <w:rsid w:val="001E1D77"/>
    <w:rsid w:val="001E3319"/>
    <w:rsid w:val="001E4734"/>
    <w:rsid w:val="001E4BC5"/>
    <w:rsid w:val="001E546E"/>
    <w:rsid w:val="001E6255"/>
    <w:rsid w:val="001E6B67"/>
    <w:rsid w:val="001F04D5"/>
    <w:rsid w:val="001F07F9"/>
    <w:rsid w:val="001F1CA7"/>
    <w:rsid w:val="001F3C6D"/>
    <w:rsid w:val="001F4415"/>
    <w:rsid w:val="001F5C43"/>
    <w:rsid w:val="001F6103"/>
    <w:rsid w:val="001F67CD"/>
    <w:rsid w:val="001F687B"/>
    <w:rsid w:val="001F69BB"/>
    <w:rsid w:val="00202813"/>
    <w:rsid w:val="00203845"/>
    <w:rsid w:val="00204807"/>
    <w:rsid w:val="00204811"/>
    <w:rsid w:val="002079B2"/>
    <w:rsid w:val="00207D0A"/>
    <w:rsid w:val="002141D3"/>
    <w:rsid w:val="00214660"/>
    <w:rsid w:val="00214DA8"/>
    <w:rsid w:val="00216DC8"/>
    <w:rsid w:val="00217767"/>
    <w:rsid w:val="00220E33"/>
    <w:rsid w:val="002249BB"/>
    <w:rsid w:val="00224C0F"/>
    <w:rsid w:val="00224C21"/>
    <w:rsid w:val="00224D54"/>
    <w:rsid w:val="00225656"/>
    <w:rsid w:val="0022634B"/>
    <w:rsid w:val="002264CE"/>
    <w:rsid w:val="0023037F"/>
    <w:rsid w:val="00230F60"/>
    <w:rsid w:val="002310CD"/>
    <w:rsid w:val="00233A20"/>
    <w:rsid w:val="0023540F"/>
    <w:rsid w:val="00236428"/>
    <w:rsid w:val="00240C8D"/>
    <w:rsid w:val="0024109B"/>
    <w:rsid w:val="002417C6"/>
    <w:rsid w:val="00241D1B"/>
    <w:rsid w:val="00243589"/>
    <w:rsid w:val="002458E8"/>
    <w:rsid w:val="00247826"/>
    <w:rsid w:val="00247F46"/>
    <w:rsid w:val="0025253C"/>
    <w:rsid w:val="00256D0D"/>
    <w:rsid w:val="00256E1A"/>
    <w:rsid w:val="00260A16"/>
    <w:rsid w:val="00260B2B"/>
    <w:rsid w:val="00263155"/>
    <w:rsid w:val="00265171"/>
    <w:rsid w:val="00265634"/>
    <w:rsid w:val="0026722A"/>
    <w:rsid w:val="002705CF"/>
    <w:rsid w:val="002713B2"/>
    <w:rsid w:val="002713CF"/>
    <w:rsid w:val="002724C3"/>
    <w:rsid w:val="00273C8C"/>
    <w:rsid w:val="00275077"/>
    <w:rsid w:val="00275E86"/>
    <w:rsid w:val="00282D0D"/>
    <w:rsid w:val="002837BA"/>
    <w:rsid w:val="00284408"/>
    <w:rsid w:val="00284E43"/>
    <w:rsid w:val="00285DB4"/>
    <w:rsid w:val="002861AF"/>
    <w:rsid w:val="0028741B"/>
    <w:rsid w:val="0028752D"/>
    <w:rsid w:val="0029248A"/>
    <w:rsid w:val="002931E6"/>
    <w:rsid w:val="00293B6A"/>
    <w:rsid w:val="00296186"/>
    <w:rsid w:val="002A083A"/>
    <w:rsid w:val="002A0D84"/>
    <w:rsid w:val="002A5B64"/>
    <w:rsid w:val="002A64AD"/>
    <w:rsid w:val="002A7314"/>
    <w:rsid w:val="002A78B0"/>
    <w:rsid w:val="002B11BD"/>
    <w:rsid w:val="002B1B23"/>
    <w:rsid w:val="002B7B68"/>
    <w:rsid w:val="002C235B"/>
    <w:rsid w:val="002C3540"/>
    <w:rsid w:val="002C4E51"/>
    <w:rsid w:val="002C5EE6"/>
    <w:rsid w:val="002D169C"/>
    <w:rsid w:val="002D1D36"/>
    <w:rsid w:val="002D20E7"/>
    <w:rsid w:val="002D2ADF"/>
    <w:rsid w:val="002D3307"/>
    <w:rsid w:val="002D7A57"/>
    <w:rsid w:val="002E00F9"/>
    <w:rsid w:val="002E11DD"/>
    <w:rsid w:val="002E2352"/>
    <w:rsid w:val="002E2835"/>
    <w:rsid w:val="002E2FEA"/>
    <w:rsid w:val="002E3A01"/>
    <w:rsid w:val="002E7EBA"/>
    <w:rsid w:val="002F16C4"/>
    <w:rsid w:val="002F2E48"/>
    <w:rsid w:val="002F4FFD"/>
    <w:rsid w:val="003044E9"/>
    <w:rsid w:val="003052FA"/>
    <w:rsid w:val="003208CE"/>
    <w:rsid w:val="00323EB8"/>
    <w:rsid w:val="00324EAE"/>
    <w:rsid w:val="003306C9"/>
    <w:rsid w:val="00330AD5"/>
    <w:rsid w:val="00332A95"/>
    <w:rsid w:val="00333892"/>
    <w:rsid w:val="0033534A"/>
    <w:rsid w:val="00340FC9"/>
    <w:rsid w:val="00342043"/>
    <w:rsid w:val="00343B61"/>
    <w:rsid w:val="0034585D"/>
    <w:rsid w:val="00346382"/>
    <w:rsid w:val="00352746"/>
    <w:rsid w:val="00352C4F"/>
    <w:rsid w:val="003536BF"/>
    <w:rsid w:val="00355523"/>
    <w:rsid w:val="003557A4"/>
    <w:rsid w:val="00355977"/>
    <w:rsid w:val="00355C42"/>
    <w:rsid w:val="003572D4"/>
    <w:rsid w:val="00363978"/>
    <w:rsid w:val="0036623E"/>
    <w:rsid w:val="0036704B"/>
    <w:rsid w:val="00371031"/>
    <w:rsid w:val="0037176E"/>
    <w:rsid w:val="00374F5D"/>
    <w:rsid w:val="003769EF"/>
    <w:rsid w:val="00380230"/>
    <w:rsid w:val="00380BBF"/>
    <w:rsid w:val="0038163F"/>
    <w:rsid w:val="0038494F"/>
    <w:rsid w:val="003903E1"/>
    <w:rsid w:val="00391A6A"/>
    <w:rsid w:val="003924A8"/>
    <w:rsid w:val="00394BBE"/>
    <w:rsid w:val="00395687"/>
    <w:rsid w:val="00396F59"/>
    <w:rsid w:val="003A2A9A"/>
    <w:rsid w:val="003A5B00"/>
    <w:rsid w:val="003A5CD5"/>
    <w:rsid w:val="003A6E7B"/>
    <w:rsid w:val="003A7BB8"/>
    <w:rsid w:val="003B02DE"/>
    <w:rsid w:val="003B4981"/>
    <w:rsid w:val="003B4D6F"/>
    <w:rsid w:val="003B535B"/>
    <w:rsid w:val="003B6473"/>
    <w:rsid w:val="003B6BA6"/>
    <w:rsid w:val="003B779F"/>
    <w:rsid w:val="003C3380"/>
    <w:rsid w:val="003C7449"/>
    <w:rsid w:val="003D1C0A"/>
    <w:rsid w:val="003D24D4"/>
    <w:rsid w:val="003D49D1"/>
    <w:rsid w:val="003D61C6"/>
    <w:rsid w:val="003D6F5E"/>
    <w:rsid w:val="003E3802"/>
    <w:rsid w:val="003E57A0"/>
    <w:rsid w:val="003E7615"/>
    <w:rsid w:val="003F0432"/>
    <w:rsid w:val="003F1743"/>
    <w:rsid w:val="003F1786"/>
    <w:rsid w:val="003F198D"/>
    <w:rsid w:val="003F2621"/>
    <w:rsid w:val="003F2D9F"/>
    <w:rsid w:val="003F2E5A"/>
    <w:rsid w:val="003F3042"/>
    <w:rsid w:val="003F4060"/>
    <w:rsid w:val="003F4137"/>
    <w:rsid w:val="003F416A"/>
    <w:rsid w:val="003F71CD"/>
    <w:rsid w:val="003F7A55"/>
    <w:rsid w:val="00401259"/>
    <w:rsid w:val="00401557"/>
    <w:rsid w:val="004015DC"/>
    <w:rsid w:val="00401837"/>
    <w:rsid w:val="00403189"/>
    <w:rsid w:val="00403DBF"/>
    <w:rsid w:val="004045AF"/>
    <w:rsid w:val="00404D50"/>
    <w:rsid w:val="004050B9"/>
    <w:rsid w:val="00412698"/>
    <w:rsid w:val="00420B99"/>
    <w:rsid w:val="00422A82"/>
    <w:rsid w:val="00422DAE"/>
    <w:rsid w:val="004238B8"/>
    <w:rsid w:val="00423CBF"/>
    <w:rsid w:val="004259A9"/>
    <w:rsid w:val="004269ED"/>
    <w:rsid w:val="004369AE"/>
    <w:rsid w:val="00437DAC"/>
    <w:rsid w:val="004414E7"/>
    <w:rsid w:val="004443EF"/>
    <w:rsid w:val="00444660"/>
    <w:rsid w:val="00444C20"/>
    <w:rsid w:val="0044625F"/>
    <w:rsid w:val="00446AEA"/>
    <w:rsid w:val="00450968"/>
    <w:rsid w:val="00453D25"/>
    <w:rsid w:val="00454071"/>
    <w:rsid w:val="00454E74"/>
    <w:rsid w:val="00456618"/>
    <w:rsid w:val="004567A5"/>
    <w:rsid w:val="00457EF8"/>
    <w:rsid w:val="00461112"/>
    <w:rsid w:val="0046648B"/>
    <w:rsid w:val="004665D2"/>
    <w:rsid w:val="00467887"/>
    <w:rsid w:val="00471164"/>
    <w:rsid w:val="00471F0F"/>
    <w:rsid w:val="0047650A"/>
    <w:rsid w:val="00481716"/>
    <w:rsid w:val="0048447B"/>
    <w:rsid w:val="0048515B"/>
    <w:rsid w:val="0048531D"/>
    <w:rsid w:val="00485CF1"/>
    <w:rsid w:val="004863E5"/>
    <w:rsid w:val="00490CA9"/>
    <w:rsid w:val="00495219"/>
    <w:rsid w:val="004958E3"/>
    <w:rsid w:val="004959F1"/>
    <w:rsid w:val="004960F7"/>
    <w:rsid w:val="004A0594"/>
    <w:rsid w:val="004A3635"/>
    <w:rsid w:val="004A40F2"/>
    <w:rsid w:val="004A4BBF"/>
    <w:rsid w:val="004A51AA"/>
    <w:rsid w:val="004A638E"/>
    <w:rsid w:val="004A68DB"/>
    <w:rsid w:val="004A781F"/>
    <w:rsid w:val="004B0B28"/>
    <w:rsid w:val="004B1F74"/>
    <w:rsid w:val="004B4748"/>
    <w:rsid w:val="004B4860"/>
    <w:rsid w:val="004B6643"/>
    <w:rsid w:val="004C155D"/>
    <w:rsid w:val="004C22BE"/>
    <w:rsid w:val="004C2A76"/>
    <w:rsid w:val="004C2F2E"/>
    <w:rsid w:val="004C39D9"/>
    <w:rsid w:val="004C696A"/>
    <w:rsid w:val="004D1918"/>
    <w:rsid w:val="004D21D1"/>
    <w:rsid w:val="004D29D2"/>
    <w:rsid w:val="004D41E8"/>
    <w:rsid w:val="004D5A3D"/>
    <w:rsid w:val="004D5CA5"/>
    <w:rsid w:val="004D6BA5"/>
    <w:rsid w:val="004D72F3"/>
    <w:rsid w:val="004E070E"/>
    <w:rsid w:val="004E0C24"/>
    <w:rsid w:val="004E2648"/>
    <w:rsid w:val="004E5C64"/>
    <w:rsid w:val="004E5E36"/>
    <w:rsid w:val="004E5E5C"/>
    <w:rsid w:val="004E7FAE"/>
    <w:rsid w:val="004F2D7C"/>
    <w:rsid w:val="004F3411"/>
    <w:rsid w:val="004F3A7F"/>
    <w:rsid w:val="004F503D"/>
    <w:rsid w:val="004F551B"/>
    <w:rsid w:val="00500A5C"/>
    <w:rsid w:val="005011F5"/>
    <w:rsid w:val="0050542E"/>
    <w:rsid w:val="00507905"/>
    <w:rsid w:val="00512215"/>
    <w:rsid w:val="00513069"/>
    <w:rsid w:val="005139E3"/>
    <w:rsid w:val="005155D5"/>
    <w:rsid w:val="005175AE"/>
    <w:rsid w:val="005216F8"/>
    <w:rsid w:val="00522DD0"/>
    <w:rsid w:val="00524CE6"/>
    <w:rsid w:val="00525764"/>
    <w:rsid w:val="0052756D"/>
    <w:rsid w:val="00527BA1"/>
    <w:rsid w:val="00535962"/>
    <w:rsid w:val="00536B7F"/>
    <w:rsid w:val="00537484"/>
    <w:rsid w:val="00537F03"/>
    <w:rsid w:val="0054259A"/>
    <w:rsid w:val="00543948"/>
    <w:rsid w:val="0054496F"/>
    <w:rsid w:val="00545715"/>
    <w:rsid w:val="00547B0C"/>
    <w:rsid w:val="00547B14"/>
    <w:rsid w:val="00551701"/>
    <w:rsid w:val="00554616"/>
    <w:rsid w:val="00555AF7"/>
    <w:rsid w:val="00556A4A"/>
    <w:rsid w:val="005571C0"/>
    <w:rsid w:val="005571DD"/>
    <w:rsid w:val="005573A2"/>
    <w:rsid w:val="00557CD0"/>
    <w:rsid w:val="00562925"/>
    <w:rsid w:val="005656C8"/>
    <w:rsid w:val="00567316"/>
    <w:rsid w:val="00567639"/>
    <w:rsid w:val="005711A6"/>
    <w:rsid w:val="00573612"/>
    <w:rsid w:val="0057495A"/>
    <w:rsid w:val="00576B58"/>
    <w:rsid w:val="0058406E"/>
    <w:rsid w:val="005842BD"/>
    <w:rsid w:val="005842CB"/>
    <w:rsid w:val="005851CC"/>
    <w:rsid w:val="00585E4B"/>
    <w:rsid w:val="00585EDB"/>
    <w:rsid w:val="005865E2"/>
    <w:rsid w:val="005867C8"/>
    <w:rsid w:val="00586BC1"/>
    <w:rsid w:val="005875AC"/>
    <w:rsid w:val="005908A5"/>
    <w:rsid w:val="00590E87"/>
    <w:rsid w:val="00592690"/>
    <w:rsid w:val="00596386"/>
    <w:rsid w:val="00597065"/>
    <w:rsid w:val="00597225"/>
    <w:rsid w:val="00597FDB"/>
    <w:rsid w:val="005A0219"/>
    <w:rsid w:val="005A6476"/>
    <w:rsid w:val="005A64D2"/>
    <w:rsid w:val="005A68E0"/>
    <w:rsid w:val="005B09B7"/>
    <w:rsid w:val="005B0C8C"/>
    <w:rsid w:val="005B2B0F"/>
    <w:rsid w:val="005B5021"/>
    <w:rsid w:val="005B6DFB"/>
    <w:rsid w:val="005C017D"/>
    <w:rsid w:val="005C2B01"/>
    <w:rsid w:val="005C2E72"/>
    <w:rsid w:val="005C4B9A"/>
    <w:rsid w:val="005C7E82"/>
    <w:rsid w:val="005D0C82"/>
    <w:rsid w:val="005D0D7A"/>
    <w:rsid w:val="005D3A5A"/>
    <w:rsid w:val="005E2CEE"/>
    <w:rsid w:val="005E33D8"/>
    <w:rsid w:val="005E3F63"/>
    <w:rsid w:val="005E46CF"/>
    <w:rsid w:val="005E5F5D"/>
    <w:rsid w:val="005E624E"/>
    <w:rsid w:val="005E715D"/>
    <w:rsid w:val="005F097A"/>
    <w:rsid w:val="005F1B4B"/>
    <w:rsid w:val="005F4783"/>
    <w:rsid w:val="005F4820"/>
    <w:rsid w:val="005F5465"/>
    <w:rsid w:val="005F57BA"/>
    <w:rsid w:val="005F6838"/>
    <w:rsid w:val="006005BC"/>
    <w:rsid w:val="006011A5"/>
    <w:rsid w:val="00601E60"/>
    <w:rsid w:val="00605AEA"/>
    <w:rsid w:val="00610DD3"/>
    <w:rsid w:val="00611659"/>
    <w:rsid w:val="00613592"/>
    <w:rsid w:val="00613F11"/>
    <w:rsid w:val="006156B3"/>
    <w:rsid w:val="0062404A"/>
    <w:rsid w:val="00626838"/>
    <w:rsid w:val="00631541"/>
    <w:rsid w:val="00632A81"/>
    <w:rsid w:val="0063333B"/>
    <w:rsid w:val="00642623"/>
    <w:rsid w:val="006426CC"/>
    <w:rsid w:val="00642A8D"/>
    <w:rsid w:val="00643B28"/>
    <w:rsid w:val="00643F73"/>
    <w:rsid w:val="0064696B"/>
    <w:rsid w:val="00654824"/>
    <w:rsid w:val="00655E03"/>
    <w:rsid w:val="00656069"/>
    <w:rsid w:val="0065713D"/>
    <w:rsid w:val="006605CF"/>
    <w:rsid w:val="00661213"/>
    <w:rsid w:val="00661C61"/>
    <w:rsid w:val="00664817"/>
    <w:rsid w:val="00666006"/>
    <w:rsid w:val="00670AEC"/>
    <w:rsid w:val="00671574"/>
    <w:rsid w:val="006727BB"/>
    <w:rsid w:val="00672F8A"/>
    <w:rsid w:val="00674B11"/>
    <w:rsid w:val="00674C63"/>
    <w:rsid w:val="00674D7C"/>
    <w:rsid w:val="006757A6"/>
    <w:rsid w:val="00682941"/>
    <w:rsid w:val="00683C18"/>
    <w:rsid w:val="00683D1C"/>
    <w:rsid w:val="00683D43"/>
    <w:rsid w:val="00684731"/>
    <w:rsid w:val="00684AA6"/>
    <w:rsid w:val="00686A57"/>
    <w:rsid w:val="00686AB0"/>
    <w:rsid w:val="0068748B"/>
    <w:rsid w:val="0069020E"/>
    <w:rsid w:val="00691389"/>
    <w:rsid w:val="00692CAF"/>
    <w:rsid w:val="0069372E"/>
    <w:rsid w:val="00693789"/>
    <w:rsid w:val="00696EE5"/>
    <w:rsid w:val="00697EC4"/>
    <w:rsid w:val="006A39D3"/>
    <w:rsid w:val="006A60E2"/>
    <w:rsid w:val="006A6A4C"/>
    <w:rsid w:val="006A7A9A"/>
    <w:rsid w:val="006B0694"/>
    <w:rsid w:val="006B09EC"/>
    <w:rsid w:val="006B0C6F"/>
    <w:rsid w:val="006B1EBE"/>
    <w:rsid w:val="006B20FC"/>
    <w:rsid w:val="006B24DF"/>
    <w:rsid w:val="006B2AA4"/>
    <w:rsid w:val="006B513C"/>
    <w:rsid w:val="006B580D"/>
    <w:rsid w:val="006B5AD2"/>
    <w:rsid w:val="006B6E5B"/>
    <w:rsid w:val="006C3422"/>
    <w:rsid w:val="006C5617"/>
    <w:rsid w:val="006C56AF"/>
    <w:rsid w:val="006C5AD0"/>
    <w:rsid w:val="006C5C5A"/>
    <w:rsid w:val="006C74E9"/>
    <w:rsid w:val="006D074F"/>
    <w:rsid w:val="006D2740"/>
    <w:rsid w:val="006D4857"/>
    <w:rsid w:val="006D69D2"/>
    <w:rsid w:val="006D6DA0"/>
    <w:rsid w:val="006E5B82"/>
    <w:rsid w:val="006E683B"/>
    <w:rsid w:val="006E7FEF"/>
    <w:rsid w:val="006F020E"/>
    <w:rsid w:val="006F026F"/>
    <w:rsid w:val="006F149F"/>
    <w:rsid w:val="006F3A0F"/>
    <w:rsid w:val="006F474B"/>
    <w:rsid w:val="006F58F0"/>
    <w:rsid w:val="006F5EAB"/>
    <w:rsid w:val="006F662B"/>
    <w:rsid w:val="006F721A"/>
    <w:rsid w:val="007004FE"/>
    <w:rsid w:val="0070129E"/>
    <w:rsid w:val="0070154E"/>
    <w:rsid w:val="00701D67"/>
    <w:rsid w:val="00701F4F"/>
    <w:rsid w:val="00703DCF"/>
    <w:rsid w:val="0070421A"/>
    <w:rsid w:val="00706FEF"/>
    <w:rsid w:val="00707BD2"/>
    <w:rsid w:val="007134A0"/>
    <w:rsid w:val="00713CBD"/>
    <w:rsid w:val="0071400D"/>
    <w:rsid w:val="00714D9B"/>
    <w:rsid w:val="00715CE0"/>
    <w:rsid w:val="00716453"/>
    <w:rsid w:val="007169F6"/>
    <w:rsid w:val="00717C81"/>
    <w:rsid w:val="00717D49"/>
    <w:rsid w:val="00720A53"/>
    <w:rsid w:val="00723CA2"/>
    <w:rsid w:val="00724966"/>
    <w:rsid w:val="00724AAC"/>
    <w:rsid w:val="00726E3E"/>
    <w:rsid w:val="0073002C"/>
    <w:rsid w:val="00741DF8"/>
    <w:rsid w:val="00741F42"/>
    <w:rsid w:val="0074219B"/>
    <w:rsid w:val="00744590"/>
    <w:rsid w:val="00744BA6"/>
    <w:rsid w:val="00744CFA"/>
    <w:rsid w:val="0074779C"/>
    <w:rsid w:val="007510A4"/>
    <w:rsid w:val="00751682"/>
    <w:rsid w:val="007526EF"/>
    <w:rsid w:val="0075346A"/>
    <w:rsid w:val="0075370C"/>
    <w:rsid w:val="00757925"/>
    <w:rsid w:val="007633F8"/>
    <w:rsid w:val="0076402E"/>
    <w:rsid w:val="00765749"/>
    <w:rsid w:val="0076736B"/>
    <w:rsid w:val="00767EFF"/>
    <w:rsid w:val="00770AC2"/>
    <w:rsid w:val="00770DDD"/>
    <w:rsid w:val="00771ED1"/>
    <w:rsid w:val="00772266"/>
    <w:rsid w:val="007723AB"/>
    <w:rsid w:val="00773015"/>
    <w:rsid w:val="00773F28"/>
    <w:rsid w:val="00774394"/>
    <w:rsid w:val="00774726"/>
    <w:rsid w:val="00774E61"/>
    <w:rsid w:val="00775ABA"/>
    <w:rsid w:val="007768DC"/>
    <w:rsid w:val="00777889"/>
    <w:rsid w:val="007814AC"/>
    <w:rsid w:val="00784B99"/>
    <w:rsid w:val="007861A4"/>
    <w:rsid w:val="00791247"/>
    <w:rsid w:val="0079171B"/>
    <w:rsid w:val="00791D09"/>
    <w:rsid w:val="007933E2"/>
    <w:rsid w:val="00794BFC"/>
    <w:rsid w:val="00796409"/>
    <w:rsid w:val="007A068F"/>
    <w:rsid w:val="007A0B89"/>
    <w:rsid w:val="007A2AFA"/>
    <w:rsid w:val="007A38D9"/>
    <w:rsid w:val="007A4987"/>
    <w:rsid w:val="007B2DA6"/>
    <w:rsid w:val="007B32A4"/>
    <w:rsid w:val="007B3BDF"/>
    <w:rsid w:val="007B403D"/>
    <w:rsid w:val="007B6958"/>
    <w:rsid w:val="007C16EE"/>
    <w:rsid w:val="007C4090"/>
    <w:rsid w:val="007D0186"/>
    <w:rsid w:val="007D1199"/>
    <w:rsid w:val="007D2E51"/>
    <w:rsid w:val="007D2E5F"/>
    <w:rsid w:val="007D3363"/>
    <w:rsid w:val="007D692B"/>
    <w:rsid w:val="007E2763"/>
    <w:rsid w:val="007E643C"/>
    <w:rsid w:val="007E6EFF"/>
    <w:rsid w:val="007F314F"/>
    <w:rsid w:val="007F3A00"/>
    <w:rsid w:val="007F77D8"/>
    <w:rsid w:val="0080074A"/>
    <w:rsid w:val="008024C5"/>
    <w:rsid w:val="00802690"/>
    <w:rsid w:val="0080410B"/>
    <w:rsid w:val="00806304"/>
    <w:rsid w:val="008127AB"/>
    <w:rsid w:val="00815884"/>
    <w:rsid w:val="00815B9D"/>
    <w:rsid w:val="008160C3"/>
    <w:rsid w:val="00820514"/>
    <w:rsid w:val="00820864"/>
    <w:rsid w:val="00825B31"/>
    <w:rsid w:val="00830858"/>
    <w:rsid w:val="00830C31"/>
    <w:rsid w:val="0083147D"/>
    <w:rsid w:val="0083163D"/>
    <w:rsid w:val="00832AF0"/>
    <w:rsid w:val="00832EC2"/>
    <w:rsid w:val="008335C7"/>
    <w:rsid w:val="00833E80"/>
    <w:rsid w:val="008347E0"/>
    <w:rsid w:val="00837936"/>
    <w:rsid w:val="00840350"/>
    <w:rsid w:val="008403B5"/>
    <w:rsid w:val="00840E6F"/>
    <w:rsid w:val="00843C15"/>
    <w:rsid w:val="00845ACA"/>
    <w:rsid w:val="00847EC2"/>
    <w:rsid w:val="00853092"/>
    <w:rsid w:val="00855C91"/>
    <w:rsid w:val="00856380"/>
    <w:rsid w:val="00857792"/>
    <w:rsid w:val="00861CFC"/>
    <w:rsid w:val="00862357"/>
    <w:rsid w:val="00862D13"/>
    <w:rsid w:val="008632F3"/>
    <w:rsid w:val="008633E7"/>
    <w:rsid w:val="00863BD2"/>
    <w:rsid w:val="00864FCA"/>
    <w:rsid w:val="00870332"/>
    <w:rsid w:val="00874D59"/>
    <w:rsid w:val="00875ABB"/>
    <w:rsid w:val="00876AF3"/>
    <w:rsid w:val="00877426"/>
    <w:rsid w:val="00877EBC"/>
    <w:rsid w:val="0088088E"/>
    <w:rsid w:val="0088371F"/>
    <w:rsid w:val="00883821"/>
    <w:rsid w:val="00884528"/>
    <w:rsid w:val="008849DF"/>
    <w:rsid w:val="00891F70"/>
    <w:rsid w:val="00892AF8"/>
    <w:rsid w:val="008954AF"/>
    <w:rsid w:val="008A2D6A"/>
    <w:rsid w:val="008B2872"/>
    <w:rsid w:val="008B368D"/>
    <w:rsid w:val="008B5476"/>
    <w:rsid w:val="008B58B7"/>
    <w:rsid w:val="008B643E"/>
    <w:rsid w:val="008B77D2"/>
    <w:rsid w:val="008C2A7D"/>
    <w:rsid w:val="008C6923"/>
    <w:rsid w:val="008C6FC7"/>
    <w:rsid w:val="008C7FCF"/>
    <w:rsid w:val="008D29B9"/>
    <w:rsid w:val="008D499B"/>
    <w:rsid w:val="008D5BDE"/>
    <w:rsid w:val="008E185F"/>
    <w:rsid w:val="008E2FEA"/>
    <w:rsid w:val="008E3AE0"/>
    <w:rsid w:val="008E51DB"/>
    <w:rsid w:val="008E5286"/>
    <w:rsid w:val="008E5488"/>
    <w:rsid w:val="008E58EE"/>
    <w:rsid w:val="008E6300"/>
    <w:rsid w:val="008E66EF"/>
    <w:rsid w:val="008E6D2A"/>
    <w:rsid w:val="008F0056"/>
    <w:rsid w:val="008F23FD"/>
    <w:rsid w:val="008F2F52"/>
    <w:rsid w:val="008F4773"/>
    <w:rsid w:val="008F54BD"/>
    <w:rsid w:val="008F6817"/>
    <w:rsid w:val="008F708B"/>
    <w:rsid w:val="00900443"/>
    <w:rsid w:val="00903FE7"/>
    <w:rsid w:val="009042B2"/>
    <w:rsid w:val="0090469B"/>
    <w:rsid w:val="0090677B"/>
    <w:rsid w:val="00907C21"/>
    <w:rsid w:val="00907C73"/>
    <w:rsid w:val="00907C7C"/>
    <w:rsid w:val="0091028E"/>
    <w:rsid w:val="00911137"/>
    <w:rsid w:val="009113BA"/>
    <w:rsid w:val="00912014"/>
    <w:rsid w:val="00913380"/>
    <w:rsid w:val="009150FE"/>
    <w:rsid w:val="009158B2"/>
    <w:rsid w:val="00916164"/>
    <w:rsid w:val="00920534"/>
    <w:rsid w:val="009208EB"/>
    <w:rsid w:val="00930A18"/>
    <w:rsid w:val="00933329"/>
    <w:rsid w:val="00933C81"/>
    <w:rsid w:val="00934384"/>
    <w:rsid w:val="0093605B"/>
    <w:rsid w:val="0093745A"/>
    <w:rsid w:val="009400B6"/>
    <w:rsid w:val="009445AE"/>
    <w:rsid w:val="009451AF"/>
    <w:rsid w:val="00946694"/>
    <w:rsid w:val="00950455"/>
    <w:rsid w:val="0095305F"/>
    <w:rsid w:val="00953B79"/>
    <w:rsid w:val="00966630"/>
    <w:rsid w:val="00966877"/>
    <w:rsid w:val="00971225"/>
    <w:rsid w:val="00974C31"/>
    <w:rsid w:val="00975338"/>
    <w:rsid w:val="00976FE1"/>
    <w:rsid w:val="00985EB6"/>
    <w:rsid w:val="00987708"/>
    <w:rsid w:val="00991772"/>
    <w:rsid w:val="0099256F"/>
    <w:rsid w:val="009936BF"/>
    <w:rsid w:val="009936D6"/>
    <w:rsid w:val="00995B38"/>
    <w:rsid w:val="00996E32"/>
    <w:rsid w:val="00997D73"/>
    <w:rsid w:val="009A044B"/>
    <w:rsid w:val="009A1C8A"/>
    <w:rsid w:val="009A303F"/>
    <w:rsid w:val="009A336B"/>
    <w:rsid w:val="009A4699"/>
    <w:rsid w:val="009A56A8"/>
    <w:rsid w:val="009A65A4"/>
    <w:rsid w:val="009A7230"/>
    <w:rsid w:val="009A76C2"/>
    <w:rsid w:val="009B03E5"/>
    <w:rsid w:val="009B0696"/>
    <w:rsid w:val="009B0B34"/>
    <w:rsid w:val="009B1603"/>
    <w:rsid w:val="009B528D"/>
    <w:rsid w:val="009B5B07"/>
    <w:rsid w:val="009B5CDD"/>
    <w:rsid w:val="009C03A5"/>
    <w:rsid w:val="009C0F1D"/>
    <w:rsid w:val="009C0F1F"/>
    <w:rsid w:val="009C246C"/>
    <w:rsid w:val="009C2EA7"/>
    <w:rsid w:val="009C3E78"/>
    <w:rsid w:val="009C4C10"/>
    <w:rsid w:val="009C5BE8"/>
    <w:rsid w:val="009C6125"/>
    <w:rsid w:val="009C6A44"/>
    <w:rsid w:val="009D33B9"/>
    <w:rsid w:val="009E0177"/>
    <w:rsid w:val="009E07A8"/>
    <w:rsid w:val="009E2391"/>
    <w:rsid w:val="009E54DD"/>
    <w:rsid w:val="009E752F"/>
    <w:rsid w:val="009F02A8"/>
    <w:rsid w:val="009F29B1"/>
    <w:rsid w:val="009F7A0D"/>
    <w:rsid w:val="00A006A0"/>
    <w:rsid w:val="00A02BD2"/>
    <w:rsid w:val="00A032AA"/>
    <w:rsid w:val="00A04C44"/>
    <w:rsid w:val="00A0664D"/>
    <w:rsid w:val="00A06DAD"/>
    <w:rsid w:val="00A10304"/>
    <w:rsid w:val="00A11948"/>
    <w:rsid w:val="00A13F44"/>
    <w:rsid w:val="00A1437C"/>
    <w:rsid w:val="00A20CD7"/>
    <w:rsid w:val="00A218E6"/>
    <w:rsid w:val="00A22CF1"/>
    <w:rsid w:val="00A2526E"/>
    <w:rsid w:val="00A26A99"/>
    <w:rsid w:val="00A26F92"/>
    <w:rsid w:val="00A27102"/>
    <w:rsid w:val="00A333DE"/>
    <w:rsid w:val="00A35E50"/>
    <w:rsid w:val="00A372E8"/>
    <w:rsid w:val="00A3765A"/>
    <w:rsid w:val="00A41010"/>
    <w:rsid w:val="00A42758"/>
    <w:rsid w:val="00A433DB"/>
    <w:rsid w:val="00A456FA"/>
    <w:rsid w:val="00A457FE"/>
    <w:rsid w:val="00A4629A"/>
    <w:rsid w:val="00A46CD2"/>
    <w:rsid w:val="00A4732E"/>
    <w:rsid w:val="00A50B77"/>
    <w:rsid w:val="00A50E67"/>
    <w:rsid w:val="00A51492"/>
    <w:rsid w:val="00A53373"/>
    <w:rsid w:val="00A54090"/>
    <w:rsid w:val="00A547AE"/>
    <w:rsid w:val="00A5540A"/>
    <w:rsid w:val="00A5626F"/>
    <w:rsid w:val="00A57D47"/>
    <w:rsid w:val="00A600B7"/>
    <w:rsid w:val="00A60413"/>
    <w:rsid w:val="00A6298F"/>
    <w:rsid w:val="00A63F80"/>
    <w:rsid w:val="00A66F2A"/>
    <w:rsid w:val="00A67076"/>
    <w:rsid w:val="00A7123E"/>
    <w:rsid w:val="00A72FDF"/>
    <w:rsid w:val="00A748FD"/>
    <w:rsid w:val="00A76E5E"/>
    <w:rsid w:val="00A81BF9"/>
    <w:rsid w:val="00A82367"/>
    <w:rsid w:val="00A86EA4"/>
    <w:rsid w:val="00A879B4"/>
    <w:rsid w:val="00A87D34"/>
    <w:rsid w:val="00A91A3D"/>
    <w:rsid w:val="00A926E2"/>
    <w:rsid w:val="00A943DE"/>
    <w:rsid w:val="00A9582A"/>
    <w:rsid w:val="00A959D5"/>
    <w:rsid w:val="00AA0543"/>
    <w:rsid w:val="00AA3944"/>
    <w:rsid w:val="00AA6F85"/>
    <w:rsid w:val="00AB0700"/>
    <w:rsid w:val="00AB0904"/>
    <w:rsid w:val="00AB13A7"/>
    <w:rsid w:val="00AB1993"/>
    <w:rsid w:val="00AB1DFB"/>
    <w:rsid w:val="00AB57C2"/>
    <w:rsid w:val="00AB6E8F"/>
    <w:rsid w:val="00AC0B66"/>
    <w:rsid w:val="00AC2571"/>
    <w:rsid w:val="00AC4BA5"/>
    <w:rsid w:val="00AC5206"/>
    <w:rsid w:val="00AC7EE3"/>
    <w:rsid w:val="00AD1B17"/>
    <w:rsid w:val="00AD2D0D"/>
    <w:rsid w:val="00AD3AC1"/>
    <w:rsid w:val="00AD3C2B"/>
    <w:rsid w:val="00AD5CC2"/>
    <w:rsid w:val="00AD7B63"/>
    <w:rsid w:val="00AE0A66"/>
    <w:rsid w:val="00AE24A7"/>
    <w:rsid w:val="00AE359E"/>
    <w:rsid w:val="00AE3B28"/>
    <w:rsid w:val="00AE43B5"/>
    <w:rsid w:val="00AE4B22"/>
    <w:rsid w:val="00AE6493"/>
    <w:rsid w:val="00B048DD"/>
    <w:rsid w:val="00B05F6B"/>
    <w:rsid w:val="00B10ED0"/>
    <w:rsid w:val="00B1124C"/>
    <w:rsid w:val="00B17239"/>
    <w:rsid w:val="00B215C1"/>
    <w:rsid w:val="00B21E0D"/>
    <w:rsid w:val="00B23D6D"/>
    <w:rsid w:val="00B27577"/>
    <w:rsid w:val="00B30995"/>
    <w:rsid w:val="00B313F9"/>
    <w:rsid w:val="00B335DD"/>
    <w:rsid w:val="00B33E4D"/>
    <w:rsid w:val="00B34C99"/>
    <w:rsid w:val="00B3571B"/>
    <w:rsid w:val="00B43DC0"/>
    <w:rsid w:val="00B468FB"/>
    <w:rsid w:val="00B4711B"/>
    <w:rsid w:val="00B473E0"/>
    <w:rsid w:val="00B53C57"/>
    <w:rsid w:val="00B54B3A"/>
    <w:rsid w:val="00B54B9A"/>
    <w:rsid w:val="00B5589E"/>
    <w:rsid w:val="00B61A52"/>
    <w:rsid w:val="00B6462C"/>
    <w:rsid w:val="00B64A46"/>
    <w:rsid w:val="00B65753"/>
    <w:rsid w:val="00B65C60"/>
    <w:rsid w:val="00B67CB7"/>
    <w:rsid w:val="00B71B7D"/>
    <w:rsid w:val="00B77068"/>
    <w:rsid w:val="00B83FA3"/>
    <w:rsid w:val="00B852AE"/>
    <w:rsid w:val="00B8762A"/>
    <w:rsid w:val="00B924C7"/>
    <w:rsid w:val="00B92F8A"/>
    <w:rsid w:val="00B94856"/>
    <w:rsid w:val="00B94A84"/>
    <w:rsid w:val="00BA0039"/>
    <w:rsid w:val="00BA0378"/>
    <w:rsid w:val="00BA11FF"/>
    <w:rsid w:val="00BA3F03"/>
    <w:rsid w:val="00BA4493"/>
    <w:rsid w:val="00BA5DB1"/>
    <w:rsid w:val="00BA7155"/>
    <w:rsid w:val="00BA7D9E"/>
    <w:rsid w:val="00BB1C02"/>
    <w:rsid w:val="00BB2626"/>
    <w:rsid w:val="00BB3418"/>
    <w:rsid w:val="00BC1EF0"/>
    <w:rsid w:val="00BC2E7F"/>
    <w:rsid w:val="00BC3956"/>
    <w:rsid w:val="00BC4325"/>
    <w:rsid w:val="00BC4996"/>
    <w:rsid w:val="00BC538B"/>
    <w:rsid w:val="00BC622A"/>
    <w:rsid w:val="00BC6E63"/>
    <w:rsid w:val="00BD0092"/>
    <w:rsid w:val="00BD0B70"/>
    <w:rsid w:val="00BD1287"/>
    <w:rsid w:val="00BD4F5E"/>
    <w:rsid w:val="00BD5909"/>
    <w:rsid w:val="00BD5CC6"/>
    <w:rsid w:val="00BD76C8"/>
    <w:rsid w:val="00BD786C"/>
    <w:rsid w:val="00BE35EF"/>
    <w:rsid w:val="00BE56FB"/>
    <w:rsid w:val="00BE5763"/>
    <w:rsid w:val="00BE5FC7"/>
    <w:rsid w:val="00BE7574"/>
    <w:rsid w:val="00BF2E20"/>
    <w:rsid w:val="00BF3C38"/>
    <w:rsid w:val="00BF4D86"/>
    <w:rsid w:val="00BF6636"/>
    <w:rsid w:val="00BF6FA7"/>
    <w:rsid w:val="00BF7F29"/>
    <w:rsid w:val="00C005C1"/>
    <w:rsid w:val="00C0190A"/>
    <w:rsid w:val="00C01AFC"/>
    <w:rsid w:val="00C03064"/>
    <w:rsid w:val="00C04F1B"/>
    <w:rsid w:val="00C05C57"/>
    <w:rsid w:val="00C07059"/>
    <w:rsid w:val="00C105E6"/>
    <w:rsid w:val="00C12C3A"/>
    <w:rsid w:val="00C12C80"/>
    <w:rsid w:val="00C1449B"/>
    <w:rsid w:val="00C15398"/>
    <w:rsid w:val="00C1560F"/>
    <w:rsid w:val="00C16790"/>
    <w:rsid w:val="00C16AA8"/>
    <w:rsid w:val="00C20218"/>
    <w:rsid w:val="00C2205F"/>
    <w:rsid w:val="00C3194A"/>
    <w:rsid w:val="00C328E0"/>
    <w:rsid w:val="00C35B03"/>
    <w:rsid w:val="00C40E24"/>
    <w:rsid w:val="00C43652"/>
    <w:rsid w:val="00C4397F"/>
    <w:rsid w:val="00C45006"/>
    <w:rsid w:val="00C46453"/>
    <w:rsid w:val="00C46598"/>
    <w:rsid w:val="00C506EB"/>
    <w:rsid w:val="00C51872"/>
    <w:rsid w:val="00C519B6"/>
    <w:rsid w:val="00C539D9"/>
    <w:rsid w:val="00C54E79"/>
    <w:rsid w:val="00C54F34"/>
    <w:rsid w:val="00C552A1"/>
    <w:rsid w:val="00C573CF"/>
    <w:rsid w:val="00C573D6"/>
    <w:rsid w:val="00C623C7"/>
    <w:rsid w:val="00C639D5"/>
    <w:rsid w:val="00C64EAD"/>
    <w:rsid w:val="00C665BD"/>
    <w:rsid w:val="00C671A3"/>
    <w:rsid w:val="00C67F37"/>
    <w:rsid w:val="00C70E6F"/>
    <w:rsid w:val="00C721B5"/>
    <w:rsid w:val="00C73F73"/>
    <w:rsid w:val="00C74471"/>
    <w:rsid w:val="00C800E9"/>
    <w:rsid w:val="00C80373"/>
    <w:rsid w:val="00C836AB"/>
    <w:rsid w:val="00C85096"/>
    <w:rsid w:val="00C872A6"/>
    <w:rsid w:val="00C879B9"/>
    <w:rsid w:val="00C90F81"/>
    <w:rsid w:val="00C9500C"/>
    <w:rsid w:val="00C95039"/>
    <w:rsid w:val="00C9543E"/>
    <w:rsid w:val="00C95FF9"/>
    <w:rsid w:val="00C9759A"/>
    <w:rsid w:val="00CA20B9"/>
    <w:rsid w:val="00CA5104"/>
    <w:rsid w:val="00CA56AB"/>
    <w:rsid w:val="00CA791F"/>
    <w:rsid w:val="00CB071E"/>
    <w:rsid w:val="00CB1039"/>
    <w:rsid w:val="00CB660F"/>
    <w:rsid w:val="00CB7B41"/>
    <w:rsid w:val="00CC08E8"/>
    <w:rsid w:val="00CC55E6"/>
    <w:rsid w:val="00CC5C97"/>
    <w:rsid w:val="00CD1518"/>
    <w:rsid w:val="00CD1FB8"/>
    <w:rsid w:val="00CD2A35"/>
    <w:rsid w:val="00CD4336"/>
    <w:rsid w:val="00CD4933"/>
    <w:rsid w:val="00CD527E"/>
    <w:rsid w:val="00CD5A0A"/>
    <w:rsid w:val="00CD78F4"/>
    <w:rsid w:val="00CE2B6E"/>
    <w:rsid w:val="00CE2C90"/>
    <w:rsid w:val="00CE4AD1"/>
    <w:rsid w:val="00CE511C"/>
    <w:rsid w:val="00CF1C39"/>
    <w:rsid w:val="00CF2561"/>
    <w:rsid w:val="00CF3AA0"/>
    <w:rsid w:val="00D052A0"/>
    <w:rsid w:val="00D0590D"/>
    <w:rsid w:val="00D05A72"/>
    <w:rsid w:val="00D06FFE"/>
    <w:rsid w:val="00D0776D"/>
    <w:rsid w:val="00D07FB8"/>
    <w:rsid w:val="00D1106C"/>
    <w:rsid w:val="00D12680"/>
    <w:rsid w:val="00D12CEE"/>
    <w:rsid w:val="00D14D0A"/>
    <w:rsid w:val="00D1624A"/>
    <w:rsid w:val="00D16B53"/>
    <w:rsid w:val="00D16FCD"/>
    <w:rsid w:val="00D1747E"/>
    <w:rsid w:val="00D209BF"/>
    <w:rsid w:val="00D25497"/>
    <w:rsid w:val="00D2766D"/>
    <w:rsid w:val="00D31A3A"/>
    <w:rsid w:val="00D3323E"/>
    <w:rsid w:val="00D371C5"/>
    <w:rsid w:val="00D401D3"/>
    <w:rsid w:val="00D42F3F"/>
    <w:rsid w:val="00D449B1"/>
    <w:rsid w:val="00D44D51"/>
    <w:rsid w:val="00D4657C"/>
    <w:rsid w:val="00D46AFE"/>
    <w:rsid w:val="00D4770C"/>
    <w:rsid w:val="00D50A30"/>
    <w:rsid w:val="00D50C04"/>
    <w:rsid w:val="00D53972"/>
    <w:rsid w:val="00D57BEC"/>
    <w:rsid w:val="00D60168"/>
    <w:rsid w:val="00D609D9"/>
    <w:rsid w:val="00D6176F"/>
    <w:rsid w:val="00D62A3C"/>
    <w:rsid w:val="00D62D8C"/>
    <w:rsid w:val="00D64C2D"/>
    <w:rsid w:val="00D66FCF"/>
    <w:rsid w:val="00D67AF3"/>
    <w:rsid w:val="00D72CE2"/>
    <w:rsid w:val="00D73D71"/>
    <w:rsid w:val="00D7678F"/>
    <w:rsid w:val="00D76FE3"/>
    <w:rsid w:val="00D77B2F"/>
    <w:rsid w:val="00D8011D"/>
    <w:rsid w:val="00D83514"/>
    <w:rsid w:val="00D848E1"/>
    <w:rsid w:val="00D86E7A"/>
    <w:rsid w:val="00D90F4D"/>
    <w:rsid w:val="00D93A1B"/>
    <w:rsid w:val="00D9627E"/>
    <w:rsid w:val="00DA01B1"/>
    <w:rsid w:val="00DA036F"/>
    <w:rsid w:val="00DA1DA3"/>
    <w:rsid w:val="00DA6022"/>
    <w:rsid w:val="00DB0127"/>
    <w:rsid w:val="00DB09CD"/>
    <w:rsid w:val="00DB27B0"/>
    <w:rsid w:val="00DB3163"/>
    <w:rsid w:val="00DB7670"/>
    <w:rsid w:val="00DB782E"/>
    <w:rsid w:val="00DC0092"/>
    <w:rsid w:val="00DC0D95"/>
    <w:rsid w:val="00DC16C6"/>
    <w:rsid w:val="00DD011B"/>
    <w:rsid w:val="00DD035C"/>
    <w:rsid w:val="00DD038E"/>
    <w:rsid w:val="00DD0914"/>
    <w:rsid w:val="00DD0E1A"/>
    <w:rsid w:val="00DD1F5A"/>
    <w:rsid w:val="00DD2B99"/>
    <w:rsid w:val="00DD4403"/>
    <w:rsid w:val="00DD48B3"/>
    <w:rsid w:val="00DD5C33"/>
    <w:rsid w:val="00DE0113"/>
    <w:rsid w:val="00DE2141"/>
    <w:rsid w:val="00DE6127"/>
    <w:rsid w:val="00DE64C2"/>
    <w:rsid w:val="00DE6617"/>
    <w:rsid w:val="00DE7E5D"/>
    <w:rsid w:val="00DF194A"/>
    <w:rsid w:val="00DF2CB3"/>
    <w:rsid w:val="00DF3009"/>
    <w:rsid w:val="00DF3FB4"/>
    <w:rsid w:val="00DF518E"/>
    <w:rsid w:val="00DF764C"/>
    <w:rsid w:val="00DF7CA4"/>
    <w:rsid w:val="00E012B1"/>
    <w:rsid w:val="00E013E2"/>
    <w:rsid w:val="00E0198F"/>
    <w:rsid w:val="00E07013"/>
    <w:rsid w:val="00E10ACE"/>
    <w:rsid w:val="00E12A2B"/>
    <w:rsid w:val="00E14781"/>
    <w:rsid w:val="00E1686E"/>
    <w:rsid w:val="00E16F4C"/>
    <w:rsid w:val="00E17B32"/>
    <w:rsid w:val="00E21BC3"/>
    <w:rsid w:val="00E2232D"/>
    <w:rsid w:val="00E227E6"/>
    <w:rsid w:val="00E259C1"/>
    <w:rsid w:val="00E278BE"/>
    <w:rsid w:val="00E27A3C"/>
    <w:rsid w:val="00E3090B"/>
    <w:rsid w:val="00E32377"/>
    <w:rsid w:val="00E3247B"/>
    <w:rsid w:val="00E32E83"/>
    <w:rsid w:val="00E33CC5"/>
    <w:rsid w:val="00E3527C"/>
    <w:rsid w:val="00E35B60"/>
    <w:rsid w:val="00E41056"/>
    <w:rsid w:val="00E42A80"/>
    <w:rsid w:val="00E43047"/>
    <w:rsid w:val="00E43B6A"/>
    <w:rsid w:val="00E44360"/>
    <w:rsid w:val="00E45699"/>
    <w:rsid w:val="00E525EA"/>
    <w:rsid w:val="00E562C0"/>
    <w:rsid w:val="00E60535"/>
    <w:rsid w:val="00E60B4D"/>
    <w:rsid w:val="00E62F4C"/>
    <w:rsid w:val="00E67DC5"/>
    <w:rsid w:val="00E731A3"/>
    <w:rsid w:val="00E75579"/>
    <w:rsid w:val="00E77920"/>
    <w:rsid w:val="00E77A4A"/>
    <w:rsid w:val="00E84F8A"/>
    <w:rsid w:val="00E87F61"/>
    <w:rsid w:val="00E90446"/>
    <w:rsid w:val="00E912D3"/>
    <w:rsid w:val="00E9233B"/>
    <w:rsid w:val="00E94A7E"/>
    <w:rsid w:val="00E96B61"/>
    <w:rsid w:val="00EA5EB7"/>
    <w:rsid w:val="00EA7E6E"/>
    <w:rsid w:val="00EB1C5D"/>
    <w:rsid w:val="00EB385D"/>
    <w:rsid w:val="00EB4240"/>
    <w:rsid w:val="00EB6191"/>
    <w:rsid w:val="00EB6FE1"/>
    <w:rsid w:val="00EC12CC"/>
    <w:rsid w:val="00EC22FD"/>
    <w:rsid w:val="00EC3278"/>
    <w:rsid w:val="00EC72D0"/>
    <w:rsid w:val="00ED0DCE"/>
    <w:rsid w:val="00ED30B6"/>
    <w:rsid w:val="00ED331C"/>
    <w:rsid w:val="00ED3CB3"/>
    <w:rsid w:val="00EE1DC5"/>
    <w:rsid w:val="00EE26CE"/>
    <w:rsid w:val="00EE2DDE"/>
    <w:rsid w:val="00EE3740"/>
    <w:rsid w:val="00EE48FF"/>
    <w:rsid w:val="00EE7A36"/>
    <w:rsid w:val="00EE7FF3"/>
    <w:rsid w:val="00EF235A"/>
    <w:rsid w:val="00EF2AE3"/>
    <w:rsid w:val="00EF4AC3"/>
    <w:rsid w:val="00F00BF2"/>
    <w:rsid w:val="00F01ECE"/>
    <w:rsid w:val="00F0493D"/>
    <w:rsid w:val="00F04D77"/>
    <w:rsid w:val="00F0665B"/>
    <w:rsid w:val="00F1166E"/>
    <w:rsid w:val="00F118E7"/>
    <w:rsid w:val="00F126F1"/>
    <w:rsid w:val="00F12B4E"/>
    <w:rsid w:val="00F13E5A"/>
    <w:rsid w:val="00F1432F"/>
    <w:rsid w:val="00F150DC"/>
    <w:rsid w:val="00F16095"/>
    <w:rsid w:val="00F17233"/>
    <w:rsid w:val="00F17354"/>
    <w:rsid w:val="00F2003C"/>
    <w:rsid w:val="00F2059B"/>
    <w:rsid w:val="00F20BA5"/>
    <w:rsid w:val="00F24E1D"/>
    <w:rsid w:val="00F301B3"/>
    <w:rsid w:val="00F31174"/>
    <w:rsid w:val="00F31B5D"/>
    <w:rsid w:val="00F336F3"/>
    <w:rsid w:val="00F34710"/>
    <w:rsid w:val="00F37492"/>
    <w:rsid w:val="00F37CF0"/>
    <w:rsid w:val="00F40DA9"/>
    <w:rsid w:val="00F416D5"/>
    <w:rsid w:val="00F41793"/>
    <w:rsid w:val="00F42905"/>
    <w:rsid w:val="00F44E98"/>
    <w:rsid w:val="00F45630"/>
    <w:rsid w:val="00F45A7A"/>
    <w:rsid w:val="00F46D68"/>
    <w:rsid w:val="00F47810"/>
    <w:rsid w:val="00F50042"/>
    <w:rsid w:val="00F523FE"/>
    <w:rsid w:val="00F528B4"/>
    <w:rsid w:val="00F54B6D"/>
    <w:rsid w:val="00F556D5"/>
    <w:rsid w:val="00F55D10"/>
    <w:rsid w:val="00F56EF8"/>
    <w:rsid w:val="00F5722F"/>
    <w:rsid w:val="00F62573"/>
    <w:rsid w:val="00F626DE"/>
    <w:rsid w:val="00F626F1"/>
    <w:rsid w:val="00F62B0B"/>
    <w:rsid w:val="00F6380A"/>
    <w:rsid w:val="00F64087"/>
    <w:rsid w:val="00F6730E"/>
    <w:rsid w:val="00F705AF"/>
    <w:rsid w:val="00F73FC7"/>
    <w:rsid w:val="00F7403F"/>
    <w:rsid w:val="00F74096"/>
    <w:rsid w:val="00F74265"/>
    <w:rsid w:val="00F745FD"/>
    <w:rsid w:val="00F8062B"/>
    <w:rsid w:val="00F80C25"/>
    <w:rsid w:val="00F81682"/>
    <w:rsid w:val="00F824FA"/>
    <w:rsid w:val="00F82E23"/>
    <w:rsid w:val="00F84706"/>
    <w:rsid w:val="00F84966"/>
    <w:rsid w:val="00F901D5"/>
    <w:rsid w:val="00F9057E"/>
    <w:rsid w:val="00F90BAB"/>
    <w:rsid w:val="00F9136A"/>
    <w:rsid w:val="00F91E7D"/>
    <w:rsid w:val="00F9203F"/>
    <w:rsid w:val="00F9277F"/>
    <w:rsid w:val="00F93A21"/>
    <w:rsid w:val="00F961E3"/>
    <w:rsid w:val="00F975D1"/>
    <w:rsid w:val="00F97BDB"/>
    <w:rsid w:val="00F97DF6"/>
    <w:rsid w:val="00FA1983"/>
    <w:rsid w:val="00FA553E"/>
    <w:rsid w:val="00FA7A26"/>
    <w:rsid w:val="00FB06F5"/>
    <w:rsid w:val="00FB0C2F"/>
    <w:rsid w:val="00FB1976"/>
    <w:rsid w:val="00FB48B4"/>
    <w:rsid w:val="00FB5911"/>
    <w:rsid w:val="00FB6BA7"/>
    <w:rsid w:val="00FB74E5"/>
    <w:rsid w:val="00FC01BF"/>
    <w:rsid w:val="00FC1897"/>
    <w:rsid w:val="00FC2A05"/>
    <w:rsid w:val="00FC462C"/>
    <w:rsid w:val="00FC4F2B"/>
    <w:rsid w:val="00FD1DE3"/>
    <w:rsid w:val="00FD3549"/>
    <w:rsid w:val="00FD483C"/>
    <w:rsid w:val="00FD5100"/>
    <w:rsid w:val="00FD61E3"/>
    <w:rsid w:val="00FD6BD9"/>
    <w:rsid w:val="00FD758B"/>
    <w:rsid w:val="00FD78CB"/>
    <w:rsid w:val="00FD7EC5"/>
    <w:rsid w:val="00FE0A85"/>
    <w:rsid w:val="00FE1AEB"/>
    <w:rsid w:val="00FE20E9"/>
    <w:rsid w:val="00FE34B3"/>
    <w:rsid w:val="00FE6759"/>
    <w:rsid w:val="00FF0E47"/>
    <w:rsid w:val="00FF0EB6"/>
    <w:rsid w:val="00FF276E"/>
    <w:rsid w:val="00FF2ECB"/>
    <w:rsid w:val="00FF3204"/>
    <w:rsid w:val="00FF32E6"/>
    <w:rsid w:val="00FF618C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8CA160-D343-4EB3-852A-CA160056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55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B0C6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0C6F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Прижатый влево"/>
    <w:basedOn w:val="a"/>
    <w:next w:val="a"/>
    <w:uiPriority w:val="99"/>
    <w:rsid w:val="006B0C6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99"/>
    <w:qFormat/>
    <w:rsid w:val="006A6A4C"/>
    <w:pPr>
      <w:ind w:left="720"/>
      <w:contextualSpacing/>
    </w:pPr>
  </w:style>
  <w:style w:type="paragraph" w:styleId="a5">
    <w:name w:val="header"/>
    <w:basedOn w:val="a"/>
    <w:link w:val="a6"/>
    <w:semiHidden/>
    <w:rsid w:val="000F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0F01CC"/>
    <w:rPr>
      <w:rFonts w:cs="Times New Roman"/>
    </w:rPr>
  </w:style>
  <w:style w:type="paragraph" w:styleId="a7">
    <w:name w:val="footer"/>
    <w:basedOn w:val="a"/>
    <w:link w:val="a8"/>
    <w:semiHidden/>
    <w:rsid w:val="000F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semiHidden/>
    <w:locked/>
    <w:rsid w:val="000F01CC"/>
    <w:rPr>
      <w:rFonts w:cs="Times New Roman"/>
    </w:rPr>
  </w:style>
  <w:style w:type="paragraph" w:customStyle="1" w:styleId="ConsPlusCell">
    <w:name w:val="ConsPlusCell"/>
    <w:rsid w:val="00207D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paragraph" w:styleId="2">
    <w:name w:val="Body Text Indent 2"/>
    <w:basedOn w:val="a"/>
    <w:link w:val="20"/>
    <w:uiPriority w:val="99"/>
    <w:rsid w:val="000B68EF"/>
    <w:pPr>
      <w:suppressAutoHyphens/>
      <w:spacing w:before="120" w:after="0" w:line="360" w:lineRule="auto"/>
      <w:ind w:firstLine="851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0B68E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rsid w:val="00EF23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235A"/>
    <w:rPr>
      <w:rFonts w:cs="Times New Roman"/>
    </w:rPr>
  </w:style>
  <w:style w:type="paragraph" w:customStyle="1" w:styleId="ConsPlusNormal">
    <w:name w:val="ConsPlusNormal"/>
    <w:rsid w:val="009666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rsid w:val="003F71CD"/>
    <w:pPr>
      <w:spacing w:after="0" w:line="240" w:lineRule="auto"/>
      <w:ind w:left="720"/>
    </w:pPr>
  </w:style>
  <w:style w:type="character" w:styleId="ab">
    <w:name w:val="page number"/>
    <w:basedOn w:val="a0"/>
    <w:rsid w:val="00666006"/>
    <w:rPr>
      <w:rFonts w:cs="Times New Roman"/>
    </w:rPr>
  </w:style>
  <w:style w:type="paragraph" w:styleId="ac">
    <w:name w:val="Title"/>
    <w:basedOn w:val="a"/>
    <w:link w:val="ad"/>
    <w:qFormat/>
    <w:locked/>
    <w:rsid w:val="00794BFC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eastAsia="ru-RU"/>
    </w:rPr>
  </w:style>
  <w:style w:type="character" w:customStyle="1" w:styleId="ad">
    <w:name w:val="Заголовок Знак"/>
    <w:basedOn w:val="a0"/>
    <w:link w:val="ac"/>
    <w:locked/>
    <w:rsid w:val="00794BFC"/>
    <w:rPr>
      <w:rFonts w:cs="Times New Roman"/>
      <w:b/>
      <w:bCs/>
      <w:sz w:val="24"/>
      <w:szCs w:val="24"/>
      <w:lang w:val="ru-RU" w:eastAsia="ru-RU" w:bidi="ar-SA"/>
    </w:rPr>
  </w:style>
  <w:style w:type="paragraph" w:styleId="ae">
    <w:name w:val="No Spacing"/>
    <w:link w:val="af"/>
    <w:uiPriority w:val="99"/>
    <w:qFormat/>
    <w:rsid w:val="0081588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Без интервала Знак"/>
    <w:link w:val="ae"/>
    <w:uiPriority w:val="99"/>
    <w:locked/>
    <w:rsid w:val="00815884"/>
    <w:rPr>
      <w:sz w:val="24"/>
      <w:lang w:val="ru-RU" w:eastAsia="ru-RU"/>
    </w:rPr>
  </w:style>
  <w:style w:type="character" w:customStyle="1" w:styleId="110">
    <w:name w:val="Знак Знак11"/>
    <w:basedOn w:val="a0"/>
    <w:uiPriority w:val="99"/>
    <w:rsid w:val="00B10ED0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7B69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">
    <w:name w:val="Body Text 3"/>
    <w:basedOn w:val="a"/>
    <w:link w:val="30"/>
    <w:uiPriority w:val="99"/>
    <w:rsid w:val="007B6958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7B6958"/>
    <w:rPr>
      <w:rFonts w:cs="Times New Roman"/>
      <w:sz w:val="16"/>
      <w:szCs w:val="16"/>
      <w:lang w:val="ru-RU" w:eastAsia="ru-RU" w:bidi="ar-SA"/>
    </w:rPr>
  </w:style>
  <w:style w:type="paragraph" w:styleId="af0">
    <w:name w:val="Body Text"/>
    <w:basedOn w:val="a"/>
    <w:link w:val="af1"/>
    <w:semiHidden/>
    <w:unhideWhenUsed/>
    <w:rsid w:val="00724AAC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semiHidden/>
    <w:rsid w:val="00724AAC"/>
    <w:rPr>
      <w:rFonts w:ascii="Times New Roman" w:hAnsi="Times New Roman" w:cs="Times New Roman"/>
      <w:sz w:val="24"/>
      <w:szCs w:val="24"/>
      <w:lang w:eastAsia="ar-SA"/>
    </w:rPr>
  </w:style>
  <w:style w:type="paragraph" w:styleId="af2">
    <w:name w:val="Subtitle"/>
    <w:basedOn w:val="a"/>
    <w:next w:val="a"/>
    <w:link w:val="af3"/>
    <w:qFormat/>
    <w:locked/>
    <w:rsid w:val="00724AAC"/>
    <w:pPr>
      <w:numPr>
        <w:ilvl w:val="1"/>
      </w:num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f3">
    <w:name w:val="Подзаголовок Знак"/>
    <w:basedOn w:val="a0"/>
    <w:link w:val="af2"/>
    <w:rsid w:val="00724A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f4">
    <w:name w:val="Текст выноски Знак"/>
    <w:basedOn w:val="a0"/>
    <w:link w:val="af5"/>
    <w:semiHidden/>
    <w:rsid w:val="00724AAC"/>
    <w:rPr>
      <w:rFonts w:ascii="Tahoma" w:hAnsi="Tahoma" w:cs="Tahoma"/>
      <w:sz w:val="16"/>
      <w:szCs w:val="16"/>
      <w:lang w:eastAsia="ar-SA"/>
    </w:rPr>
  </w:style>
  <w:style w:type="paragraph" w:styleId="af5">
    <w:name w:val="Balloon Text"/>
    <w:basedOn w:val="a"/>
    <w:link w:val="af4"/>
    <w:semiHidden/>
    <w:unhideWhenUsed/>
    <w:rsid w:val="00724AAC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paragraph" w:customStyle="1" w:styleId="12">
    <w:name w:val="Заголовок1"/>
    <w:basedOn w:val="a"/>
    <w:next w:val="af0"/>
    <w:rsid w:val="00724AAC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3">
    <w:name w:val="Название1"/>
    <w:basedOn w:val="a"/>
    <w:rsid w:val="00724AAC"/>
    <w:pPr>
      <w:suppressLineNumbers/>
      <w:suppressAutoHyphens/>
      <w:spacing w:before="120" w:after="120" w:line="240" w:lineRule="auto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724AAC"/>
    <w:pPr>
      <w:suppressLineNumbers/>
      <w:suppressAutoHyphens/>
      <w:spacing w:after="0" w:line="240" w:lineRule="auto"/>
    </w:pPr>
    <w:rPr>
      <w:rFonts w:ascii="Arial" w:hAnsi="Arial" w:cs="Tahoma"/>
      <w:sz w:val="24"/>
      <w:szCs w:val="24"/>
      <w:lang w:eastAsia="ar-SA"/>
    </w:rPr>
  </w:style>
  <w:style w:type="paragraph" w:customStyle="1" w:styleId="100">
    <w:name w:val="10"/>
    <w:basedOn w:val="a"/>
    <w:rsid w:val="00724AAC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21">
    <w:name w:val="Абзац списка2"/>
    <w:basedOn w:val="a"/>
    <w:rsid w:val="00724AAC"/>
    <w:pPr>
      <w:suppressAutoHyphens/>
      <w:spacing w:after="0" w:line="240" w:lineRule="auto"/>
      <w:ind w:left="720"/>
    </w:pPr>
    <w:rPr>
      <w:rFonts w:ascii="Times New Roman" w:hAnsi="Times New Roman"/>
      <w:sz w:val="24"/>
      <w:szCs w:val="24"/>
      <w:lang w:eastAsia="ar-SA"/>
    </w:rPr>
  </w:style>
  <w:style w:type="paragraph" w:customStyle="1" w:styleId="15">
    <w:name w:val="Знак Знак Знак Знак Знак Знак Знак Знак Знак Знак Знак Знак1 Знак"/>
    <w:basedOn w:val="a"/>
    <w:rsid w:val="00724AAC"/>
    <w:pPr>
      <w:suppressAutoHyphens/>
      <w:spacing w:before="280" w:after="280" w:line="240" w:lineRule="auto"/>
    </w:pPr>
    <w:rPr>
      <w:rFonts w:ascii="Tahoma" w:hAnsi="Tahoma"/>
      <w:sz w:val="20"/>
      <w:szCs w:val="20"/>
      <w:lang w:val="en-US" w:eastAsia="ar-SA"/>
    </w:rPr>
  </w:style>
  <w:style w:type="paragraph" w:customStyle="1" w:styleId="af6">
    <w:name w:val="Содержимое таблицы"/>
    <w:basedOn w:val="a"/>
    <w:rsid w:val="00724AAC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724AAC"/>
    <w:pPr>
      <w:jc w:val="center"/>
    </w:pPr>
    <w:rPr>
      <w:b/>
      <w:bCs/>
    </w:rPr>
  </w:style>
  <w:style w:type="paragraph" w:customStyle="1" w:styleId="af8">
    <w:name w:val="Содержимое врезки"/>
    <w:basedOn w:val="af0"/>
    <w:rsid w:val="00724AAC"/>
  </w:style>
  <w:style w:type="character" w:customStyle="1" w:styleId="WW8Num1z0">
    <w:name w:val="WW8Num1z0"/>
    <w:rsid w:val="00724AAC"/>
    <w:rPr>
      <w:rFonts w:ascii="Symbol" w:hAnsi="Symbol" w:hint="default"/>
    </w:rPr>
  </w:style>
  <w:style w:type="character" w:customStyle="1" w:styleId="WW8Num2z0">
    <w:name w:val="WW8Num2z0"/>
    <w:rsid w:val="00724AAC"/>
    <w:rPr>
      <w:rFonts w:ascii="Times New Roman" w:hAnsi="Times New Roman" w:cs="Times New Roman" w:hint="default"/>
    </w:rPr>
  </w:style>
  <w:style w:type="character" w:customStyle="1" w:styleId="WW8Num3z0">
    <w:name w:val="WW8Num3z0"/>
    <w:rsid w:val="00724AAC"/>
    <w:rPr>
      <w:rFonts w:ascii="Times New Roman" w:hAnsi="Times New Roman" w:cs="Times New Roman" w:hint="default"/>
    </w:rPr>
  </w:style>
  <w:style w:type="character" w:customStyle="1" w:styleId="WW8Num4z0">
    <w:name w:val="WW8Num4z0"/>
    <w:rsid w:val="00724AAC"/>
    <w:rPr>
      <w:rFonts w:ascii="Times New Roman" w:hAnsi="Times New Roman" w:cs="Times New Roman" w:hint="default"/>
    </w:rPr>
  </w:style>
  <w:style w:type="character" w:customStyle="1" w:styleId="WW8Num5z0">
    <w:name w:val="WW8Num5z0"/>
    <w:rsid w:val="00724AAC"/>
    <w:rPr>
      <w:rFonts w:ascii="Times New Roman" w:hAnsi="Times New Roman" w:cs="Times New Roman" w:hint="default"/>
    </w:rPr>
  </w:style>
  <w:style w:type="character" w:customStyle="1" w:styleId="16">
    <w:name w:val="Основной шрифт абзаца1"/>
    <w:rsid w:val="00724AAC"/>
  </w:style>
  <w:style w:type="character" w:customStyle="1" w:styleId="HeaderChar">
    <w:name w:val="Header Char"/>
    <w:basedOn w:val="16"/>
    <w:rsid w:val="00724AAC"/>
    <w:rPr>
      <w:rFonts w:ascii="Times New Roman" w:hAnsi="Times New Roman" w:cs="Times New Roman" w:hint="default"/>
      <w:sz w:val="24"/>
      <w:szCs w:val="24"/>
    </w:rPr>
  </w:style>
  <w:style w:type="character" w:customStyle="1" w:styleId="BalloonTextChar">
    <w:name w:val="Balloon Text Char"/>
    <w:basedOn w:val="16"/>
    <w:rsid w:val="00724AAC"/>
    <w:rPr>
      <w:rFonts w:ascii="Times New Roman" w:hAnsi="Times New Roman" w:cs="Times New Roman" w:hint="default"/>
      <w:sz w:val="2"/>
    </w:rPr>
  </w:style>
  <w:style w:type="character" w:customStyle="1" w:styleId="apple-converted-space">
    <w:name w:val="apple-converted-space"/>
    <w:basedOn w:val="16"/>
    <w:rsid w:val="00724AAC"/>
    <w:rPr>
      <w:rFonts w:ascii="Times New Roman" w:hAnsi="Times New Roman" w:cs="Times New Roman" w:hint="default"/>
    </w:rPr>
  </w:style>
  <w:style w:type="character" w:customStyle="1" w:styleId="FooterChar">
    <w:name w:val="Footer Char"/>
    <w:basedOn w:val="16"/>
    <w:rsid w:val="00724AAC"/>
    <w:rPr>
      <w:rFonts w:ascii="Times New Roman" w:hAnsi="Times New Roman" w:cs="Times New Roman" w:hint="default"/>
      <w:sz w:val="24"/>
      <w:szCs w:val="24"/>
    </w:rPr>
  </w:style>
  <w:style w:type="character" w:customStyle="1" w:styleId="TitleChar">
    <w:name w:val="Title Char"/>
    <w:basedOn w:val="16"/>
    <w:rsid w:val="00724AAC"/>
    <w:rPr>
      <w:rFonts w:ascii="Times New Roman" w:hAnsi="Times New Roman" w:cs="Times New Roman" w:hint="default"/>
      <w:b/>
      <w:bCs/>
      <w:sz w:val="26"/>
    </w:rPr>
  </w:style>
  <w:style w:type="character" w:styleId="af9">
    <w:name w:val="Hyperlink"/>
    <w:basedOn w:val="16"/>
    <w:uiPriority w:val="99"/>
    <w:semiHidden/>
    <w:unhideWhenUsed/>
    <w:rsid w:val="00724AAC"/>
    <w:rPr>
      <w:rFonts w:ascii="Times New Roman" w:hAnsi="Times New Roman" w:cs="Times New Roman" w:hint="default"/>
      <w:color w:val="0000FF"/>
      <w:u w:val="single"/>
    </w:rPr>
  </w:style>
  <w:style w:type="character" w:styleId="afa">
    <w:name w:val="Strong"/>
    <w:basedOn w:val="16"/>
    <w:qFormat/>
    <w:locked/>
    <w:rsid w:val="00724AAC"/>
    <w:rPr>
      <w:rFonts w:ascii="Times New Roman" w:hAnsi="Times New Roman" w:cs="Times New Roman" w:hint="default"/>
      <w:b/>
      <w:bCs/>
    </w:rPr>
  </w:style>
  <w:style w:type="character" w:styleId="afb">
    <w:name w:val="FollowedHyperlink"/>
    <w:basedOn w:val="a0"/>
    <w:uiPriority w:val="99"/>
    <w:semiHidden/>
    <w:unhideWhenUsed/>
    <w:rsid w:val="00BF7F29"/>
    <w:rPr>
      <w:color w:val="800080"/>
      <w:u w:val="single"/>
    </w:rPr>
  </w:style>
  <w:style w:type="paragraph" w:customStyle="1" w:styleId="font5">
    <w:name w:val="font5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lang w:eastAsia="ru-RU"/>
    </w:rPr>
  </w:style>
  <w:style w:type="paragraph" w:customStyle="1" w:styleId="font9">
    <w:name w:val="font9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4"/>
      <w:szCs w:val="24"/>
      <w:lang w:eastAsia="ru-RU"/>
    </w:rPr>
  </w:style>
  <w:style w:type="paragraph" w:customStyle="1" w:styleId="font10">
    <w:name w:val="font10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lang w:eastAsia="ru-RU"/>
    </w:rPr>
  </w:style>
  <w:style w:type="paragraph" w:customStyle="1" w:styleId="font11">
    <w:name w:val="font11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8"/>
      <w:szCs w:val="28"/>
      <w:lang w:eastAsia="ru-RU"/>
    </w:rPr>
  </w:style>
  <w:style w:type="paragraph" w:customStyle="1" w:styleId="font12">
    <w:name w:val="font12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8"/>
      <w:szCs w:val="28"/>
      <w:lang w:eastAsia="ru-RU"/>
    </w:rPr>
  </w:style>
  <w:style w:type="paragraph" w:customStyle="1" w:styleId="xl65">
    <w:name w:val="xl65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F7F29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F7F29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BF7F29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xl147">
    <w:name w:val="xl147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148">
    <w:name w:val="xl148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rsid w:val="00BF7F29"/>
    <w:pPr>
      <w:pBdr>
        <w:lef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BF7F29"/>
    <w:pPr>
      <w:pBdr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3">
    <w:name w:val="xl16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7">
    <w:name w:val="xl16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8">
    <w:name w:val="xl168"/>
    <w:basedOn w:val="a"/>
    <w:rsid w:val="00BF7F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9">
    <w:name w:val="xl169"/>
    <w:basedOn w:val="a"/>
    <w:rsid w:val="00BF7F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0">
    <w:name w:val="xl170"/>
    <w:basedOn w:val="a"/>
    <w:rsid w:val="00BF7F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rsid w:val="00BF7F29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2">
    <w:name w:val="xl172"/>
    <w:basedOn w:val="a"/>
    <w:rsid w:val="00BF7F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3">
    <w:name w:val="xl173"/>
    <w:basedOn w:val="a"/>
    <w:rsid w:val="00BF7F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4">
    <w:name w:val="xl17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BF7F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BF7F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2">
    <w:name w:val="xl182"/>
    <w:basedOn w:val="a"/>
    <w:rsid w:val="00BF7F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3">
    <w:name w:val="xl183"/>
    <w:basedOn w:val="a"/>
    <w:rsid w:val="00BF7F29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4">
    <w:name w:val="xl184"/>
    <w:basedOn w:val="a"/>
    <w:rsid w:val="00BF7F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5">
    <w:name w:val="xl185"/>
    <w:basedOn w:val="a"/>
    <w:rsid w:val="00BF7F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6">
    <w:name w:val="xl186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8">
    <w:name w:val="xl188"/>
    <w:basedOn w:val="a"/>
    <w:rsid w:val="00BF7F2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BF7F2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0">
    <w:name w:val="xl190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2">
    <w:name w:val="xl192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6">
    <w:name w:val="xl196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7">
    <w:name w:val="xl19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8">
    <w:name w:val="xl198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9">
    <w:name w:val="xl199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0">
    <w:name w:val="xl20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1">
    <w:name w:val="xl20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2">
    <w:name w:val="xl20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3">
    <w:name w:val="xl20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4">
    <w:name w:val="xl204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5">
    <w:name w:val="xl205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6">
    <w:name w:val="xl206"/>
    <w:basedOn w:val="a"/>
    <w:rsid w:val="00BF7F2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7">
    <w:name w:val="xl207"/>
    <w:basedOn w:val="a"/>
    <w:rsid w:val="00BF7F2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8">
    <w:name w:val="xl208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9">
    <w:name w:val="xl209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0">
    <w:name w:val="xl21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1">
    <w:name w:val="xl211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2">
    <w:name w:val="xl21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3">
    <w:name w:val="xl21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4">
    <w:name w:val="xl214"/>
    <w:basedOn w:val="a"/>
    <w:rsid w:val="00BF7F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5">
    <w:name w:val="xl21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6">
    <w:name w:val="xl21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7">
    <w:name w:val="xl21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rsid w:val="003F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F406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4F3A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218">
    <w:name w:val="xl218"/>
    <w:basedOn w:val="a"/>
    <w:rsid w:val="004F3A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9">
    <w:name w:val="xl219"/>
    <w:basedOn w:val="a"/>
    <w:rsid w:val="00E84F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20">
    <w:name w:val="xl220"/>
    <w:basedOn w:val="a"/>
    <w:rsid w:val="005C2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1">
    <w:name w:val="xl221"/>
    <w:basedOn w:val="a"/>
    <w:rsid w:val="005C2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2">
    <w:name w:val="xl222"/>
    <w:basedOn w:val="a"/>
    <w:rsid w:val="005C2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3">
    <w:name w:val="xl223"/>
    <w:basedOn w:val="a"/>
    <w:rsid w:val="005C2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4">
    <w:name w:val="xl224"/>
    <w:basedOn w:val="a"/>
    <w:rsid w:val="005C2B0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xl225">
    <w:name w:val="xl225"/>
    <w:basedOn w:val="a"/>
    <w:rsid w:val="005C2B0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226">
    <w:name w:val="xl226"/>
    <w:basedOn w:val="a"/>
    <w:rsid w:val="00A22C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7">
    <w:name w:val="xl227"/>
    <w:basedOn w:val="a"/>
    <w:rsid w:val="007A0B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8">
    <w:name w:val="xl228"/>
    <w:basedOn w:val="a"/>
    <w:rsid w:val="007A0B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9">
    <w:name w:val="xl229"/>
    <w:basedOn w:val="a"/>
    <w:rsid w:val="007A0B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0">
    <w:name w:val="xl230"/>
    <w:basedOn w:val="a"/>
    <w:rsid w:val="007A0B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1">
    <w:name w:val="xl231"/>
    <w:basedOn w:val="a"/>
    <w:rsid w:val="00A54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2">
    <w:name w:val="xl232"/>
    <w:basedOn w:val="a"/>
    <w:rsid w:val="00A540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3">
    <w:name w:val="xl233"/>
    <w:basedOn w:val="a"/>
    <w:rsid w:val="00610DD3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34">
    <w:name w:val="xl234"/>
    <w:basedOn w:val="a"/>
    <w:rsid w:val="00610D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35">
    <w:name w:val="xl235"/>
    <w:basedOn w:val="a"/>
    <w:rsid w:val="00610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36">
    <w:name w:val="xl236"/>
    <w:basedOn w:val="a"/>
    <w:rsid w:val="00D5397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C82E7-BF1C-456E-8D9F-1F221E28F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</TotalTime>
  <Pages>1</Pages>
  <Words>21078</Words>
  <Characters>120147</Characters>
  <Application>Microsoft Office Word</Application>
  <DocSecurity>0</DocSecurity>
  <Lines>1001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НАЗЫВАЕВСКОГО МУНИЦИПАЛЬНОГО РАЙОНА</vt:lpstr>
    </vt:vector>
  </TitlesOfParts>
  <Company>DEXP</Company>
  <LinksUpToDate>false</LinksUpToDate>
  <CharactersWithSpaces>140944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НАЗЫВАЕВСКОГО МУНИЦИПАЛЬНОГО РАЙОНА</dc:title>
  <dc:subject/>
  <dc:creator>ipetrov</dc:creator>
  <cp:keywords/>
  <dc:description/>
  <cp:lastModifiedBy>user</cp:lastModifiedBy>
  <cp:revision>83</cp:revision>
  <cp:lastPrinted>2019-12-18T04:43:00Z</cp:lastPrinted>
  <dcterms:created xsi:type="dcterms:W3CDTF">2023-10-17T10:59:00Z</dcterms:created>
  <dcterms:modified xsi:type="dcterms:W3CDTF">2024-12-23T10:05:00Z</dcterms:modified>
</cp:coreProperties>
</file>