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301C8A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54280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4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301C8A">
        <w:rPr>
          <w:rFonts w:ascii="Times New Roman" w:eastAsia="Times New Roman" w:hAnsi="Times New Roman" w:cs="Times New Roman"/>
          <w:sz w:val="28"/>
          <w:szCs w:val="28"/>
        </w:rPr>
        <w:t>следующее 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6C2AD8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01C8A" w:rsidRPr="00301C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здание детского сада с кадастровым номером 55:15:040401:108, общая площадь 1314,0 кв. м, год постройки 1991, расположенное по адресу: Омская область, Называевский район, д. </w:t>
      </w:r>
      <w:proofErr w:type="gramStart"/>
      <w:r w:rsid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Караульное</w:t>
      </w:r>
      <w:proofErr w:type="gramEnd"/>
      <w:r w:rsid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ул. Центральная, 12;</w:t>
      </w:r>
    </w:p>
    <w:p w:rsidR="00225AD4" w:rsidRPr="00225AD4" w:rsidRDefault="006C2AD8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з</w:t>
      </w:r>
      <w:r w:rsidR="00301C8A" w:rsidRPr="00301C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емельны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="00301C8A" w:rsidRPr="00301C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с кадастровым номером 55:15:040401:140 площадью 4267,0 кв. м, категория земель - земли населенных пунктов, разрешенное использование – для размещения объектов образования, местонахождения – местоположения установлено относительно ориентира, расположенного в границах участка. Ориентир – здание. </w:t>
      </w:r>
      <w:proofErr w:type="gramStart"/>
      <w:r w:rsidR="00301C8A" w:rsidRPr="00301C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Почтовый адрес ориентира – Омская область, Называевский район, д. Караульное, ул. Центральная, д. 12.</w:t>
      </w:r>
      <w:r w:rsidR="001F6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End"/>
      <w:r w:rsidR="00225AD4" w:rsidRP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муниципальной собственностью, не отчужден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пользу третьих лиц, не заложен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является предметом судебных споров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через 30 дней с момента его полной оплаты;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акта приема-передачи означает отсутствие у пок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приобретаемого 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не оговоренным в настоящем Договоре.</w:t>
      </w:r>
    </w:p>
    <w:p w:rsidR="00301C8A" w:rsidRPr="00301C8A" w:rsidRDefault="00301C8A" w:rsidP="00301C8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у Покупателя возникает после полной оплаты по Договору и с момента государственной регистрации перехода этого права.</w:t>
      </w:r>
    </w:p>
    <w:p w:rsidR="00301C8A" w:rsidRDefault="00301C8A" w:rsidP="00301C8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государственной регистрации перехода права собственности в полном объеме несет Покупатель.</w:t>
      </w:r>
    </w:p>
    <w:p w:rsidR="00951EA9" w:rsidRPr="00301C8A" w:rsidRDefault="00951EA9" w:rsidP="00951EA9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государственной регистрации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ерехода права собственности на  имущество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не вправе осуществлять полномочия по распоряжению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согласия Продавца.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951EA9"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951EA9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участок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</w:t>
      </w:r>
      <w:proofErr w:type="gram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proofErr w:type="gram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06013050000 430 </w:t>
      </w:r>
    </w:p>
    <w:p w:rsidR="006D39B6" w:rsidRPr="002A53AA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за земельный участок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831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</w:t>
      </w:r>
      <w:r w:rsidR="0054280B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2F0831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F0831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земельный участок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06013050000 430</w:t>
      </w:r>
    </w:p>
    <w:p w:rsid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оплата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__, дата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аукциона, от заключения в установленный срок договора купли-продажи имущества задаток ему </w:t>
      </w:r>
      <w:r w:rsidR="0054280B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возвращается,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  <w:proofErr w:type="gramEnd"/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"/>
        <w:gridCol w:w="4608"/>
        <w:gridCol w:w="461"/>
        <w:gridCol w:w="4502"/>
        <w:gridCol w:w="743"/>
      </w:tblGrid>
      <w:tr w:rsidR="00225AD4" w:rsidRPr="00225AD4" w:rsidTr="00F87929">
        <w:trPr>
          <w:gridBefore w:val="1"/>
          <w:gridAfter w:val="1"/>
          <w:wBefore w:w="52" w:type="dxa"/>
          <w:wAfter w:w="743" w:type="dxa"/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  <w:gridSpan w:val="2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480321">
        <w:trPr>
          <w:jc w:val="center"/>
        </w:trPr>
        <w:tc>
          <w:tcPr>
            <w:tcW w:w="5121" w:type="dxa"/>
            <w:gridSpan w:val="3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5245" w:type="dxa"/>
            <w:gridSpan w:val="2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купли-продажи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480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купли–продажи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_» ____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84665B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купли-продажи </w:t>
      </w:r>
      <w:r w:rsidR="00121A7E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21A7E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2F0831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следующее имущество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</w:p>
    <w:p w:rsidR="006C2AD8" w:rsidRDefault="00225AD4" w:rsidP="0084665B">
      <w:pPr>
        <w:autoSpaceDE w:val="0"/>
        <w:autoSpaceDN w:val="0"/>
        <w:adjustRightInd w:val="0"/>
        <w:spacing w:after="0" w:line="288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здание детского сада с кадастровым номером 55:15:040401:108, общая площадь 1314,0 кв. м, год постройки 1991, расположенное по адресу: Омская область, Называевский район, д. </w:t>
      </w:r>
      <w:proofErr w:type="gramStart"/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>Караульное</w:t>
      </w:r>
      <w:proofErr w:type="gramEnd"/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>, ул. Центральная, 12</w:t>
      </w:r>
      <w:r w:rsidR="006C2AD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25AD4" w:rsidRPr="00225AD4" w:rsidRDefault="006C2AD8" w:rsidP="0084665B">
      <w:pPr>
        <w:autoSpaceDE w:val="0"/>
        <w:autoSpaceDN w:val="0"/>
        <w:adjustRightInd w:val="0"/>
        <w:spacing w:after="0" w:line="288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>земельн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ый</w:t>
      </w:r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участ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с кадастровым номером 55:15:040401:140 площадью 4267,0 кв. м, категория земель - земли населенных пунктов, разрешенное использование – для размещения объектов образования, местонахождения – местоположения установлено относительно ориентира, расположенного в границах участка. Ориентир – здание. </w:t>
      </w:r>
      <w:proofErr w:type="gramStart"/>
      <w:r w:rsidR="006A7582" w:rsidRPr="006A7582">
        <w:rPr>
          <w:rFonts w:ascii="Times New Roman" w:eastAsia="Calibri" w:hAnsi="Times New Roman" w:cs="Times New Roman"/>
          <w:color w:val="000000"/>
          <w:sz w:val="28"/>
          <w:szCs w:val="28"/>
        </w:rPr>
        <w:t>Почтовый адрес ориентира – Омская область, Называевский район, д. Караульное, ул. Центральная, д. 12.</w:t>
      </w:r>
      <w:proofErr w:type="gramEnd"/>
      <w:r w:rsidR="001F6F2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25AD4" w:rsidRPr="006C2AD8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84665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настоящего акта означает отсутствие у Пок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передаваемого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не оговоренным в Договоре. </w:t>
      </w:r>
    </w:p>
    <w:p w:rsidR="008C504A" w:rsidRPr="008C504A" w:rsidRDefault="00E10E88" w:rsidP="0084665B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стоимости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покупателем в полном объеме и в установленные сроки.</w:t>
      </w:r>
    </w:p>
    <w:p w:rsidR="00225AD4" w:rsidRDefault="00E10E88" w:rsidP="0084665B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A170F0" w:rsidRPr="00225AD4" w:rsidRDefault="00A170F0" w:rsidP="00A170F0">
      <w:pPr>
        <w:spacing w:after="0" w:line="30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p w:rsidR="0054280B" w:rsidRPr="00225AD4" w:rsidRDefault="0054280B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7"/>
        <w:gridCol w:w="5000"/>
      </w:tblGrid>
      <w:tr w:rsidR="00225AD4" w:rsidRPr="00225AD4" w:rsidTr="0084665B">
        <w:trPr>
          <w:trHeight w:val="664"/>
        </w:trPr>
        <w:tc>
          <w:tcPr>
            <w:tcW w:w="5107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4665B">
        <w:trPr>
          <w:trHeight w:val="6611"/>
        </w:trPr>
        <w:tc>
          <w:tcPr>
            <w:tcW w:w="5107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F1E" w:rsidRDefault="00990F1E">
      <w:pPr>
        <w:spacing w:after="0" w:line="240" w:lineRule="auto"/>
      </w:pPr>
      <w:r>
        <w:separator/>
      </w:r>
    </w:p>
  </w:endnote>
  <w:endnote w:type="continuationSeparator" w:id="0">
    <w:p w:rsidR="00990F1E" w:rsidRDefault="0099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2AD8">
      <w:rPr>
        <w:noProof/>
      </w:rPr>
      <w:t>2</w:t>
    </w:r>
    <w:r>
      <w:fldChar w:fldCharType="end"/>
    </w:r>
  </w:p>
  <w:p w:rsidR="00576E42" w:rsidRDefault="00990F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F1E" w:rsidRDefault="00990F1E">
      <w:pPr>
        <w:spacing w:after="0" w:line="240" w:lineRule="auto"/>
      </w:pPr>
      <w:r>
        <w:separator/>
      </w:r>
    </w:p>
  </w:footnote>
  <w:footnote w:type="continuationSeparator" w:id="0">
    <w:p w:rsidR="00990F1E" w:rsidRDefault="00990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121B"/>
    <w:rsid w:val="000522DB"/>
    <w:rsid w:val="000B2B71"/>
    <w:rsid w:val="000E75A5"/>
    <w:rsid w:val="000E7B59"/>
    <w:rsid w:val="00121A7E"/>
    <w:rsid w:val="00131AA7"/>
    <w:rsid w:val="001F6F2E"/>
    <w:rsid w:val="0020242A"/>
    <w:rsid w:val="00207658"/>
    <w:rsid w:val="00225AD4"/>
    <w:rsid w:val="002A53AA"/>
    <w:rsid w:val="002E3281"/>
    <w:rsid w:val="002E5927"/>
    <w:rsid w:val="002F0831"/>
    <w:rsid w:val="00301C8A"/>
    <w:rsid w:val="00357958"/>
    <w:rsid w:val="003E1718"/>
    <w:rsid w:val="0043281A"/>
    <w:rsid w:val="00463E6B"/>
    <w:rsid w:val="00480321"/>
    <w:rsid w:val="00523AB4"/>
    <w:rsid w:val="00534A5D"/>
    <w:rsid w:val="0054280B"/>
    <w:rsid w:val="0068107B"/>
    <w:rsid w:val="006A7582"/>
    <w:rsid w:val="006C2AD8"/>
    <w:rsid w:val="006D39B6"/>
    <w:rsid w:val="006E1DB5"/>
    <w:rsid w:val="00735107"/>
    <w:rsid w:val="007422C6"/>
    <w:rsid w:val="007627D8"/>
    <w:rsid w:val="007A2138"/>
    <w:rsid w:val="0084665B"/>
    <w:rsid w:val="008C504A"/>
    <w:rsid w:val="00901D60"/>
    <w:rsid w:val="00951EA9"/>
    <w:rsid w:val="00990F1E"/>
    <w:rsid w:val="009B079B"/>
    <w:rsid w:val="00A170F0"/>
    <w:rsid w:val="00A65CF8"/>
    <w:rsid w:val="00AD5550"/>
    <w:rsid w:val="00B103F6"/>
    <w:rsid w:val="00BE1A06"/>
    <w:rsid w:val="00BF4548"/>
    <w:rsid w:val="00C33AB6"/>
    <w:rsid w:val="00D56C02"/>
    <w:rsid w:val="00DB03C5"/>
    <w:rsid w:val="00DD6027"/>
    <w:rsid w:val="00DF3E5D"/>
    <w:rsid w:val="00E10E88"/>
    <w:rsid w:val="00E56CAC"/>
    <w:rsid w:val="00F234C1"/>
    <w:rsid w:val="00F5332A"/>
    <w:rsid w:val="00F57310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2022-11-15T05:18:00Z</dcterms:created>
  <dcterms:modified xsi:type="dcterms:W3CDTF">2024-04-17T03:40:00Z</dcterms:modified>
</cp:coreProperties>
</file>