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7A414C" w14:textId="77777777" w:rsidR="005554A4" w:rsidRPr="005B550D"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5B550D">
        <w:rPr>
          <w:rFonts w:ascii="Times New Roman" w:eastAsia="Times New Roman" w:hAnsi="Times New Roman" w:cs="Times New Roman"/>
          <w:b/>
          <w:sz w:val="24"/>
          <w:szCs w:val="24"/>
        </w:rPr>
        <w:t>МЧС РОССИИ</w:t>
      </w:r>
    </w:p>
    <w:p w14:paraId="2F27CF5C" w14:textId="77777777" w:rsidR="005554A4" w:rsidRPr="005B550D" w:rsidRDefault="00F15315" w:rsidP="00723572">
      <w:pPr>
        <w:spacing w:after="0"/>
        <w:jc w:val="center"/>
        <w:rPr>
          <w:rFonts w:ascii="Times New Roman" w:eastAsia="Times New Roman" w:hAnsi="Times New Roman" w:cs="Times New Roman"/>
          <w:b/>
          <w:sz w:val="24"/>
          <w:szCs w:val="24"/>
        </w:rPr>
      </w:pPr>
      <w:r w:rsidRPr="005B550D">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5BEEEF77" w:rsidR="005554A4" w:rsidRPr="005B550D" w:rsidRDefault="00F15315" w:rsidP="00723572">
      <w:pPr>
        <w:spacing w:after="0"/>
        <w:jc w:val="center"/>
        <w:rPr>
          <w:rFonts w:ascii="Times New Roman" w:eastAsia="Times New Roman" w:hAnsi="Times New Roman" w:cs="Times New Roman"/>
          <w:b/>
          <w:sz w:val="24"/>
          <w:szCs w:val="24"/>
        </w:rPr>
      </w:pPr>
      <w:r w:rsidRPr="005B550D">
        <w:rPr>
          <w:rFonts w:ascii="Times New Roman" w:eastAsia="Times New Roman" w:hAnsi="Times New Roman" w:cs="Times New Roman"/>
          <w:b/>
          <w:sz w:val="24"/>
          <w:szCs w:val="24"/>
        </w:rPr>
        <w:t>«ВСЕРОССИЙСКИЙ НАУЧНО-ИССЛЕДОВАТЕЛЬСКИЙ ИНСТИТУТ</w:t>
      </w:r>
      <w:r w:rsidR="00070A85" w:rsidRPr="00070A85">
        <w:rPr>
          <w:rFonts w:ascii="Times New Roman" w:eastAsia="Times New Roman" w:hAnsi="Times New Roman" w:cs="Times New Roman"/>
          <w:b/>
          <w:sz w:val="24"/>
          <w:szCs w:val="24"/>
        </w:rPr>
        <w:br/>
      </w:r>
      <w:r w:rsidRPr="005B550D">
        <w:rPr>
          <w:rFonts w:ascii="Times New Roman" w:eastAsia="Times New Roman" w:hAnsi="Times New Roman" w:cs="Times New Roman"/>
          <w:b/>
          <w:sz w:val="24"/>
          <w:szCs w:val="24"/>
        </w:rPr>
        <w:t xml:space="preserve"> ПО ПРОБЛЕМАМ ГРАЖДАНСКОЙ ОБОРОНЫ И ЧРЕЗВЫЧАЙНЫХ </w:t>
      </w:r>
      <w:r w:rsidR="00070A85" w:rsidRPr="00070A85">
        <w:rPr>
          <w:rFonts w:ascii="Times New Roman" w:eastAsia="Times New Roman" w:hAnsi="Times New Roman" w:cs="Times New Roman"/>
          <w:b/>
          <w:sz w:val="24"/>
          <w:szCs w:val="24"/>
        </w:rPr>
        <w:br/>
      </w:r>
      <w:r w:rsidRPr="005B550D">
        <w:rPr>
          <w:rFonts w:ascii="Times New Roman" w:eastAsia="Times New Roman" w:hAnsi="Times New Roman" w:cs="Times New Roman"/>
          <w:b/>
          <w:sz w:val="24"/>
          <w:szCs w:val="24"/>
        </w:rPr>
        <w:t>СИТУАЦИЙ МЧС РОССИИ»</w:t>
      </w:r>
    </w:p>
    <w:p w14:paraId="427DC059" w14:textId="77777777" w:rsidR="005554A4" w:rsidRPr="005B550D" w:rsidRDefault="00F15315" w:rsidP="00723572">
      <w:pPr>
        <w:spacing w:after="0"/>
        <w:jc w:val="center"/>
        <w:rPr>
          <w:rFonts w:ascii="Times New Roman" w:eastAsia="Times New Roman" w:hAnsi="Times New Roman" w:cs="Times New Roman"/>
          <w:b/>
          <w:sz w:val="24"/>
          <w:szCs w:val="24"/>
        </w:rPr>
      </w:pPr>
      <w:r w:rsidRPr="005B550D">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5B550D"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5B550D" w:rsidRDefault="005554A4" w:rsidP="00723572">
      <w:pPr>
        <w:spacing w:after="0"/>
        <w:jc w:val="center"/>
        <w:rPr>
          <w:rFonts w:ascii="Times New Roman" w:eastAsia="Times New Roman" w:hAnsi="Times New Roman" w:cs="Times New Roman"/>
          <w:b/>
          <w:sz w:val="28"/>
          <w:szCs w:val="28"/>
        </w:rPr>
      </w:pPr>
    </w:p>
    <w:tbl>
      <w:tblPr>
        <w:tblStyle w:val="afffa"/>
        <w:tblW w:w="9788" w:type="dxa"/>
        <w:tblInd w:w="108" w:type="dxa"/>
        <w:tblLayout w:type="fixed"/>
        <w:tblLook w:val="0000" w:firstRow="0" w:lastRow="0" w:firstColumn="0" w:lastColumn="0" w:noHBand="0" w:noVBand="0"/>
      </w:tblPr>
      <w:tblGrid>
        <w:gridCol w:w="3693"/>
        <w:gridCol w:w="6095"/>
      </w:tblGrid>
      <w:tr w:rsidR="005554A4" w:rsidRPr="005B550D" w14:paraId="21F7967D" w14:textId="77777777" w:rsidTr="00BA452E">
        <w:trPr>
          <w:trHeight w:val="2519"/>
        </w:trPr>
        <w:tc>
          <w:tcPr>
            <w:tcW w:w="9788" w:type="dxa"/>
            <w:gridSpan w:val="2"/>
          </w:tcPr>
          <w:p w14:paraId="0BACADE7" w14:textId="77777777" w:rsidR="005554A4" w:rsidRPr="005B550D" w:rsidRDefault="00F15315" w:rsidP="00723572">
            <w:pPr>
              <w:widowControl w:val="0"/>
              <w:spacing w:after="0"/>
              <w:jc w:val="center"/>
              <w:rPr>
                <w:rFonts w:ascii="Times New Roman" w:eastAsia="Times New Roman" w:hAnsi="Times New Roman" w:cs="Times New Roman"/>
                <w:sz w:val="28"/>
                <w:szCs w:val="28"/>
              </w:rPr>
            </w:pPr>
            <w:r w:rsidRPr="005B550D">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10"/>
                          <a:srcRect r="-214" b="-214"/>
                          <a:stretch>
                            <a:fillRect/>
                          </a:stretch>
                        </pic:blipFill>
                        <pic:spPr>
                          <a:xfrm>
                            <a:off x="0" y="0"/>
                            <a:ext cx="1494790" cy="1494790"/>
                          </a:xfrm>
                          <a:prstGeom prst="rect">
                            <a:avLst/>
                          </a:prstGeom>
                          <a:ln/>
                        </pic:spPr>
                      </pic:pic>
                    </a:graphicData>
                  </a:graphic>
                </wp:inline>
              </w:drawing>
            </w:r>
          </w:p>
          <w:p w14:paraId="1BB8F765" w14:textId="77777777" w:rsidR="00B121FF" w:rsidRPr="005B550D" w:rsidRDefault="00B121FF" w:rsidP="00723572">
            <w:pPr>
              <w:widowControl w:val="0"/>
              <w:spacing w:after="0"/>
              <w:jc w:val="center"/>
              <w:rPr>
                <w:rFonts w:ascii="Times New Roman" w:eastAsia="Times New Roman" w:hAnsi="Times New Roman" w:cs="Times New Roman"/>
                <w:sz w:val="28"/>
                <w:szCs w:val="28"/>
              </w:rPr>
            </w:pPr>
          </w:p>
        </w:tc>
      </w:tr>
      <w:tr w:rsidR="005554A4" w:rsidRPr="005B550D" w14:paraId="1055DB02" w14:textId="77777777" w:rsidTr="00BA452E">
        <w:trPr>
          <w:trHeight w:val="2519"/>
        </w:trPr>
        <w:tc>
          <w:tcPr>
            <w:tcW w:w="3693" w:type="dxa"/>
          </w:tcPr>
          <w:p w14:paraId="3255071D"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tc>
        <w:tc>
          <w:tcPr>
            <w:tcW w:w="6095" w:type="dxa"/>
            <w:vAlign w:val="center"/>
          </w:tcPr>
          <w:p w14:paraId="02FEA4E0" w14:textId="77777777" w:rsidR="005554A4" w:rsidRPr="005B550D" w:rsidRDefault="00F15315" w:rsidP="00723572">
            <w:pPr>
              <w:widowControl w:val="0"/>
              <w:spacing w:after="0"/>
              <w:jc w:val="center"/>
              <w:rPr>
                <w:rFonts w:ascii="Times New Roman" w:eastAsia="Times New Roman" w:hAnsi="Times New Roman" w:cs="Times New Roman"/>
                <w:sz w:val="28"/>
                <w:szCs w:val="28"/>
              </w:rPr>
            </w:pPr>
            <w:r w:rsidRPr="005B550D">
              <w:rPr>
                <w:rFonts w:ascii="Times New Roman" w:eastAsia="Times New Roman" w:hAnsi="Times New Roman" w:cs="Times New Roman"/>
                <w:sz w:val="28"/>
                <w:szCs w:val="28"/>
              </w:rPr>
              <w:t>Приложение к прогнозу</w:t>
            </w:r>
          </w:p>
          <w:p w14:paraId="6C15308B" w14:textId="77777777" w:rsidR="00565D4E" w:rsidRDefault="00F15315" w:rsidP="00E70CC8">
            <w:pPr>
              <w:widowControl w:val="0"/>
              <w:spacing w:after="0"/>
              <w:ind w:right="-115"/>
              <w:jc w:val="center"/>
              <w:rPr>
                <w:rFonts w:ascii="Times New Roman" w:eastAsia="Times New Roman" w:hAnsi="Times New Roman" w:cs="Times New Roman"/>
                <w:sz w:val="28"/>
                <w:szCs w:val="28"/>
              </w:rPr>
            </w:pPr>
            <w:r w:rsidRPr="005B550D">
              <w:rPr>
                <w:rFonts w:ascii="Times New Roman" w:eastAsia="Times New Roman" w:hAnsi="Times New Roman" w:cs="Times New Roman"/>
                <w:sz w:val="28"/>
                <w:szCs w:val="28"/>
              </w:rPr>
              <w:t>чрезвычайных ситуаций природно</w:t>
            </w:r>
            <w:r w:rsidR="00616ED6" w:rsidRPr="005B550D">
              <w:rPr>
                <w:rFonts w:ascii="Times New Roman" w:eastAsia="Times New Roman" w:hAnsi="Times New Roman" w:cs="Times New Roman"/>
                <w:sz w:val="28"/>
                <w:szCs w:val="28"/>
              </w:rPr>
              <w:t xml:space="preserve">го </w:t>
            </w:r>
            <w:r w:rsidR="00B121FF" w:rsidRPr="005B550D">
              <w:rPr>
                <w:rFonts w:ascii="Times New Roman" w:eastAsia="Times New Roman" w:hAnsi="Times New Roman" w:cs="Times New Roman"/>
                <w:sz w:val="28"/>
                <w:szCs w:val="28"/>
              </w:rPr>
              <w:br/>
            </w:r>
            <w:r w:rsidR="00616ED6" w:rsidRPr="005B550D">
              <w:rPr>
                <w:rFonts w:ascii="Times New Roman" w:eastAsia="Times New Roman" w:hAnsi="Times New Roman" w:cs="Times New Roman"/>
                <w:sz w:val="28"/>
                <w:szCs w:val="28"/>
              </w:rPr>
              <w:t>и т</w:t>
            </w:r>
            <w:r w:rsidRPr="005B550D">
              <w:rPr>
                <w:rFonts w:ascii="Times New Roman" w:eastAsia="Times New Roman" w:hAnsi="Times New Roman" w:cs="Times New Roman"/>
                <w:sz w:val="28"/>
                <w:szCs w:val="28"/>
              </w:rPr>
              <w:t>ехногенного характе</w:t>
            </w:r>
            <w:r w:rsidR="005E0828" w:rsidRPr="005B550D">
              <w:rPr>
                <w:rFonts w:ascii="Times New Roman" w:eastAsia="Times New Roman" w:hAnsi="Times New Roman" w:cs="Times New Roman"/>
                <w:sz w:val="28"/>
                <w:szCs w:val="28"/>
              </w:rPr>
              <w:t xml:space="preserve">ра </w:t>
            </w:r>
            <w:r w:rsidR="00B121FF" w:rsidRPr="005B550D">
              <w:rPr>
                <w:rFonts w:ascii="Times New Roman" w:eastAsia="Times New Roman" w:hAnsi="Times New Roman" w:cs="Times New Roman"/>
                <w:sz w:val="28"/>
                <w:szCs w:val="28"/>
              </w:rPr>
              <w:br/>
            </w:r>
            <w:r w:rsidR="005E0828" w:rsidRPr="005B550D">
              <w:rPr>
                <w:rFonts w:ascii="Times New Roman" w:eastAsia="Times New Roman" w:hAnsi="Times New Roman" w:cs="Times New Roman"/>
                <w:sz w:val="28"/>
                <w:szCs w:val="28"/>
              </w:rPr>
              <w:t xml:space="preserve">на территории </w:t>
            </w:r>
            <w:r w:rsidR="00B121FF" w:rsidRPr="005B550D">
              <w:rPr>
                <w:rFonts w:ascii="Times New Roman" w:eastAsia="Times New Roman" w:hAnsi="Times New Roman" w:cs="Times New Roman"/>
                <w:sz w:val="28"/>
                <w:szCs w:val="28"/>
              </w:rPr>
              <w:t xml:space="preserve">Российской </w:t>
            </w:r>
            <w:r w:rsidR="00565D4E" w:rsidRPr="005B550D">
              <w:rPr>
                <w:rFonts w:ascii="Times New Roman" w:eastAsia="Times New Roman" w:hAnsi="Times New Roman" w:cs="Times New Roman"/>
                <w:sz w:val="28"/>
                <w:szCs w:val="28"/>
              </w:rPr>
              <w:t xml:space="preserve">Федерации </w:t>
            </w:r>
          </w:p>
          <w:p w14:paraId="7E07E7D5" w14:textId="01CF8B5E" w:rsidR="005554A4" w:rsidRPr="005B550D" w:rsidRDefault="00565D4E" w:rsidP="00E70CC8">
            <w:pPr>
              <w:widowControl w:val="0"/>
              <w:spacing w:after="0"/>
              <w:ind w:right="-115"/>
              <w:jc w:val="center"/>
              <w:rPr>
                <w:rFonts w:ascii="Times New Roman" w:eastAsia="Times New Roman" w:hAnsi="Times New Roman" w:cs="Times New Roman"/>
                <w:sz w:val="28"/>
                <w:szCs w:val="28"/>
              </w:rPr>
            </w:pPr>
            <w:r w:rsidRPr="005B550D">
              <w:rPr>
                <w:rFonts w:ascii="Times New Roman" w:eastAsia="Times New Roman" w:hAnsi="Times New Roman" w:cs="Times New Roman"/>
                <w:sz w:val="28"/>
                <w:szCs w:val="28"/>
              </w:rPr>
              <w:t>в</w:t>
            </w:r>
            <w:r w:rsidR="005E0828" w:rsidRPr="005B550D">
              <w:rPr>
                <w:rFonts w:ascii="Times New Roman" w:eastAsia="Times New Roman" w:hAnsi="Times New Roman" w:cs="Times New Roman"/>
                <w:sz w:val="28"/>
                <w:szCs w:val="28"/>
              </w:rPr>
              <w:t xml:space="preserve"> период </w:t>
            </w:r>
            <w:r w:rsidR="006375DA">
              <w:rPr>
                <w:rFonts w:ascii="Times New Roman" w:eastAsia="Times New Roman" w:hAnsi="Times New Roman" w:cs="Times New Roman"/>
                <w:sz w:val="28"/>
                <w:szCs w:val="28"/>
              </w:rPr>
              <w:t>с</w:t>
            </w:r>
            <w:r w:rsidR="00492FC5">
              <w:rPr>
                <w:rFonts w:ascii="Times New Roman" w:eastAsia="Times New Roman" w:hAnsi="Times New Roman" w:cs="Times New Roman"/>
                <w:sz w:val="28"/>
                <w:szCs w:val="28"/>
              </w:rPr>
              <w:t xml:space="preserve"> </w:t>
            </w:r>
            <w:r w:rsidR="002A5254">
              <w:rPr>
                <w:rFonts w:ascii="Times New Roman" w:eastAsia="Times New Roman" w:hAnsi="Times New Roman" w:cs="Times New Roman"/>
                <w:sz w:val="28"/>
                <w:szCs w:val="28"/>
              </w:rPr>
              <w:t xml:space="preserve">3 по 10 </w:t>
            </w:r>
            <w:r w:rsidR="00AD193D">
              <w:rPr>
                <w:rFonts w:ascii="Times New Roman" w:eastAsia="Times New Roman" w:hAnsi="Times New Roman" w:cs="Times New Roman"/>
                <w:sz w:val="28"/>
                <w:szCs w:val="28"/>
              </w:rPr>
              <w:t>марта</w:t>
            </w:r>
            <w:r w:rsidR="00E70CC8">
              <w:rPr>
                <w:rFonts w:ascii="Times New Roman" w:eastAsia="Times New Roman" w:hAnsi="Times New Roman" w:cs="Times New Roman"/>
                <w:sz w:val="28"/>
                <w:szCs w:val="28"/>
              </w:rPr>
              <w:t xml:space="preserve"> </w:t>
            </w:r>
            <w:r w:rsidR="007C70D6">
              <w:rPr>
                <w:rFonts w:ascii="Times New Roman" w:eastAsia="Times New Roman" w:hAnsi="Times New Roman" w:cs="Times New Roman"/>
                <w:sz w:val="28"/>
                <w:szCs w:val="28"/>
              </w:rPr>
              <w:t>2025 года</w:t>
            </w:r>
          </w:p>
        </w:tc>
      </w:tr>
    </w:tbl>
    <w:p w14:paraId="48BF9340"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5B550D" w:rsidRDefault="00F15315" w:rsidP="00723572">
      <w:pPr>
        <w:widowControl w:val="0"/>
        <w:spacing w:after="0"/>
        <w:jc w:val="center"/>
        <w:rPr>
          <w:rFonts w:ascii="Times New Roman" w:eastAsia="Times New Roman" w:hAnsi="Times New Roman" w:cs="Times New Roman"/>
          <w:b/>
          <w:sz w:val="28"/>
          <w:szCs w:val="28"/>
        </w:rPr>
      </w:pPr>
      <w:r w:rsidRPr="005B550D">
        <w:rPr>
          <w:rFonts w:ascii="Times New Roman" w:eastAsia="Times New Roman" w:hAnsi="Times New Roman" w:cs="Times New Roman"/>
          <w:b/>
          <w:sz w:val="28"/>
          <w:szCs w:val="28"/>
        </w:rPr>
        <w:t>СПРАВОЧНЫЙ МАТЕРИАЛ</w:t>
      </w:r>
    </w:p>
    <w:p w14:paraId="3C139A17"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49410127" w14:textId="77777777" w:rsidR="005B2AAE" w:rsidRPr="005B550D" w:rsidRDefault="005B2AAE" w:rsidP="00723572">
      <w:pPr>
        <w:widowControl w:val="0"/>
        <w:spacing w:after="0"/>
        <w:jc w:val="center"/>
        <w:rPr>
          <w:rFonts w:ascii="Times New Roman" w:eastAsia="Times New Roman" w:hAnsi="Times New Roman" w:cs="Times New Roman"/>
          <w:b/>
          <w:sz w:val="28"/>
          <w:szCs w:val="28"/>
        </w:rPr>
      </w:pPr>
    </w:p>
    <w:p w14:paraId="147BCE6F"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5B550D" w:rsidRDefault="005554A4" w:rsidP="00723572">
      <w:pPr>
        <w:widowControl w:val="0"/>
        <w:spacing w:after="0"/>
        <w:jc w:val="center"/>
        <w:rPr>
          <w:rFonts w:ascii="Times New Roman" w:eastAsia="Times New Roman" w:hAnsi="Times New Roman" w:cs="Times New Roman"/>
          <w:b/>
          <w:sz w:val="28"/>
          <w:szCs w:val="28"/>
        </w:rPr>
      </w:pPr>
    </w:p>
    <w:p w14:paraId="5B01997E" w14:textId="4B926748" w:rsidR="005554A4" w:rsidRPr="005B550D" w:rsidRDefault="00F15315" w:rsidP="00723572">
      <w:pPr>
        <w:widowControl w:val="0"/>
        <w:spacing w:after="0"/>
        <w:jc w:val="center"/>
        <w:rPr>
          <w:rFonts w:ascii="Times New Roman" w:eastAsia="Times New Roman" w:hAnsi="Times New Roman" w:cs="Times New Roman"/>
          <w:b/>
          <w:sz w:val="28"/>
          <w:szCs w:val="28"/>
        </w:rPr>
      </w:pPr>
      <w:r w:rsidRPr="005B550D">
        <w:rPr>
          <w:rFonts w:ascii="Times New Roman" w:eastAsia="Times New Roman" w:hAnsi="Times New Roman" w:cs="Times New Roman"/>
          <w:b/>
          <w:sz w:val="28"/>
          <w:szCs w:val="28"/>
        </w:rPr>
        <w:t xml:space="preserve">Москва, </w:t>
      </w:r>
      <w:r w:rsidR="00FF25AD" w:rsidRPr="005B550D">
        <w:rPr>
          <w:rFonts w:ascii="Times New Roman" w:eastAsia="Times New Roman" w:hAnsi="Times New Roman" w:cs="Times New Roman"/>
          <w:b/>
          <w:sz w:val="28"/>
          <w:szCs w:val="28"/>
        </w:rPr>
        <w:t>202</w:t>
      </w:r>
      <w:r w:rsidR="002B04BC">
        <w:rPr>
          <w:rFonts w:ascii="Times New Roman" w:eastAsia="Times New Roman" w:hAnsi="Times New Roman" w:cs="Times New Roman"/>
          <w:b/>
          <w:sz w:val="28"/>
          <w:szCs w:val="28"/>
        </w:rPr>
        <w:t>5</w:t>
      </w:r>
      <w:r w:rsidR="008E5E99" w:rsidRPr="005B550D">
        <w:rPr>
          <w:rFonts w:ascii="Times New Roman" w:eastAsia="Times New Roman" w:hAnsi="Times New Roman" w:cs="Times New Roman"/>
          <w:b/>
          <w:sz w:val="28"/>
          <w:szCs w:val="28"/>
        </w:rPr>
        <w:t xml:space="preserve"> </w:t>
      </w:r>
      <w:r w:rsidRPr="005B550D">
        <w:rPr>
          <w:rFonts w:ascii="Times New Roman" w:eastAsia="Times New Roman" w:hAnsi="Times New Roman" w:cs="Times New Roman"/>
          <w:b/>
          <w:sz w:val="28"/>
          <w:szCs w:val="28"/>
        </w:rPr>
        <w:t>г.</w:t>
      </w:r>
    </w:p>
    <w:p w14:paraId="676A5601" w14:textId="77777777" w:rsidR="005554A4" w:rsidRPr="005B550D" w:rsidRDefault="00F15315" w:rsidP="00723572">
      <w:pPr>
        <w:spacing w:after="0"/>
        <w:jc w:val="center"/>
        <w:rPr>
          <w:rFonts w:ascii="Times New Roman" w:eastAsia="Times New Roman" w:hAnsi="Times New Roman" w:cs="Times New Roman"/>
          <w:b/>
          <w:sz w:val="28"/>
          <w:szCs w:val="28"/>
          <w:u w:val="single"/>
        </w:rPr>
      </w:pPr>
      <w:r w:rsidRPr="005B550D">
        <w:rPr>
          <w:rFonts w:ascii="Times New Roman" w:eastAsia="Times New Roman" w:hAnsi="Times New Roman" w:cs="Times New Roman"/>
          <w:b/>
          <w:sz w:val="28"/>
          <w:szCs w:val="28"/>
          <w:u w:val="single"/>
        </w:rPr>
        <w:lastRenderedPageBreak/>
        <w:t>Сейсмическая обстановка</w:t>
      </w:r>
    </w:p>
    <w:p w14:paraId="75725F65" w14:textId="15928417" w:rsidR="005554A4" w:rsidRDefault="00AD193D" w:rsidP="00723572">
      <w:pPr>
        <w:spacing w:after="0"/>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(по состоянию на 28.02</w:t>
      </w:r>
      <w:r w:rsidR="00417195" w:rsidRPr="00D213BD">
        <w:rPr>
          <w:rFonts w:ascii="Times New Roman" w:eastAsia="Times New Roman" w:hAnsi="Times New Roman" w:cs="Times New Roman"/>
          <w:i/>
          <w:sz w:val="28"/>
          <w:szCs w:val="28"/>
        </w:rPr>
        <w:t>.</w:t>
      </w:r>
      <w:r w:rsidR="000F76AD" w:rsidRPr="00D213BD">
        <w:rPr>
          <w:rFonts w:ascii="Times New Roman" w:eastAsia="Times New Roman" w:hAnsi="Times New Roman" w:cs="Times New Roman"/>
          <w:i/>
          <w:sz w:val="28"/>
          <w:szCs w:val="28"/>
        </w:rPr>
        <w:t>202</w:t>
      </w:r>
      <w:r w:rsidR="002B04BC" w:rsidRPr="00D213BD">
        <w:rPr>
          <w:rFonts w:ascii="Times New Roman" w:eastAsia="Times New Roman" w:hAnsi="Times New Roman" w:cs="Times New Roman"/>
          <w:i/>
          <w:sz w:val="28"/>
          <w:szCs w:val="28"/>
        </w:rPr>
        <w:t>5</w:t>
      </w:r>
      <w:r w:rsidR="00F15315" w:rsidRPr="00D213BD">
        <w:rPr>
          <w:rFonts w:ascii="Times New Roman" w:eastAsia="Times New Roman" w:hAnsi="Times New Roman" w:cs="Times New Roman"/>
          <w:i/>
          <w:sz w:val="28"/>
          <w:szCs w:val="28"/>
        </w:rPr>
        <w:t xml:space="preserve"> г.)</w:t>
      </w:r>
    </w:p>
    <w:p w14:paraId="7B85A286" w14:textId="77777777" w:rsidR="009F286A" w:rsidRPr="00D213BD" w:rsidRDefault="009F286A" w:rsidP="00723572">
      <w:pPr>
        <w:spacing w:after="0"/>
        <w:jc w:val="center"/>
        <w:rPr>
          <w:rFonts w:ascii="Times New Roman" w:eastAsia="Times New Roman" w:hAnsi="Times New Roman" w:cs="Times New Roman"/>
          <w:b/>
          <w:sz w:val="28"/>
          <w:szCs w:val="28"/>
          <w:u w:val="single"/>
        </w:rPr>
      </w:pPr>
    </w:p>
    <w:p w14:paraId="4C460450" w14:textId="77777777" w:rsidR="009F286A" w:rsidRPr="009F286A" w:rsidRDefault="009F286A" w:rsidP="009F286A">
      <w:pPr>
        <w:tabs>
          <w:tab w:val="left" w:pos="540"/>
        </w:tabs>
        <w:spacing w:after="0" w:line="259" w:lineRule="auto"/>
        <w:ind w:firstLine="567"/>
        <w:rPr>
          <w:rFonts w:ascii="Times New Roman" w:hAnsi="Times New Roman" w:cs="Times New Roman"/>
          <w:sz w:val="28"/>
          <w:szCs w:val="28"/>
          <w:lang w:eastAsia="ru-RU"/>
        </w:rPr>
      </w:pPr>
      <w:r w:rsidRPr="009F286A">
        <w:rPr>
          <w:rFonts w:ascii="Times New Roman" w:hAnsi="Times New Roman" w:cs="Times New Roman"/>
          <w:b/>
          <w:sz w:val="28"/>
          <w:szCs w:val="28"/>
        </w:rPr>
        <w:t>С вероятностью 0,1 сохраняется фоновый риск ЧС</w:t>
      </w:r>
      <w:r w:rsidRPr="009F286A">
        <w:rPr>
          <w:rFonts w:ascii="Times New Roman" w:hAnsi="Times New Roman" w:cs="Times New Roman"/>
          <w:sz w:val="28"/>
          <w:szCs w:val="28"/>
        </w:rPr>
        <w:t xml:space="preserve">, связанный с возможными сильными землетрясениями на территории субъектов региона РФ в соответствии с ОСР - 2016 </w:t>
      </w:r>
      <w:r w:rsidRPr="009F286A">
        <w:rPr>
          <w:rFonts w:ascii="Times New Roman" w:hAnsi="Times New Roman" w:cs="Times New Roman"/>
          <w:i/>
          <w:sz w:val="28"/>
          <w:szCs w:val="28"/>
        </w:rPr>
        <w:t xml:space="preserve">(общим </w:t>
      </w:r>
      <w:proofErr w:type="spellStart"/>
      <w:r w:rsidRPr="009F286A">
        <w:rPr>
          <w:rFonts w:ascii="Times New Roman" w:hAnsi="Times New Roman" w:cs="Times New Roman"/>
          <w:i/>
          <w:sz w:val="28"/>
          <w:szCs w:val="28"/>
        </w:rPr>
        <w:t>сейсморайонированием</w:t>
      </w:r>
      <w:proofErr w:type="spellEnd"/>
      <w:r w:rsidRPr="009F286A">
        <w:rPr>
          <w:rFonts w:ascii="Times New Roman" w:hAnsi="Times New Roman" w:cs="Times New Roman"/>
          <w:i/>
          <w:sz w:val="28"/>
          <w:szCs w:val="28"/>
        </w:rPr>
        <w:t>)</w:t>
      </w:r>
      <w:r w:rsidRPr="009F286A">
        <w:rPr>
          <w:rFonts w:ascii="Times New Roman" w:hAnsi="Times New Roman" w:cs="Times New Roman"/>
          <w:sz w:val="28"/>
          <w:szCs w:val="28"/>
        </w:rPr>
        <w:t xml:space="preserve"> и цунами из-за возможных сильных землетрясений в Тихом океане.</w:t>
      </w:r>
    </w:p>
    <w:p w14:paraId="3520492E" w14:textId="77777777" w:rsidR="009F286A" w:rsidRPr="009F286A" w:rsidRDefault="009F286A" w:rsidP="009F286A">
      <w:pPr>
        <w:tabs>
          <w:tab w:val="left" w:pos="540"/>
        </w:tabs>
        <w:spacing w:after="0" w:line="259" w:lineRule="auto"/>
        <w:ind w:firstLine="567"/>
        <w:rPr>
          <w:rFonts w:ascii="Times New Roman" w:hAnsi="Times New Roman" w:cs="Times New Roman"/>
          <w:sz w:val="28"/>
          <w:szCs w:val="28"/>
        </w:rPr>
      </w:pPr>
      <w:r w:rsidRPr="009F286A">
        <w:rPr>
          <w:rFonts w:ascii="Times New Roman" w:eastAsia="Arial Unicode MS" w:hAnsi="Times New Roman" w:cs="Times New Roman"/>
          <w:sz w:val="28"/>
          <w:szCs w:val="28"/>
        </w:rPr>
        <w:t xml:space="preserve">В соответствии с решениями Сахалинского филиала Российского экспертного совета по прогнозу землетрясений </w:t>
      </w:r>
      <w:r w:rsidRPr="009F286A">
        <w:rPr>
          <w:rFonts w:ascii="Times New Roman" w:eastAsia="Arial Unicode MS" w:hAnsi="Times New Roman" w:cs="Times New Roman"/>
          <w:i/>
          <w:sz w:val="28"/>
          <w:szCs w:val="28"/>
        </w:rPr>
        <w:t>(СФ РЭС)</w:t>
      </w:r>
      <w:r w:rsidRPr="009F286A">
        <w:rPr>
          <w:rFonts w:ascii="Times New Roman" w:eastAsia="Arial Unicode MS" w:hAnsi="Times New Roman" w:cs="Times New Roman"/>
          <w:sz w:val="28"/>
          <w:szCs w:val="28"/>
        </w:rPr>
        <w:t xml:space="preserve"> на территории Сахалинской области действует режим среднесрочного прогноза сильного землетрясения в следующих районах:</w:t>
      </w:r>
    </w:p>
    <w:p w14:paraId="32A43491" w14:textId="7AE27121"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b/>
          <w:bCs/>
          <w:i/>
          <w:iCs/>
          <w:sz w:val="28"/>
          <w:szCs w:val="28"/>
        </w:rPr>
        <w:t>В районе Северных Курильских островов</w:t>
      </w:r>
      <w:r>
        <w:rPr>
          <w:rFonts w:ascii="Times New Roman" w:hAnsi="Times New Roman" w:cs="Times New Roman"/>
          <w:b/>
          <w:bCs/>
          <w:i/>
          <w:iCs/>
          <w:sz w:val="28"/>
          <w:szCs w:val="28"/>
        </w:rPr>
        <w:t>:</w:t>
      </w:r>
    </w:p>
    <w:p w14:paraId="608163C2" w14:textId="77777777"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sz w:val="28"/>
          <w:szCs w:val="28"/>
        </w:rPr>
        <w:t>В г. Северо-Курильск землетрясения с интенсивностью сотрясений 7 и более баллов по 12 балльной шкале MSK-64 не ожидаются.</w:t>
      </w:r>
    </w:p>
    <w:p w14:paraId="5EDCF572" w14:textId="77777777"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b/>
          <w:bCs/>
          <w:i/>
          <w:iCs/>
          <w:sz w:val="28"/>
          <w:szCs w:val="28"/>
        </w:rPr>
        <w:t xml:space="preserve">В районе Средних Курильских островов </w:t>
      </w:r>
      <w:r w:rsidRPr="009F286A">
        <w:rPr>
          <w:rFonts w:ascii="Times New Roman" w:hAnsi="Times New Roman" w:cs="Times New Roman"/>
          <w:sz w:val="28"/>
          <w:szCs w:val="28"/>
        </w:rPr>
        <w:t>землетрясения с интенсивностью сотрясений 7 и более баллов по 12 балльной шкале MSK-64 не ожидаются.</w:t>
      </w:r>
    </w:p>
    <w:p w14:paraId="5DC10CCD" w14:textId="5C1B0A81"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b/>
          <w:bCs/>
          <w:i/>
          <w:iCs/>
          <w:sz w:val="28"/>
          <w:szCs w:val="28"/>
        </w:rPr>
        <w:t>В районе Южных Курильских островов</w:t>
      </w:r>
      <w:r>
        <w:rPr>
          <w:rFonts w:ascii="Times New Roman" w:hAnsi="Times New Roman" w:cs="Times New Roman"/>
          <w:b/>
          <w:bCs/>
          <w:i/>
          <w:iCs/>
          <w:sz w:val="28"/>
          <w:szCs w:val="28"/>
        </w:rPr>
        <w:t>:</w:t>
      </w:r>
      <w:r w:rsidRPr="009F286A">
        <w:rPr>
          <w:rFonts w:ascii="Times New Roman" w:hAnsi="Times New Roman" w:cs="Times New Roman"/>
          <w:b/>
          <w:bCs/>
          <w:i/>
          <w:iCs/>
          <w:sz w:val="28"/>
          <w:szCs w:val="28"/>
        </w:rPr>
        <w:t xml:space="preserve"> </w:t>
      </w:r>
    </w:p>
    <w:p w14:paraId="5214EE03" w14:textId="77777777"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sz w:val="28"/>
          <w:szCs w:val="28"/>
        </w:rPr>
        <w:t xml:space="preserve">В г. Курильск, </w:t>
      </w:r>
      <w:proofErr w:type="spellStart"/>
      <w:r w:rsidRPr="009F286A">
        <w:rPr>
          <w:rFonts w:ascii="Times New Roman" w:hAnsi="Times New Roman" w:cs="Times New Roman"/>
          <w:sz w:val="28"/>
          <w:szCs w:val="28"/>
        </w:rPr>
        <w:t>пгт</w:t>
      </w:r>
      <w:proofErr w:type="spellEnd"/>
      <w:r w:rsidRPr="009F286A">
        <w:rPr>
          <w:rFonts w:ascii="Times New Roman" w:hAnsi="Times New Roman" w:cs="Times New Roman"/>
          <w:sz w:val="28"/>
          <w:szCs w:val="28"/>
        </w:rPr>
        <w:t xml:space="preserve">. Южно-Курильск и с. </w:t>
      </w:r>
      <w:proofErr w:type="spellStart"/>
      <w:r w:rsidRPr="009F286A">
        <w:rPr>
          <w:rFonts w:ascii="Times New Roman" w:hAnsi="Times New Roman" w:cs="Times New Roman"/>
          <w:sz w:val="28"/>
          <w:szCs w:val="28"/>
        </w:rPr>
        <w:t>Малокурильское</w:t>
      </w:r>
      <w:proofErr w:type="spellEnd"/>
      <w:r w:rsidRPr="009F286A">
        <w:rPr>
          <w:rFonts w:ascii="Times New Roman" w:hAnsi="Times New Roman" w:cs="Times New Roman"/>
          <w:sz w:val="28"/>
          <w:szCs w:val="28"/>
        </w:rPr>
        <w:t xml:space="preserve"> землетрясения с интенсивностью сотрясений 7 и более баллов по 12-балльной шкале MSK-64 не ожидаются.</w:t>
      </w:r>
    </w:p>
    <w:p w14:paraId="07FBC541" w14:textId="146ED919"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b/>
          <w:bCs/>
          <w:i/>
          <w:iCs/>
          <w:sz w:val="28"/>
          <w:szCs w:val="28"/>
        </w:rPr>
        <w:t>В Сахалинском регионе</w:t>
      </w:r>
      <w:r>
        <w:rPr>
          <w:rFonts w:ascii="Times New Roman" w:hAnsi="Times New Roman" w:cs="Times New Roman"/>
          <w:b/>
          <w:bCs/>
          <w:i/>
          <w:iCs/>
          <w:sz w:val="28"/>
          <w:szCs w:val="28"/>
        </w:rPr>
        <w:t>:</w:t>
      </w:r>
    </w:p>
    <w:p w14:paraId="60CB121F" w14:textId="77777777"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sz w:val="28"/>
          <w:szCs w:val="28"/>
        </w:rPr>
        <w:t>В населенных пунктах о-ва Сахалин землетрясения с интенсивностью сотрясений 6 и более баллов по 12-балльной шкале MSK-64 не ожидаются.</w:t>
      </w:r>
    </w:p>
    <w:p w14:paraId="69832259" w14:textId="2A05A1F5" w:rsidR="009F286A" w:rsidRPr="009F286A" w:rsidRDefault="009F286A" w:rsidP="009F286A">
      <w:pPr>
        <w:pStyle w:val="9"/>
        <w:tabs>
          <w:tab w:val="left" w:pos="3390"/>
        </w:tabs>
        <w:spacing w:after="0" w:line="259" w:lineRule="auto"/>
        <w:ind w:right="23" w:firstLine="567"/>
        <w:contextualSpacing/>
        <w:jc w:val="both"/>
        <w:rPr>
          <w:color w:val="auto"/>
          <w:sz w:val="28"/>
          <w:szCs w:val="28"/>
        </w:rPr>
      </w:pPr>
      <w:r w:rsidRPr="009F286A">
        <w:rPr>
          <w:rFonts w:eastAsia="Arial Unicode MS"/>
          <w:b/>
          <w:color w:val="auto"/>
          <w:sz w:val="28"/>
          <w:szCs w:val="28"/>
        </w:rPr>
        <w:t>Оценка сейсмической опасности на ближайшую неделю по Камчатскому краю</w:t>
      </w:r>
      <w:r w:rsidRPr="009F286A">
        <w:rPr>
          <w:rFonts w:eastAsia="Arial Unicode MS"/>
          <w:color w:val="auto"/>
          <w:sz w:val="28"/>
          <w:szCs w:val="28"/>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№1047 </w:t>
      </w:r>
      <w:r w:rsidRPr="009F286A">
        <w:rPr>
          <w:rFonts w:eastAsia="Arial Unicode MS"/>
          <w:i/>
          <w:iCs/>
          <w:color w:val="auto"/>
          <w:sz w:val="28"/>
          <w:szCs w:val="28"/>
        </w:rPr>
        <w:t>(1485)</w:t>
      </w:r>
      <w:r>
        <w:rPr>
          <w:rFonts w:eastAsia="Arial Unicode MS"/>
          <w:color w:val="auto"/>
          <w:sz w:val="28"/>
          <w:szCs w:val="28"/>
        </w:rPr>
        <w:t xml:space="preserve"> от </w:t>
      </w:r>
      <w:r w:rsidRPr="009F286A">
        <w:rPr>
          <w:rFonts w:eastAsia="Arial Unicode MS"/>
          <w:color w:val="auto"/>
          <w:sz w:val="28"/>
          <w:szCs w:val="28"/>
        </w:rPr>
        <w:t>28 февраля 2025 г.</w:t>
      </w:r>
    </w:p>
    <w:p w14:paraId="66C9B088" w14:textId="77777777"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sz w:val="28"/>
          <w:szCs w:val="28"/>
        </w:rPr>
        <w:t xml:space="preserve">Уровень сейсмичности Камчатского участка зоны </w:t>
      </w:r>
      <w:proofErr w:type="spellStart"/>
      <w:r w:rsidRPr="009F286A">
        <w:rPr>
          <w:rFonts w:ascii="Times New Roman" w:hAnsi="Times New Roman" w:cs="Times New Roman"/>
          <w:sz w:val="28"/>
          <w:szCs w:val="28"/>
        </w:rPr>
        <w:t>субдукции</w:t>
      </w:r>
      <w:proofErr w:type="spellEnd"/>
      <w:r w:rsidRPr="009F286A">
        <w:rPr>
          <w:rFonts w:ascii="Times New Roman" w:hAnsi="Times New Roman" w:cs="Times New Roman"/>
          <w:sz w:val="28"/>
          <w:szCs w:val="28"/>
        </w:rPr>
        <w:t xml:space="preserve"> </w:t>
      </w:r>
      <w:r w:rsidRPr="009F286A">
        <w:rPr>
          <w:rFonts w:ascii="Times New Roman" w:hAnsi="Times New Roman" w:cs="Times New Roman"/>
          <w:i/>
          <w:iCs/>
          <w:sz w:val="28"/>
          <w:szCs w:val="28"/>
        </w:rPr>
        <w:t>(по состоянию на 19 февраля 2025 г.)</w:t>
      </w:r>
      <w:r w:rsidRPr="009F286A">
        <w:rPr>
          <w:rFonts w:ascii="Times New Roman" w:hAnsi="Times New Roman" w:cs="Times New Roman"/>
          <w:sz w:val="28"/>
          <w:szCs w:val="28"/>
        </w:rPr>
        <w:t xml:space="preserve"> – фоновый средний по шкале СОУС’09.</w:t>
      </w:r>
    </w:p>
    <w:p w14:paraId="62864971" w14:textId="77777777"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sz w:val="28"/>
          <w:szCs w:val="28"/>
        </w:rPr>
        <w:t xml:space="preserve">В ближайшую неделю в гг. Петропавловск-Камчатский, Елизово, </w:t>
      </w:r>
      <w:proofErr w:type="spellStart"/>
      <w:r w:rsidRPr="009F286A">
        <w:rPr>
          <w:rFonts w:ascii="Times New Roman" w:hAnsi="Times New Roman" w:cs="Times New Roman"/>
          <w:sz w:val="28"/>
          <w:szCs w:val="28"/>
        </w:rPr>
        <w:t>Вилючинск</w:t>
      </w:r>
      <w:proofErr w:type="spellEnd"/>
      <w:r w:rsidRPr="009F286A">
        <w:rPr>
          <w:rFonts w:ascii="Times New Roman" w:hAnsi="Times New Roman" w:cs="Times New Roman"/>
          <w:sz w:val="28"/>
          <w:szCs w:val="28"/>
        </w:rPr>
        <w:t xml:space="preserve"> землетрясения с силой сотрясений 7 и более баллов по 12-бальной шкале </w:t>
      </w:r>
      <w:r w:rsidRPr="009F286A">
        <w:rPr>
          <w:rFonts w:ascii="Times New Roman" w:hAnsi="Times New Roman" w:cs="Times New Roman"/>
          <w:i/>
          <w:iCs/>
          <w:sz w:val="28"/>
          <w:szCs w:val="28"/>
          <w:lang w:val="en-US"/>
        </w:rPr>
        <w:t>MSK</w:t>
      </w:r>
      <w:r w:rsidRPr="009F286A">
        <w:rPr>
          <w:rFonts w:ascii="Times New Roman" w:hAnsi="Times New Roman" w:cs="Times New Roman"/>
          <w:i/>
          <w:iCs/>
          <w:sz w:val="28"/>
          <w:szCs w:val="28"/>
        </w:rPr>
        <w:t xml:space="preserve"> </w:t>
      </w:r>
      <w:r w:rsidRPr="009F286A">
        <w:rPr>
          <w:rFonts w:ascii="Times New Roman" w:hAnsi="Times New Roman" w:cs="Times New Roman"/>
          <w:sz w:val="28"/>
          <w:szCs w:val="28"/>
        </w:rPr>
        <w:t>не ожидаются.</w:t>
      </w:r>
    </w:p>
    <w:p w14:paraId="54BC4D70" w14:textId="77777777" w:rsidR="009F286A" w:rsidRPr="009F286A" w:rsidRDefault="009F286A" w:rsidP="009F286A">
      <w:pPr>
        <w:spacing w:after="0" w:line="259" w:lineRule="auto"/>
        <w:ind w:firstLine="567"/>
        <w:rPr>
          <w:rFonts w:ascii="Times New Roman" w:hAnsi="Times New Roman" w:cs="Times New Roman"/>
          <w:sz w:val="28"/>
          <w:szCs w:val="28"/>
        </w:rPr>
      </w:pPr>
      <w:r w:rsidRPr="009F286A">
        <w:rPr>
          <w:rFonts w:ascii="Times New Roman" w:hAnsi="Times New Roman" w:cs="Times New Roman"/>
          <w:sz w:val="28"/>
          <w:szCs w:val="28"/>
        </w:rPr>
        <w:t xml:space="preserve">В течение ближайшего месяца наиболее вероятным положением возможного землетрясения с М </w:t>
      </w:r>
      <w:r w:rsidRPr="009F286A">
        <w:rPr>
          <w:rFonts w:ascii="Times New Roman" w:hAnsi="Times New Roman" w:cs="Times New Roman"/>
          <w:bCs/>
          <w:sz w:val="28"/>
          <w:szCs w:val="28"/>
        </w:rPr>
        <w:t>≥</w:t>
      </w:r>
      <w:r w:rsidRPr="009F286A">
        <w:rPr>
          <w:rFonts w:ascii="Times New Roman" w:hAnsi="Times New Roman" w:cs="Times New Roman"/>
          <w:sz w:val="28"/>
          <w:szCs w:val="28"/>
        </w:rPr>
        <w:t xml:space="preserve"> 6,5 являются:</w:t>
      </w:r>
    </w:p>
    <w:p w14:paraId="56F3B646" w14:textId="52930B0E" w:rsidR="009F286A" w:rsidRPr="009F286A" w:rsidRDefault="009F286A" w:rsidP="009F286A">
      <w:pPr>
        <w:spacing w:after="0" w:line="259" w:lineRule="auto"/>
        <w:ind w:firstLine="567"/>
        <w:rPr>
          <w:rFonts w:ascii="Times New Roman" w:hAnsi="Times New Roman" w:cs="Times New Roman"/>
          <w:i/>
          <w:iCs/>
          <w:sz w:val="28"/>
          <w:szCs w:val="28"/>
        </w:rPr>
      </w:pPr>
      <w:r w:rsidRPr="009F286A">
        <w:rPr>
          <w:rFonts w:ascii="Times New Roman" w:hAnsi="Times New Roman" w:cs="Times New Roman"/>
          <w:sz w:val="28"/>
          <w:szCs w:val="28"/>
        </w:rPr>
        <w:t xml:space="preserve">Камчатский п-ов – Камчатский залив </w:t>
      </w:r>
      <w:r w:rsidRPr="009F286A">
        <w:rPr>
          <w:rFonts w:ascii="Times New Roman" w:hAnsi="Times New Roman" w:cs="Times New Roman"/>
          <w:i/>
          <w:iCs/>
          <w:sz w:val="28"/>
          <w:szCs w:val="28"/>
        </w:rPr>
        <w:t>(круговая область радиусом 70 км с центром 55.5</w:t>
      </w:r>
      <w:r w:rsidRPr="009F286A">
        <w:rPr>
          <w:rFonts w:ascii="Times New Roman" w:hAnsi="Times New Roman" w:cs="Times New Roman"/>
          <w:i/>
          <w:iCs/>
          <w:sz w:val="28"/>
          <w:szCs w:val="28"/>
          <w:vertAlign w:val="superscript"/>
        </w:rPr>
        <w:t>о</w:t>
      </w:r>
      <w:r w:rsidRPr="009F286A">
        <w:rPr>
          <w:rFonts w:ascii="Times New Roman" w:hAnsi="Times New Roman" w:cs="Times New Roman"/>
          <w:i/>
          <w:iCs/>
          <w:sz w:val="28"/>
          <w:szCs w:val="28"/>
        </w:rPr>
        <w:t xml:space="preserve"> </w:t>
      </w:r>
      <w:proofErr w:type="spellStart"/>
      <w:r w:rsidRPr="009F286A">
        <w:rPr>
          <w:rFonts w:ascii="Times New Roman" w:hAnsi="Times New Roman" w:cs="Times New Roman"/>
          <w:i/>
          <w:iCs/>
          <w:sz w:val="28"/>
          <w:szCs w:val="28"/>
        </w:rPr>
        <w:t>с.ш</w:t>
      </w:r>
      <w:proofErr w:type="spellEnd"/>
      <w:r w:rsidRPr="009F286A">
        <w:rPr>
          <w:rFonts w:ascii="Times New Roman" w:hAnsi="Times New Roman" w:cs="Times New Roman"/>
          <w:i/>
          <w:iCs/>
          <w:sz w:val="28"/>
          <w:szCs w:val="28"/>
        </w:rPr>
        <w:t>., 163.0</w:t>
      </w:r>
      <w:r w:rsidRPr="009F286A">
        <w:rPr>
          <w:rFonts w:ascii="Times New Roman" w:hAnsi="Times New Roman" w:cs="Times New Roman"/>
          <w:i/>
          <w:iCs/>
          <w:sz w:val="28"/>
          <w:szCs w:val="28"/>
          <w:vertAlign w:val="superscript"/>
        </w:rPr>
        <w:t xml:space="preserve"> о</w:t>
      </w:r>
      <w:r w:rsidRPr="009F286A">
        <w:rPr>
          <w:rFonts w:ascii="Times New Roman" w:hAnsi="Times New Roman" w:cs="Times New Roman"/>
          <w:i/>
          <w:iCs/>
          <w:sz w:val="28"/>
          <w:szCs w:val="28"/>
        </w:rPr>
        <w:t xml:space="preserve"> </w:t>
      </w:r>
      <w:proofErr w:type="spellStart"/>
      <w:r w:rsidRPr="009F286A">
        <w:rPr>
          <w:rFonts w:ascii="Times New Roman" w:hAnsi="Times New Roman" w:cs="Times New Roman"/>
          <w:i/>
          <w:iCs/>
          <w:sz w:val="28"/>
          <w:szCs w:val="28"/>
        </w:rPr>
        <w:t>в.д</w:t>
      </w:r>
      <w:proofErr w:type="spellEnd"/>
      <w:r w:rsidRPr="009F286A">
        <w:rPr>
          <w:rFonts w:ascii="Times New Roman" w:hAnsi="Times New Roman" w:cs="Times New Roman"/>
          <w:i/>
          <w:iCs/>
          <w:sz w:val="28"/>
          <w:szCs w:val="28"/>
        </w:rPr>
        <w:t>.);</w:t>
      </w:r>
    </w:p>
    <w:p w14:paraId="2869FD6D" w14:textId="77777777" w:rsidR="00A55169" w:rsidRPr="00D213BD" w:rsidRDefault="00A55169" w:rsidP="00FC70F0">
      <w:pPr>
        <w:tabs>
          <w:tab w:val="left" w:pos="540"/>
        </w:tabs>
        <w:spacing w:after="0" w:line="240" w:lineRule="auto"/>
        <w:ind w:firstLine="567"/>
        <w:rPr>
          <w:rFonts w:ascii="Times New Roman" w:hAnsi="Times New Roman" w:cs="Times New Roman"/>
          <w:b/>
          <w:sz w:val="28"/>
          <w:szCs w:val="28"/>
        </w:rPr>
      </w:pPr>
    </w:p>
    <w:p w14:paraId="0C63AB80" w14:textId="6382A8A7" w:rsidR="005B3BF8" w:rsidRPr="00AD193D" w:rsidRDefault="005B3BF8" w:rsidP="005B3BF8">
      <w:pPr>
        <w:pStyle w:val="a9"/>
        <w:spacing w:after="0" w:line="240" w:lineRule="auto"/>
        <w:ind w:left="119" w:right="114" w:firstLine="567"/>
        <w:rPr>
          <w:rFonts w:ascii="Times New Roman" w:hAnsi="Times New Roman"/>
          <w:b/>
          <w:bCs/>
          <w:sz w:val="28"/>
          <w:szCs w:val="28"/>
          <w:lang w:val="ru-RU"/>
        </w:rPr>
      </w:pPr>
    </w:p>
    <w:p w14:paraId="0E7A95BC" w14:textId="77777777" w:rsidR="006A5F69" w:rsidRDefault="006A5F69" w:rsidP="00584312">
      <w:pPr>
        <w:spacing w:before="240" w:after="0"/>
        <w:jc w:val="center"/>
        <w:rPr>
          <w:rFonts w:ascii="Times New Roman" w:eastAsia="Times New Roman" w:hAnsi="Times New Roman" w:cs="Times New Roman"/>
          <w:b/>
          <w:sz w:val="28"/>
          <w:szCs w:val="28"/>
          <w:u w:val="single"/>
        </w:rPr>
      </w:pPr>
    </w:p>
    <w:p w14:paraId="0FCEFD1B" w14:textId="77777777" w:rsidR="006A5F69" w:rsidRDefault="006A5F69" w:rsidP="00584312">
      <w:pPr>
        <w:spacing w:before="240" w:after="0"/>
        <w:jc w:val="center"/>
        <w:rPr>
          <w:rFonts w:ascii="Times New Roman" w:eastAsia="Times New Roman" w:hAnsi="Times New Roman" w:cs="Times New Roman"/>
          <w:b/>
          <w:sz w:val="28"/>
          <w:szCs w:val="28"/>
          <w:u w:val="single"/>
        </w:rPr>
      </w:pPr>
    </w:p>
    <w:p w14:paraId="5478B8C8" w14:textId="56A6E1AF" w:rsidR="005554A4" w:rsidRPr="005B550D" w:rsidRDefault="00F15315" w:rsidP="00584312">
      <w:pPr>
        <w:spacing w:before="240" w:after="0"/>
        <w:jc w:val="center"/>
        <w:rPr>
          <w:rFonts w:ascii="Times New Roman" w:eastAsia="Times New Roman" w:hAnsi="Times New Roman" w:cs="Times New Roman"/>
          <w:b/>
          <w:sz w:val="28"/>
          <w:szCs w:val="28"/>
          <w:u w:val="single"/>
        </w:rPr>
      </w:pPr>
      <w:r w:rsidRPr="005B550D">
        <w:rPr>
          <w:rFonts w:ascii="Times New Roman" w:eastAsia="Times New Roman" w:hAnsi="Times New Roman" w:cs="Times New Roman"/>
          <w:b/>
          <w:sz w:val="28"/>
          <w:szCs w:val="28"/>
          <w:u w:val="single"/>
        </w:rPr>
        <w:lastRenderedPageBreak/>
        <w:t>Гидрологическая обстановка</w:t>
      </w:r>
    </w:p>
    <w:p w14:paraId="6FF0B588" w14:textId="77777777" w:rsidR="006A5F69" w:rsidRDefault="00F15315" w:rsidP="00F07299">
      <w:pPr>
        <w:spacing w:line="240" w:lineRule="auto"/>
        <w:jc w:val="center"/>
      </w:pPr>
      <w:r w:rsidRPr="005B550D">
        <w:rPr>
          <w:rFonts w:ascii="Times New Roman" w:eastAsia="Times New Roman" w:hAnsi="Times New Roman" w:cs="Times New Roman"/>
          <w:i/>
          <w:sz w:val="28"/>
          <w:szCs w:val="28"/>
        </w:rPr>
        <w:t xml:space="preserve">(по состоянию на </w:t>
      </w:r>
      <w:r w:rsidR="00AD193D">
        <w:rPr>
          <w:rFonts w:ascii="Times New Roman" w:eastAsia="Times New Roman" w:hAnsi="Times New Roman" w:cs="Times New Roman"/>
          <w:i/>
          <w:sz w:val="28"/>
          <w:szCs w:val="28"/>
        </w:rPr>
        <w:t>28</w:t>
      </w:r>
      <w:r w:rsidR="009B777B">
        <w:rPr>
          <w:rFonts w:ascii="Times New Roman" w:eastAsia="Times New Roman" w:hAnsi="Times New Roman" w:cs="Times New Roman"/>
          <w:i/>
          <w:sz w:val="28"/>
          <w:szCs w:val="28"/>
        </w:rPr>
        <w:t>.</w:t>
      </w:r>
      <w:r w:rsidR="00AD193D">
        <w:rPr>
          <w:rFonts w:ascii="Times New Roman" w:eastAsia="Times New Roman" w:hAnsi="Times New Roman" w:cs="Times New Roman"/>
          <w:i/>
          <w:sz w:val="28"/>
          <w:szCs w:val="28"/>
        </w:rPr>
        <w:t>02.</w:t>
      </w:r>
      <w:r w:rsidR="00417195" w:rsidRPr="00417195">
        <w:rPr>
          <w:rFonts w:ascii="Times New Roman" w:eastAsia="Times New Roman" w:hAnsi="Times New Roman" w:cs="Times New Roman"/>
          <w:i/>
          <w:sz w:val="28"/>
          <w:szCs w:val="28"/>
        </w:rPr>
        <w:t>202</w:t>
      </w:r>
      <w:r w:rsidR="002B04BC">
        <w:rPr>
          <w:rFonts w:ascii="Times New Roman" w:eastAsia="Times New Roman" w:hAnsi="Times New Roman" w:cs="Times New Roman"/>
          <w:i/>
          <w:sz w:val="28"/>
          <w:szCs w:val="28"/>
        </w:rPr>
        <w:t>5</w:t>
      </w:r>
      <w:r w:rsidR="00417195" w:rsidRPr="00417195">
        <w:rPr>
          <w:rFonts w:ascii="Times New Roman" w:eastAsia="Times New Roman" w:hAnsi="Times New Roman" w:cs="Times New Roman"/>
          <w:i/>
          <w:sz w:val="28"/>
          <w:szCs w:val="28"/>
        </w:rPr>
        <w:t xml:space="preserve"> </w:t>
      </w:r>
      <w:r w:rsidRPr="005B550D">
        <w:rPr>
          <w:rFonts w:ascii="Times New Roman" w:eastAsia="Times New Roman" w:hAnsi="Times New Roman" w:cs="Times New Roman"/>
          <w:i/>
          <w:sz w:val="28"/>
          <w:szCs w:val="28"/>
        </w:rPr>
        <w:t>г.)</w:t>
      </w:r>
      <w:r w:rsidR="006A5F69" w:rsidRPr="006A5F69">
        <w:t xml:space="preserve"> </w:t>
      </w:r>
    </w:p>
    <w:p w14:paraId="12F03BB9" w14:textId="77777777" w:rsidR="006A5F69" w:rsidRDefault="006A5F69" w:rsidP="006A5F69">
      <w:pPr>
        <w:spacing w:after="0" w:line="259" w:lineRule="auto"/>
        <w:ind w:firstLine="851"/>
        <w:rPr>
          <w:rFonts w:ascii="Times New Roman" w:hAnsi="Times New Roman" w:cs="Times New Roman"/>
          <w:sz w:val="28"/>
          <w:szCs w:val="28"/>
        </w:rPr>
      </w:pPr>
      <w:r w:rsidRPr="006A5F69">
        <w:rPr>
          <w:rFonts w:ascii="Times New Roman" w:hAnsi="Times New Roman" w:cs="Times New Roman"/>
          <w:sz w:val="28"/>
          <w:szCs w:val="28"/>
        </w:rPr>
        <w:t xml:space="preserve">Рост уровня воды на 20-43 см наблюдался на р. Алатырь у </w:t>
      </w:r>
      <w:proofErr w:type="spellStart"/>
      <w:r w:rsidRPr="006A5F69">
        <w:rPr>
          <w:rFonts w:ascii="Times New Roman" w:hAnsi="Times New Roman" w:cs="Times New Roman"/>
          <w:sz w:val="28"/>
          <w:szCs w:val="28"/>
        </w:rPr>
        <w:t>пгт</w:t>
      </w:r>
      <w:proofErr w:type="spellEnd"/>
      <w:r w:rsidRPr="006A5F69">
        <w:rPr>
          <w:rFonts w:ascii="Times New Roman" w:hAnsi="Times New Roman" w:cs="Times New Roman"/>
          <w:sz w:val="28"/>
          <w:szCs w:val="28"/>
        </w:rPr>
        <w:t xml:space="preserve">. Тургенево (Мордовия), р. Волга у г. Зубцов (Тверская область) и г. </w:t>
      </w:r>
      <w:r>
        <w:rPr>
          <w:rFonts w:ascii="Times New Roman" w:hAnsi="Times New Roman" w:cs="Times New Roman"/>
          <w:sz w:val="28"/>
          <w:szCs w:val="28"/>
        </w:rPr>
        <w:t>Городец (Нижегородская область).</w:t>
      </w:r>
    </w:p>
    <w:p w14:paraId="3B6153D6" w14:textId="77777777" w:rsidR="006A5F69" w:rsidRDefault="006A5F69" w:rsidP="006A5F69">
      <w:pPr>
        <w:spacing w:after="0" w:line="259" w:lineRule="auto"/>
        <w:ind w:firstLine="851"/>
        <w:rPr>
          <w:rFonts w:ascii="Times New Roman" w:hAnsi="Times New Roman" w:cs="Times New Roman"/>
          <w:sz w:val="28"/>
          <w:szCs w:val="28"/>
        </w:rPr>
      </w:pPr>
      <w:r w:rsidRPr="006A5F69">
        <w:rPr>
          <w:rFonts w:ascii="Times New Roman" w:hAnsi="Times New Roman" w:cs="Times New Roman"/>
          <w:sz w:val="28"/>
          <w:szCs w:val="28"/>
        </w:rPr>
        <w:t xml:space="preserve">На р. Торопа в районе ст. Старая Торопа (Тверская область) продолжается понижение уровня воды, затоплена пойма на глубину 28 см, 1-4 марта рост уровня воды возобновится, возможно достижение опасной отметки. </w:t>
      </w:r>
    </w:p>
    <w:p w14:paraId="0CF9192D" w14:textId="1F57D1ED" w:rsidR="000A4ED7" w:rsidRPr="00A759F6" w:rsidRDefault="006A5F69" w:rsidP="006A5F69">
      <w:pPr>
        <w:spacing w:after="0" w:line="259" w:lineRule="auto"/>
        <w:ind w:firstLine="851"/>
        <w:rPr>
          <w:rFonts w:ascii="Times New Roman" w:eastAsia="Arial Unicode MS" w:hAnsi="Times New Roman" w:cs="Times New Roman"/>
          <w:color w:val="000000"/>
          <w:sz w:val="28"/>
          <w:szCs w:val="28"/>
          <w:u w:color="000000"/>
          <w:bdr w:val="nil"/>
          <w:lang w:eastAsia="ru-RU"/>
        </w:rPr>
      </w:pPr>
      <w:r w:rsidRPr="006A5F69">
        <w:rPr>
          <w:rFonts w:ascii="Times New Roman" w:hAnsi="Times New Roman" w:cs="Times New Roman"/>
          <w:sz w:val="28"/>
          <w:szCs w:val="28"/>
        </w:rPr>
        <w:t>По данным на 28 февраля толщина льда выше 1,0 м наблюдается на притоке Оки Катуни (Республика Алтай)</w:t>
      </w:r>
      <w:proofErr w:type="gramStart"/>
      <w:r w:rsidRPr="006A5F69">
        <w:rPr>
          <w:rFonts w:ascii="Times New Roman" w:hAnsi="Times New Roman" w:cs="Times New Roman"/>
          <w:sz w:val="28"/>
          <w:szCs w:val="28"/>
        </w:rPr>
        <w:t xml:space="preserve"> )</w:t>
      </w:r>
      <w:proofErr w:type="gramEnd"/>
      <w:r w:rsidRPr="006A5F69">
        <w:rPr>
          <w:rFonts w:ascii="Times New Roman" w:hAnsi="Times New Roman" w:cs="Times New Roman"/>
          <w:sz w:val="28"/>
          <w:szCs w:val="28"/>
        </w:rPr>
        <w:t xml:space="preserve">, на Баргузине и Селенге впадающих в озеро Байкал, на Витиме (Республика Бурятия), на Оленьке, Яне, Индигирке, Колыме, Лене и ее притоке Алдан (Якутия), </w:t>
      </w:r>
      <w:proofErr w:type="spellStart"/>
      <w:r w:rsidRPr="006A5F69">
        <w:rPr>
          <w:rFonts w:ascii="Times New Roman" w:hAnsi="Times New Roman" w:cs="Times New Roman"/>
          <w:sz w:val="28"/>
          <w:szCs w:val="28"/>
        </w:rPr>
        <w:t>Пенжине</w:t>
      </w:r>
      <w:proofErr w:type="spellEnd"/>
      <w:r w:rsidRPr="006A5F69">
        <w:rPr>
          <w:rFonts w:ascii="Times New Roman" w:hAnsi="Times New Roman" w:cs="Times New Roman"/>
          <w:sz w:val="28"/>
          <w:szCs w:val="28"/>
        </w:rPr>
        <w:t xml:space="preserve">, Большой Воровской (Камчатский край), Малом </w:t>
      </w:r>
      <w:proofErr w:type="spellStart"/>
      <w:r w:rsidRPr="006A5F69">
        <w:rPr>
          <w:rFonts w:ascii="Times New Roman" w:hAnsi="Times New Roman" w:cs="Times New Roman"/>
          <w:sz w:val="28"/>
          <w:szCs w:val="28"/>
        </w:rPr>
        <w:t>Анюе</w:t>
      </w:r>
      <w:proofErr w:type="spellEnd"/>
      <w:r w:rsidRPr="006A5F69">
        <w:rPr>
          <w:rFonts w:ascii="Times New Roman" w:hAnsi="Times New Roman" w:cs="Times New Roman"/>
          <w:sz w:val="28"/>
          <w:szCs w:val="28"/>
        </w:rPr>
        <w:t xml:space="preserve"> (Чукотский </w:t>
      </w:r>
      <w:proofErr w:type="spellStart"/>
      <w:r w:rsidRPr="006A5F69">
        <w:rPr>
          <w:rFonts w:ascii="Times New Roman" w:hAnsi="Times New Roman" w:cs="Times New Roman"/>
          <w:sz w:val="28"/>
          <w:szCs w:val="28"/>
        </w:rPr>
        <w:t>а.о</w:t>
      </w:r>
      <w:proofErr w:type="spellEnd"/>
      <w:r w:rsidRPr="006A5F69">
        <w:rPr>
          <w:rFonts w:ascii="Times New Roman" w:hAnsi="Times New Roman" w:cs="Times New Roman"/>
          <w:sz w:val="28"/>
          <w:szCs w:val="28"/>
        </w:rPr>
        <w:t xml:space="preserve">.), местами на Амуре, </w:t>
      </w:r>
      <w:proofErr w:type="spellStart"/>
      <w:r w:rsidRPr="006A5F69">
        <w:rPr>
          <w:rFonts w:ascii="Times New Roman" w:hAnsi="Times New Roman" w:cs="Times New Roman"/>
          <w:sz w:val="28"/>
          <w:szCs w:val="28"/>
        </w:rPr>
        <w:t>Зеи</w:t>
      </w:r>
      <w:proofErr w:type="spellEnd"/>
      <w:r w:rsidRPr="006A5F69">
        <w:rPr>
          <w:rFonts w:ascii="Times New Roman" w:hAnsi="Times New Roman" w:cs="Times New Roman"/>
          <w:sz w:val="28"/>
          <w:szCs w:val="28"/>
        </w:rPr>
        <w:t xml:space="preserve"> с притоком </w:t>
      </w:r>
      <w:proofErr w:type="spellStart"/>
      <w:r w:rsidRPr="006A5F69">
        <w:rPr>
          <w:rFonts w:ascii="Times New Roman" w:hAnsi="Times New Roman" w:cs="Times New Roman"/>
          <w:sz w:val="28"/>
          <w:szCs w:val="28"/>
        </w:rPr>
        <w:t>Селемджа</w:t>
      </w:r>
      <w:proofErr w:type="spellEnd"/>
      <w:r w:rsidRPr="006A5F69">
        <w:rPr>
          <w:rFonts w:ascii="Times New Roman" w:hAnsi="Times New Roman" w:cs="Times New Roman"/>
          <w:sz w:val="28"/>
          <w:szCs w:val="28"/>
        </w:rPr>
        <w:t xml:space="preserve"> (Амурская область, Хабаровский край) и рек Забайкалья.</w:t>
      </w:r>
    </w:p>
    <w:p w14:paraId="3651955B" w14:textId="0B7C7977" w:rsidR="000A4ED7" w:rsidRPr="005B550D" w:rsidRDefault="000A4ED7" w:rsidP="000A4ED7">
      <w:pPr>
        <w:spacing w:before="240" w:after="0"/>
        <w:jc w:val="center"/>
        <w:rPr>
          <w:rFonts w:ascii="Times New Roman" w:eastAsia="Times New Roman" w:hAnsi="Times New Roman" w:cs="Times New Roman"/>
          <w:b/>
          <w:sz w:val="28"/>
          <w:szCs w:val="28"/>
          <w:u w:val="single"/>
        </w:rPr>
      </w:pPr>
      <w:proofErr w:type="spellStart"/>
      <w:r>
        <w:rPr>
          <w:rFonts w:ascii="Times New Roman" w:eastAsia="Times New Roman" w:hAnsi="Times New Roman" w:cs="Times New Roman"/>
          <w:b/>
          <w:sz w:val="28"/>
          <w:szCs w:val="28"/>
          <w:u w:val="single"/>
        </w:rPr>
        <w:t>Лесопожарная</w:t>
      </w:r>
      <w:proofErr w:type="spellEnd"/>
      <w:r w:rsidRPr="005B550D">
        <w:rPr>
          <w:rFonts w:ascii="Times New Roman" w:eastAsia="Times New Roman" w:hAnsi="Times New Roman" w:cs="Times New Roman"/>
          <w:b/>
          <w:sz w:val="28"/>
          <w:szCs w:val="28"/>
          <w:u w:val="single"/>
        </w:rPr>
        <w:t xml:space="preserve"> обстановка</w:t>
      </w:r>
    </w:p>
    <w:p w14:paraId="414C735E" w14:textId="2710F739" w:rsidR="000A4ED7" w:rsidRDefault="000A4ED7" w:rsidP="000A4ED7">
      <w:pPr>
        <w:tabs>
          <w:tab w:val="left" w:pos="7938"/>
        </w:tabs>
        <w:spacing w:after="0" w:line="240" w:lineRule="auto"/>
        <w:ind w:left="142" w:firstLine="425"/>
        <w:jc w:val="center"/>
        <w:rPr>
          <w:rFonts w:ascii="Times New Roman" w:eastAsia="Times New Roman" w:hAnsi="Times New Roman" w:cs="Times New Roman"/>
          <w:i/>
          <w:sz w:val="28"/>
          <w:szCs w:val="28"/>
        </w:rPr>
      </w:pPr>
      <w:r w:rsidRPr="005B550D">
        <w:rPr>
          <w:rFonts w:ascii="Times New Roman" w:eastAsia="Times New Roman" w:hAnsi="Times New Roman" w:cs="Times New Roman"/>
          <w:i/>
          <w:sz w:val="28"/>
          <w:szCs w:val="28"/>
        </w:rPr>
        <w:t xml:space="preserve">(по состоянию на </w:t>
      </w:r>
      <w:r w:rsidR="00AD193D">
        <w:rPr>
          <w:rFonts w:ascii="Times New Roman" w:eastAsia="Times New Roman" w:hAnsi="Times New Roman" w:cs="Times New Roman"/>
          <w:i/>
          <w:sz w:val="28"/>
          <w:szCs w:val="28"/>
        </w:rPr>
        <w:t>28.02</w:t>
      </w:r>
      <w:r>
        <w:rPr>
          <w:rFonts w:ascii="Times New Roman" w:eastAsia="Times New Roman" w:hAnsi="Times New Roman" w:cs="Times New Roman"/>
          <w:i/>
          <w:sz w:val="28"/>
          <w:szCs w:val="28"/>
        </w:rPr>
        <w:t>.</w:t>
      </w:r>
      <w:r w:rsidRPr="00417195">
        <w:rPr>
          <w:rFonts w:ascii="Times New Roman" w:eastAsia="Times New Roman" w:hAnsi="Times New Roman" w:cs="Times New Roman"/>
          <w:i/>
          <w:sz w:val="28"/>
          <w:szCs w:val="28"/>
        </w:rPr>
        <w:t>202</w:t>
      </w:r>
      <w:r>
        <w:rPr>
          <w:rFonts w:ascii="Times New Roman" w:eastAsia="Times New Roman" w:hAnsi="Times New Roman" w:cs="Times New Roman"/>
          <w:i/>
          <w:sz w:val="28"/>
          <w:szCs w:val="28"/>
        </w:rPr>
        <w:t>5</w:t>
      </w:r>
      <w:r w:rsidRPr="00417195">
        <w:rPr>
          <w:rFonts w:ascii="Times New Roman" w:eastAsia="Times New Roman" w:hAnsi="Times New Roman" w:cs="Times New Roman"/>
          <w:i/>
          <w:sz w:val="28"/>
          <w:szCs w:val="28"/>
        </w:rPr>
        <w:t xml:space="preserve"> </w:t>
      </w:r>
      <w:r w:rsidRPr="005B550D">
        <w:rPr>
          <w:rFonts w:ascii="Times New Roman" w:eastAsia="Times New Roman" w:hAnsi="Times New Roman" w:cs="Times New Roman"/>
          <w:i/>
          <w:sz w:val="28"/>
          <w:szCs w:val="28"/>
        </w:rPr>
        <w:t>г.)</w:t>
      </w:r>
    </w:p>
    <w:p w14:paraId="01DFB0F4" w14:textId="77777777" w:rsidR="00791DAE" w:rsidRPr="00791DAE" w:rsidRDefault="00791DAE" w:rsidP="00791DAE">
      <w:pPr>
        <w:shd w:val="clear" w:color="auto" w:fill="FFFFFF"/>
        <w:suppressAutoHyphens w:val="0"/>
        <w:spacing w:after="0" w:line="259" w:lineRule="auto"/>
        <w:ind w:firstLine="709"/>
        <w:rPr>
          <w:rFonts w:ascii="Times New Roman" w:eastAsia="Times New Roman" w:hAnsi="Times New Roman" w:cs="Times New Roman"/>
          <w:color w:val="333333"/>
          <w:sz w:val="28"/>
          <w:szCs w:val="28"/>
          <w:lang w:eastAsia="ru-RU"/>
        </w:rPr>
      </w:pPr>
      <w:r w:rsidRPr="00791DAE">
        <w:rPr>
          <w:rFonts w:ascii="Times New Roman" w:eastAsia="Times New Roman" w:hAnsi="Times New Roman" w:cs="Times New Roman"/>
          <w:color w:val="333333"/>
          <w:sz w:val="28"/>
          <w:szCs w:val="28"/>
          <w:lang w:eastAsia="ru-RU"/>
        </w:rPr>
        <w:t xml:space="preserve">информации региональных диспетчерских служб лесного хозяйства, за прошедшие сутки 27.02.2025 в России </w:t>
      </w:r>
      <w:proofErr w:type="spellStart"/>
      <w:r w:rsidRPr="00791DAE">
        <w:rPr>
          <w:rFonts w:ascii="Times New Roman" w:eastAsia="Times New Roman" w:hAnsi="Times New Roman" w:cs="Times New Roman"/>
          <w:color w:val="333333"/>
          <w:sz w:val="28"/>
          <w:szCs w:val="28"/>
          <w:lang w:eastAsia="ru-RU"/>
        </w:rPr>
        <w:t>лесопожарными</w:t>
      </w:r>
      <w:proofErr w:type="spellEnd"/>
      <w:r w:rsidRPr="00791DAE">
        <w:rPr>
          <w:rFonts w:ascii="Times New Roman" w:eastAsia="Times New Roman" w:hAnsi="Times New Roman" w:cs="Times New Roman"/>
          <w:color w:val="333333"/>
          <w:sz w:val="28"/>
          <w:szCs w:val="28"/>
          <w:lang w:eastAsia="ru-RU"/>
        </w:rPr>
        <w:t xml:space="preserve"> силами ликвидировано 2 лесных пожара на площади, пройденной огнем 151 га. Лесные пожары ликвидированы в Приморском крае.</w:t>
      </w:r>
    </w:p>
    <w:p w14:paraId="7D943589" w14:textId="77777777" w:rsidR="00791DAE" w:rsidRPr="00791DAE" w:rsidRDefault="00791DAE" w:rsidP="00791DAE">
      <w:pPr>
        <w:shd w:val="clear" w:color="auto" w:fill="FFFFFF"/>
        <w:suppressAutoHyphens w:val="0"/>
        <w:spacing w:after="0" w:line="259" w:lineRule="auto"/>
        <w:ind w:firstLine="709"/>
        <w:rPr>
          <w:rFonts w:ascii="Times New Roman" w:eastAsia="Times New Roman" w:hAnsi="Times New Roman" w:cs="Times New Roman"/>
          <w:color w:val="333333"/>
          <w:sz w:val="28"/>
          <w:szCs w:val="28"/>
          <w:lang w:eastAsia="ru-RU"/>
        </w:rPr>
      </w:pPr>
      <w:r w:rsidRPr="00791DAE">
        <w:rPr>
          <w:rFonts w:ascii="Times New Roman" w:eastAsia="Times New Roman" w:hAnsi="Times New Roman" w:cs="Times New Roman"/>
          <w:color w:val="333333"/>
          <w:sz w:val="28"/>
          <w:szCs w:val="28"/>
          <w:lang w:eastAsia="ru-RU"/>
        </w:rPr>
        <w:t xml:space="preserve">На 00:00 </w:t>
      </w:r>
      <w:proofErr w:type="spellStart"/>
      <w:r w:rsidRPr="00791DAE">
        <w:rPr>
          <w:rFonts w:ascii="Times New Roman" w:eastAsia="Times New Roman" w:hAnsi="Times New Roman" w:cs="Times New Roman"/>
          <w:color w:val="333333"/>
          <w:sz w:val="28"/>
          <w:szCs w:val="28"/>
          <w:lang w:eastAsia="ru-RU"/>
        </w:rPr>
        <w:t>мск</w:t>
      </w:r>
      <w:proofErr w:type="spellEnd"/>
      <w:r w:rsidRPr="00791DAE">
        <w:rPr>
          <w:rFonts w:ascii="Times New Roman" w:eastAsia="Times New Roman" w:hAnsi="Times New Roman" w:cs="Times New Roman"/>
          <w:color w:val="333333"/>
          <w:sz w:val="28"/>
          <w:szCs w:val="28"/>
          <w:lang w:eastAsia="ru-RU"/>
        </w:rPr>
        <w:t xml:space="preserve"> 28.02.2025 территории Российской Федерации действовало 2 лесных пожара на площади, пройденной огнем 78 га, по которым проводились работы по активному тушению, в том числе:</w:t>
      </w:r>
    </w:p>
    <w:p w14:paraId="39D6D21E" w14:textId="77777777" w:rsidR="00791DAE" w:rsidRPr="00791DAE" w:rsidRDefault="00791DAE" w:rsidP="00791DAE">
      <w:pPr>
        <w:shd w:val="clear" w:color="auto" w:fill="FFFFFF"/>
        <w:suppressAutoHyphens w:val="0"/>
        <w:spacing w:after="0" w:line="259" w:lineRule="auto"/>
        <w:ind w:firstLine="709"/>
        <w:rPr>
          <w:rFonts w:ascii="Times New Roman" w:eastAsia="Times New Roman" w:hAnsi="Times New Roman" w:cs="Times New Roman"/>
          <w:color w:val="333333"/>
          <w:sz w:val="28"/>
          <w:szCs w:val="28"/>
          <w:lang w:eastAsia="ru-RU"/>
        </w:rPr>
      </w:pPr>
      <w:r w:rsidRPr="00791DAE">
        <w:rPr>
          <w:rFonts w:ascii="Times New Roman" w:eastAsia="Times New Roman" w:hAnsi="Times New Roman" w:cs="Times New Roman"/>
          <w:color w:val="333333"/>
          <w:sz w:val="28"/>
          <w:szCs w:val="28"/>
          <w:lang w:eastAsia="ru-RU"/>
        </w:rPr>
        <w:t>- 2 пожара на землях лесного фонда на площади, пройденной огнем 78 га (Приморский край).</w:t>
      </w:r>
    </w:p>
    <w:p w14:paraId="0147915C" w14:textId="77777777" w:rsidR="00791DAE" w:rsidRPr="00791DAE" w:rsidRDefault="00791DAE" w:rsidP="00791DAE">
      <w:pPr>
        <w:shd w:val="clear" w:color="auto" w:fill="FFFFFF"/>
        <w:suppressAutoHyphens w:val="0"/>
        <w:spacing w:after="0" w:line="259" w:lineRule="auto"/>
        <w:ind w:firstLine="709"/>
        <w:rPr>
          <w:rFonts w:ascii="Times New Roman" w:eastAsia="Times New Roman" w:hAnsi="Times New Roman" w:cs="Times New Roman"/>
          <w:color w:val="333333"/>
          <w:sz w:val="28"/>
          <w:szCs w:val="28"/>
          <w:lang w:eastAsia="ru-RU"/>
        </w:rPr>
      </w:pPr>
      <w:r w:rsidRPr="00791DAE">
        <w:rPr>
          <w:rFonts w:ascii="Times New Roman" w:eastAsia="Times New Roman" w:hAnsi="Times New Roman" w:cs="Times New Roman"/>
          <w:color w:val="333333"/>
          <w:sz w:val="28"/>
          <w:szCs w:val="28"/>
          <w:lang w:eastAsia="ru-RU"/>
        </w:rPr>
        <w:t>На тушении было задействовано 55 человек, 11 единиц техники.</w:t>
      </w:r>
    </w:p>
    <w:p w14:paraId="31A01C56" w14:textId="16446A24" w:rsidR="00791DAE" w:rsidRPr="00791DAE" w:rsidRDefault="00791DAE" w:rsidP="00791DAE">
      <w:pPr>
        <w:shd w:val="clear" w:color="auto" w:fill="FFFFFF"/>
        <w:suppressAutoHyphens w:val="0"/>
        <w:spacing w:after="0" w:line="259" w:lineRule="auto"/>
        <w:ind w:firstLine="709"/>
        <w:rPr>
          <w:rFonts w:ascii="Times New Roman" w:eastAsia="Times New Roman" w:hAnsi="Times New Roman" w:cs="Times New Roman"/>
          <w:color w:val="333333"/>
          <w:sz w:val="28"/>
          <w:szCs w:val="28"/>
          <w:lang w:eastAsia="ru-RU"/>
        </w:rPr>
      </w:pPr>
      <w:r w:rsidRPr="00791DAE">
        <w:rPr>
          <w:rFonts w:ascii="Times New Roman" w:eastAsia="Times New Roman" w:hAnsi="Times New Roman" w:cs="Times New Roman"/>
          <w:b/>
          <w:bCs/>
          <w:color w:val="333333"/>
          <w:sz w:val="28"/>
          <w:szCs w:val="28"/>
          <w:lang w:eastAsia="ru-RU"/>
        </w:rPr>
        <w:t>Режим ЧС не введен.</w:t>
      </w:r>
    </w:p>
    <w:p w14:paraId="666BE5A2" w14:textId="77777777" w:rsidR="00791DAE" w:rsidRPr="00791DAE" w:rsidRDefault="00791DAE" w:rsidP="00791DAE">
      <w:pPr>
        <w:shd w:val="clear" w:color="auto" w:fill="FFFFFF"/>
        <w:suppressAutoHyphens w:val="0"/>
        <w:spacing w:after="0" w:line="259" w:lineRule="auto"/>
        <w:ind w:firstLine="709"/>
        <w:rPr>
          <w:rFonts w:ascii="Times New Roman" w:eastAsia="Times New Roman" w:hAnsi="Times New Roman" w:cs="Times New Roman"/>
          <w:color w:val="333333"/>
          <w:sz w:val="28"/>
          <w:szCs w:val="28"/>
          <w:lang w:eastAsia="ru-RU"/>
        </w:rPr>
      </w:pPr>
      <w:r w:rsidRPr="00791DAE">
        <w:rPr>
          <w:rFonts w:ascii="Times New Roman" w:eastAsia="Times New Roman" w:hAnsi="Times New Roman" w:cs="Times New Roman"/>
          <w:b/>
          <w:bCs/>
          <w:color w:val="333333"/>
          <w:sz w:val="28"/>
          <w:szCs w:val="28"/>
          <w:lang w:eastAsia="ru-RU"/>
        </w:rPr>
        <w:t>Особый противопожарный режим установлен в 3 субъектах Российской Федерации</w:t>
      </w:r>
      <w:r w:rsidRPr="00791DAE">
        <w:rPr>
          <w:rFonts w:ascii="Times New Roman" w:eastAsia="Times New Roman" w:hAnsi="Times New Roman" w:cs="Times New Roman"/>
          <w:color w:val="333333"/>
          <w:sz w:val="28"/>
          <w:szCs w:val="28"/>
          <w:lang w:eastAsia="ru-RU"/>
        </w:rPr>
        <w:t>: в 1 муниципальном образовании Калининградской области, в 1 муниципальном образовании Краснодарского края, в 14 муниципальных образованиях Приморского края.</w:t>
      </w:r>
    </w:p>
    <w:p w14:paraId="6016293F" w14:textId="7685263B" w:rsidR="00791DAE" w:rsidRPr="00791DAE" w:rsidRDefault="00791DAE" w:rsidP="00695A49">
      <w:pPr>
        <w:shd w:val="clear" w:color="auto" w:fill="FFFFFF"/>
        <w:suppressAutoHyphens w:val="0"/>
        <w:spacing w:after="0" w:line="259" w:lineRule="auto"/>
        <w:ind w:firstLine="709"/>
        <w:rPr>
          <w:rFonts w:ascii="Times New Roman" w:eastAsia="Times New Roman" w:hAnsi="Times New Roman" w:cs="Times New Roman"/>
          <w:i/>
          <w:sz w:val="28"/>
          <w:szCs w:val="28"/>
        </w:rPr>
      </w:pPr>
      <w:r w:rsidRPr="00791DAE">
        <w:rPr>
          <w:rFonts w:ascii="Times New Roman" w:eastAsia="Times New Roman" w:hAnsi="Times New Roman" w:cs="Times New Roman"/>
          <w:b/>
          <w:bCs/>
          <w:color w:val="333333"/>
          <w:sz w:val="28"/>
          <w:szCs w:val="28"/>
          <w:lang w:eastAsia="ru-RU"/>
        </w:rPr>
        <w:t>Пожароопасный сезон открыт в 2 субъектах Российской Федерации: </w:t>
      </w:r>
      <w:r w:rsidRPr="00791DAE">
        <w:rPr>
          <w:rFonts w:ascii="Times New Roman" w:eastAsia="Times New Roman" w:hAnsi="Times New Roman" w:cs="Times New Roman"/>
          <w:color w:val="333333"/>
          <w:sz w:val="28"/>
          <w:szCs w:val="28"/>
          <w:lang w:eastAsia="ru-RU"/>
        </w:rPr>
        <w:t>на всей территории Краснодарского края, в 4 муниципальных образованиях Приморского края.</w:t>
      </w:r>
    </w:p>
    <w:p w14:paraId="04061005" w14:textId="12AB8BD6" w:rsidR="00AD193D" w:rsidRPr="00791DAE" w:rsidRDefault="004178D7" w:rsidP="00791DAE">
      <w:pPr>
        <w:tabs>
          <w:tab w:val="left" w:pos="7938"/>
        </w:tabs>
        <w:spacing w:after="0" w:line="259" w:lineRule="auto"/>
        <w:ind w:left="142" w:firstLine="709"/>
        <w:rPr>
          <w:rFonts w:ascii="Times New Roman" w:eastAsia="Times New Roman" w:hAnsi="Times New Roman" w:cs="Times New Roman"/>
          <w:i/>
          <w:sz w:val="28"/>
          <w:szCs w:val="28"/>
        </w:rPr>
      </w:pPr>
      <w:bookmarkStart w:id="0" w:name="_GoBack"/>
      <w:r w:rsidRPr="002114D2">
        <w:rPr>
          <w:rFonts w:ascii="Times New Roman" w:hAnsi="Times New Roman"/>
          <w:noProof/>
          <w:sz w:val="28"/>
          <w:szCs w:val="28"/>
          <w:bdr w:val="none" w:sz="0" w:space="0" w:color="auto" w:frame="1"/>
        </w:rPr>
        <w:drawing>
          <wp:anchor distT="0" distB="0" distL="114300" distR="114300" simplePos="0" relativeHeight="251659264" behindDoc="1" locked="0" layoutInCell="1" allowOverlap="1" wp14:anchorId="41524DB2" wp14:editId="5A203D2C">
            <wp:simplePos x="0" y="0"/>
            <wp:positionH relativeFrom="column">
              <wp:posOffset>3989705</wp:posOffset>
            </wp:positionH>
            <wp:positionV relativeFrom="paragraph">
              <wp:posOffset>38100</wp:posOffset>
            </wp:positionV>
            <wp:extent cx="1501775" cy="99060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501775" cy="990600"/>
                    </a:xfrm>
                    <a:prstGeom prst="rect">
                      <a:avLst/>
                    </a:prstGeom>
                  </pic:spPr>
                </pic:pic>
              </a:graphicData>
            </a:graphic>
            <wp14:sizeRelH relativeFrom="page">
              <wp14:pctWidth>0</wp14:pctWidth>
            </wp14:sizeRelH>
            <wp14:sizeRelV relativeFrom="page">
              <wp14:pctHeight>0</wp14:pctHeight>
            </wp14:sizeRelV>
          </wp:anchor>
        </w:drawing>
      </w:r>
      <w:bookmarkEnd w:id="0"/>
    </w:p>
    <w:p w14:paraId="1067E9A4" w14:textId="63777967" w:rsidR="0033225B" w:rsidRPr="000A4ED7" w:rsidRDefault="0033225B" w:rsidP="000A4ED7">
      <w:pPr>
        <w:tabs>
          <w:tab w:val="left" w:pos="7938"/>
        </w:tabs>
        <w:spacing w:after="0" w:line="240" w:lineRule="auto"/>
        <w:ind w:firstLine="851"/>
        <w:rPr>
          <w:rFonts w:ascii="Times New Roman" w:eastAsia="Times New Roman" w:hAnsi="Times New Roman" w:cs="Times New Roman"/>
          <w:sz w:val="28"/>
          <w:szCs w:val="28"/>
        </w:rPr>
      </w:pPr>
    </w:p>
    <w:p w14:paraId="4D5B19C4" w14:textId="543BBC16" w:rsidR="000B679A" w:rsidRDefault="004178D7" w:rsidP="000B679A">
      <w:pPr>
        <w:tabs>
          <w:tab w:val="left" w:pos="7938"/>
        </w:tabs>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Старший</w:t>
      </w:r>
      <w:r w:rsidR="00AD193D">
        <w:rPr>
          <w:rFonts w:ascii="Times New Roman" w:eastAsia="Times New Roman" w:hAnsi="Times New Roman" w:cs="Times New Roman"/>
          <w:sz w:val="28"/>
          <w:szCs w:val="28"/>
        </w:rPr>
        <w:t xml:space="preserve"> научный сотрудник</w:t>
      </w:r>
      <w:r w:rsidR="003D246A" w:rsidRPr="005B550D">
        <w:rPr>
          <w:rFonts w:ascii="Times New Roman" w:eastAsia="Times New Roman" w:hAnsi="Times New Roman" w:cs="Times New Roman"/>
          <w:sz w:val="28"/>
          <w:szCs w:val="28"/>
        </w:rPr>
        <w:t xml:space="preserve"> 5 </w:t>
      </w:r>
      <w:r w:rsidR="00AD193D">
        <w:rPr>
          <w:rFonts w:ascii="Times New Roman" w:eastAsia="Times New Roman" w:hAnsi="Times New Roman" w:cs="Times New Roman"/>
          <w:sz w:val="28"/>
          <w:szCs w:val="28"/>
        </w:rPr>
        <w:t>НИЦ</w:t>
      </w:r>
      <w:r w:rsidR="000B679A">
        <w:rPr>
          <w:rFonts w:ascii="Times New Roman" w:eastAsia="Times New Roman" w:hAnsi="Times New Roman" w:cs="Times New Roman"/>
          <w:sz w:val="28"/>
          <w:szCs w:val="28"/>
        </w:rPr>
        <w:t xml:space="preserve">                                                      </w:t>
      </w:r>
      <w:r w:rsidR="000B679A" w:rsidRPr="000B679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Ю.Д. Лекарев</w:t>
      </w:r>
    </w:p>
    <w:p w14:paraId="47A5A615" w14:textId="2AC9FB46" w:rsidR="003D246A" w:rsidRDefault="003D246A" w:rsidP="00AD193D">
      <w:pPr>
        <w:tabs>
          <w:tab w:val="left" w:pos="7938"/>
        </w:tabs>
        <w:spacing w:after="0"/>
        <w:rPr>
          <w:rFonts w:ascii="Times New Roman" w:eastAsia="Times New Roman" w:hAnsi="Times New Roman" w:cs="Times New Roman"/>
          <w:sz w:val="28"/>
          <w:szCs w:val="28"/>
        </w:rPr>
      </w:pPr>
    </w:p>
    <w:p w14:paraId="60F72990" w14:textId="77777777" w:rsidR="00AD193D" w:rsidRDefault="00AD193D" w:rsidP="00AD193D">
      <w:pPr>
        <w:tabs>
          <w:tab w:val="left" w:pos="7938"/>
        </w:tabs>
        <w:spacing w:after="0"/>
        <w:jc w:val="right"/>
        <w:rPr>
          <w:rFonts w:ascii="Times New Roman" w:eastAsia="Times New Roman" w:hAnsi="Times New Roman" w:cs="Times New Roman"/>
          <w:sz w:val="28"/>
          <w:szCs w:val="28"/>
        </w:rPr>
      </w:pPr>
    </w:p>
    <w:p w14:paraId="7CC46417" w14:textId="6D1891C7" w:rsidR="005554A4" w:rsidRPr="0033225B" w:rsidRDefault="00AD193D" w:rsidP="00695A49">
      <w:pPr>
        <w:tabs>
          <w:tab w:val="left" w:pos="7938"/>
        </w:tabs>
        <w:spacing w:after="0"/>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t>28 февраля 2025 г.</w:t>
      </w:r>
    </w:p>
    <w:sectPr w:rsidR="005554A4" w:rsidRPr="0033225B" w:rsidSect="005B2AAE">
      <w:footerReference w:type="default" r:id="rId13"/>
      <w:pgSz w:w="11906" w:h="16838"/>
      <w:pgMar w:top="1134" w:right="567" w:bottom="1134" w:left="1276" w:header="624" w:footer="71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69BCF" w14:textId="77777777" w:rsidR="004D7A70" w:rsidRDefault="004D7A70">
      <w:pPr>
        <w:spacing w:after="0" w:line="240" w:lineRule="auto"/>
      </w:pPr>
      <w:r>
        <w:separator/>
      </w:r>
    </w:p>
  </w:endnote>
  <w:endnote w:type="continuationSeparator" w:id="0">
    <w:p w14:paraId="75D4CF52" w14:textId="77777777" w:rsidR="004D7A70" w:rsidRDefault="004D7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Century Schoolbook">
    <w:charset w:val="CC"/>
    <w:family w:val="roman"/>
    <w:pitch w:val="variable"/>
    <w:sig w:usb0="00000287" w:usb1="00000000" w:usb2="00000000" w:usb3="00000000" w:csb0="0000009F" w:csb1="00000000"/>
  </w:font>
  <w:font w:name="Liberation Sans">
    <w:altName w:val="Times New Roman"/>
    <w:charset w:val="01"/>
    <w:family w:val="roman"/>
    <w:pitch w:val="default"/>
    <w:sig w:usb0="00000001" w:usb1="500078FB" w:usb2="00000000" w:usb3="00000000" w:csb0="6000009F" w:csb1="DFD70000"/>
  </w:font>
  <w:font w:name="Lucida Sans Unicode">
    <w:panose1 w:val="020B0602030504020204"/>
    <w:charset w:val="CC"/>
    <w:family w:val="swiss"/>
    <w:pitch w:val="variable"/>
    <w:sig w:usb0="80000AFF" w:usb1="0000396B" w:usb2="00000000" w:usb3="00000000" w:csb0="000000BF" w:csb1="00000000"/>
  </w:font>
  <w:font w:name="Lohit Devanagar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4E53B" w14:textId="77777777" w:rsidR="00E70CC8" w:rsidRDefault="00E70CC8">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0F7FDC">
      <w:rPr>
        <w:rFonts w:ascii="Times New Roman" w:eastAsia="Times New Roman" w:hAnsi="Times New Roman" w:cs="Times New Roman"/>
        <w:noProof/>
        <w:color w:val="000000"/>
        <w:sz w:val="28"/>
        <w:szCs w:val="28"/>
      </w:rPr>
      <w:t>3</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8EA5D" w14:textId="77777777" w:rsidR="004D7A70" w:rsidRDefault="004D7A70">
      <w:pPr>
        <w:spacing w:after="0" w:line="240" w:lineRule="auto"/>
      </w:pPr>
      <w:r>
        <w:separator/>
      </w:r>
    </w:p>
  </w:footnote>
  <w:footnote w:type="continuationSeparator" w:id="0">
    <w:p w14:paraId="46ADC6EB" w14:textId="77777777" w:rsidR="004D7A70" w:rsidRDefault="004D7A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53D0"/>
    <w:multiLevelType w:val="multilevel"/>
    <w:tmpl w:val="46C4632C"/>
    <w:lvl w:ilvl="0">
      <w:start w:val="6"/>
      <w:numFmt w:val="decimal"/>
      <w:lvlText w:val="%1."/>
      <w:lvlJc w:val="left"/>
      <w:pPr>
        <w:ind w:left="2628" w:hanging="359"/>
      </w:pPr>
      <w:rPr>
        <w:rFonts w:ascii="Times New Roman" w:eastAsia="Times New Roman" w:hAnsi="Times New Roman" w:cs="Times New Roman" w:hint="default"/>
        <w:b w:val="0"/>
        <w:i w:val="0"/>
        <w:sz w:val="28"/>
        <w:szCs w:val="28"/>
      </w:rPr>
    </w:lvl>
    <w:lvl w:ilvl="1">
      <w:start w:val="1"/>
      <w:numFmt w:val="lowerLetter"/>
      <w:lvlText w:val="%2."/>
      <w:lvlJc w:val="left"/>
      <w:pPr>
        <w:ind w:left="2355" w:hanging="360"/>
      </w:pPr>
      <w:rPr>
        <w:rFonts w:hint="default"/>
      </w:rPr>
    </w:lvl>
    <w:lvl w:ilvl="2">
      <w:start w:val="1"/>
      <w:numFmt w:val="lowerRoman"/>
      <w:lvlText w:val="%3."/>
      <w:lvlJc w:val="right"/>
      <w:pPr>
        <w:ind w:left="3075" w:hanging="180"/>
      </w:pPr>
      <w:rPr>
        <w:rFonts w:hint="default"/>
      </w:rPr>
    </w:lvl>
    <w:lvl w:ilvl="3">
      <w:start w:val="1"/>
      <w:numFmt w:val="decimal"/>
      <w:lvlText w:val="%4."/>
      <w:lvlJc w:val="left"/>
      <w:pPr>
        <w:ind w:left="3795" w:hanging="360"/>
      </w:pPr>
      <w:rPr>
        <w:rFonts w:hint="default"/>
      </w:rPr>
    </w:lvl>
    <w:lvl w:ilvl="4">
      <w:start w:val="1"/>
      <w:numFmt w:val="lowerLetter"/>
      <w:lvlText w:val="%5."/>
      <w:lvlJc w:val="left"/>
      <w:pPr>
        <w:ind w:left="4515" w:hanging="360"/>
      </w:pPr>
      <w:rPr>
        <w:rFonts w:hint="default"/>
      </w:rPr>
    </w:lvl>
    <w:lvl w:ilvl="5">
      <w:start w:val="1"/>
      <w:numFmt w:val="lowerRoman"/>
      <w:lvlText w:val="%6."/>
      <w:lvlJc w:val="right"/>
      <w:pPr>
        <w:ind w:left="5235" w:hanging="180"/>
      </w:pPr>
      <w:rPr>
        <w:rFonts w:hint="default"/>
      </w:rPr>
    </w:lvl>
    <w:lvl w:ilvl="6">
      <w:start w:val="1"/>
      <w:numFmt w:val="decimal"/>
      <w:lvlText w:val="%7."/>
      <w:lvlJc w:val="left"/>
      <w:pPr>
        <w:ind w:left="5955" w:hanging="360"/>
      </w:pPr>
      <w:rPr>
        <w:rFonts w:hint="default"/>
      </w:rPr>
    </w:lvl>
    <w:lvl w:ilvl="7">
      <w:start w:val="1"/>
      <w:numFmt w:val="lowerLetter"/>
      <w:lvlText w:val="%8."/>
      <w:lvlJc w:val="left"/>
      <w:pPr>
        <w:ind w:left="6675" w:hanging="360"/>
      </w:pPr>
      <w:rPr>
        <w:rFonts w:hint="default"/>
      </w:rPr>
    </w:lvl>
    <w:lvl w:ilvl="8">
      <w:start w:val="1"/>
      <w:numFmt w:val="lowerRoman"/>
      <w:lvlText w:val="%9."/>
      <w:lvlJc w:val="right"/>
      <w:pPr>
        <w:ind w:left="7395" w:hanging="180"/>
      </w:pPr>
      <w:rPr>
        <w:rFonts w:hint="default"/>
      </w:rPr>
    </w:lvl>
  </w:abstractNum>
  <w:abstractNum w:abstractNumId="1">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4A4"/>
    <w:rsid w:val="00006454"/>
    <w:rsid w:val="00012F8C"/>
    <w:rsid w:val="00015633"/>
    <w:rsid w:val="00016B4F"/>
    <w:rsid w:val="00027FD2"/>
    <w:rsid w:val="00033A9E"/>
    <w:rsid w:val="000414A1"/>
    <w:rsid w:val="00044937"/>
    <w:rsid w:val="00044F96"/>
    <w:rsid w:val="00046FF7"/>
    <w:rsid w:val="000512F0"/>
    <w:rsid w:val="00054F58"/>
    <w:rsid w:val="00056CA5"/>
    <w:rsid w:val="00067DE7"/>
    <w:rsid w:val="00070A85"/>
    <w:rsid w:val="000720DA"/>
    <w:rsid w:val="00085E46"/>
    <w:rsid w:val="00086332"/>
    <w:rsid w:val="000A419B"/>
    <w:rsid w:val="000A4ED7"/>
    <w:rsid w:val="000B2CCB"/>
    <w:rsid w:val="000B679A"/>
    <w:rsid w:val="000D23AB"/>
    <w:rsid w:val="000D7091"/>
    <w:rsid w:val="000E1A04"/>
    <w:rsid w:val="000E2222"/>
    <w:rsid w:val="000E48D9"/>
    <w:rsid w:val="000E4C97"/>
    <w:rsid w:val="000E5519"/>
    <w:rsid w:val="000F1800"/>
    <w:rsid w:val="000F76AD"/>
    <w:rsid w:val="000F7FDC"/>
    <w:rsid w:val="00117107"/>
    <w:rsid w:val="001177D7"/>
    <w:rsid w:val="00122823"/>
    <w:rsid w:val="00126956"/>
    <w:rsid w:val="0015049A"/>
    <w:rsid w:val="00151289"/>
    <w:rsid w:val="00152B87"/>
    <w:rsid w:val="00166CC7"/>
    <w:rsid w:val="0017576E"/>
    <w:rsid w:val="001954CE"/>
    <w:rsid w:val="0019733F"/>
    <w:rsid w:val="001B5440"/>
    <w:rsid w:val="001D3432"/>
    <w:rsid w:val="001E0BC2"/>
    <w:rsid w:val="001E4C8A"/>
    <w:rsid w:val="001E5F62"/>
    <w:rsid w:val="001E67F7"/>
    <w:rsid w:val="001E6DD5"/>
    <w:rsid w:val="002003B2"/>
    <w:rsid w:val="002016EB"/>
    <w:rsid w:val="00206728"/>
    <w:rsid w:val="00210154"/>
    <w:rsid w:val="00232E47"/>
    <w:rsid w:val="00241BFB"/>
    <w:rsid w:val="00254321"/>
    <w:rsid w:val="002603C3"/>
    <w:rsid w:val="00260D90"/>
    <w:rsid w:val="0026448A"/>
    <w:rsid w:val="002679A1"/>
    <w:rsid w:val="00271654"/>
    <w:rsid w:val="00272B6A"/>
    <w:rsid w:val="00273AA7"/>
    <w:rsid w:val="002741E7"/>
    <w:rsid w:val="00282C14"/>
    <w:rsid w:val="00286FF1"/>
    <w:rsid w:val="00287095"/>
    <w:rsid w:val="00295147"/>
    <w:rsid w:val="002A5254"/>
    <w:rsid w:val="002B04BC"/>
    <w:rsid w:val="002B1DB4"/>
    <w:rsid w:val="002C150E"/>
    <w:rsid w:val="002C51E1"/>
    <w:rsid w:val="002C6218"/>
    <w:rsid w:val="002C7662"/>
    <w:rsid w:val="002D01BA"/>
    <w:rsid w:val="002D21C7"/>
    <w:rsid w:val="002E443C"/>
    <w:rsid w:val="003031DF"/>
    <w:rsid w:val="00304E52"/>
    <w:rsid w:val="00312905"/>
    <w:rsid w:val="003208AC"/>
    <w:rsid w:val="00323680"/>
    <w:rsid w:val="003318D5"/>
    <w:rsid w:val="0033225B"/>
    <w:rsid w:val="0033689E"/>
    <w:rsid w:val="00351B9B"/>
    <w:rsid w:val="00353C4E"/>
    <w:rsid w:val="00394005"/>
    <w:rsid w:val="003A2162"/>
    <w:rsid w:val="003B031C"/>
    <w:rsid w:val="003D246A"/>
    <w:rsid w:val="003D63BE"/>
    <w:rsid w:val="003E4BF8"/>
    <w:rsid w:val="003E7B25"/>
    <w:rsid w:val="003F475C"/>
    <w:rsid w:val="003F69C4"/>
    <w:rsid w:val="003F7E22"/>
    <w:rsid w:val="004001B8"/>
    <w:rsid w:val="00406315"/>
    <w:rsid w:val="00407670"/>
    <w:rsid w:val="00410247"/>
    <w:rsid w:val="00410A1A"/>
    <w:rsid w:val="00417195"/>
    <w:rsid w:val="004178D7"/>
    <w:rsid w:val="004255A4"/>
    <w:rsid w:val="00433A09"/>
    <w:rsid w:val="00466955"/>
    <w:rsid w:val="00471641"/>
    <w:rsid w:val="004739F1"/>
    <w:rsid w:val="00481FE8"/>
    <w:rsid w:val="004904C0"/>
    <w:rsid w:val="0049074C"/>
    <w:rsid w:val="00492FC5"/>
    <w:rsid w:val="004A349B"/>
    <w:rsid w:val="004C6D02"/>
    <w:rsid w:val="004D0A18"/>
    <w:rsid w:val="004D7A70"/>
    <w:rsid w:val="004F0893"/>
    <w:rsid w:val="004F1B41"/>
    <w:rsid w:val="004F32C8"/>
    <w:rsid w:val="004F4C94"/>
    <w:rsid w:val="00544A84"/>
    <w:rsid w:val="005554A4"/>
    <w:rsid w:val="00562244"/>
    <w:rsid w:val="00563FC1"/>
    <w:rsid w:val="00565D4E"/>
    <w:rsid w:val="005666CB"/>
    <w:rsid w:val="005676FE"/>
    <w:rsid w:val="005723DD"/>
    <w:rsid w:val="00577882"/>
    <w:rsid w:val="00584312"/>
    <w:rsid w:val="0059030F"/>
    <w:rsid w:val="00594595"/>
    <w:rsid w:val="00595C8F"/>
    <w:rsid w:val="005A743B"/>
    <w:rsid w:val="005B01D9"/>
    <w:rsid w:val="005B12C6"/>
    <w:rsid w:val="005B266F"/>
    <w:rsid w:val="005B2AAE"/>
    <w:rsid w:val="005B3BF8"/>
    <w:rsid w:val="005B550D"/>
    <w:rsid w:val="005C196B"/>
    <w:rsid w:val="005C440F"/>
    <w:rsid w:val="005D5FA3"/>
    <w:rsid w:val="005D731B"/>
    <w:rsid w:val="005E0828"/>
    <w:rsid w:val="005F38DC"/>
    <w:rsid w:val="005F78B2"/>
    <w:rsid w:val="006127DD"/>
    <w:rsid w:val="00616ED6"/>
    <w:rsid w:val="00630141"/>
    <w:rsid w:val="0063331A"/>
    <w:rsid w:val="006336EA"/>
    <w:rsid w:val="006349BA"/>
    <w:rsid w:val="006375DA"/>
    <w:rsid w:val="00640301"/>
    <w:rsid w:val="00653338"/>
    <w:rsid w:val="0065601A"/>
    <w:rsid w:val="00670F49"/>
    <w:rsid w:val="0068252B"/>
    <w:rsid w:val="006827B4"/>
    <w:rsid w:val="00686686"/>
    <w:rsid w:val="00686F8D"/>
    <w:rsid w:val="0069151C"/>
    <w:rsid w:val="00695A49"/>
    <w:rsid w:val="006A5F69"/>
    <w:rsid w:val="006B75CC"/>
    <w:rsid w:val="006D2BFA"/>
    <w:rsid w:val="006E3724"/>
    <w:rsid w:val="006E4408"/>
    <w:rsid w:val="006F547F"/>
    <w:rsid w:val="00703411"/>
    <w:rsid w:val="007041B0"/>
    <w:rsid w:val="00723572"/>
    <w:rsid w:val="0073434E"/>
    <w:rsid w:val="007403C8"/>
    <w:rsid w:val="00741C7E"/>
    <w:rsid w:val="0075480D"/>
    <w:rsid w:val="007568F7"/>
    <w:rsid w:val="007773AF"/>
    <w:rsid w:val="007801A3"/>
    <w:rsid w:val="00790192"/>
    <w:rsid w:val="00791DAE"/>
    <w:rsid w:val="007A37FC"/>
    <w:rsid w:val="007B770B"/>
    <w:rsid w:val="007C551F"/>
    <w:rsid w:val="007C55F0"/>
    <w:rsid w:val="007C70D6"/>
    <w:rsid w:val="007E4F54"/>
    <w:rsid w:val="007F11F4"/>
    <w:rsid w:val="007F1615"/>
    <w:rsid w:val="007F245A"/>
    <w:rsid w:val="007F44E6"/>
    <w:rsid w:val="007F4C61"/>
    <w:rsid w:val="00800DC9"/>
    <w:rsid w:val="00812F7C"/>
    <w:rsid w:val="00826A7D"/>
    <w:rsid w:val="00856CB7"/>
    <w:rsid w:val="00857BA0"/>
    <w:rsid w:val="00857F14"/>
    <w:rsid w:val="0086492F"/>
    <w:rsid w:val="00882E13"/>
    <w:rsid w:val="00884FBD"/>
    <w:rsid w:val="00885C47"/>
    <w:rsid w:val="00892A4A"/>
    <w:rsid w:val="00896C56"/>
    <w:rsid w:val="008A5644"/>
    <w:rsid w:val="008C1F2D"/>
    <w:rsid w:val="008C423B"/>
    <w:rsid w:val="008D02C6"/>
    <w:rsid w:val="008D30DC"/>
    <w:rsid w:val="008D4C2C"/>
    <w:rsid w:val="008E5E99"/>
    <w:rsid w:val="00901F98"/>
    <w:rsid w:val="00911174"/>
    <w:rsid w:val="00930B5D"/>
    <w:rsid w:val="0093486F"/>
    <w:rsid w:val="0094044A"/>
    <w:rsid w:val="00940B2A"/>
    <w:rsid w:val="00942500"/>
    <w:rsid w:val="00952964"/>
    <w:rsid w:val="00954B62"/>
    <w:rsid w:val="009562EF"/>
    <w:rsid w:val="00973AAF"/>
    <w:rsid w:val="00973EAA"/>
    <w:rsid w:val="00983844"/>
    <w:rsid w:val="00985FB7"/>
    <w:rsid w:val="009871B9"/>
    <w:rsid w:val="00987A16"/>
    <w:rsid w:val="009972AD"/>
    <w:rsid w:val="009A01EE"/>
    <w:rsid w:val="009B6F54"/>
    <w:rsid w:val="009B777B"/>
    <w:rsid w:val="009C6A6F"/>
    <w:rsid w:val="009D4EB8"/>
    <w:rsid w:val="009D7235"/>
    <w:rsid w:val="009F286A"/>
    <w:rsid w:val="009F3F48"/>
    <w:rsid w:val="009F4182"/>
    <w:rsid w:val="009F47A3"/>
    <w:rsid w:val="00A0132B"/>
    <w:rsid w:val="00A02E54"/>
    <w:rsid w:val="00A15B19"/>
    <w:rsid w:val="00A427BA"/>
    <w:rsid w:val="00A42C26"/>
    <w:rsid w:val="00A42CFF"/>
    <w:rsid w:val="00A45752"/>
    <w:rsid w:val="00A55169"/>
    <w:rsid w:val="00A616B7"/>
    <w:rsid w:val="00A74331"/>
    <w:rsid w:val="00A759F6"/>
    <w:rsid w:val="00A77228"/>
    <w:rsid w:val="00A831B9"/>
    <w:rsid w:val="00A8650B"/>
    <w:rsid w:val="00AA0C04"/>
    <w:rsid w:val="00AA72F8"/>
    <w:rsid w:val="00AB1347"/>
    <w:rsid w:val="00AB35DB"/>
    <w:rsid w:val="00AB65A4"/>
    <w:rsid w:val="00AC16D3"/>
    <w:rsid w:val="00AD193D"/>
    <w:rsid w:val="00AD1DE6"/>
    <w:rsid w:val="00AD4D7C"/>
    <w:rsid w:val="00AE2739"/>
    <w:rsid w:val="00B004CA"/>
    <w:rsid w:val="00B0097C"/>
    <w:rsid w:val="00B01ABD"/>
    <w:rsid w:val="00B121FF"/>
    <w:rsid w:val="00B133A9"/>
    <w:rsid w:val="00B21AF4"/>
    <w:rsid w:val="00B21B38"/>
    <w:rsid w:val="00B25F66"/>
    <w:rsid w:val="00B300E1"/>
    <w:rsid w:val="00B37990"/>
    <w:rsid w:val="00B41212"/>
    <w:rsid w:val="00B443FA"/>
    <w:rsid w:val="00B52C24"/>
    <w:rsid w:val="00B532F8"/>
    <w:rsid w:val="00B60A60"/>
    <w:rsid w:val="00B80739"/>
    <w:rsid w:val="00B8439D"/>
    <w:rsid w:val="00B95A96"/>
    <w:rsid w:val="00BA1899"/>
    <w:rsid w:val="00BA452E"/>
    <w:rsid w:val="00BA47F0"/>
    <w:rsid w:val="00BB5C6B"/>
    <w:rsid w:val="00BC0998"/>
    <w:rsid w:val="00BD0334"/>
    <w:rsid w:val="00BD4F21"/>
    <w:rsid w:val="00BE3DC5"/>
    <w:rsid w:val="00BF4559"/>
    <w:rsid w:val="00C00A18"/>
    <w:rsid w:val="00C03572"/>
    <w:rsid w:val="00C04DFE"/>
    <w:rsid w:val="00C067DD"/>
    <w:rsid w:val="00C1058C"/>
    <w:rsid w:val="00C124D1"/>
    <w:rsid w:val="00C306F5"/>
    <w:rsid w:val="00C375D4"/>
    <w:rsid w:val="00C514AC"/>
    <w:rsid w:val="00C52D48"/>
    <w:rsid w:val="00C6046E"/>
    <w:rsid w:val="00C9091B"/>
    <w:rsid w:val="00C922BE"/>
    <w:rsid w:val="00C92B11"/>
    <w:rsid w:val="00CA199F"/>
    <w:rsid w:val="00CA2221"/>
    <w:rsid w:val="00CA705F"/>
    <w:rsid w:val="00CC4DAD"/>
    <w:rsid w:val="00CD2B06"/>
    <w:rsid w:val="00CD5EF5"/>
    <w:rsid w:val="00CE35C0"/>
    <w:rsid w:val="00CE3C8D"/>
    <w:rsid w:val="00CE3D6A"/>
    <w:rsid w:val="00CF57C5"/>
    <w:rsid w:val="00CF655D"/>
    <w:rsid w:val="00CF7911"/>
    <w:rsid w:val="00D0071D"/>
    <w:rsid w:val="00D01CAF"/>
    <w:rsid w:val="00D04687"/>
    <w:rsid w:val="00D11FEC"/>
    <w:rsid w:val="00D213BD"/>
    <w:rsid w:val="00D24BB3"/>
    <w:rsid w:val="00D27221"/>
    <w:rsid w:val="00D305E4"/>
    <w:rsid w:val="00D37B23"/>
    <w:rsid w:val="00D73636"/>
    <w:rsid w:val="00D87118"/>
    <w:rsid w:val="00D93922"/>
    <w:rsid w:val="00D95D66"/>
    <w:rsid w:val="00DA479A"/>
    <w:rsid w:val="00DC06CF"/>
    <w:rsid w:val="00DC5228"/>
    <w:rsid w:val="00E07AFA"/>
    <w:rsid w:val="00E112DA"/>
    <w:rsid w:val="00E21263"/>
    <w:rsid w:val="00E23596"/>
    <w:rsid w:val="00E2566A"/>
    <w:rsid w:val="00E51668"/>
    <w:rsid w:val="00E519CA"/>
    <w:rsid w:val="00E539ED"/>
    <w:rsid w:val="00E622B2"/>
    <w:rsid w:val="00E67DB8"/>
    <w:rsid w:val="00E70CC8"/>
    <w:rsid w:val="00E7671A"/>
    <w:rsid w:val="00E80CBF"/>
    <w:rsid w:val="00E84EFE"/>
    <w:rsid w:val="00E92F6D"/>
    <w:rsid w:val="00EA0EC4"/>
    <w:rsid w:val="00EB4007"/>
    <w:rsid w:val="00EB4FA5"/>
    <w:rsid w:val="00EB772C"/>
    <w:rsid w:val="00EC1A1B"/>
    <w:rsid w:val="00ED6319"/>
    <w:rsid w:val="00EE6C4E"/>
    <w:rsid w:val="00EF2566"/>
    <w:rsid w:val="00F00093"/>
    <w:rsid w:val="00F07299"/>
    <w:rsid w:val="00F07546"/>
    <w:rsid w:val="00F1387A"/>
    <w:rsid w:val="00F15315"/>
    <w:rsid w:val="00F227E2"/>
    <w:rsid w:val="00F808BA"/>
    <w:rsid w:val="00F83372"/>
    <w:rsid w:val="00F83AA5"/>
    <w:rsid w:val="00FB6B8D"/>
    <w:rsid w:val="00FC70F0"/>
    <w:rsid w:val="00FD2D4D"/>
    <w:rsid w:val="00FD770F"/>
    <w:rsid w:val="00FD7D07"/>
    <w:rsid w:val="00FE0904"/>
    <w:rsid w:val="00FE1C10"/>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top w:w="0" w:type="dxa"/>
        <w:left w:w="115" w:type="dxa"/>
        <w:bottom w:w="0" w:type="dxa"/>
        <w:right w:w="115" w:type="dxa"/>
      </w:tblCellMar>
    </w:tblPr>
  </w:style>
  <w:style w:type="table" w:customStyle="1" w:styleId="afffa">
    <w:basedOn w:val="TableNormal0"/>
    <w:tblPr>
      <w:tblStyleRowBandSize w:val="1"/>
      <w:tblStyleColBandSize w:val="1"/>
      <w:tblCellMar>
        <w:top w:w="0" w:type="dxa"/>
        <w:left w:w="115" w:type="dxa"/>
        <w:bottom w:w="0"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top w:w="0" w:type="dxa"/>
        <w:left w:w="115" w:type="dxa"/>
        <w:bottom w:w="0" w:type="dxa"/>
        <w:right w:w="115" w:type="dxa"/>
      </w:tblCellMar>
    </w:tblPr>
  </w:style>
  <w:style w:type="table" w:customStyle="1" w:styleId="afffa">
    <w:basedOn w:val="TableNormal0"/>
    <w:tblPr>
      <w:tblStyleRowBandSize w:val="1"/>
      <w:tblStyleColBandSize w:val="1"/>
      <w:tblCellMar>
        <w:top w:w="0" w:type="dxa"/>
        <w:left w:w="115" w:type="dxa"/>
        <w:bottom w:w="0"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24541450">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167867384">
      <w:bodyDiv w:val="1"/>
      <w:marLeft w:val="0"/>
      <w:marRight w:val="0"/>
      <w:marTop w:val="0"/>
      <w:marBottom w:val="0"/>
      <w:divBdr>
        <w:top w:val="none" w:sz="0" w:space="0" w:color="auto"/>
        <w:left w:val="none" w:sz="0" w:space="0" w:color="auto"/>
        <w:bottom w:val="none" w:sz="0" w:space="0" w:color="auto"/>
        <w:right w:val="none" w:sz="0" w:space="0" w:color="auto"/>
      </w:divBdr>
    </w:div>
    <w:div w:id="214238521">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275866768">
      <w:bodyDiv w:val="1"/>
      <w:marLeft w:val="0"/>
      <w:marRight w:val="0"/>
      <w:marTop w:val="0"/>
      <w:marBottom w:val="0"/>
      <w:divBdr>
        <w:top w:val="none" w:sz="0" w:space="0" w:color="auto"/>
        <w:left w:val="none" w:sz="0" w:space="0" w:color="auto"/>
        <w:bottom w:val="none" w:sz="0" w:space="0" w:color="auto"/>
        <w:right w:val="none" w:sz="0" w:space="0" w:color="auto"/>
      </w:divBdr>
    </w:div>
    <w:div w:id="328992636">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02308">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51494055">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62986551">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799421230">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71262553">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91758709">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076587126">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49995791">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39320914">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12781375">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127458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83059880">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901793622">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67799913">
      <w:bodyDiv w:val="1"/>
      <w:marLeft w:val="0"/>
      <w:marRight w:val="0"/>
      <w:marTop w:val="0"/>
      <w:marBottom w:val="0"/>
      <w:divBdr>
        <w:top w:val="none" w:sz="0" w:space="0" w:color="auto"/>
        <w:left w:val="none" w:sz="0" w:space="0" w:color="auto"/>
        <w:bottom w:val="none" w:sz="0" w:space="0" w:color="auto"/>
        <w:right w:val="none" w:sz="0" w:space="0" w:color="auto"/>
      </w:divBdr>
    </w:div>
    <w:div w:id="2077891306">
      <w:bodyDiv w:val="1"/>
      <w:marLeft w:val="0"/>
      <w:marRight w:val="0"/>
      <w:marTop w:val="0"/>
      <w:marBottom w:val="0"/>
      <w:divBdr>
        <w:top w:val="none" w:sz="0" w:space="0" w:color="auto"/>
        <w:left w:val="none" w:sz="0" w:space="0" w:color="auto"/>
        <w:bottom w:val="none" w:sz="0" w:space="0" w:color="auto"/>
        <w:right w:val="none" w:sz="0" w:space="0" w:color="auto"/>
      </w:divBdr>
    </w:div>
    <w:div w:id="2093694636">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07/relationships/hdphoto" Target="media/hdphoto1.wdp"/><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A9249F-8A8F-405E-9972-CF47AB2BA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Pages>
  <Words>654</Words>
  <Characters>3728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Петрученко Александра Игоревна</cp:lastModifiedBy>
  <cp:revision>11</cp:revision>
  <cp:lastPrinted>2025-02-28T12:34:00Z</cp:lastPrinted>
  <dcterms:created xsi:type="dcterms:W3CDTF">2025-02-27T11:54:00Z</dcterms:created>
  <dcterms:modified xsi:type="dcterms:W3CDTF">2025-02-28T12:34:00Z</dcterms:modified>
</cp:coreProperties>
</file>