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57" w:rsidRPr="00EE3B24" w:rsidRDefault="00DB2057" w:rsidP="00D63499">
      <w:pPr>
        <w:widowControl/>
        <w:pBdr>
          <w:bottom w:val="single" w:sz="6" w:space="1" w:color="000000"/>
        </w:pBdr>
        <w:autoSpaceDE/>
        <w:autoSpaceDN/>
        <w:adjustRightInd/>
        <w:spacing w:before="0" w:line="300" w:lineRule="auto"/>
        <w:jc w:val="center"/>
        <w:rPr>
          <w:b w:val="0"/>
          <w:bCs w:val="0"/>
          <w:color w:val="0D0D0D"/>
          <w:sz w:val="24"/>
          <w:szCs w:val="24"/>
          <w:lang w:eastAsia="en-US"/>
        </w:rPr>
      </w:pPr>
      <w:r w:rsidRPr="00EE3B24">
        <w:rPr>
          <w:bCs w:val="0"/>
          <w:color w:val="0D0D0D"/>
          <w:sz w:val="24"/>
          <w:szCs w:val="24"/>
          <w:lang w:eastAsia="en-US"/>
        </w:rPr>
        <w:t>МЧС РОССИИ</w:t>
      </w:r>
    </w:p>
    <w:p w:rsidR="00DB2057" w:rsidRPr="00EE3B24" w:rsidRDefault="00DB2057" w:rsidP="00D63499">
      <w:pPr>
        <w:widowControl/>
        <w:autoSpaceDE/>
        <w:autoSpaceDN/>
        <w:adjustRightInd/>
        <w:spacing w:before="0" w:line="300" w:lineRule="auto"/>
        <w:jc w:val="center"/>
        <w:rPr>
          <w:bCs w:val="0"/>
          <w:color w:val="0D0D0D"/>
          <w:sz w:val="24"/>
          <w:szCs w:val="24"/>
          <w:lang w:eastAsia="en-US"/>
        </w:rPr>
      </w:pPr>
      <w:r w:rsidRPr="00EE3B24">
        <w:rPr>
          <w:bCs w:val="0"/>
          <w:color w:val="0D0D0D"/>
          <w:sz w:val="24"/>
          <w:szCs w:val="24"/>
          <w:lang w:eastAsia="en-US"/>
        </w:rPr>
        <w:t xml:space="preserve">ФЕДЕРАЛЬНОЕ ГОСУДАРСТВЕННОЕ БЮДЖЕТНОЕ УЧРЕЖДЕНИЕ </w:t>
      </w:r>
      <w:r w:rsidRPr="00EE3B24">
        <w:rPr>
          <w:bCs w:val="0"/>
          <w:color w:val="0D0D0D"/>
          <w:sz w:val="24"/>
          <w:szCs w:val="24"/>
          <w:lang w:eastAsia="en-US"/>
        </w:rPr>
        <w:br/>
        <w:t xml:space="preserve">«ВСЕРОССИЙСКИЙ НАУЧНО-ИССЛЕДОВАТЕЛЬСКИЙ ИНСТИТУТ ПО ПРОБЛЕМАМ ГРАЖДАНСКОЙ ОБОРОНЫ И ЧРЕЗВЫЧАЙНЫХ СИТУАЦИЙ МЧС РОССИИ» </w:t>
      </w:r>
      <w:r w:rsidRPr="00EE3B24">
        <w:rPr>
          <w:bCs w:val="0"/>
          <w:color w:val="0D0D0D"/>
          <w:sz w:val="24"/>
          <w:szCs w:val="24"/>
          <w:lang w:eastAsia="en-US"/>
        </w:rPr>
        <w:br/>
        <w:t>(ФЕДЕРАЛЬНЫЙ ЦЕНТР НАУКИ И ВЫСОКИХ ТЕХНОЛОГИЙ)</w:t>
      </w:r>
    </w:p>
    <w:p w:rsidR="00DB2057" w:rsidRPr="00EE3B24" w:rsidRDefault="00DB2057" w:rsidP="00D63499">
      <w:pPr>
        <w:widowControl/>
        <w:autoSpaceDE/>
        <w:autoSpaceDN/>
        <w:adjustRightInd/>
        <w:spacing w:before="0" w:line="300" w:lineRule="auto"/>
        <w:jc w:val="center"/>
        <w:rPr>
          <w:bCs w:val="0"/>
          <w:color w:val="0D0D0D"/>
          <w:sz w:val="24"/>
          <w:szCs w:val="24"/>
          <w:lang w:eastAsia="en-US"/>
        </w:rPr>
      </w:pPr>
    </w:p>
    <w:p w:rsidR="00DB2057" w:rsidRPr="00EE3B24" w:rsidRDefault="00DB2057" w:rsidP="00D63499">
      <w:pPr>
        <w:widowControl/>
        <w:spacing w:before="0" w:line="300" w:lineRule="auto"/>
        <w:jc w:val="center"/>
        <w:rPr>
          <w:sz w:val="24"/>
          <w:szCs w:val="24"/>
        </w:rPr>
      </w:pPr>
    </w:p>
    <w:tbl>
      <w:tblPr>
        <w:tblW w:w="10206" w:type="dxa"/>
        <w:tblLayout w:type="fixed"/>
        <w:tblLook w:val="01E0" w:firstRow="1" w:lastRow="1" w:firstColumn="1" w:lastColumn="1" w:noHBand="0" w:noVBand="0"/>
      </w:tblPr>
      <w:tblGrid>
        <w:gridCol w:w="10206"/>
      </w:tblGrid>
      <w:tr w:rsidR="00DB2057" w:rsidRPr="00EE3B24" w:rsidTr="00DD759D">
        <w:trPr>
          <w:trHeight w:val="1976"/>
        </w:trPr>
        <w:tc>
          <w:tcPr>
            <w:tcW w:w="10206" w:type="dxa"/>
            <w:tcMar>
              <w:left w:w="0" w:type="dxa"/>
              <w:right w:w="0" w:type="dxa"/>
            </w:tcMar>
          </w:tcPr>
          <w:p w:rsidR="00DB2057" w:rsidRPr="00EE3B24" w:rsidRDefault="00DB2057" w:rsidP="00D63499">
            <w:pPr>
              <w:keepNext/>
              <w:widowControl/>
              <w:spacing w:before="0" w:line="300" w:lineRule="auto"/>
              <w:jc w:val="center"/>
              <w:rPr>
                <w:sz w:val="24"/>
                <w:szCs w:val="24"/>
              </w:rPr>
            </w:pPr>
            <w:r w:rsidRPr="00EE3B24">
              <w:rPr>
                <w:bCs w:val="0"/>
                <w:noProof/>
                <w:sz w:val="24"/>
                <w:szCs w:val="24"/>
              </w:rPr>
              <w:drawing>
                <wp:inline distT="0" distB="0" distL="0" distR="0" wp14:anchorId="76C841C6" wp14:editId="7B903C51">
                  <wp:extent cx="1495425" cy="1495425"/>
                  <wp:effectExtent l="0" t="0" r="9525" b="9525"/>
                  <wp:docPr id="2" name="Picture 2" descr="C:\Users\Владимир\Desktop\Герб.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Владимир\Desktop\Герб.jpg"/>
                          <pic:cNvPicPr>
                            <a:picLocks noChangeArrowheads="1"/>
                          </pic:cNvPicPr>
                        </pic:nvPicPr>
                        <pic:blipFill>
                          <a:blip r:embed="rId9">
                            <a:extLst>
                              <a:ext uri="{28A0092B-C50C-407E-A947-70E740481C1C}">
                                <a14:useLocalDpi xmlns:a14="http://schemas.microsoft.com/office/drawing/2010/main" val="0"/>
                              </a:ext>
                            </a:extLst>
                          </a:blip>
                          <a:srcRect r="-214" b="-214"/>
                          <a:stretch>
                            <a:fillRect/>
                          </a:stretch>
                        </pic:blipFill>
                        <pic:spPr bwMode="auto">
                          <a:xfrm>
                            <a:off x="0" y="0"/>
                            <a:ext cx="1495425" cy="1495425"/>
                          </a:xfrm>
                          <a:prstGeom prst="rect">
                            <a:avLst/>
                          </a:prstGeom>
                          <a:noFill/>
                          <a:ln>
                            <a:noFill/>
                          </a:ln>
                        </pic:spPr>
                      </pic:pic>
                    </a:graphicData>
                  </a:graphic>
                </wp:inline>
              </w:drawing>
            </w:r>
          </w:p>
        </w:tc>
      </w:tr>
    </w:tbl>
    <w:p w:rsidR="00DB2057" w:rsidRPr="00EE3B24" w:rsidRDefault="00DB2057" w:rsidP="00D63499">
      <w:pPr>
        <w:spacing w:before="0" w:line="300" w:lineRule="auto"/>
        <w:jc w:val="center"/>
        <w:rPr>
          <w:sz w:val="24"/>
          <w:szCs w:val="24"/>
        </w:rPr>
      </w:pPr>
    </w:p>
    <w:p w:rsidR="00DB2057" w:rsidRPr="00EE3B24" w:rsidRDefault="00DB2057" w:rsidP="00D63499">
      <w:pPr>
        <w:spacing w:before="0" w:line="300" w:lineRule="auto"/>
        <w:jc w:val="center"/>
        <w:rPr>
          <w:sz w:val="28"/>
          <w:szCs w:val="28"/>
        </w:rPr>
      </w:pPr>
    </w:p>
    <w:p w:rsidR="00DB2057" w:rsidRPr="00EE3B24" w:rsidRDefault="00DB2057" w:rsidP="00D63499">
      <w:pPr>
        <w:spacing w:before="0" w:line="300" w:lineRule="auto"/>
        <w:jc w:val="center"/>
        <w:rPr>
          <w:sz w:val="28"/>
          <w:szCs w:val="28"/>
        </w:rPr>
      </w:pPr>
    </w:p>
    <w:p w:rsidR="00DB2057" w:rsidRPr="00EE3B24" w:rsidRDefault="00DB2057" w:rsidP="00D63499">
      <w:pPr>
        <w:spacing w:before="0" w:line="300" w:lineRule="auto"/>
        <w:jc w:val="center"/>
        <w:rPr>
          <w:sz w:val="28"/>
          <w:szCs w:val="28"/>
        </w:rPr>
      </w:pPr>
    </w:p>
    <w:p w:rsidR="00DB2057" w:rsidRPr="00EE3B24" w:rsidRDefault="00DB2057" w:rsidP="00D63499">
      <w:pPr>
        <w:spacing w:before="0" w:line="300" w:lineRule="auto"/>
        <w:jc w:val="center"/>
        <w:rPr>
          <w:sz w:val="28"/>
          <w:szCs w:val="28"/>
        </w:rPr>
      </w:pPr>
    </w:p>
    <w:p w:rsidR="00DB2057" w:rsidRPr="00EE3B24" w:rsidRDefault="00DB2057" w:rsidP="00D63499">
      <w:pPr>
        <w:spacing w:before="0" w:line="300" w:lineRule="auto"/>
        <w:jc w:val="center"/>
        <w:rPr>
          <w:sz w:val="28"/>
          <w:szCs w:val="28"/>
        </w:rPr>
      </w:pPr>
    </w:p>
    <w:p w:rsidR="00DB2057" w:rsidRPr="00EE3B24" w:rsidRDefault="00DB2057" w:rsidP="00D63499">
      <w:pPr>
        <w:spacing w:before="0" w:line="300" w:lineRule="auto"/>
        <w:jc w:val="center"/>
        <w:rPr>
          <w:sz w:val="28"/>
          <w:szCs w:val="28"/>
        </w:rPr>
      </w:pPr>
      <w:r w:rsidRPr="00EE3B24">
        <w:rPr>
          <w:sz w:val="28"/>
          <w:szCs w:val="28"/>
        </w:rPr>
        <w:t>ПРОГНОЗ</w:t>
      </w:r>
    </w:p>
    <w:p w:rsidR="00DB2057" w:rsidRPr="00EE3B24" w:rsidRDefault="00DB2057" w:rsidP="00D63499">
      <w:pPr>
        <w:spacing w:before="0" w:line="300" w:lineRule="auto"/>
        <w:jc w:val="center"/>
        <w:rPr>
          <w:b w:val="0"/>
          <w:sz w:val="28"/>
          <w:szCs w:val="28"/>
        </w:rPr>
      </w:pPr>
      <w:r w:rsidRPr="00EE3B24">
        <w:rPr>
          <w:b w:val="0"/>
          <w:sz w:val="28"/>
          <w:szCs w:val="28"/>
        </w:rPr>
        <w:t>основных параметров чрезвычайных ситуаций</w:t>
      </w:r>
    </w:p>
    <w:p w:rsidR="00DB2057" w:rsidRPr="00EE3B24" w:rsidRDefault="00DB2057" w:rsidP="00D63499">
      <w:pPr>
        <w:spacing w:before="0" w:line="300" w:lineRule="auto"/>
        <w:jc w:val="center"/>
        <w:rPr>
          <w:b w:val="0"/>
          <w:sz w:val="28"/>
          <w:szCs w:val="28"/>
        </w:rPr>
      </w:pPr>
      <w:r w:rsidRPr="00EE3B24">
        <w:rPr>
          <w:b w:val="0"/>
          <w:sz w:val="28"/>
          <w:szCs w:val="28"/>
        </w:rPr>
        <w:t>на территории Российской Федерации</w:t>
      </w:r>
    </w:p>
    <w:p w:rsidR="00DB2057" w:rsidRPr="00EE3B24" w:rsidRDefault="00DB2057" w:rsidP="00D63499">
      <w:pPr>
        <w:spacing w:before="0" w:line="300" w:lineRule="auto"/>
        <w:jc w:val="center"/>
        <w:rPr>
          <w:b w:val="0"/>
          <w:sz w:val="28"/>
          <w:szCs w:val="28"/>
        </w:rPr>
      </w:pPr>
      <w:r w:rsidRPr="00EE3B24">
        <w:rPr>
          <w:b w:val="0"/>
          <w:sz w:val="28"/>
          <w:szCs w:val="28"/>
        </w:rPr>
        <w:t xml:space="preserve">в мае </w:t>
      </w:r>
      <w:r w:rsidR="00E6255A" w:rsidRPr="00EE3B24">
        <w:rPr>
          <w:b w:val="0"/>
          <w:sz w:val="28"/>
          <w:szCs w:val="28"/>
        </w:rPr>
        <w:t>2024</w:t>
      </w:r>
      <w:r w:rsidRPr="00EE3B24">
        <w:rPr>
          <w:b w:val="0"/>
          <w:sz w:val="28"/>
          <w:szCs w:val="28"/>
        </w:rPr>
        <w:t xml:space="preserve"> года</w:t>
      </w:r>
    </w:p>
    <w:p w:rsidR="00DB2057" w:rsidRPr="00EE3B24" w:rsidRDefault="00DB2057" w:rsidP="00D63499">
      <w:pPr>
        <w:spacing w:before="0" w:line="300" w:lineRule="auto"/>
        <w:jc w:val="center"/>
        <w:rPr>
          <w:b w:val="0"/>
          <w:sz w:val="28"/>
          <w:szCs w:val="28"/>
        </w:rPr>
      </w:pPr>
    </w:p>
    <w:p w:rsidR="00DB2057" w:rsidRPr="00EE3B24" w:rsidRDefault="00DB2057" w:rsidP="00D63499">
      <w:pPr>
        <w:tabs>
          <w:tab w:val="left" w:pos="2268"/>
        </w:tabs>
        <w:spacing w:before="0" w:line="300" w:lineRule="auto"/>
        <w:jc w:val="center"/>
        <w:rPr>
          <w:rFonts w:eastAsia="font297"/>
          <w:i/>
          <w:kern w:val="16"/>
          <w:sz w:val="24"/>
          <w:szCs w:val="24"/>
        </w:rPr>
      </w:pPr>
      <w:r w:rsidRPr="00EE3B24">
        <w:rPr>
          <w:rFonts w:eastAsia="font297"/>
          <w:i/>
          <w:kern w:val="16"/>
          <w:sz w:val="24"/>
          <w:szCs w:val="24"/>
        </w:rPr>
        <w:t>(</w:t>
      </w:r>
      <w:r w:rsidRPr="00EE3B24">
        <w:rPr>
          <w:rFonts w:eastAsia="font297"/>
          <w:b w:val="0"/>
          <w:i/>
          <w:kern w:val="16"/>
          <w:sz w:val="24"/>
          <w:szCs w:val="24"/>
        </w:rPr>
        <w:t>Подготовлен на основе информации ФГБУ ВНИИ ГОЧС (ФЦ), Главных управлений МЧС России по субъектам Российской Федерации, Росгидромета, ИЗМИРАН, Российского экспертного совета по прогнозу землетрясений и оценки сейсмической опасности)</w:t>
      </w:r>
    </w:p>
    <w:p w:rsidR="00DB2057" w:rsidRPr="00EE3B24" w:rsidRDefault="00DB2057" w:rsidP="00D63499">
      <w:pPr>
        <w:spacing w:before="0" w:line="300" w:lineRule="auto"/>
        <w:rPr>
          <w:sz w:val="28"/>
          <w:szCs w:val="28"/>
        </w:rPr>
      </w:pPr>
    </w:p>
    <w:p w:rsidR="00DB2057" w:rsidRPr="00EE3B24" w:rsidRDefault="00DB2057" w:rsidP="00D63499">
      <w:pPr>
        <w:spacing w:before="0" w:line="300" w:lineRule="auto"/>
        <w:rPr>
          <w:sz w:val="28"/>
          <w:szCs w:val="28"/>
        </w:rPr>
      </w:pPr>
    </w:p>
    <w:p w:rsidR="00DB2057" w:rsidRPr="00EE3B24" w:rsidRDefault="00DB2057" w:rsidP="00D63499">
      <w:pPr>
        <w:spacing w:before="0" w:line="300" w:lineRule="auto"/>
        <w:rPr>
          <w:sz w:val="28"/>
          <w:szCs w:val="28"/>
        </w:rPr>
      </w:pPr>
    </w:p>
    <w:p w:rsidR="00DB2057" w:rsidRDefault="00DB2057" w:rsidP="00D63499">
      <w:pPr>
        <w:spacing w:before="0" w:line="300" w:lineRule="auto"/>
        <w:jc w:val="center"/>
        <w:rPr>
          <w:b w:val="0"/>
          <w:sz w:val="24"/>
          <w:szCs w:val="24"/>
        </w:rPr>
      </w:pPr>
    </w:p>
    <w:p w:rsidR="00E83B95" w:rsidRDefault="00E83B95" w:rsidP="00D63499">
      <w:pPr>
        <w:spacing w:before="0" w:line="300" w:lineRule="auto"/>
        <w:jc w:val="center"/>
        <w:rPr>
          <w:b w:val="0"/>
          <w:sz w:val="24"/>
          <w:szCs w:val="24"/>
        </w:rPr>
      </w:pPr>
    </w:p>
    <w:p w:rsidR="00E83B95" w:rsidRDefault="00E83B95" w:rsidP="00D63499">
      <w:pPr>
        <w:spacing w:before="0" w:line="300" w:lineRule="auto"/>
        <w:jc w:val="center"/>
        <w:rPr>
          <w:b w:val="0"/>
          <w:sz w:val="24"/>
          <w:szCs w:val="24"/>
        </w:rPr>
      </w:pPr>
    </w:p>
    <w:p w:rsidR="00E83B95" w:rsidRDefault="00E83B95" w:rsidP="00D63499">
      <w:pPr>
        <w:spacing w:before="0" w:line="300" w:lineRule="auto"/>
        <w:jc w:val="center"/>
        <w:rPr>
          <w:b w:val="0"/>
          <w:sz w:val="24"/>
          <w:szCs w:val="24"/>
        </w:rPr>
      </w:pPr>
    </w:p>
    <w:p w:rsidR="00E83B95" w:rsidRDefault="00E83B95" w:rsidP="00D63499">
      <w:pPr>
        <w:spacing w:before="0" w:line="300" w:lineRule="auto"/>
        <w:jc w:val="center"/>
        <w:rPr>
          <w:b w:val="0"/>
          <w:sz w:val="24"/>
          <w:szCs w:val="24"/>
        </w:rPr>
      </w:pPr>
    </w:p>
    <w:p w:rsidR="00FB2B0E" w:rsidRPr="00EE3B24" w:rsidRDefault="00FB2B0E" w:rsidP="00D63499">
      <w:pPr>
        <w:spacing w:before="0" w:line="300" w:lineRule="auto"/>
        <w:jc w:val="center"/>
        <w:rPr>
          <w:b w:val="0"/>
          <w:sz w:val="24"/>
          <w:szCs w:val="24"/>
        </w:rPr>
      </w:pPr>
      <w:bookmarkStart w:id="0" w:name="_GoBack"/>
      <w:bookmarkEnd w:id="0"/>
    </w:p>
    <w:p w:rsidR="00DB2057" w:rsidRPr="00EE3B24" w:rsidRDefault="00DB2057" w:rsidP="00D63499">
      <w:pPr>
        <w:spacing w:before="0" w:line="300" w:lineRule="auto"/>
        <w:jc w:val="center"/>
        <w:rPr>
          <w:b w:val="0"/>
          <w:sz w:val="24"/>
          <w:szCs w:val="24"/>
        </w:rPr>
      </w:pPr>
    </w:p>
    <w:p w:rsidR="00DB2057" w:rsidRPr="00EE3B24" w:rsidRDefault="00DB2057" w:rsidP="00D63499">
      <w:pPr>
        <w:spacing w:before="0" w:line="300" w:lineRule="auto"/>
        <w:jc w:val="center"/>
        <w:rPr>
          <w:b w:val="0"/>
          <w:sz w:val="24"/>
          <w:szCs w:val="24"/>
        </w:rPr>
      </w:pPr>
    </w:p>
    <w:p w:rsidR="00BD3F34" w:rsidRPr="00EE3B24" w:rsidRDefault="00DB2057" w:rsidP="00D63499">
      <w:pPr>
        <w:spacing w:before="0" w:line="300" w:lineRule="auto"/>
        <w:jc w:val="center"/>
        <w:rPr>
          <w:b w:val="0"/>
          <w:sz w:val="24"/>
          <w:szCs w:val="24"/>
        </w:rPr>
      </w:pPr>
      <w:r w:rsidRPr="00EE3B24">
        <w:rPr>
          <w:noProof/>
          <w:sz w:val="28"/>
          <w:szCs w:val="28"/>
        </w:rPr>
        <mc:AlternateContent>
          <mc:Choice Requires="wps">
            <w:drawing>
              <wp:anchor distT="0" distB="0" distL="114300" distR="114300" simplePos="0" relativeHeight="251669504" behindDoc="0" locked="0" layoutInCell="1" allowOverlap="1" wp14:anchorId="6766E523" wp14:editId="71715757">
                <wp:simplePos x="0" y="0"/>
                <wp:positionH relativeFrom="column">
                  <wp:posOffset>5885180</wp:posOffset>
                </wp:positionH>
                <wp:positionV relativeFrom="paragraph">
                  <wp:posOffset>283210</wp:posOffset>
                </wp:positionV>
                <wp:extent cx="945931" cy="930165"/>
                <wp:effectExtent l="0" t="0" r="6985" b="3810"/>
                <wp:wrapNone/>
                <wp:docPr id="1" name="Овал 1"/>
                <wp:cNvGraphicFramePr/>
                <a:graphic xmlns:a="http://schemas.openxmlformats.org/drawingml/2006/main">
                  <a:graphicData uri="http://schemas.microsoft.com/office/word/2010/wordprocessingShape">
                    <wps:wsp>
                      <wps:cNvSpPr/>
                      <wps:spPr>
                        <a:xfrm>
                          <a:off x="0" y="0"/>
                          <a:ext cx="945931" cy="93016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A92DCC6" id="Овал 1" o:spid="_x0000_s1026" style="position:absolute;margin-left:463.4pt;margin-top:22.3pt;width:74.5pt;height:7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9JegIAANkEAAAOAAAAZHJzL2Uyb0RvYy54bWysVEtu2zAQ3RfoHQjuG8mO87EQOTASuCgQ&#10;JAaSIusJRVoE+CtJW3YP0zMU3fYSPlKHlJykTVdFtaDnx/k8vvHF5VYrsuE+SGtqOjoqKeGG2Uaa&#10;VU0/Pyw+nFMSIpgGlDW8pjse6OXs/buLzlV8bFurGu4JJjGh6lxN2xhdVRSBtVxDOLKOG3QK6zVE&#10;VP2qaDx0mF2rYlyWp0VnfeO8ZTwEtF73TjrL+YXgLN4JEXgkqqbYW8ynz+dTOovZBVQrD66VbGgD&#10;/qELDdJg0edU1xCBrL18k0pL5m2wIh4xqwsrhGQ8z4DTjMo/prlvwfE8C4IT3DNM4f+lZbebpSey&#10;wbejxIDGJ9p/2//Yf9//JKOETudChUH3bukHLaCYRt0Kr9MvDkG2GdHdM6J8GwlD43RyMj3GzAxd&#10;0+NydHqSchYvl50P8SO3miShplwp6UKaGSrY3ITYRx+ikjlYJZuFVCoru3ClPNkAPi+yorEdJQpC&#10;RGNNF/kbCv52TRnS4cTjsxI5wQB5JxREFLVDJIJZUQJqhYRm0edejE0VsRmoUi/XENq+aE6bSkCl&#10;ZUQqK6lrel6mb6isTPLyTMZhogRqD2OSnmyzw0fwtmdncGwhscgNzrEEj3TEJnHF4h0eQlns3A4S&#10;Ja31X/9mT/HIEvRS0iG9caova/Ac4flkkD/T0WSS9iErk5OzMSr+tefptces9ZVFiPElsbsspvio&#10;DqLwVj/iJs5TVXSBYVi7x29QrmK/drjLjM/nOQx3wEG8MfeOpeQHeB+2j+DdQImIXLq1h1V4Q4s+&#10;Nt00dr6OVsjMmRdckW5Jwf3JxBt2PS3oaz1HvfwjzX4BAAD//wMAUEsDBBQABgAIAAAAIQCFg9HI&#10;4AAAAAsBAAAPAAAAZHJzL2Rvd25yZXYueG1sTI/NbsIwEITvlfoO1iL1UhUniAZI4yBUCQmpp9Jc&#10;ejPx5qfE6yh2IH17llN7290ZzXybbSfbiQsOvnWkIJ5HIJBKZ1qqFRRf+5c1CB80Gd05QgW/6GGb&#10;Pz5kOjXuSp94OYZacAj5VCtoQuhTKX3ZoNV+7nok1io3WB14HWppBn3lcNvJRRQl0uqWuKHRPb43&#10;WJ6Po1UwPlfxripw/71au4Pn/o/iJ1HqaTbt3kAEnMKfGe74jA45M53cSMaLTsFmkTB6ULBcJiDu&#10;hmj1ypcTT5s4Bpln8v8P+Q0AAP//AwBQSwECLQAUAAYACAAAACEAtoM4kv4AAADhAQAAEwAAAAAA&#10;AAAAAAAAAAAAAAAAW0NvbnRlbnRfVHlwZXNdLnhtbFBLAQItABQABgAIAAAAIQA4/SH/1gAAAJQB&#10;AAALAAAAAAAAAAAAAAAAAC8BAABfcmVscy8ucmVsc1BLAQItABQABgAIAAAAIQCLTa9JegIAANkE&#10;AAAOAAAAAAAAAAAAAAAAAC4CAABkcnMvZTJvRG9jLnhtbFBLAQItABQABgAIAAAAIQCFg9HI4AAA&#10;AAsBAAAPAAAAAAAAAAAAAAAAANQEAABkcnMvZG93bnJldi54bWxQSwUGAAAAAAQABADzAAAA4QUA&#10;AAAA&#10;" fillcolor="window" stroked="f" strokeweight="1pt">
                <v:stroke joinstyle="miter"/>
              </v:oval>
            </w:pict>
          </mc:Fallback>
        </mc:AlternateContent>
      </w:r>
      <w:r w:rsidR="00E6255A" w:rsidRPr="00EE3B24">
        <w:rPr>
          <w:b w:val="0"/>
          <w:sz w:val="24"/>
          <w:szCs w:val="24"/>
        </w:rPr>
        <w:t>Москва, 2024</w:t>
      </w:r>
      <w:r w:rsidRPr="00EE3B24">
        <w:rPr>
          <w:b w:val="0"/>
          <w:sz w:val="24"/>
          <w:szCs w:val="24"/>
        </w:rPr>
        <w:t xml:space="preserve"> г.</w:t>
      </w:r>
    </w:p>
    <w:p w:rsidR="00BD3F34" w:rsidRPr="00EE3B24" w:rsidRDefault="00BD3F34" w:rsidP="00D63499">
      <w:pPr>
        <w:spacing w:before="0" w:line="300" w:lineRule="auto"/>
        <w:jc w:val="center"/>
        <w:rPr>
          <w:b w:val="0"/>
          <w:sz w:val="28"/>
          <w:szCs w:val="28"/>
        </w:rPr>
        <w:sectPr w:rsidR="00BD3F34" w:rsidRPr="00EE3B24" w:rsidSect="00441906">
          <w:footerReference w:type="even" r:id="rId10"/>
          <w:footerReference w:type="default" r:id="rId11"/>
          <w:pgSz w:w="11906" w:h="16838" w:code="9"/>
          <w:pgMar w:top="1134" w:right="567" w:bottom="1134" w:left="1134" w:header="709" w:footer="567" w:gutter="0"/>
          <w:cols w:space="708"/>
          <w:titlePg/>
          <w:docGrid w:linePitch="360"/>
        </w:sectPr>
      </w:pPr>
    </w:p>
    <w:p w:rsidR="00F118EF" w:rsidRPr="00EE3B24" w:rsidRDefault="00F118EF" w:rsidP="00D63499">
      <w:pPr>
        <w:spacing w:before="0" w:line="300" w:lineRule="auto"/>
        <w:jc w:val="center"/>
        <w:rPr>
          <w:sz w:val="32"/>
          <w:szCs w:val="32"/>
        </w:rPr>
      </w:pPr>
      <w:r w:rsidRPr="00EE3B24">
        <w:rPr>
          <w:sz w:val="32"/>
          <w:szCs w:val="32"/>
        </w:rPr>
        <w:lastRenderedPageBreak/>
        <w:t>СОДЕРЖАНИЕ</w:t>
      </w:r>
    </w:p>
    <w:p w:rsidR="00F118EF" w:rsidRPr="00EE3B24" w:rsidRDefault="00F118EF" w:rsidP="00D63499">
      <w:pPr>
        <w:spacing w:before="0" w:line="300" w:lineRule="auto"/>
        <w:jc w:val="center"/>
        <w:rPr>
          <w:sz w:val="32"/>
          <w:szCs w:val="32"/>
        </w:rPr>
      </w:pPr>
    </w:p>
    <w:p w:rsidR="00DB2057" w:rsidRPr="00EE3B24" w:rsidRDefault="00F118EF" w:rsidP="00D63499">
      <w:pPr>
        <w:pStyle w:val="13"/>
        <w:spacing w:line="300" w:lineRule="auto"/>
        <w:rPr>
          <w:rFonts w:asciiTheme="minorHAnsi" w:eastAsiaTheme="minorEastAsia" w:hAnsiTheme="minorHAnsi" w:cstheme="minorBidi"/>
          <w:b w:val="0"/>
          <w:bCs w:val="0"/>
          <w:caps w:val="0"/>
          <w:noProof/>
          <w:sz w:val="28"/>
          <w:szCs w:val="28"/>
        </w:rPr>
      </w:pPr>
      <w:r w:rsidRPr="00EE3B24">
        <w:rPr>
          <w:sz w:val="28"/>
          <w:szCs w:val="28"/>
        </w:rPr>
        <w:fldChar w:fldCharType="begin"/>
      </w:r>
      <w:r w:rsidRPr="00EE3B24">
        <w:rPr>
          <w:sz w:val="28"/>
          <w:szCs w:val="28"/>
        </w:rPr>
        <w:instrText xml:space="preserve"> TOC \o "1-3" \h \z \u </w:instrText>
      </w:r>
      <w:r w:rsidRPr="00EE3B24">
        <w:rPr>
          <w:sz w:val="28"/>
          <w:szCs w:val="28"/>
        </w:rPr>
        <w:fldChar w:fldCharType="separate"/>
      </w:r>
      <w:hyperlink w:anchor="_Toc133585749" w:history="1">
        <w:r w:rsidR="00FB2B0E" w:rsidRPr="00EE3B24">
          <w:rPr>
            <w:rStyle w:val="aa"/>
            <w:b w:val="0"/>
            <w:caps w:val="0"/>
            <w:noProof/>
            <w:sz w:val="28"/>
            <w:szCs w:val="28"/>
          </w:rPr>
          <w:t>1. Основные параметры режима</w:t>
        </w:r>
        <w:r w:rsidR="000A6B7D">
          <w:rPr>
            <w:rStyle w:val="aa"/>
            <w:b w:val="0"/>
            <w:caps w:val="0"/>
            <w:noProof/>
            <w:sz w:val="28"/>
            <w:szCs w:val="28"/>
          </w:rPr>
          <w:t xml:space="preserve"> ЧС на территории РФ </w:t>
        </w:r>
        <w:r w:rsidR="00E6255A" w:rsidRPr="00EE3B24">
          <w:rPr>
            <w:rStyle w:val="aa"/>
            <w:b w:val="0"/>
            <w:caps w:val="0"/>
            <w:noProof/>
            <w:sz w:val="28"/>
            <w:szCs w:val="28"/>
          </w:rPr>
          <w:t>в мае 2023</w:t>
        </w:r>
        <w:r w:rsidR="00FB2B0E" w:rsidRPr="00EE3B24">
          <w:rPr>
            <w:rStyle w:val="aa"/>
            <w:b w:val="0"/>
            <w:caps w:val="0"/>
            <w:noProof/>
            <w:sz w:val="28"/>
            <w:szCs w:val="28"/>
          </w:rPr>
          <w:t xml:space="preserve"> года</w:t>
        </w:r>
        <w:r w:rsidR="00DB2057" w:rsidRPr="00EE3B24">
          <w:rPr>
            <w:b w:val="0"/>
            <w:noProof/>
            <w:webHidden/>
            <w:sz w:val="28"/>
            <w:szCs w:val="28"/>
          </w:rPr>
          <w:tab/>
        </w:r>
        <w:r w:rsidR="00DB2057" w:rsidRPr="00EE3B24">
          <w:rPr>
            <w:rStyle w:val="aa"/>
            <w:b w:val="0"/>
            <w:noProof/>
            <w:sz w:val="28"/>
            <w:szCs w:val="28"/>
          </w:rPr>
          <w:fldChar w:fldCharType="begin"/>
        </w:r>
        <w:r w:rsidR="00DB2057" w:rsidRPr="00EE3B24">
          <w:rPr>
            <w:b w:val="0"/>
            <w:noProof/>
            <w:webHidden/>
            <w:sz w:val="28"/>
            <w:szCs w:val="28"/>
          </w:rPr>
          <w:instrText xml:space="preserve"> PAGEREF _Toc133585749 \h </w:instrText>
        </w:r>
        <w:r w:rsidR="00DB2057" w:rsidRPr="00EE3B24">
          <w:rPr>
            <w:rStyle w:val="aa"/>
            <w:b w:val="0"/>
            <w:noProof/>
            <w:sz w:val="28"/>
            <w:szCs w:val="28"/>
          </w:rPr>
        </w:r>
        <w:r w:rsidR="00DB2057" w:rsidRPr="00EE3B24">
          <w:rPr>
            <w:rStyle w:val="aa"/>
            <w:b w:val="0"/>
            <w:noProof/>
            <w:sz w:val="28"/>
            <w:szCs w:val="28"/>
          </w:rPr>
          <w:fldChar w:fldCharType="separate"/>
        </w:r>
        <w:r w:rsidR="00584382">
          <w:rPr>
            <w:b w:val="0"/>
            <w:noProof/>
            <w:webHidden/>
            <w:sz w:val="28"/>
            <w:szCs w:val="28"/>
          </w:rPr>
          <w:t>3</w:t>
        </w:r>
        <w:r w:rsidR="00DB2057" w:rsidRPr="00EE3B24">
          <w:rPr>
            <w:rStyle w:val="aa"/>
            <w:b w:val="0"/>
            <w:noProof/>
            <w:sz w:val="28"/>
            <w:szCs w:val="28"/>
          </w:rPr>
          <w:fldChar w:fldCharType="end"/>
        </w:r>
      </w:hyperlink>
    </w:p>
    <w:p w:rsidR="00DB2057" w:rsidRPr="00EE3B24" w:rsidRDefault="00E83B95" w:rsidP="00D63499">
      <w:pPr>
        <w:pStyle w:val="13"/>
        <w:spacing w:line="300" w:lineRule="auto"/>
        <w:rPr>
          <w:rFonts w:asciiTheme="minorHAnsi" w:eastAsiaTheme="minorEastAsia" w:hAnsiTheme="minorHAnsi" w:cstheme="minorBidi"/>
          <w:b w:val="0"/>
          <w:bCs w:val="0"/>
          <w:caps w:val="0"/>
          <w:noProof/>
          <w:sz w:val="28"/>
          <w:szCs w:val="28"/>
        </w:rPr>
      </w:pPr>
      <w:hyperlink w:anchor="_Toc133585750" w:history="1">
        <w:r w:rsidR="00FB2B0E" w:rsidRPr="00EE3B24">
          <w:rPr>
            <w:rStyle w:val="aa"/>
            <w:b w:val="0"/>
            <w:caps w:val="0"/>
            <w:noProof/>
            <w:sz w:val="28"/>
            <w:szCs w:val="28"/>
          </w:rPr>
          <w:t>2. Прогноз основных угроз чрез</w:t>
        </w:r>
        <w:r w:rsidR="000A6B7D">
          <w:rPr>
            <w:rStyle w:val="aa"/>
            <w:b w:val="0"/>
            <w:caps w:val="0"/>
            <w:noProof/>
            <w:sz w:val="28"/>
            <w:szCs w:val="28"/>
          </w:rPr>
          <w:t>вычайных ситуаций</w:t>
        </w:r>
        <w:r w:rsidR="00402E72">
          <w:rPr>
            <w:rStyle w:val="aa"/>
            <w:b w:val="0"/>
            <w:caps w:val="0"/>
            <w:noProof/>
            <w:sz w:val="28"/>
            <w:szCs w:val="28"/>
          </w:rPr>
          <w:t xml:space="preserve"> в мае 2024</w:t>
        </w:r>
        <w:r w:rsidR="00FB2B0E" w:rsidRPr="00EE3B24">
          <w:rPr>
            <w:rStyle w:val="aa"/>
            <w:b w:val="0"/>
            <w:caps w:val="0"/>
            <w:noProof/>
            <w:sz w:val="28"/>
            <w:szCs w:val="28"/>
          </w:rPr>
          <w:t xml:space="preserve"> года</w:t>
        </w:r>
        <w:r w:rsidR="00DB2057" w:rsidRPr="00EE3B24">
          <w:rPr>
            <w:b w:val="0"/>
            <w:noProof/>
            <w:webHidden/>
            <w:sz w:val="28"/>
            <w:szCs w:val="28"/>
          </w:rPr>
          <w:tab/>
        </w:r>
        <w:r w:rsidR="00DB2057" w:rsidRPr="00EE3B24">
          <w:rPr>
            <w:rStyle w:val="aa"/>
            <w:b w:val="0"/>
            <w:noProof/>
            <w:sz w:val="28"/>
            <w:szCs w:val="28"/>
          </w:rPr>
          <w:fldChar w:fldCharType="begin"/>
        </w:r>
        <w:r w:rsidR="00DB2057" w:rsidRPr="00EE3B24">
          <w:rPr>
            <w:b w:val="0"/>
            <w:noProof/>
            <w:webHidden/>
            <w:sz w:val="28"/>
            <w:szCs w:val="28"/>
          </w:rPr>
          <w:instrText xml:space="preserve"> PAGEREF _Toc133585750 \h </w:instrText>
        </w:r>
        <w:r w:rsidR="00DB2057" w:rsidRPr="00EE3B24">
          <w:rPr>
            <w:rStyle w:val="aa"/>
            <w:b w:val="0"/>
            <w:noProof/>
            <w:sz w:val="28"/>
            <w:szCs w:val="28"/>
          </w:rPr>
        </w:r>
        <w:r w:rsidR="00DB2057" w:rsidRPr="00EE3B24">
          <w:rPr>
            <w:rStyle w:val="aa"/>
            <w:b w:val="0"/>
            <w:noProof/>
            <w:sz w:val="28"/>
            <w:szCs w:val="28"/>
          </w:rPr>
          <w:fldChar w:fldCharType="separate"/>
        </w:r>
        <w:r w:rsidR="00584382">
          <w:rPr>
            <w:b w:val="0"/>
            <w:noProof/>
            <w:webHidden/>
            <w:sz w:val="28"/>
            <w:szCs w:val="28"/>
          </w:rPr>
          <w:t>6</w:t>
        </w:r>
        <w:r w:rsidR="00DB2057" w:rsidRPr="00EE3B24">
          <w:rPr>
            <w:rStyle w:val="aa"/>
            <w:b w:val="0"/>
            <w:noProof/>
            <w:sz w:val="28"/>
            <w:szCs w:val="28"/>
          </w:rPr>
          <w:fldChar w:fldCharType="end"/>
        </w:r>
      </w:hyperlink>
    </w:p>
    <w:p w:rsidR="00DB2057" w:rsidRPr="00EE3B24" w:rsidRDefault="00E83B95" w:rsidP="00D63499">
      <w:pPr>
        <w:pStyle w:val="13"/>
        <w:spacing w:line="300" w:lineRule="auto"/>
        <w:rPr>
          <w:rFonts w:asciiTheme="minorHAnsi" w:eastAsiaTheme="minorEastAsia" w:hAnsiTheme="minorHAnsi" w:cstheme="minorBidi"/>
          <w:b w:val="0"/>
          <w:bCs w:val="0"/>
          <w:caps w:val="0"/>
          <w:noProof/>
          <w:sz w:val="28"/>
          <w:szCs w:val="28"/>
        </w:rPr>
      </w:pPr>
      <w:hyperlink w:anchor="_Toc133585751" w:history="1">
        <w:r w:rsidR="00FB2B0E" w:rsidRPr="00EE3B24">
          <w:rPr>
            <w:rStyle w:val="aa"/>
            <w:b w:val="0"/>
            <w:caps w:val="0"/>
            <w:noProof/>
            <w:sz w:val="28"/>
            <w:szCs w:val="28"/>
          </w:rPr>
          <w:t>3. Рекоменда</w:t>
        </w:r>
        <w:r w:rsidR="000A6B7D">
          <w:rPr>
            <w:rStyle w:val="aa"/>
            <w:b w:val="0"/>
            <w:caps w:val="0"/>
            <w:noProof/>
            <w:sz w:val="28"/>
            <w:szCs w:val="28"/>
          </w:rPr>
          <w:t xml:space="preserve">ции по реагированию на прогноз </w:t>
        </w:r>
        <w:r w:rsidR="00FB2B0E" w:rsidRPr="00EE3B24">
          <w:rPr>
            <w:rStyle w:val="aa"/>
            <w:b w:val="0"/>
            <w:caps w:val="0"/>
            <w:noProof/>
            <w:sz w:val="28"/>
            <w:szCs w:val="28"/>
          </w:rPr>
          <w:t>чрезвычайных ситуаций</w:t>
        </w:r>
        <w:r w:rsidR="00DB2057" w:rsidRPr="00EE3B24">
          <w:rPr>
            <w:b w:val="0"/>
            <w:noProof/>
            <w:webHidden/>
            <w:sz w:val="28"/>
            <w:szCs w:val="28"/>
          </w:rPr>
          <w:tab/>
        </w:r>
        <w:r w:rsidR="00DB2057" w:rsidRPr="00EE3B24">
          <w:rPr>
            <w:rStyle w:val="aa"/>
            <w:b w:val="0"/>
            <w:noProof/>
            <w:sz w:val="28"/>
            <w:szCs w:val="28"/>
          </w:rPr>
          <w:fldChar w:fldCharType="begin"/>
        </w:r>
        <w:r w:rsidR="00DB2057" w:rsidRPr="00EE3B24">
          <w:rPr>
            <w:b w:val="0"/>
            <w:noProof/>
            <w:webHidden/>
            <w:sz w:val="28"/>
            <w:szCs w:val="28"/>
          </w:rPr>
          <w:instrText xml:space="preserve"> PAGEREF _Toc133585751 \h </w:instrText>
        </w:r>
        <w:r w:rsidR="00DB2057" w:rsidRPr="00EE3B24">
          <w:rPr>
            <w:rStyle w:val="aa"/>
            <w:b w:val="0"/>
            <w:noProof/>
            <w:sz w:val="28"/>
            <w:szCs w:val="28"/>
          </w:rPr>
        </w:r>
        <w:r w:rsidR="00DB2057" w:rsidRPr="00EE3B24">
          <w:rPr>
            <w:rStyle w:val="aa"/>
            <w:b w:val="0"/>
            <w:noProof/>
            <w:sz w:val="28"/>
            <w:szCs w:val="28"/>
          </w:rPr>
          <w:fldChar w:fldCharType="separate"/>
        </w:r>
        <w:r w:rsidR="00584382">
          <w:rPr>
            <w:b w:val="0"/>
            <w:noProof/>
            <w:webHidden/>
            <w:sz w:val="28"/>
            <w:szCs w:val="28"/>
          </w:rPr>
          <w:t>11</w:t>
        </w:r>
        <w:r w:rsidR="00DB2057" w:rsidRPr="00EE3B24">
          <w:rPr>
            <w:rStyle w:val="aa"/>
            <w:b w:val="0"/>
            <w:noProof/>
            <w:sz w:val="28"/>
            <w:szCs w:val="28"/>
          </w:rPr>
          <w:fldChar w:fldCharType="end"/>
        </w:r>
      </w:hyperlink>
    </w:p>
    <w:p w:rsidR="00F118EF" w:rsidRPr="00EE3B24" w:rsidRDefault="00F118EF" w:rsidP="00D63499">
      <w:pPr>
        <w:spacing w:before="0" w:line="300" w:lineRule="auto"/>
        <w:jc w:val="center"/>
        <w:rPr>
          <w:sz w:val="28"/>
          <w:szCs w:val="28"/>
        </w:rPr>
      </w:pPr>
      <w:r w:rsidRPr="00EE3B24">
        <w:rPr>
          <w:sz w:val="28"/>
          <w:szCs w:val="28"/>
        </w:rPr>
        <w:fldChar w:fldCharType="end"/>
      </w:r>
    </w:p>
    <w:p w:rsidR="0064539D" w:rsidRPr="00EE3B24" w:rsidRDefault="00F118EF" w:rsidP="00D63499">
      <w:pPr>
        <w:pStyle w:val="1"/>
        <w:spacing w:before="0" w:after="240" w:line="300" w:lineRule="auto"/>
        <w:jc w:val="center"/>
        <w:rPr>
          <w:rFonts w:ascii="Times New Roman" w:hAnsi="Times New Roman" w:cs="Times New Roman"/>
        </w:rPr>
      </w:pPr>
      <w:r w:rsidRPr="00EE3B24">
        <w:rPr>
          <w:rFonts w:ascii="Times New Roman" w:hAnsi="Times New Roman" w:cs="Times New Roman"/>
        </w:rPr>
        <w:br w:type="page"/>
      </w:r>
      <w:bookmarkStart w:id="1" w:name="_Toc133585749"/>
      <w:r w:rsidR="0064539D" w:rsidRPr="00EE3B24">
        <w:rPr>
          <w:rFonts w:ascii="Times New Roman" w:hAnsi="Times New Roman" w:cs="Times New Roman"/>
        </w:rPr>
        <w:lastRenderedPageBreak/>
        <w:t>1. Основные параметры режима ЧС</w:t>
      </w:r>
      <w:r w:rsidR="009E3CA7" w:rsidRPr="00EE3B24">
        <w:rPr>
          <w:rFonts w:ascii="Times New Roman" w:hAnsi="Times New Roman" w:cs="Times New Roman"/>
        </w:rPr>
        <w:t xml:space="preserve"> </w:t>
      </w:r>
      <w:r w:rsidR="0064539D" w:rsidRPr="00EE3B24">
        <w:rPr>
          <w:rFonts w:ascii="Times New Roman" w:hAnsi="Times New Roman" w:cs="Times New Roman"/>
        </w:rPr>
        <w:t xml:space="preserve">на территории РФ </w:t>
      </w:r>
      <w:r w:rsidR="0063673E" w:rsidRPr="00EE3B24">
        <w:rPr>
          <w:rFonts w:ascii="Times New Roman" w:hAnsi="Times New Roman" w:cs="Times New Roman"/>
        </w:rPr>
        <w:br/>
      </w:r>
      <w:r w:rsidR="0064539D" w:rsidRPr="00EE3B24">
        <w:rPr>
          <w:rFonts w:ascii="Times New Roman" w:hAnsi="Times New Roman" w:cs="Times New Roman"/>
        </w:rPr>
        <w:t xml:space="preserve">в </w:t>
      </w:r>
      <w:r w:rsidR="003D2809" w:rsidRPr="00EE3B24">
        <w:rPr>
          <w:rFonts w:ascii="Times New Roman" w:hAnsi="Times New Roman" w:cs="Times New Roman"/>
        </w:rPr>
        <w:t>мае</w:t>
      </w:r>
      <w:r w:rsidR="00441906" w:rsidRPr="00EE3B24">
        <w:rPr>
          <w:rFonts w:ascii="Times New Roman" w:hAnsi="Times New Roman" w:cs="Times New Roman"/>
        </w:rPr>
        <w:t xml:space="preserve"> </w:t>
      </w:r>
      <w:r w:rsidR="00DB2057" w:rsidRPr="00EE3B24">
        <w:rPr>
          <w:rFonts w:ascii="Times New Roman" w:hAnsi="Times New Roman" w:cs="Times New Roman"/>
        </w:rPr>
        <w:t>202</w:t>
      </w:r>
      <w:r w:rsidR="00402E72">
        <w:rPr>
          <w:rFonts w:ascii="Times New Roman" w:hAnsi="Times New Roman" w:cs="Times New Roman"/>
        </w:rPr>
        <w:t>3</w:t>
      </w:r>
      <w:r w:rsidR="00441906" w:rsidRPr="00EE3B24">
        <w:rPr>
          <w:rFonts w:ascii="Times New Roman" w:hAnsi="Times New Roman" w:cs="Times New Roman"/>
        </w:rPr>
        <w:t xml:space="preserve"> года</w:t>
      </w:r>
      <w:bookmarkEnd w:id="1"/>
    </w:p>
    <w:p w:rsidR="00D42844" w:rsidRPr="00EE3B24" w:rsidRDefault="00D42844" w:rsidP="00D63499">
      <w:pPr>
        <w:tabs>
          <w:tab w:val="left" w:pos="993"/>
        </w:tabs>
        <w:spacing w:before="0" w:line="300" w:lineRule="auto"/>
        <w:ind w:firstLine="567"/>
        <w:jc w:val="both"/>
        <w:rPr>
          <w:b w:val="0"/>
          <w:bCs w:val="0"/>
          <w:sz w:val="28"/>
          <w:szCs w:val="28"/>
        </w:rPr>
      </w:pPr>
      <w:r w:rsidRPr="00EE3B24">
        <w:rPr>
          <w:b w:val="0"/>
          <w:bCs w:val="0"/>
          <w:sz w:val="28"/>
          <w:szCs w:val="28"/>
        </w:rPr>
        <w:t xml:space="preserve">В разрезе года по многолетней статистике чрезвычайных ситуаций май занимает </w:t>
      </w:r>
      <w:r w:rsidRPr="00EE3B24">
        <w:rPr>
          <w:sz w:val="28"/>
          <w:szCs w:val="28"/>
        </w:rPr>
        <w:t>1 место</w:t>
      </w:r>
      <w:r w:rsidRPr="00EE3B24">
        <w:rPr>
          <w:b w:val="0"/>
          <w:bCs w:val="0"/>
          <w:sz w:val="28"/>
          <w:szCs w:val="28"/>
        </w:rPr>
        <w:t xml:space="preserve">, что обусловлено активной фазой весеннего половодья, природными пожарами (в </w:t>
      </w:r>
      <w:proofErr w:type="spellStart"/>
      <w:r w:rsidRPr="00EE3B24">
        <w:rPr>
          <w:b w:val="0"/>
          <w:bCs w:val="0"/>
          <w:sz w:val="28"/>
          <w:szCs w:val="28"/>
        </w:rPr>
        <w:t>т.ч</w:t>
      </w:r>
      <w:proofErr w:type="spellEnd"/>
      <w:r w:rsidRPr="00EE3B24">
        <w:rPr>
          <w:b w:val="0"/>
          <w:bCs w:val="0"/>
          <w:sz w:val="28"/>
          <w:szCs w:val="28"/>
        </w:rPr>
        <w:t>. палами сухой растительности</w:t>
      </w:r>
      <w:r w:rsidR="00010578" w:rsidRPr="00EE3B24">
        <w:rPr>
          <w:b w:val="0"/>
          <w:bCs w:val="0"/>
          <w:sz w:val="28"/>
          <w:szCs w:val="28"/>
        </w:rPr>
        <w:t>)</w:t>
      </w:r>
      <w:r w:rsidRPr="00EE3B24">
        <w:rPr>
          <w:b w:val="0"/>
          <w:bCs w:val="0"/>
          <w:sz w:val="28"/>
          <w:szCs w:val="28"/>
        </w:rPr>
        <w:t>, ростом количества опасных метеорологических конвективных явлений, увеличением количества техногенных пожаров и крупных дорожно-транспортных происшествий.</w:t>
      </w:r>
    </w:p>
    <w:p w:rsidR="00D42844" w:rsidRPr="00EE3B24" w:rsidRDefault="004869FC" w:rsidP="00D63499">
      <w:pPr>
        <w:tabs>
          <w:tab w:val="left" w:pos="993"/>
        </w:tabs>
        <w:spacing w:before="0" w:line="300" w:lineRule="auto"/>
        <w:ind w:firstLine="567"/>
        <w:jc w:val="both"/>
        <w:rPr>
          <w:b w:val="0"/>
          <w:bCs w:val="0"/>
          <w:sz w:val="28"/>
          <w:szCs w:val="28"/>
        </w:rPr>
      </w:pPr>
      <w:r w:rsidRPr="00EE3B24">
        <w:rPr>
          <w:b w:val="0"/>
          <w:bCs w:val="0"/>
          <w:sz w:val="28"/>
          <w:szCs w:val="28"/>
        </w:rPr>
        <w:t xml:space="preserve">В мае на территории России в среднем происходит </w:t>
      </w:r>
      <w:r w:rsidRPr="00EE3B24">
        <w:rPr>
          <w:sz w:val="28"/>
          <w:szCs w:val="28"/>
        </w:rPr>
        <w:t>24 техногенные</w:t>
      </w:r>
      <w:r w:rsidRPr="00EE3B24">
        <w:rPr>
          <w:b w:val="0"/>
          <w:bCs w:val="0"/>
          <w:sz w:val="28"/>
          <w:szCs w:val="28"/>
        </w:rPr>
        <w:t xml:space="preserve"> </w:t>
      </w:r>
      <w:r w:rsidRPr="00EE3B24">
        <w:rPr>
          <w:bCs w:val="0"/>
          <w:sz w:val="28"/>
          <w:szCs w:val="28"/>
        </w:rPr>
        <w:t>ЧС</w:t>
      </w:r>
      <w:r w:rsidRPr="00EE3B24">
        <w:rPr>
          <w:b w:val="0"/>
          <w:bCs w:val="0"/>
          <w:sz w:val="28"/>
          <w:szCs w:val="28"/>
        </w:rPr>
        <w:t xml:space="preserve"> (</w:t>
      </w:r>
      <w:r w:rsidRPr="00EE3B24">
        <w:rPr>
          <w:b w:val="0"/>
          <w:sz w:val="28"/>
          <w:szCs w:val="28"/>
        </w:rPr>
        <w:t>без учета пожаров (взрывов) в жилом секторе</w:t>
      </w:r>
      <w:r w:rsidRPr="00EE3B24">
        <w:rPr>
          <w:b w:val="0"/>
          <w:bCs w:val="0"/>
          <w:sz w:val="28"/>
          <w:szCs w:val="28"/>
        </w:rPr>
        <w:t xml:space="preserve">) и </w:t>
      </w:r>
      <w:r w:rsidRPr="00EE3B24">
        <w:rPr>
          <w:sz w:val="28"/>
          <w:szCs w:val="28"/>
        </w:rPr>
        <w:t xml:space="preserve">54 природных ЧС </w:t>
      </w:r>
      <w:r w:rsidRPr="00EE3B24">
        <w:rPr>
          <w:b w:val="0"/>
          <w:sz w:val="28"/>
          <w:szCs w:val="28"/>
        </w:rPr>
        <w:t>(с учетом крупных природных пожаров)</w:t>
      </w:r>
      <w:r w:rsidRPr="00EE3B24">
        <w:rPr>
          <w:b w:val="0"/>
          <w:bCs w:val="0"/>
          <w:sz w:val="28"/>
          <w:szCs w:val="28"/>
        </w:rPr>
        <w:t xml:space="preserve"> </w:t>
      </w:r>
      <w:r w:rsidR="00D42844" w:rsidRPr="00EE3B24">
        <w:rPr>
          <w:b w:val="0"/>
          <w:sz w:val="28"/>
          <w:szCs w:val="28"/>
        </w:rPr>
        <w:t>(рис. 1).</w:t>
      </w:r>
    </w:p>
    <w:p w:rsidR="004869FC" w:rsidRPr="00EE3B24" w:rsidRDefault="004869FC" w:rsidP="00D63499">
      <w:pPr>
        <w:tabs>
          <w:tab w:val="left" w:pos="993"/>
        </w:tabs>
        <w:spacing w:before="0" w:line="300" w:lineRule="auto"/>
        <w:ind w:firstLine="567"/>
        <w:jc w:val="both"/>
        <w:rPr>
          <w:b w:val="0"/>
          <w:sz w:val="28"/>
          <w:szCs w:val="28"/>
        </w:rPr>
      </w:pPr>
      <w:r w:rsidRPr="00EE3B24">
        <w:rPr>
          <w:b w:val="0"/>
          <w:sz w:val="28"/>
          <w:szCs w:val="28"/>
        </w:rPr>
        <w:t>Наибольшее количество</w:t>
      </w:r>
      <w:r w:rsidRPr="00EE3B24">
        <w:rPr>
          <w:b w:val="0"/>
          <w:bCs w:val="0"/>
          <w:sz w:val="28"/>
          <w:szCs w:val="28"/>
        </w:rPr>
        <w:t xml:space="preserve"> техногенных</w:t>
      </w:r>
      <w:r w:rsidRPr="00EE3B24">
        <w:rPr>
          <w:b w:val="0"/>
          <w:sz w:val="28"/>
          <w:szCs w:val="28"/>
        </w:rPr>
        <w:t xml:space="preserve"> ЧС зарегистрировано в мае 2005 года (40), наименьшее </w:t>
      </w:r>
      <w:r w:rsidR="00DB2057" w:rsidRPr="00EE3B24">
        <w:rPr>
          <w:b w:val="0"/>
          <w:sz w:val="28"/>
          <w:szCs w:val="28"/>
        </w:rPr>
        <w:t>–</w:t>
      </w:r>
      <w:r w:rsidRPr="00EE3B24">
        <w:rPr>
          <w:b w:val="0"/>
          <w:sz w:val="28"/>
          <w:szCs w:val="28"/>
        </w:rPr>
        <w:t xml:space="preserve"> в мае 2015 года (7).</w:t>
      </w:r>
    </w:p>
    <w:p w:rsidR="004869FC" w:rsidRPr="00EE3B24" w:rsidRDefault="004869FC" w:rsidP="00D63499">
      <w:pPr>
        <w:tabs>
          <w:tab w:val="left" w:pos="993"/>
        </w:tabs>
        <w:spacing w:before="0" w:line="300" w:lineRule="auto"/>
        <w:ind w:firstLine="567"/>
        <w:jc w:val="both"/>
        <w:rPr>
          <w:b w:val="0"/>
          <w:sz w:val="28"/>
          <w:szCs w:val="28"/>
        </w:rPr>
      </w:pPr>
      <w:r w:rsidRPr="00EE3B24">
        <w:rPr>
          <w:b w:val="0"/>
          <w:sz w:val="28"/>
          <w:szCs w:val="28"/>
        </w:rPr>
        <w:t>Наибольшее количество</w:t>
      </w:r>
      <w:r w:rsidRPr="00EE3B24">
        <w:rPr>
          <w:b w:val="0"/>
          <w:bCs w:val="0"/>
          <w:sz w:val="28"/>
          <w:szCs w:val="28"/>
        </w:rPr>
        <w:t xml:space="preserve"> природных</w:t>
      </w:r>
      <w:r w:rsidRPr="00EE3B24">
        <w:rPr>
          <w:b w:val="0"/>
          <w:sz w:val="28"/>
          <w:szCs w:val="28"/>
        </w:rPr>
        <w:t xml:space="preserve"> ЧС зарегистрировано в мае 2002 года (195), наименьшее в мае 2016 года (3).</w:t>
      </w:r>
    </w:p>
    <w:p w:rsidR="00F76D9E" w:rsidRPr="00EE3B24" w:rsidRDefault="00F76D9E" w:rsidP="00D63499">
      <w:pPr>
        <w:pStyle w:val="a7"/>
        <w:tabs>
          <w:tab w:val="left" w:pos="993"/>
        </w:tabs>
        <w:spacing w:before="0" w:after="0" w:line="300" w:lineRule="auto"/>
        <w:ind w:left="0" w:firstLine="567"/>
        <w:jc w:val="both"/>
        <w:rPr>
          <w:sz w:val="28"/>
          <w:szCs w:val="28"/>
        </w:rPr>
      </w:pPr>
      <w:r w:rsidRPr="00EE3B24">
        <w:rPr>
          <w:sz w:val="28"/>
          <w:szCs w:val="28"/>
        </w:rPr>
        <w:t xml:space="preserve">В </w:t>
      </w:r>
      <w:r w:rsidR="0037332C" w:rsidRPr="00EE3B24">
        <w:rPr>
          <w:sz w:val="28"/>
          <w:szCs w:val="28"/>
        </w:rPr>
        <w:t>мае</w:t>
      </w:r>
      <w:r w:rsidRPr="00EE3B24">
        <w:rPr>
          <w:sz w:val="28"/>
          <w:szCs w:val="28"/>
        </w:rPr>
        <w:t xml:space="preserve"> в целом по стране наблюдается максимум угроз чрезвычайных ситуаций, обусловленных: </w:t>
      </w:r>
    </w:p>
    <w:p w:rsidR="0053584C" w:rsidRPr="00EE3B24" w:rsidRDefault="00DB2057" w:rsidP="00D63499">
      <w:pPr>
        <w:numPr>
          <w:ilvl w:val="0"/>
          <w:numId w:val="1"/>
        </w:numPr>
        <w:tabs>
          <w:tab w:val="clear" w:pos="2340"/>
          <w:tab w:val="left" w:pos="993"/>
        </w:tabs>
        <w:spacing w:before="0" w:line="300" w:lineRule="auto"/>
        <w:ind w:left="0" w:firstLine="567"/>
        <w:jc w:val="both"/>
        <w:rPr>
          <w:b w:val="0"/>
          <w:sz w:val="28"/>
          <w:szCs w:val="28"/>
        </w:rPr>
      </w:pPr>
      <w:r w:rsidRPr="00EE3B24">
        <w:rPr>
          <w:sz w:val="28"/>
          <w:szCs w:val="28"/>
        </w:rPr>
        <w:t xml:space="preserve">весенним половодьем </w:t>
      </w:r>
      <w:r w:rsidR="00EF134A" w:rsidRPr="00EE3B24">
        <w:rPr>
          <w:b w:val="0"/>
          <w:sz w:val="28"/>
          <w:szCs w:val="28"/>
        </w:rPr>
        <w:t>(в том числе обусловленные ледовыми заторами</w:t>
      </w:r>
      <w:r w:rsidR="002116F2" w:rsidRPr="00EE3B24">
        <w:rPr>
          <w:b w:val="0"/>
          <w:sz w:val="28"/>
          <w:szCs w:val="28"/>
        </w:rPr>
        <w:t>,</w:t>
      </w:r>
      <w:r w:rsidR="00EF134A" w:rsidRPr="00EE3B24">
        <w:rPr>
          <w:b w:val="0"/>
          <w:sz w:val="28"/>
          <w:szCs w:val="28"/>
        </w:rPr>
        <w:t xml:space="preserve"> подтоплениями талыми водами</w:t>
      </w:r>
      <w:r w:rsidR="002116F2" w:rsidRPr="00EE3B24">
        <w:rPr>
          <w:b w:val="0"/>
          <w:sz w:val="28"/>
          <w:szCs w:val="28"/>
        </w:rPr>
        <w:t>, снеготаянием в горах</w:t>
      </w:r>
      <w:r w:rsidR="00EF134A" w:rsidRPr="00EE3B24">
        <w:rPr>
          <w:b w:val="0"/>
          <w:sz w:val="28"/>
          <w:szCs w:val="28"/>
        </w:rPr>
        <w:t>)</w:t>
      </w:r>
      <w:r w:rsidR="00EF134A" w:rsidRPr="00EE3B24">
        <w:rPr>
          <w:sz w:val="28"/>
          <w:szCs w:val="28"/>
        </w:rPr>
        <w:t xml:space="preserve"> </w:t>
      </w:r>
      <w:r w:rsidR="00EF134A" w:rsidRPr="00EE3B24">
        <w:rPr>
          <w:b w:val="0"/>
          <w:sz w:val="28"/>
          <w:szCs w:val="28"/>
        </w:rPr>
        <w:t>населенных пунктов, автомобильных дорог и других объектов инфраструктуры на территории Дальневосточного (Республики Саха (Якутия), Камчатский</w:t>
      </w:r>
      <w:r w:rsidR="00010578" w:rsidRPr="00EE3B24">
        <w:rPr>
          <w:b w:val="0"/>
          <w:sz w:val="28"/>
          <w:szCs w:val="28"/>
        </w:rPr>
        <w:t xml:space="preserve"> и Забайкальский</w:t>
      </w:r>
      <w:r w:rsidR="00EF134A" w:rsidRPr="00EE3B24">
        <w:rPr>
          <w:b w:val="0"/>
          <w:sz w:val="28"/>
          <w:szCs w:val="28"/>
        </w:rPr>
        <w:t xml:space="preserve"> кра</w:t>
      </w:r>
      <w:r w:rsidR="00010578" w:rsidRPr="00EE3B24">
        <w:rPr>
          <w:b w:val="0"/>
          <w:sz w:val="28"/>
          <w:szCs w:val="28"/>
        </w:rPr>
        <w:t>я</w:t>
      </w:r>
      <w:r w:rsidR="00EF134A" w:rsidRPr="00EE3B24">
        <w:rPr>
          <w:b w:val="0"/>
          <w:sz w:val="28"/>
          <w:szCs w:val="28"/>
        </w:rPr>
        <w:t xml:space="preserve">, </w:t>
      </w:r>
      <w:r w:rsidR="00010578" w:rsidRPr="00EE3B24">
        <w:rPr>
          <w:b w:val="0"/>
          <w:sz w:val="28"/>
          <w:szCs w:val="28"/>
        </w:rPr>
        <w:t>Сахалинская область, Чукотский АО</w:t>
      </w:r>
      <w:r w:rsidR="00EF134A" w:rsidRPr="00EE3B24">
        <w:rPr>
          <w:b w:val="0"/>
          <w:sz w:val="28"/>
          <w:szCs w:val="28"/>
        </w:rPr>
        <w:t>), Сибирского</w:t>
      </w:r>
      <w:r w:rsidR="00DC1726" w:rsidRPr="00EE3B24">
        <w:rPr>
          <w:b w:val="0"/>
          <w:sz w:val="28"/>
          <w:szCs w:val="28"/>
        </w:rPr>
        <w:t xml:space="preserve"> </w:t>
      </w:r>
      <w:r w:rsidR="00010578" w:rsidRPr="00EE3B24">
        <w:rPr>
          <w:b w:val="0"/>
          <w:sz w:val="28"/>
          <w:szCs w:val="28"/>
        </w:rPr>
        <w:t xml:space="preserve">(Алтайский и </w:t>
      </w:r>
      <w:r w:rsidR="00EF134A" w:rsidRPr="00EE3B24">
        <w:rPr>
          <w:b w:val="0"/>
          <w:sz w:val="28"/>
          <w:szCs w:val="28"/>
        </w:rPr>
        <w:t>Красноярский кра</w:t>
      </w:r>
      <w:r w:rsidR="00010578" w:rsidRPr="00EE3B24">
        <w:rPr>
          <w:b w:val="0"/>
          <w:sz w:val="28"/>
          <w:szCs w:val="28"/>
        </w:rPr>
        <w:t>я</w:t>
      </w:r>
      <w:r w:rsidR="00EF134A" w:rsidRPr="00EE3B24">
        <w:rPr>
          <w:b w:val="0"/>
          <w:sz w:val="28"/>
          <w:szCs w:val="28"/>
        </w:rPr>
        <w:t>, Республики Алтай, Тыва, Хакасия, Иркутская, Кемеровская, Новосибирская, Омская и Том</w:t>
      </w:r>
      <w:r w:rsidR="00444513" w:rsidRPr="00EE3B24">
        <w:rPr>
          <w:b w:val="0"/>
          <w:sz w:val="28"/>
          <w:szCs w:val="28"/>
        </w:rPr>
        <w:t>ская области),</w:t>
      </w:r>
      <w:r w:rsidR="00EF134A" w:rsidRPr="00EE3B24">
        <w:rPr>
          <w:b w:val="0"/>
          <w:sz w:val="28"/>
          <w:szCs w:val="28"/>
        </w:rPr>
        <w:t xml:space="preserve"> Уральского (Ханты-Мансийский и Ямало-Ненецкий АО, Курганская, Свердловская, Тюменская и Челябинская области), Приволжского (Пермский край, Кировская область) и Северо-Западного</w:t>
      </w:r>
      <w:r w:rsidR="00DC1726" w:rsidRPr="00EE3B24">
        <w:rPr>
          <w:b w:val="0"/>
          <w:sz w:val="28"/>
          <w:szCs w:val="28"/>
        </w:rPr>
        <w:t xml:space="preserve"> </w:t>
      </w:r>
      <w:r w:rsidR="00EF134A" w:rsidRPr="00EE3B24">
        <w:rPr>
          <w:b w:val="0"/>
          <w:sz w:val="28"/>
          <w:szCs w:val="28"/>
        </w:rPr>
        <w:t>(Республики Карелия  и Коми, Ненецки</w:t>
      </w:r>
      <w:r w:rsidR="00DC1726" w:rsidRPr="00EE3B24">
        <w:rPr>
          <w:b w:val="0"/>
          <w:sz w:val="28"/>
          <w:szCs w:val="28"/>
        </w:rPr>
        <w:t xml:space="preserve">й АО, Архангельская область) </w:t>
      </w:r>
      <w:r w:rsidR="00444513" w:rsidRPr="00EE3B24">
        <w:rPr>
          <w:b w:val="0"/>
          <w:sz w:val="28"/>
          <w:szCs w:val="28"/>
        </w:rPr>
        <w:t xml:space="preserve">федеральных округов </w:t>
      </w:r>
      <w:r w:rsidR="0053584C" w:rsidRPr="00EE3B24">
        <w:rPr>
          <w:b w:val="0"/>
          <w:sz w:val="28"/>
          <w:szCs w:val="28"/>
        </w:rPr>
        <w:t xml:space="preserve">(рис. </w:t>
      </w:r>
      <w:r w:rsidR="006B37F0" w:rsidRPr="00EE3B24">
        <w:rPr>
          <w:b w:val="0"/>
          <w:sz w:val="28"/>
          <w:szCs w:val="28"/>
        </w:rPr>
        <w:t>2</w:t>
      </w:r>
      <w:r w:rsidR="0053584C" w:rsidRPr="00EE3B24">
        <w:rPr>
          <w:b w:val="0"/>
          <w:sz w:val="28"/>
          <w:szCs w:val="28"/>
        </w:rPr>
        <w:t xml:space="preserve">); </w:t>
      </w:r>
    </w:p>
    <w:p w:rsidR="0053584C" w:rsidRPr="00EE3B24" w:rsidRDefault="00AB3256" w:rsidP="00D63499">
      <w:pPr>
        <w:numPr>
          <w:ilvl w:val="0"/>
          <w:numId w:val="1"/>
        </w:numPr>
        <w:tabs>
          <w:tab w:val="clear" w:pos="2340"/>
          <w:tab w:val="left" w:pos="993"/>
        </w:tabs>
        <w:spacing w:before="0" w:line="300" w:lineRule="auto"/>
        <w:ind w:left="0" w:firstLine="567"/>
        <w:jc w:val="both"/>
        <w:rPr>
          <w:b w:val="0"/>
          <w:sz w:val="28"/>
          <w:szCs w:val="28"/>
        </w:rPr>
      </w:pPr>
      <w:r w:rsidRPr="00EE3B24">
        <w:rPr>
          <w:sz w:val="28"/>
          <w:szCs w:val="28"/>
        </w:rPr>
        <w:t xml:space="preserve">природными пожарами, </w:t>
      </w:r>
      <w:r w:rsidRPr="00EE3B24">
        <w:rPr>
          <w:b w:val="0"/>
          <w:sz w:val="28"/>
          <w:szCs w:val="28"/>
        </w:rPr>
        <w:t xml:space="preserve">наибольшее </w:t>
      </w:r>
      <w:r w:rsidRPr="00EE3B24">
        <w:rPr>
          <w:sz w:val="28"/>
          <w:szCs w:val="28"/>
        </w:rPr>
        <w:t>количество очагов</w:t>
      </w:r>
      <w:r w:rsidRPr="00EE3B24">
        <w:rPr>
          <w:b w:val="0"/>
          <w:sz w:val="28"/>
          <w:szCs w:val="28"/>
        </w:rPr>
        <w:t xml:space="preserve"> по среднемноголетним данным регистрируется на территории Дальневосточного (Забайкальский край, Республика Бурятия), Сибирского (Красноярский край, Иркутская область), Уральского (Челябинская, Тюменская, Свердловская области), наибольшие </w:t>
      </w:r>
      <w:r w:rsidRPr="00EE3B24">
        <w:rPr>
          <w:sz w:val="28"/>
          <w:szCs w:val="28"/>
        </w:rPr>
        <w:t>площади,</w:t>
      </w:r>
      <w:r w:rsidRPr="00EE3B24">
        <w:rPr>
          <w:b w:val="0"/>
          <w:sz w:val="28"/>
          <w:szCs w:val="28"/>
        </w:rPr>
        <w:t xml:space="preserve"> пройденные пожарами, на территории Дальневосточного (Хабаровский, Приморский, Забайкальский края, Республика Бурятия, Амурская область, Еврейская АО), Сибирского (Иркутская область) </w:t>
      </w:r>
      <w:r w:rsidR="00444513" w:rsidRPr="00EE3B24">
        <w:rPr>
          <w:b w:val="0"/>
          <w:sz w:val="28"/>
          <w:szCs w:val="28"/>
        </w:rPr>
        <w:t xml:space="preserve">федеральных округов </w:t>
      </w:r>
      <w:r w:rsidR="00444513" w:rsidRPr="00EE3B24">
        <w:rPr>
          <w:b w:val="0"/>
          <w:sz w:val="28"/>
          <w:szCs w:val="28"/>
        </w:rPr>
        <w:br/>
      </w:r>
      <w:r w:rsidR="0053584C" w:rsidRPr="00EE3B24">
        <w:rPr>
          <w:b w:val="0"/>
          <w:sz w:val="28"/>
          <w:szCs w:val="28"/>
        </w:rPr>
        <w:t xml:space="preserve">(рис. </w:t>
      </w:r>
      <w:r w:rsidR="006B37F0" w:rsidRPr="00EE3B24">
        <w:rPr>
          <w:b w:val="0"/>
          <w:sz w:val="28"/>
          <w:szCs w:val="28"/>
        </w:rPr>
        <w:t>2, 3</w:t>
      </w:r>
      <w:r w:rsidR="0053584C" w:rsidRPr="00EE3B24">
        <w:rPr>
          <w:b w:val="0"/>
          <w:sz w:val="28"/>
          <w:szCs w:val="28"/>
        </w:rPr>
        <w:t>)</w:t>
      </w:r>
      <w:r w:rsidR="00FE367E" w:rsidRPr="00EE3B24">
        <w:rPr>
          <w:b w:val="0"/>
          <w:sz w:val="28"/>
          <w:szCs w:val="28"/>
        </w:rPr>
        <w:t>;</w:t>
      </w:r>
    </w:p>
    <w:p w:rsidR="00FE367E" w:rsidRPr="00EE3B24" w:rsidRDefault="00AB3256" w:rsidP="00D63499">
      <w:pPr>
        <w:numPr>
          <w:ilvl w:val="0"/>
          <w:numId w:val="1"/>
        </w:numPr>
        <w:tabs>
          <w:tab w:val="clear" w:pos="2340"/>
          <w:tab w:val="left" w:pos="993"/>
        </w:tabs>
        <w:spacing w:before="0" w:line="300" w:lineRule="auto"/>
        <w:ind w:left="0" w:firstLine="567"/>
        <w:jc w:val="both"/>
        <w:rPr>
          <w:b w:val="0"/>
          <w:sz w:val="28"/>
          <w:szCs w:val="28"/>
        </w:rPr>
      </w:pPr>
      <w:r w:rsidRPr="00EE3B24">
        <w:rPr>
          <w:sz w:val="28"/>
          <w:szCs w:val="28"/>
        </w:rPr>
        <w:t>трансграничным переходом</w:t>
      </w:r>
      <w:r w:rsidRPr="00EE3B24">
        <w:rPr>
          <w:b w:val="0"/>
          <w:sz w:val="28"/>
          <w:szCs w:val="28"/>
        </w:rPr>
        <w:t xml:space="preserve"> природных пожаров (в </w:t>
      </w:r>
      <w:proofErr w:type="spellStart"/>
      <w:r w:rsidRPr="00EE3B24">
        <w:rPr>
          <w:b w:val="0"/>
          <w:sz w:val="28"/>
          <w:szCs w:val="28"/>
        </w:rPr>
        <w:t>т.ч</w:t>
      </w:r>
      <w:proofErr w:type="spellEnd"/>
      <w:r w:rsidRPr="00EE3B24">
        <w:rPr>
          <w:b w:val="0"/>
          <w:sz w:val="28"/>
          <w:szCs w:val="28"/>
        </w:rPr>
        <w:t xml:space="preserve">. палов сухой </w:t>
      </w:r>
      <w:r w:rsidRPr="00EE3B24">
        <w:rPr>
          <w:b w:val="0"/>
          <w:sz w:val="28"/>
          <w:szCs w:val="28"/>
        </w:rPr>
        <w:lastRenderedPageBreak/>
        <w:t>растительности) через государственную границу между Российской Федерацией и Монголией. Наибольшее количество переходов происходит с территории Монголии на Забайкальс</w:t>
      </w:r>
      <w:r w:rsidR="004025AD" w:rsidRPr="00EE3B24">
        <w:rPr>
          <w:b w:val="0"/>
          <w:sz w:val="28"/>
          <w:szCs w:val="28"/>
        </w:rPr>
        <w:t>кий край</w:t>
      </w:r>
      <w:r w:rsidR="00FE367E" w:rsidRPr="00EE3B24">
        <w:rPr>
          <w:b w:val="0"/>
          <w:sz w:val="28"/>
          <w:szCs w:val="28"/>
        </w:rPr>
        <w:t>.</w:t>
      </w:r>
    </w:p>
    <w:p w:rsidR="00663C9D" w:rsidRPr="00EE3B24" w:rsidRDefault="00663C9D" w:rsidP="00D63499">
      <w:pPr>
        <w:pStyle w:val="a7"/>
        <w:tabs>
          <w:tab w:val="left" w:pos="993"/>
        </w:tabs>
        <w:spacing w:before="0" w:after="0" w:line="300" w:lineRule="auto"/>
        <w:ind w:left="0" w:firstLine="567"/>
        <w:jc w:val="both"/>
        <w:rPr>
          <w:sz w:val="28"/>
          <w:szCs w:val="28"/>
        </w:rPr>
      </w:pPr>
      <w:r w:rsidRPr="00EE3B24">
        <w:rPr>
          <w:sz w:val="28"/>
          <w:szCs w:val="28"/>
        </w:rPr>
        <w:t>В сравнении с предыдущим месяцем</w:t>
      </w:r>
      <w:r w:rsidR="00117EC2" w:rsidRPr="00EE3B24">
        <w:rPr>
          <w:sz w:val="28"/>
          <w:szCs w:val="28"/>
        </w:rPr>
        <w:t>,</w:t>
      </w:r>
      <w:r w:rsidRPr="00EE3B24">
        <w:rPr>
          <w:sz w:val="28"/>
          <w:szCs w:val="28"/>
        </w:rPr>
        <w:t xml:space="preserve"> </w:t>
      </w:r>
      <w:r w:rsidR="00117EC2" w:rsidRPr="00EE3B24">
        <w:rPr>
          <w:sz w:val="28"/>
          <w:szCs w:val="28"/>
        </w:rPr>
        <w:t xml:space="preserve">в </w:t>
      </w:r>
      <w:r w:rsidR="00A03A8F" w:rsidRPr="00EE3B24">
        <w:rPr>
          <w:sz w:val="28"/>
          <w:szCs w:val="28"/>
        </w:rPr>
        <w:t>мае</w:t>
      </w:r>
      <w:r w:rsidR="00117EC2" w:rsidRPr="00EE3B24">
        <w:rPr>
          <w:sz w:val="28"/>
          <w:szCs w:val="28"/>
        </w:rPr>
        <w:t xml:space="preserve"> </w:t>
      </w:r>
      <w:r w:rsidRPr="00EE3B24">
        <w:rPr>
          <w:sz w:val="28"/>
          <w:szCs w:val="28"/>
        </w:rPr>
        <w:t xml:space="preserve">происходит увеличение параметров </w:t>
      </w:r>
      <w:r w:rsidRPr="00EE3B24">
        <w:rPr>
          <w:bCs w:val="0"/>
          <w:sz w:val="28"/>
          <w:szCs w:val="28"/>
        </w:rPr>
        <w:t>угроз чрезвычайных ситуаций</w:t>
      </w:r>
      <w:r w:rsidRPr="00EE3B24">
        <w:rPr>
          <w:sz w:val="28"/>
          <w:szCs w:val="28"/>
        </w:rPr>
        <w:t xml:space="preserve">, обусловленных: </w:t>
      </w:r>
    </w:p>
    <w:p w:rsidR="00633538" w:rsidRPr="00EE3B24" w:rsidRDefault="00C11C6C" w:rsidP="00D63499">
      <w:pPr>
        <w:numPr>
          <w:ilvl w:val="0"/>
          <w:numId w:val="1"/>
        </w:numPr>
        <w:tabs>
          <w:tab w:val="clear" w:pos="2340"/>
          <w:tab w:val="left" w:pos="851"/>
        </w:tabs>
        <w:spacing w:before="0" w:line="300" w:lineRule="auto"/>
        <w:ind w:left="0" w:firstLine="567"/>
        <w:jc w:val="both"/>
        <w:rPr>
          <w:b w:val="0"/>
          <w:sz w:val="28"/>
          <w:szCs w:val="28"/>
        </w:rPr>
      </w:pPr>
      <w:r w:rsidRPr="00EE3B24">
        <w:rPr>
          <w:sz w:val="28"/>
          <w:szCs w:val="28"/>
        </w:rPr>
        <w:t>опасными метеорологическими явлениями</w:t>
      </w:r>
      <w:r w:rsidRPr="00EE3B24">
        <w:rPr>
          <w:b w:val="0"/>
          <w:sz w:val="28"/>
          <w:szCs w:val="28"/>
        </w:rPr>
        <w:t xml:space="preserve"> (сильные осадки, сильный дождь, сильный снег, сильный ветер (в </w:t>
      </w:r>
      <w:proofErr w:type="spellStart"/>
      <w:r w:rsidRPr="00EE3B24">
        <w:rPr>
          <w:b w:val="0"/>
          <w:sz w:val="28"/>
          <w:szCs w:val="28"/>
        </w:rPr>
        <w:t>т.ч</w:t>
      </w:r>
      <w:proofErr w:type="spellEnd"/>
      <w:r w:rsidRPr="00EE3B24">
        <w:rPr>
          <w:b w:val="0"/>
          <w:sz w:val="28"/>
          <w:szCs w:val="28"/>
        </w:rPr>
        <w:t>. шквалы, ураганный ветер, смерч), крупный град, налипание мокрого снега, гололедные явления)</w:t>
      </w:r>
      <w:r w:rsidR="00130F55" w:rsidRPr="00EE3B24">
        <w:rPr>
          <w:b w:val="0"/>
          <w:sz w:val="28"/>
          <w:szCs w:val="28"/>
        </w:rPr>
        <w:t xml:space="preserve">. </w:t>
      </w:r>
      <w:r w:rsidR="00130F55" w:rsidRPr="00EE3B24">
        <w:rPr>
          <w:sz w:val="28"/>
          <w:szCs w:val="28"/>
        </w:rPr>
        <w:t>Н</w:t>
      </w:r>
      <w:r w:rsidRPr="00EE3B24">
        <w:rPr>
          <w:sz w:val="28"/>
          <w:szCs w:val="28"/>
        </w:rPr>
        <w:t>аибольшее</w:t>
      </w:r>
      <w:r w:rsidRPr="00EE3B24">
        <w:rPr>
          <w:b w:val="0"/>
          <w:sz w:val="28"/>
          <w:szCs w:val="28"/>
        </w:rPr>
        <w:t xml:space="preserve"> </w:t>
      </w:r>
      <w:r w:rsidRPr="00EE3B24">
        <w:rPr>
          <w:sz w:val="28"/>
          <w:szCs w:val="28"/>
        </w:rPr>
        <w:t>количество</w:t>
      </w:r>
      <w:r w:rsidRPr="00EE3B24">
        <w:rPr>
          <w:b w:val="0"/>
          <w:sz w:val="28"/>
          <w:szCs w:val="28"/>
        </w:rPr>
        <w:t xml:space="preserve"> явлений </w:t>
      </w:r>
      <w:r w:rsidR="004869FC" w:rsidRPr="00EE3B24">
        <w:rPr>
          <w:b w:val="0"/>
          <w:sz w:val="28"/>
          <w:szCs w:val="28"/>
        </w:rPr>
        <w:t>наблюдается</w:t>
      </w:r>
      <w:r w:rsidRPr="00EE3B24">
        <w:rPr>
          <w:b w:val="0"/>
          <w:sz w:val="28"/>
          <w:szCs w:val="28"/>
        </w:rPr>
        <w:t xml:space="preserve"> на территории Сибирского и Северо-Кавказского </w:t>
      </w:r>
      <w:r w:rsidR="00BA0BE4" w:rsidRPr="00EE3B24">
        <w:rPr>
          <w:b w:val="0"/>
          <w:sz w:val="28"/>
          <w:szCs w:val="28"/>
        </w:rPr>
        <w:t>федеральных округов</w:t>
      </w:r>
      <w:r w:rsidRPr="00EE3B24">
        <w:rPr>
          <w:b w:val="0"/>
          <w:sz w:val="28"/>
          <w:szCs w:val="28"/>
        </w:rPr>
        <w:t xml:space="preserve">, в отдельных субъектах Приволжского и Южного </w:t>
      </w:r>
      <w:r w:rsidR="00BA0BE4" w:rsidRPr="00EE3B24">
        <w:rPr>
          <w:b w:val="0"/>
          <w:sz w:val="28"/>
          <w:szCs w:val="28"/>
        </w:rPr>
        <w:t>федеральных округов</w:t>
      </w:r>
      <w:r w:rsidRPr="00EE3B24">
        <w:rPr>
          <w:b w:val="0"/>
          <w:sz w:val="28"/>
          <w:szCs w:val="28"/>
        </w:rPr>
        <w:t xml:space="preserve">, при этом </w:t>
      </w:r>
      <w:proofErr w:type="gramStart"/>
      <w:r w:rsidR="00222FD9" w:rsidRPr="00EE3B24">
        <w:rPr>
          <w:b w:val="0"/>
          <w:sz w:val="28"/>
          <w:szCs w:val="28"/>
        </w:rPr>
        <w:t>чрезвычайные ситуации</w:t>
      </w:r>
      <w:r w:rsidRPr="00EE3B24">
        <w:rPr>
          <w:b w:val="0"/>
          <w:sz w:val="28"/>
          <w:szCs w:val="28"/>
        </w:rPr>
        <w:t>, обусловленны</w:t>
      </w:r>
      <w:r w:rsidR="00222FD9" w:rsidRPr="00EE3B24">
        <w:rPr>
          <w:b w:val="0"/>
          <w:sz w:val="28"/>
          <w:szCs w:val="28"/>
        </w:rPr>
        <w:t>е</w:t>
      </w:r>
      <w:r w:rsidRPr="00EE3B24">
        <w:rPr>
          <w:b w:val="0"/>
          <w:sz w:val="28"/>
          <w:szCs w:val="28"/>
        </w:rPr>
        <w:t xml:space="preserve"> опасными метеорологическими явлениями регистрируется</w:t>
      </w:r>
      <w:proofErr w:type="gramEnd"/>
      <w:r w:rsidRPr="00EE3B24">
        <w:rPr>
          <w:b w:val="0"/>
          <w:sz w:val="28"/>
          <w:szCs w:val="28"/>
        </w:rPr>
        <w:t xml:space="preserve"> в Сибирском, Приволжском, Северо-Западном, Центральном, Южном и Северо-Кавказском </w:t>
      </w:r>
      <w:r w:rsidR="00BA0BE4" w:rsidRPr="00EE3B24">
        <w:rPr>
          <w:b w:val="0"/>
          <w:sz w:val="28"/>
          <w:szCs w:val="28"/>
        </w:rPr>
        <w:t xml:space="preserve">федеральных округов </w:t>
      </w:r>
      <w:r w:rsidR="00617337" w:rsidRPr="00EE3B24">
        <w:rPr>
          <w:b w:val="0"/>
          <w:sz w:val="28"/>
          <w:szCs w:val="28"/>
        </w:rPr>
        <w:t>(рис.</w:t>
      </w:r>
      <w:r w:rsidR="004025AD" w:rsidRPr="00EE3B24">
        <w:rPr>
          <w:b w:val="0"/>
          <w:sz w:val="28"/>
          <w:szCs w:val="28"/>
        </w:rPr>
        <w:t>4</w:t>
      </w:r>
      <w:r w:rsidR="00441906" w:rsidRPr="00EE3B24">
        <w:rPr>
          <w:b w:val="0"/>
          <w:sz w:val="28"/>
          <w:szCs w:val="28"/>
        </w:rPr>
        <w:t xml:space="preserve"> </w:t>
      </w:r>
      <w:r w:rsidR="00CE3B05" w:rsidRPr="00EE3B24">
        <w:rPr>
          <w:b w:val="0"/>
          <w:sz w:val="28"/>
          <w:szCs w:val="28"/>
        </w:rPr>
        <w:t>а</w:t>
      </w:r>
      <w:r w:rsidR="00BA0BE4" w:rsidRPr="00EE3B24">
        <w:rPr>
          <w:b w:val="0"/>
          <w:sz w:val="28"/>
          <w:szCs w:val="28"/>
        </w:rPr>
        <w:t xml:space="preserve">, </w:t>
      </w:r>
      <w:r w:rsidR="00F76FBC" w:rsidRPr="00EE3B24">
        <w:rPr>
          <w:b w:val="0"/>
          <w:sz w:val="28"/>
          <w:szCs w:val="28"/>
        </w:rPr>
        <w:t>б</w:t>
      </w:r>
      <w:r w:rsidR="00617337" w:rsidRPr="00EE3B24">
        <w:rPr>
          <w:b w:val="0"/>
          <w:sz w:val="28"/>
          <w:szCs w:val="28"/>
        </w:rPr>
        <w:t>)</w:t>
      </w:r>
      <w:r w:rsidR="00633538" w:rsidRPr="00EE3B24">
        <w:rPr>
          <w:b w:val="0"/>
          <w:sz w:val="28"/>
          <w:szCs w:val="28"/>
        </w:rPr>
        <w:t>;</w:t>
      </w:r>
    </w:p>
    <w:p w:rsidR="002326A3" w:rsidRPr="00EE3B24" w:rsidRDefault="002326A3" w:rsidP="00D63499">
      <w:pPr>
        <w:numPr>
          <w:ilvl w:val="0"/>
          <w:numId w:val="1"/>
        </w:numPr>
        <w:tabs>
          <w:tab w:val="clear" w:pos="2340"/>
          <w:tab w:val="left" w:pos="851"/>
        </w:tabs>
        <w:spacing w:before="0" w:line="300" w:lineRule="auto"/>
        <w:ind w:left="0" w:firstLine="567"/>
        <w:jc w:val="both"/>
        <w:rPr>
          <w:b w:val="0"/>
          <w:sz w:val="28"/>
          <w:szCs w:val="28"/>
        </w:rPr>
      </w:pPr>
      <w:r w:rsidRPr="00EE3B24">
        <w:rPr>
          <w:b w:val="0"/>
          <w:sz w:val="28"/>
          <w:szCs w:val="28"/>
        </w:rPr>
        <w:t xml:space="preserve">активизацией и развитием </w:t>
      </w:r>
      <w:r w:rsidRPr="00EE3B24">
        <w:rPr>
          <w:sz w:val="28"/>
          <w:szCs w:val="28"/>
        </w:rPr>
        <w:t xml:space="preserve">оползневых, обвально-осыпных и селевых процессов </w:t>
      </w:r>
      <w:r w:rsidRPr="00EE3B24">
        <w:rPr>
          <w:b w:val="0"/>
          <w:sz w:val="28"/>
          <w:szCs w:val="28"/>
        </w:rPr>
        <w:t xml:space="preserve">на территории Южного </w:t>
      </w:r>
      <w:r w:rsidR="00D42844" w:rsidRPr="00EE3B24">
        <w:rPr>
          <w:b w:val="0"/>
          <w:sz w:val="28"/>
          <w:szCs w:val="28"/>
        </w:rPr>
        <w:t xml:space="preserve">и Северо-Кавказского </w:t>
      </w:r>
      <w:r w:rsidR="00BA0BE4" w:rsidRPr="00EE3B24">
        <w:rPr>
          <w:b w:val="0"/>
          <w:sz w:val="28"/>
          <w:szCs w:val="28"/>
        </w:rPr>
        <w:t>федеральных округов</w:t>
      </w:r>
      <w:r w:rsidRPr="00EE3B24">
        <w:rPr>
          <w:b w:val="0"/>
          <w:sz w:val="28"/>
          <w:szCs w:val="28"/>
        </w:rPr>
        <w:t>;</w:t>
      </w:r>
    </w:p>
    <w:p w:rsidR="00633538" w:rsidRPr="00EE3B24" w:rsidRDefault="000E03AA" w:rsidP="00D63499">
      <w:pPr>
        <w:numPr>
          <w:ilvl w:val="0"/>
          <w:numId w:val="1"/>
        </w:numPr>
        <w:tabs>
          <w:tab w:val="clear" w:pos="2340"/>
          <w:tab w:val="left" w:pos="851"/>
        </w:tabs>
        <w:spacing w:before="0" w:line="300" w:lineRule="auto"/>
        <w:ind w:left="0" w:firstLine="567"/>
        <w:jc w:val="both"/>
        <w:rPr>
          <w:b w:val="0"/>
          <w:sz w:val="28"/>
          <w:szCs w:val="28"/>
        </w:rPr>
      </w:pPr>
      <w:r w:rsidRPr="00EE3B24">
        <w:rPr>
          <w:sz w:val="28"/>
          <w:szCs w:val="28"/>
        </w:rPr>
        <w:t xml:space="preserve">дождевыми паводками </w:t>
      </w:r>
      <w:r w:rsidRPr="00EE3B24">
        <w:rPr>
          <w:b w:val="0"/>
          <w:sz w:val="28"/>
          <w:szCs w:val="28"/>
        </w:rPr>
        <w:t>на рек</w:t>
      </w:r>
      <w:r w:rsidR="00402E72">
        <w:rPr>
          <w:b w:val="0"/>
          <w:sz w:val="28"/>
          <w:szCs w:val="28"/>
        </w:rPr>
        <w:t>ах Южного (Краснодарский край, р</w:t>
      </w:r>
      <w:r w:rsidRPr="00EE3B24">
        <w:rPr>
          <w:b w:val="0"/>
          <w:sz w:val="28"/>
          <w:szCs w:val="28"/>
        </w:rPr>
        <w:t>еспублик</w:t>
      </w:r>
      <w:r w:rsidR="00D42844" w:rsidRPr="00EE3B24">
        <w:rPr>
          <w:b w:val="0"/>
          <w:sz w:val="28"/>
          <w:szCs w:val="28"/>
        </w:rPr>
        <w:t>и Крым и</w:t>
      </w:r>
      <w:r w:rsidRPr="00EE3B24">
        <w:rPr>
          <w:b w:val="0"/>
          <w:sz w:val="28"/>
          <w:szCs w:val="28"/>
        </w:rPr>
        <w:t xml:space="preserve"> Адыгея)</w:t>
      </w:r>
      <w:r w:rsidR="00D42844" w:rsidRPr="00EE3B24">
        <w:rPr>
          <w:b w:val="0"/>
          <w:sz w:val="28"/>
          <w:szCs w:val="28"/>
        </w:rPr>
        <w:t xml:space="preserve"> </w:t>
      </w:r>
      <w:r w:rsidRPr="00EE3B24">
        <w:rPr>
          <w:b w:val="0"/>
          <w:sz w:val="28"/>
          <w:szCs w:val="28"/>
        </w:rPr>
        <w:t xml:space="preserve">и Северо-Кавказского </w:t>
      </w:r>
      <w:r w:rsidR="00BA0BE4" w:rsidRPr="00EE3B24">
        <w:rPr>
          <w:b w:val="0"/>
          <w:sz w:val="28"/>
          <w:szCs w:val="28"/>
        </w:rPr>
        <w:t xml:space="preserve">федеральных округов </w:t>
      </w:r>
      <w:r w:rsidRPr="00EE3B24">
        <w:rPr>
          <w:b w:val="0"/>
          <w:sz w:val="28"/>
          <w:szCs w:val="28"/>
        </w:rPr>
        <w:t xml:space="preserve">(Ставропольский край, </w:t>
      </w:r>
      <w:r w:rsidR="00BA0BE4" w:rsidRPr="00EE3B24">
        <w:rPr>
          <w:b w:val="0"/>
          <w:sz w:val="28"/>
          <w:szCs w:val="28"/>
        </w:rPr>
        <w:t>р</w:t>
      </w:r>
      <w:r w:rsidRPr="00EE3B24">
        <w:rPr>
          <w:b w:val="0"/>
          <w:sz w:val="28"/>
          <w:szCs w:val="28"/>
        </w:rPr>
        <w:t>еспублики Дагестан, Северная Осетия-Алания, Ингушетия, Чеченская Республика)</w:t>
      </w:r>
      <w:r w:rsidR="00633538" w:rsidRPr="00EE3B24">
        <w:rPr>
          <w:b w:val="0"/>
          <w:sz w:val="28"/>
          <w:szCs w:val="28"/>
        </w:rPr>
        <w:t>;</w:t>
      </w:r>
    </w:p>
    <w:p w:rsidR="0053584C" w:rsidRPr="00EE3B24" w:rsidRDefault="0053584C" w:rsidP="00D63499">
      <w:pPr>
        <w:numPr>
          <w:ilvl w:val="0"/>
          <w:numId w:val="1"/>
        </w:numPr>
        <w:tabs>
          <w:tab w:val="clear" w:pos="2340"/>
          <w:tab w:val="left" w:pos="851"/>
        </w:tabs>
        <w:spacing w:before="0" w:line="300" w:lineRule="auto"/>
        <w:ind w:left="0" w:firstLine="567"/>
        <w:jc w:val="both"/>
        <w:rPr>
          <w:b w:val="0"/>
          <w:sz w:val="28"/>
          <w:szCs w:val="28"/>
        </w:rPr>
      </w:pPr>
      <w:r w:rsidRPr="00EE3B24">
        <w:rPr>
          <w:sz w:val="28"/>
          <w:szCs w:val="28"/>
        </w:rPr>
        <w:t>пожарами в жилом секторе и на объектах экономики</w:t>
      </w:r>
      <w:r w:rsidR="004B07A8" w:rsidRPr="00EE3B24">
        <w:rPr>
          <w:sz w:val="28"/>
          <w:szCs w:val="28"/>
        </w:rPr>
        <w:t>,</w:t>
      </w:r>
      <w:r w:rsidR="00130F55" w:rsidRPr="00EE3B24">
        <w:rPr>
          <w:b w:val="0"/>
          <w:sz w:val="28"/>
          <w:szCs w:val="28"/>
        </w:rPr>
        <w:t xml:space="preserve"> </w:t>
      </w:r>
      <w:r w:rsidR="004B07A8" w:rsidRPr="00EE3B24">
        <w:rPr>
          <w:b w:val="0"/>
          <w:sz w:val="28"/>
          <w:szCs w:val="28"/>
        </w:rPr>
        <w:t>н</w:t>
      </w:r>
      <w:r w:rsidRPr="00EE3B24">
        <w:rPr>
          <w:b w:val="0"/>
          <w:sz w:val="28"/>
          <w:szCs w:val="28"/>
        </w:rPr>
        <w:t xml:space="preserve">аибольшее </w:t>
      </w:r>
      <w:r w:rsidR="004B07A8" w:rsidRPr="00EE3B24">
        <w:rPr>
          <w:b w:val="0"/>
          <w:sz w:val="28"/>
          <w:szCs w:val="28"/>
        </w:rPr>
        <w:t xml:space="preserve">их </w:t>
      </w:r>
      <w:r w:rsidRPr="00EE3B24">
        <w:rPr>
          <w:b w:val="0"/>
          <w:sz w:val="28"/>
          <w:szCs w:val="28"/>
        </w:rPr>
        <w:t xml:space="preserve">количество регистрируется в Приморском и Хабаровском краях (Дальневосточный ФО), Красноярском крае и Иркутской области (Сибирский ФО), Свердловской и Челябинской области (Уральский ФО), Республике Башкортостан (Приволжский ФО), Московской области и </w:t>
      </w:r>
      <w:proofErr w:type="spellStart"/>
      <w:r w:rsidRPr="00EE3B24">
        <w:rPr>
          <w:b w:val="0"/>
          <w:sz w:val="28"/>
          <w:szCs w:val="28"/>
        </w:rPr>
        <w:t>г.Москва</w:t>
      </w:r>
      <w:proofErr w:type="spellEnd"/>
      <w:r w:rsidRPr="00EE3B24">
        <w:rPr>
          <w:b w:val="0"/>
          <w:sz w:val="28"/>
          <w:szCs w:val="28"/>
        </w:rPr>
        <w:t xml:space="preserve"> (Центральный ФО), Ленинградской области и </w:t>
      </w:r>
      <w:proofErr w:type="spellStart"/>
      <w:r w:rsidRPr="00EE3B24">
        <w:rPr>
          <w:b w:val="0"/>
          <w:sz w:val="28"/>
          <w:szCs w:val="28"/>
        </w:rPr>
        <w:t>г.Санкт</w:t>
      </w:r>
      <w:proofErr w:type="spellEnd"/>
      <w:r w:rsidRPr="00EE3B24">
        <w:rPr>
          <w:b w:val="0"/>
          <w:sz w:val="28"/>
          <w:szCs w:val="28"/>
        </w:rPr>
        <w:t>-Петербург (Северо-Западный ФО) (рис.</w:t>
      </w:r>
      <w:r w:rsidR="004025AD" w:rsidRPr="00EE3B24">
        <w:rPr>
          <w:b w:val="0"/>
          <w:sz w:val="28"/>
          <w:szCs w:val="28"/>
        </w:rPr>
        <w:t>5</w:t>
      </w:r>
      <w:r w:rsidRPr="00EE3B24">
        <w:rPr>
          <w:b w:val="0"/>
          <w:sz w:val="28"/>
          <w:szCs w:val="28"/>
        </w:rPr>
        <w:t>);</w:t>
      </w:r>
    </w:p>
    <w:p w:rsidR="0053584C" w:rsidRPr="00EE3B24" w:rsidRDefault="00247E8F" w:rsidP="00D63499">
      <w:pPr>
        <w:numPr>
          <w:ilvl w:val="0"/>
          <w:numId w:val="1"/>
        </w:numPr>
        <w:tabs>
          <w:tab w:val="clear" w:pos="2340"/>
          <w:tab w:val="left" w:pos="851"/>
        </w:tabs>
        <w:spacing w:before="0" w:line="300" w:lineRule="auto"/>
        <w:ind w:left="0" w:firstLine="567"/>
        <w:jc w:val="both"/>
        <w:rPr>
          <w:b w:val="0"/>
          <w:sz w:val="28"/>
          <w:szCs w:val="28"/>
        </w:rPr>
      </w:pPr>
      <w:r w:rsidRPr="00EE3B24">
        <w:rPr>
          <w:sz w:val="28"/>
          <w:szCs w:val="28"/>
        </w:rPr>
        <w:t xml:space="preserve">крупными дорожно-транспортными происшествиями, </w:t>
      </w:r>
      <w:r w:rsidRPr="00EE3B24">
        <w:rPr>
          <w:b w:val="0"/>
          <w:sz w:val="28"/>
          <w:szCs w:val="28"/>
        </w:rPr>
        <w:t xml:space="preserve">наибольшее количество регистрируется в субъектах Дальневосточного (Хабаровский край), Уральского ФО (Свердловская область, Ханты-Мансийский АО), Приволжского (Пермский край, Республика Башкортостан, </w:t>
      </w:r>
      <w:r w:rsidR="00BA0BE4" w:rsidRPr="00EE3B24">
        <w:rPr>
          <w:b w:val="0"/>
          <w:sz w:val="28"/>
          <w:szCs w:val="28"/>
        </w:rPr>
        <w:t>Нижегородская и</w:t>
      </w:r>
      <w:r w:rsidRPr="00EE3B24">
        <w:rPr>
          <w:b w:val="0"/>
          <w:sz w:val="28"/>
          <w:szCs w:val="28"/>
        </w:rPr>
        <w:t xml:space="preserve"> Оренбургская область), Северо-Западного (Архангельская и Ленинградская области), Центрального (Белгородская, Воронежская, Московская и Тверская области), Южного (Ростовская область, Краснодарский край) </w:t>
      </w:r>
      <w:r w:rsidR="00BA0BE4" w:rsidRPr="00EE3B24">
        <w:rPr>
          <w:b w:val="0"/>
          <w:sz w:val="28"/>
          <w:szCs w:val="28"/>
        </w:rPr>
        <w:t xml:space="preserve">федеральных округов </w:t>
      </w:r>
      <w:r w:rsidR="0053584C" w:rsidRPr="00EE3B24">
        <w:rPr>
          <w:b w:val="0"/>
          <w:sz w:val="28"/>
          <w:szCs w:val="28"/>
        </w:rPr>
        <w:t>(рис.</w:t>
      </w:r>
      <w:r w:rsidR="00BA0BE4" w:rsidRPr="00EE3B24">
        <w:rPr>
          <w:b w:val="0"/>
          <w:sz w:val="28"/>
          <w:szCs w:val="28"/>
        </w:rPr>
        <w:t xml:space="preserve"> </w:t>
      </w:r>
      <w:r w:rsidR="004025AD" w:rsidRPr="00EE3B24">
        <w:rPr>
          <w:b w:val="0"/>
          <w:sz w:val="28"/>
          <w:szCs w:val="28"/>
        </w:rPr>
        <w:t>6</w:t>
      </w:r>
      <w:r w:rsidR="0053584C" w:rsidRPr="00EE3B24">
        <w:rPr>
          <w:b w:val="0"/>
          <w:sz w:val="28"/>
          <w:szCs w:val="28"/>
        </w:rPr>
        <w:t>);</w:t>
      </w:r>
    </w:p>
    <w:p w:rsidR="0053584C" w:rsidRPr="00EE3B24" w:rsidRDefault="00247E8F" w:rsidP="00D63499">
      <w:pPr>
        <w:numPr>
          <w:ilvl w:val="0"/>
          <w:numId w:val="1"/>
        </w:numPr>
        <w:tabs>
          <w:tab w:val="clear" w:pos="2340"/>
          <w:tab w:val="left" w:pos="851"/>
        </w:tabs>
        <w:spacing w:before="0" w:line="300" w:lineRule="auto"/>
        <w:ind w:left="0" w:firstLine="567"/>
        <w:jc w:val="both"/>
        <w:rPr>
          <w:b w:val="0"/>
          <w:sz w:val="28"/>
          <w:szCs w:val="28"/>
        </w:rPr>
      </w:pPr>
      <w:r w:rsidRPr="00EE3B24">
        <w:rPr>
          <w:sz w:val="28"/>
          <w:szCs w:val="28"/>
        </w:rPr>
        <w:t xml:space="preserve">авариями </w:t>
      </w:r>
      <w:r w:rsidR="0075441D" w:rsidRPr="00EE3B24">
        <w:rPr>
          <w:sz w:val="28"/>
          <w:szCs w:val="28"/>
        </w:rPr>
        <w:t xml:space="preserve">на </w:t>
      </w:r>
      <w:r w:rsidRPr="00EE3B24">
        <w:rPr>
          <w:sz w:val="28"/>
          <w:szCs w:val="28"/>
        </w:rPr>
        <w:t>грузовых, пассажирских суд</w:t>
      </w:r>
      <w:r w:rsidR="0075441D" w:rsidRPr="00EE3B24">
        <w:rPr>
          <w:sz w:val="28"/>
          <w:szCs w:val="28"/>
        </w:rPr>
        <w:t>ах</w:t>
      </w:r>
      <w:r w:rsidRPr="00EE3B24">
        <w:rPr>
          <w:b w:val="0"/>
          <w:sz w:val="28"/>
          <w:szCs w:val="28"/>
        </w:rPr>
        <w:t xml:space="preserve"> </w:t>
      </w:r>
      <w:r w:rsidR="0075441D" w:rsidRPr="00EE3B24">
        <w:rPr>
          <w:sz w:val="28"/>
          <w:szCs w:val="28"/>
        </w:rPr>
        <w:t>и судах</w:t>
      </w:r>
      <w:r w:rsidRPr="00EE3B24">
        <w:rPr>
          <w:sz w:val="28"/>
          <w:szCs w:val="28"/>
        </w:rPr>
        <w:t xml:space="preserve"> флота рыбной промышленности </w:t>
      </w:r>
      <w:r w:rsidRPr="00EE3B24">
        <w:rPr>
          <w:b w:val="0"/>
          <w:sz w:val="28"/>
          <w:szCs w:val="28"/>
        </w:rPr>
        <w:t xml:space="preserve">(посадка на мель, столкновение, затопление и т.д.), преимущественно в субъектах Центрального (Московская область), Южного (Ростовская область), Приволжского (Нижегородская, Самарская, Ульяновская </w:t>
      </w:r>
      <w:r w:rsidRPr="00EE3B24">
        <w:rPr>
          <w:b w:val="0"/>
          <w:sz w:val="28"/>
          <w:szCs w:val="28"/>
        </w:rPr>
        <w:lastRenderedPageBreak/>
        <w:t>области, Пермский край), Северо-Западного (Вологодская, Калининградская, Ленинградская области), Сибирского (Томская, Кемеровская</w:t>
      </w:r>
      <w:r w:rsidR="003F2CB2" w:rsidRPr="00EE3B24">
        <w:rPr>
          <w:b w:val="0"/>
          <w:sz w:val="28"/>
          <w:szCs w:val="28"/>
        </w:rPr>
        <w:t xml:space="preserve"> </w:t>
      </w:r>
      <w:r w:rsidRPr="00EE3B24">
        <w:rPr>
          <w:b w:val="0"/>
          <w:sz w:val="28"/>
          <w:szCs w:val="28"/>
        </w:rPr>
        <w:t>области), Дальневосточного (Камчатский, Приморский края, Республика Саха</w:t>
      </w:r>
      <w:r w:rsidR="003F2CB2" w:rsidRPr="00EE3B24">
        <w:rPr>
          <w:b w:val="0"/>
          <w:sz w:val="28"/>
          <w:szCs w:val="28"/>
        </w:rPr>
        <w:t xml:space="preserve"> (</w:t>
      </w:r>
      <w:r w:rsidRPr="00EE3B24">
        <w:rPr>
          <w:b w:val="0"/>
          <w:sz w:val="28"/>
          <w:szCs w:val="28"/>
        </w:rPr>
        <w:t>Якутия</w:t>
      </w:r>
      <w:r w:rsidR="003F2CB2" w:rsidRPr="00EE3B24">
        <w:rPr>
          <w:b w:val="0"/>
          <w:sz w:val="28"/>
          <w:szCs w:val="28"/>
        </w:rPr>
        <w:t>)</w:t>
      </w:r>
      <w:r w:rsidRPr="00EE3B24">
        <w:rPr>
          <w:b w:val="0"/>
          <w:sz w:val="28"/>
          <w:szCs w:val="28"/>
        </w:rPr>
        <w:t>, Сахалинская, Магаданская области</w:t>
      </w:r>
      <w:r w:rsidR="00BA0BE4" w:rsidRPr="00EE3B24">
        <w:rPr>
          <w:b w:val="0"/>
          <w:sz w:val="28"/>
          <w:szCs w:val="28"/>
        </w:rPr>
        <w:t>) федеральных округов</w:t>
      </w:r>
      <w:r w:rsidRPr="00EE3B24">
        <w:rPr>
          <w:b w:val="0"/>
          <w:sz w:val="28"/>
          <w:szCs w:val="28"/>
        </w:rPr>
        <w:t xml:space="preserve"> </w:t>
      </w:r>
      <w:r w:rsidR="0053584C" w:rsidRPr="00EE3B24">
        <w:rPr>
          <w:b w:val="0"/>
          <w:sz w:val="28"/>
          <w:szCs w:val="28"/>
        </w:rPr>
        <w:t xml:space="preserve">(рис. </w:t>
      </w:r>
      <w:r w:rsidR="004025AD" w:rsidRPr="00EE3B24">
        <w:rPr>
          <w:b w:val="0"/>
          <w:sz w:val="28"/>
          <w:szCs w:val="28"/>
        </w:rPr>
        <w:t>6</w:t>
      </w:r>
      <w:r w:rsidR="0053584C" w:rsidRPr="00EE3B24">
        <w:rPr>
          <w:b w:val="0"/>
          <w:sz w:val="28"/>
          <w:szCs w:val="28"/>
        </w:rPr>
        <w:t>);</w:t>
      </w:r>
    </w:p>
    <w:p w:rsidR="00ED257C" w:rsidRPr="00EE3B24" w:rsidRDefault="00BF0CAE" w:rsidP="00D63499">
      <w:pPr>
        <w:tabs>
          <w:tab w:val="left" w:pos="851"/>
        </w:tabs>
        <w:spacing w:before="0" w:line="300" w:lineRule="auto"/>
        <w:ind w:firstLine="567"/>
        <w:jc w:val="both"/>
        <w:rPr>
          <w:sz w:val="28"/>
          <w:szCs w:val="28"/>
        </w:rPr>
      </w:pPr>
      <w:r w:rsidRPr="00EE3B24">
        <w:rPr>
          <w:sz w:val="28"/>
          <w:szCs w:val="28"/>
        </w:rPr>
        <w:t xml:space="preserve">Сохраняется повышенный уровень </w:t>
      </w:r>
      <w:r w:rsidRPr="00EE3B24">
        <w:rPr>
          <w:bCs w:val="0"/>
          <w:sz w:val="28"/>
          <w:szCs w:val="28"/>
        </w:rPr>
        <w:t>угроз чрезвычайных ситуаций</w:t>
      </w:r>
      <w:r w:rsidRPr="00EE3B24">
        <w:rPr>
          <w:sz w:val="28"/>
          <w:szCs w:val="28"/>
        </w:rPr>
        <w:t>, обусловленных:</w:t>
      </w:r>
    </w:p>
    <w:p w:rsidR="007F1526" w:rsidRPr="00EE3B24" w:rsidRDefault="004B07A8" w:rsidP="00D63499">
      <w:pPr>
        <w:numPr>
          <w:ilvl w:val="0"/>
          <w:numId w:val="2"/>
        </w:numPr>
        <w:tabs>
          <w:tab w:val="clear" w:pos="2340"/>
          <w:tab w:val="num" w:pos="426"/>
          <w:tab w:val="left" w:pos="851"/>
        </w:tabs>
        <w:spacing w:before="0" w:line="300" w:lineRule="auto"/>
        <w:ind w:left="0" w:firstLine="567"/>
        <w:jc w:val="both"/>
        <w:rPr>
          <w:sz w:val="28"/>
        </w:rPr>
      </w:pPr>
      <w:r w:rsidRPr="00EE3B24">
        <w:rPr>
          <w:sz w:val="28"/>
          <w:szCs w:val="28"/>
        </w:rPr>
        <w:t xml:space="preserve">авариями на железнодорожном транспорте (в </w:t>
      </w:r>
      <w:proofErr w:type="spellStart"/>
      <w:r w:rsidRPr="00EE3B24">
        <w:rPr>
          <w:sz w:val="28"/>
          <w:szCs w:val="28"/>
        </w:rPr>
        <w:t>т.ч</w:t>
      </w:r>
      <w:proofErr w:type="spellEnd"/>
      <w:r w:rsidRPr="00EE3B24">
        <w:rPr>
          <w:sz w:val="28"/>
          <w:szCs w:val="28"/>
        </w:rPr>
        <w:t xml:space="preserve">. авариями на ж/д переездах), </w:t>
      </w:r>
      <w:r w:rsidRPr="00EE3B24">
        <w:rPr>
          <w:b w:val="0"/>
          <w:sz w:val="28"/>
          <w:szCs w:val="28"/>
        </w:rPr>
        <w:t>наибольшее количество происходит на территории субъектов Южного (Краснодарский край), Северо-Западного (Республика Карелия, Вологодская область), Центрального</w:t>
      </w:r>
      <w:r w:rsidR="00D73156" w:rsidRPr="00EE3B24">
        <w:rPr>
          <w:b w:val="0"/>
          <w:sz w:val="28"/>
          <w:szCs w:val="28"/>
        </w:rPr>
        <w:t xml:space="preserve"> </w:t>
      </w:r>
      <w:r w:rsidRPr="00EE3B24">
        <w:rPr>
          <w:b w:val="0"/>
          <w:sz w:val="28"/>
          <w:szCs w:val="28"/>
        </w:rPr>
        <w:t>(Московская область), Приволжского (Нижегородская и Саратовская области), Уральского</w:t>
      </w:r>
      <w:r w:rsidR="00D73156" w:rsidRPr="00EE3B24">
        <w:rPr>
          <w:b w:val="0"/>
          <w:sz w:val="28"/>
          <w:szCs w:val="28"/>
        </w:rPr>
        <w:t xml:space="preserve"> </w:t>
      </w:r>
      <w:r w:rsidRPr="00EE3B24">
        <w:rPr>
          <w:b w:val="0"/>
          <w:sz w:val="28"/>
          <w:szCs w:val="28"/>
        </w:rPr>
        <w:t>(Свердловская область), Сибирского (Алтайский кра</w:t>
      </w:r>
      <w:r w:rsidR="00313857" w:rsidRPr="00EE3B24">
        <w:rPr>
          <w:b w:val="0"/>
          <w:sz w:val="28"/>
          <w:szCs w:val="28"/>
        </w:rPr>
        <w:t>й</w:t>
      </w:r>
      <w:r w:rsidRPr="00EE3B24">
        <w:rPr>
          <w:b w:val="0"/>
          <w:sz w:val="28"/>
          <w:szCs w:val="28"/>
        </w:rPr>
        <w:t>, Иркутская, Новосибирская, Кемеровская</w:t>
      </w:r>
      <w:r w:rsidR="003F2CB2" w:rsidRPr="00EE3B24">
        <w:rPr>
          <w:b w:val="0"/>
          <w:sz w:val="28"/>
          <w:szCs w:val="28"/>
        </w:rPr>
        <w:t xml:space="preserve"> </w:t>
      </w:r>
      <w:r w:rsidRPr="00EE3B24">
        <w:rPr>
          <w:b w:val="0"/>
          <w:sz w:val="28"/>
          <w:szCs w:val="28"/>
        </w:rPr>
        <w:t>области) и Дальневосточного (</w:t>
      </w:r>
      <w:r w:rsidR="00313857" w:rsidRPr="00EE3B24">
        <w:rPr>
          <w:b w:val="0"/>
          <w:sz w:val="28"/>
          <w:szCs w:val="28"/>
        </w:rPr>
        <w:t xml:space="preserve">Забайкальский край, </w:t>
      </w:r>
      <w:r w:rsidRPr="00EE3B24">
        <w:rPr>
          <w:b w:val="0"/>
          <w:sz w:val="28"/>
          <w:szCs w:val="28"/>
        </w:rPr>
        <w:t>Амурская область)</w:t>
      </w:r>
      <w:r w:rsidR="005B56FC" w:rsidRPr="00EE3B24">
        <w:rPr>
          <w:b w:val="0"/>
          <w:sz w:val="28"/>
          <w:szCs w:val="28"/>
        </w:rPr>
        <w:t xml:space="preserve"> </w:t>
      </w:r>
      <w:r w:rsidR="00BA0BE4" w:rsidRPr="00EE3B24">
        <w:rPr>
          <w:b w:val="0"/>
          <w:sz w:val="28"/>
          <w:szCs w:val="28"/>
        </w:rPr>
        <w:t xml:space="preserve">федеральных округов </w:t>
      </w:r>
      <w:r w:rsidR="005B56FC" w:rsidRPr="00EE3B24">
        <w:rPr>
          <w:b w:val="0"/>
          <w:sz w:val="28"/>
          <w:szCs w:val="28"/>
        </w:rPr>
        <w:t>(рис.</w:t>
      </w:r>
      <w:r w:rsidR="00BA0BE4" w:rsidRPr="00EE3B24">
        <w:rPr>
          <w:b w:val="0"/>
          <w:sz w:val="28"/>
          <w:szCs w:val="28"/>
        </w:rPr>
        <w:t xml:space="preserve"> </w:t>
      </w:r>
      <w:r w:rsidR="004025AD" w:rsidRPr="00EE3B24">
        <w:rPr>
          <w:b w:val="0"/>
          <w:sz w:val="28"/>
          <w:szCs w:val="28"/>
        </w:rPr>
        <w:t>6</w:t>
      </w:r>
      <w:r w:rsidR="005B56FC" w:rsidRPr="00EE3B24">
        <w:rPr>
          <w:b w:val="0"/>
          <w:sz w:val="28"/>
          <w:szCs w:val="28"/>
        </w:rPr>
        <w:t>);</w:t>
      </w:r>
    </w:p>
    <w:p w:rsidR="00733FE8" w:rsidRPr="00EE3B24" w:rsidRDefault="001D3939" w:rsidP="00D63499">
      <w:pPr>
        <w:numPr>
          <w:ilvl w:val="0"/>
          <w:numId w:val="2"/>
        </w:numPr>
        <w:tabs>
          <w:tab w:val="clear" w:pos="2340"/>
          <w:tab w:val="num" w:pos="426"/>
          <w:tab w:val="left" w:pos="851"/>
        </w:tabs>
        <w:spacing w:before="0" w:line="300" w:lineRule="auto"/>
        <w:ind w:left="0" w:firstLine="567"/>
        <w:jc w:val="both"/>
        <w:rPr>
          <w:sz w:val="28"/>
          <w:szCs w:val="28"/>
        </w:rPr>
      </w:pPr>
      <w:r w:rsidRPr="00EE3B24">
        <w:rPr>
          <w:sz w:val="28"/>
          <w:szCs w:val="28"/>
        </w:rPr>
        <w:t xml:space="preserve">переходами природных пожаров (в </w:t>
      </w:r>
      <w:proofErr w:type="spellStart"/>
      <w:r w:rsidRPr="00EE3B24">
        <w:rPr>
          <w:sz w:val="28"/>
          <w:szCs w:val="28"/>
        </w:rPr>
        <w:t>т.ч</w:t>
      </w:r>
      <w:proofErr w:type="spellEnd"/>
      <w:r w:rsidRPr="00EE3B24">
        <w:rPr>
          <w:sz w:val="28"/>
          <w:szCs w:val="28"/>
        </w:rPr>
        <w:t>. палов сухой растительности)</w:t>
      </w:r>
      <w:r w:rsidRPr="00EE3B24">
        <w:rPr>
          <w:b w:val="0"/>
          <w:sz w:val="28"/>
          <w:szCs w:val="28"/>
        </w:rPr>
        <w:t xml:space="preserve"> </w:t>
      </w:r>
      <w:r w:rsidRPr="00EE3B24">
        <w:rPr>
          <w:sz w:val="28"/>
          <w:szCs w:val="28"/>
        </w:rPr>
        <w:t>на населенные пункты и объекты экономики</w:t>
      </w:r>
      <w:r w:rsidR="00D150C3" w:rsidRPr="00EE3B24">
        <w:rPr>
          <w:sz w:val="28"/>
          <w:szCs w:val="28"/>
        </w:rPr>
        <w:t xml:space="preserve">, </w:t>
      </w:r>
      <w:r w:rsidR="00D150C3" w:rsidRPr="00EE3B24">
        <w:rPr>
          <w:b w:val="0"/>
          <w:sz w:val="28"/>
          <w:szCs w:val="28"/>
        </w:rPr>
        <w:t>н</w:t>
      </w:r>
      <w:r w:rsidRPr="00EE3B24">
        <w:rPr>
          <w:b w:val="0"/>
          <w:sz w:val="28"/>
          <w:szCs w:val="28"/>
        </w:rPr>
        <w:t xml:space="preserve">аибольшее количество </w:t>
      </w:r>
      <w:r w:rsidR="007934EB" w:rsidRPr="00EE3B24">
        <w:rPr>
          <w:b w:val="0"/>
          <w:sz w:val="28"/>
          <w:szCs w:val="28"/>
        </w:rPr>
        <w:t xml:space="preserve">которых </w:t>
      </w:r>
      <w:r w:rsidRPr="00EE3B24">
        <w:rPr>
          <w:b w:val="0"/>
          <w:sz w:val="28"/>
          <w:szCs w:val="28"/>
        </w:rPr>
        <w:t>происходит на территории Дальневосточного, Сибирского</w:t>
      </w:r>
      <w:r w:rsidR="00AB3256" w:rsidRPr="00EE3B24">
        <w:rPr>
          <w:b w:val="0"/>
          <w:sz w:val="28"/>
          <w:szCs w:val="28"/>
        </w:rPr>
        <w:t>,</w:t>
      </w:r>
      <w:r w:rsidR="001B0444" w:rsidRPr="00EE3B24">
        <w:rPr>
          <w:b w:val="0"/>
          <w:sz w:val="28"/>
          <w:szCs w:val="28"/>
        </w:rPr>
        <w:t xml:space="preserve"> </w:t>
      </w:r>
      <w:r w:rsidRPr="00EE3B24">
        <w:rPr>
          <w:b w:val="0"/>
          <w:sz w:val="28"/>
          <w:szCs w:val="28"/>
        </w:rPr>
        <w:t xml:space="preserve">Уральского </w:t>
      </w:r>
      <w:r w:rsidR="00AB3256" w:rsidRPr="00EE3B24">
        <w:rPr>
          <w:b w:val="0"/>
          <w:sz w:val="28"/>
          <w:szCs w:val="28"/>
        </w:rPr>
        <w:t xml:space="preserve">и Приволжского </w:t>
      </w:r>
      <w:r w:rsidR="00BA0BE4" w:rsidRPr="00EE3B24">
        <w:rPr>
          <w:b w:val="0"/>
          <w:sz w:val="28"/>
          <w:szCs w:val="28"/>
        </w:rPr>
        <w:t>федеральных округов (рис. 7)</w:t>
      </w:r>
      <w:r w:rsidR="00733FE8" w:rsidRPr="00EE3B24">
        <w:rPr>
          <w:b w:val="0"/>
          <w:sz w:val="28"/>
          <w:szCs w:val="28"/>
        </w:rPr>
        <w:t>;</w:t>
      </w:r>
    </w:p>
    <w:p w:rsidR="00D150C3" w:rsidRPr="00EE3B24" w:rsidRDefault="000E03AA" w:rsidP="00D63499">
      <w:pPr>
        <w:numPr>
          <w:ilvl w:val="0"/>
          <w:numId w:val="2"/>
        </w:numPr>
        <w:tabs>
          <w:tab w:val="clear" w:pos="2340"/>
          <w:tab w:val="num" w:pos="426"/>
          <w:tab w:val="left" w:pos="851"/>
        </w:tabs>
        <w:spacing w:before="0" w:line="300" w:lineRule="auto"/>
        <w:ind w:left="0" w:firstLine="567"/>
        <w:jc w:val="both"/>
        <w:rPr>
          <w:sz w:val="28"/>
          <w:szCs w:val="28"/>
        </w:rPr>
      </w:pPr>
      <w:r w:rsidRPr="00EE3B24">
        <w:rPr>
          <w:sz w:val="28"/>
          <w:szCs w:val="28"/>
        </w:rPr>
        <w:t xml:space="preserve">провалами людей и техники под лед </w:t>
      </w:r>
      <w:r w:rsidRPr="00EE3B24">
        <w:rPr>
          <w:b w:val="0"/>
          <w:sz w:val="28"/>
          <w:szCs w:val="28"/>
        </w:rPr>
        <w:t xml:space="preserve">на территории </w:t>
      </w:r>
      <w:r w:rsidR="005B56FC" w:rsidRPr="00EE3B24">
        <w:rPr>
          <w:b w:val="0"/>
          <w:sz w:val="28"/>
          <w:szCs w:val="28"/>
        </w:rPr>
        <w:t xml:space="preserve">северных районов </w:t>
      </w:r>
      <w:r w:rsidRPr="00EE3B24">
        <w:rPr>
          <w:b w:val="0"/>
          <w:sz w:val="28"/>
          <w:szCs w:val="28"/>
        </w:rPr>
        <w:t xml:space="preserve">Дальневосточного, Сибирского, Уральского и Северо-Западного </w:t>
      </w:r>
      <w:r w:rsidR="00BA0BE4" w:rsidRPr="00EE3B24">
        <w:rPr>
          <w:b w:val="0"/>
          <w:sz w:val="28"/>
          <w:szCs w:val="28"/>
        </w:rPr>
        <w:t>федеральных округов</w:t>
      </w:r>
      <w:r w:rsidR="00D150C3" w:rsidRPr="00EE3B24">
        <w:rPr>
          <w:b w:val="0"/>
          <w:sz w:val="28"/>
          <w:szCs w:val="28"/>
        </w:rPr>
        <w:t>;</w:t>
      </w:r>
    </w:p>
    <w:p w:rsidR="00D150C3" w:rsidRPr="00EE3B24" w:rsidRDefault="00D150C3" w:rsidP="00D63499">
      <w:pPr>
        <w:numPr>
          <w:ilvl w:val="0"/>
          <w:numId w:val="2"/>
        </w:numPr>
        <w:tabs>
          <w:tab w:val="clear" w:pos="2340"/>
          <w:tab w:val="num" w:pos="426"/>
          <w:tab w:val="left" w:pos="851"/>
        </w:tabs>
        <w:spacing w:before="0" w:line="300" w:lineRule="auto"/>
        <w:ind w:left="0" w:firstLine="567"/>
        <w:jc w:val="both"/>
        <w:rPr>
          <w:b w:val="0"/>
          <w:sz w:val="28"/>
          <w:szCs w:val="28"/>
        </w:rPr>
      </w:pPr>
      <w:r w:rsidRPr="00EE3B24">
        <w:rPr>
          <w:sz w:val="28"/>
          <w:szCs w:val="28"/>
        </w:rPr>
        <w:t xml:space="preserve">повреждением посевов сельскохозяйственных культур </w:t>
      </w:r>
      <w:r w:rsidRPr="00EE3B24">
        <w:rPr>
          <w:b w:val="0"/>
          <w:sz w:val="28"/>
          <w:szCs w:val="28"/>
        </w:rPr>
        <w:t xml:space="preserve">в связи с развитием и распространением вредителей и болезней растений (мышевидные грызуны, вредители леса, инфекционные и физиологические болезни растений). </w:t>
      </w:r>
    </w:p>
    <w:p w:rsidR="00313857" w:rsidRPr="00EE3B24" w:rsidRDefault="00313857" w:rsidP="00D63499">
      <w:pPr>
        <w:spacing w:before="0" w:line="300" w:lineRule="auto"/>
        <w:ind w:left="567"/>
        <w:jc w:val="both"/>
        <w:rPr>
          <w:b w:val="0"/>
          <w:sz w:val="28"/>
          <w:szCs w:val="28"/>
        </w:rPr>
      </w:pPr>
    </w:p>
    <w:p w:rsidR="00FB7E87" w:rsidRPr="00EE3B24" w:rsidRDefault="00FB7E87" w:rsidP="00D63499">
      <w:pPr>
        <w:spacing w:before="0" w:line="300" w:lineRule="auto"/>
        <w:ind w:firstLine="567"/>
        <w:jc w:val="both"/>
        <w:rPr>
          <w:sz w:val="28"/>
          <w:szCs w:val="28"/>
        </w:rPr>
      </w:pPr>
      <w:r w:rsidRPr="00EE3B24">
        <w:rPr>
          <w:sz w:val="28"/>
          <w:szCs w:val="28"/>
        </w:rPr>
        <w:t xml:space="preserve">В </w:t>
      </w:r>
      <w:r w:rsidR="003D2809" w:rsidRPr="00EE3B24">
        <w:rPr>
          <w:sz w:val="28"/>
          <w:szCs w:val="28"/>
        </w:rPr>
        <w:t>мае</w:t>
      </w:r>
      <w:r w:rsidRPr="00EE3B24">
        <w:rPr>
          <w:sz w:val="28"/>
          <w:szCs w:val="28"/>
        </w:rPr>
        <w:t xml:space="preserve"> </w:t>
      </w:r>
      <w:r w:rsidR="00DB2057" w:rsidRPr="00EE3B24">
        <w:rPr>
          <w:sz w:val="28"/>
          <w:szCs w:val="28"/>
        </w:rPr>
        <w:t>202</w:t>
      </w:r>
      <w:r w:rsidR="00E6255A" w:rsidRPr="00EE3B24">
        <w:rPr>
          <w:sz w:val="28"/>
          <w:szCs w:val="28"/>
        </w:rPr>
        <w:t>4</w:t>
      </w:r>
      <w:r w:rsidR="00313857" w:rsidRPr="00EE3B24">
        <w:rPr>
          <w:sz w:val="28"/>
          <w:szCs w:val="28"/>
        </w:rPr>
        <w:t xml:space="preserve"> </w:t>
      </w:r>
      <w:r w:rsidRPr="00EE3B24">
        <w:rPr>
          <w:sz w:val="28"/>
          <w:szCs w:val="28"/>
        </w:rPr>
        <w:t>года:</w:t>
      </w:r>
    </w:p>
    <w:p w:rsidR="00D63499" w:rsidRPr="00EE3B24" w:rsidRDefault="00D63499" w:rsidP="00E6255A">
      <w:pPr>
        <w:spacing w:before="0" w:line="300" w:lineRule="auto"/>
        <w:ind w:firstLine="567"/>
        <w:jc w:val="both"/>
        <w:rPr>
          <w:b w:val="0"/>
          <w:color w:val="000000"/>
          <w:sz w:val="28"/>
          <w:szCs w:val="28"/>
        </w:rPr>
      </w:pPr>
      <w:r w:rsidRPr="00EE3B24">
        <w:rPr>
          <w:color w:val="000000"/>
          <w:sz w:val="28"/>
          <w:szCs w:val="28"/>
        </w:rPr>
        <w:t>Среднемесячная температура воздуха</w:t>
      </w:r>
      <w:r w:rsidRPr="00EE3B24">
        <w:rPr>
          <w:b w:val="0"/>
          <w:color w:val="000000"/>
          <w:sz w:val="28"/>
          <w:szCs w:val="28"/>
        </w:rPr>
        <w:t xml:space="preserve"> на большей части Европейской территории страны прогнозируется </w:t>
      </w:r>
      <w:r w:rsidRPr="00EE3B24">
        <w:rPr>
          <w:color w:val="000000"/>
          <w:sz w:val="28"/>
          <w:szCs w:val="28"/>
        </w:rPr>
        <w:t>око</w:t>
      </w:r>
      <w:r w:rsidR="00402E72">
        <w:rPr>
          <w:color w:val="000000"/>
          <w:sz w:val="28"/>
          <w:szCs w:val="28"/>
        </w:rPr>
        <w:t>ло средних многолетних значений,</w:t>
      </w:r>
      <w:r w:rsidRPr="00EE3B24">
        <w:rPr>
          <w:color w:val="000000"/>
          <w:sz w:val="28"/>
          <w:szCs w:val="28"/>
        </w:rPr>
        <w:t xml:space="preserve"> </w:t>
      </w:r>
      <w:r w:rsidRPr="00EE3B24">
        <w:rPr>
          <w:b w:val="0"/>
          <w:color w:val="000000"/>
          <w:sz w:val="28"/>
          <w:szCs w:val="28"/>
        </w:rPr>
        <w:t xml:space="preserve">на </w:t>
      </w:r>
      <w:r w:rsidR="00E6255A" w:rsidRPr="00EE3B24">
        <w:rPr>
          <w:b w:val="0"/>
          <w:color w:val="000000"/>
          <w:sz w:val="28"/>
          <w:szCs w:val="28"/>
        </w:rPr>
        <w:t>территории</w:t>
      </w:r>
      <w:r w:rsidRPr="00EE3B24">
        <w:rPr>
          <w:b w:val="0"/>
          <w:color w:val="000000"/>
          <w:sz w:val="28"/>
          <w:szCs w:val="28"/>
        </w:rPr>
        <w:t xml:space="preserve"> – </w:t>
      </w:r>
      <w:r w:rsidR="00E6255A" w:rsidRPr="00EE3B24">
        <w:rPr>
          <w:b w:val="0"/>
          <w:color w:val="000000"/>
          <w:sz w:val="28"/>
          <w:szCs w:val="28"/>
        </w:rPr>
        <w:t xml:space="preserve">Калининградской, Псковской, Смоленской и Брянской областях </w:t>
      </w:r>
      <w:r w:rsidRPr="00EE3B24">
        <w:rPr>
          <w:color w:val="000000"/>
          <w:sz w:val="28"/>
          <w:szCs w:val="28"/>
        </w:rPr>
        <w:t>на 1° выше нормы</w:t>
      </w:r>
      <w:r w:rsidRPr="00EE3B24">
        <w:rPr>
          <w:b w:val="0"/>
          <w:color w:val="000000"/>
          <w:sz w:val="28"/>
          <w:szCs w:val="28"/>
        </w:rPr>
        <w:t>.</w:t>
      </w:r>
    </w:p>
    <w:p w:rsidR="00D63499" w:rsidRPr="00EE3B24" w:rsidRDefault="00D63499" w:rsidP="00D63499">
      <w:pPr>
        <w:spacing w:before="0" w:line="300" w:lineRule="auto"/>
        <w:ind w:firstLine="567"/>
        <w:jc w:val="both"/>
        <w:rPr>
          <w:b w:val="0"/>
          <w:color w:val="000000"/>
          <w:sz w:val="28"/>
          <w:szCs w:val="28"/>
        </w:rPr>
      </w:pPr>
      <w:r w:rsidRPr="00EE3B24">
        <w:rPr>
          <w:b w:val="0"/>
          <w:color w:val="000000"/>
          <w:sz w:val="28"/>
          <w:szCs w:val="28"/>
        </w:rPr>
        <w:t xml:space="preserve">На Азиатской территории страны среднемесячная температура воздуха прогнозируется </w:t>
      </w:r>
      <w:r w:rsidR="002871CA" w:rsidRPr="00EE3B24">
        <w:rPr>
          <w:color w:val="000000"/>
          <w:sz w:val="28"/>
          <w:szCs w:val="28"/>
        </w:rPr>
        <w:t>около средних многолетних значений</w:t>
      </w:r>
      <w:r w:rsidR="00E6255A" w:rsidRPr="00EE3B24">
        <w:rPr>
          <w:b w:val="0"/>
          <w:color w:val="000000"/>
          <w:sz w:val="28"/>
          <w:szCs w:val="28"/>
        </w:rPr>
        <w:t xml:space="preserve"> </w:t>
      </w:r>
      <w:r w:rsidRPr="00EE3B24">
        <w:rPr>
          <w:b w:val="0"/>
          <w:color w:val="000000"/>
          <w:sz w:val="28"/>
          <w:szCs w:val="28"/>
        </w:rPr>
        <w:t xml:space="preserve">(рис. </w:t>
      </w:r>
      <w:r w:rsidR="002871CA" w:rsidRPr="00EE3B24">
        <w:rPr>
          <w:b w:val="0"/>
          <w:color w:val="000000"/>
          <w:sz w:val="28"/>
          <w:szCs w:val="28"/>
        </w:rPr>
        <w:t>8 а</w:t>
      </w:r>
      <w:r w:rsidRPr="00EE3B24">
        <w:rPr>
          <w:b w:val="0"/>
          <w:color w:val="000000"/>
          <w:sz w:val="28"/>
          <w:szCs w:val="28"/>
        </w:rPr>
        <w:t>).</w:t>
      </w:r>
    </w:p>
    <w:p w:rsidR="00D63499" w:rsidRPr="00EE3B24" w:rsidRDefault="00D63499" w:rsidP="00E6255A">
      <w:pPr>
        <w:spacing w:before="0" w:line="300" w:lineRule="auto"/>
        <w:ind w:firstLine="567"/>
        <w:jc w:val="both"/>
        <w:rPr>
          <w:b w:val="0"/>
          <w:color w:val="000000"/>
          <w:sz w:val="28"/>
          <w:szCs w:val="28"/>
        </w:rPr>
      </w:pPr>
      <w:r w:rsidRPr="00EE3B24">
        <w:rPr>
          <w:color w:val="000000"/>
          <w:sz w:val="28"/>
          <w:szCs w:val="28"/>
        </w:rPr>
        <w:t>Среднемесячное количество осадков</w:t>
      </w:r>
      <w:r w:rsidRPr="00EE3B24">
        <w:rPr>
          <w:b w:val="0"/>
          <w:color w:val="000000"/>
          <w:sz w:val="28"/>
          <w:szCs w:val="28"/>
        </w:rPr>
        <w:t xml:space="preserve"> на большей части Европейской территории страны прогнозируется </w:t>
      </w:r>
      <w:r w:rsidRPr="00EE3B24">
        <w:rPr>
          <w:color w:val="000000"/>
          <w:sz w:val="28"/>
          <w:szCs w:val="28"/>
        </w:rPr>
        <w:t>около средне</w:t>
      </w:r>
      <w:r w:rsidR="002871CA" w:rsidRPr="00EE3B24">
        <w:rPr>
          <w:color w:val="000000"/>
          <w:sz w:val="28"/>
          <w:szCs w:val="28"/>
        </w:rPr>
        <w:t>го</w:t>
      </w:r>
      <w:r w:rsidRPr="00EE3B24">
        <w:rPr>
          <w:color w:val="000000"/>
          <w:sz w:val="28"/>
          <w:szCs w:val="28"/>
        </w:rPr>
        <w:t xml:space="preserve"> многолетнего количества</w:t>
      </w:r>
      <w:r w:rsidRPr="00EE3B24">
        <w:rPr>
          <w:b w:val="0"/>
          <w:color w:val="000000"/>
          <w:sz w:val="28"/>
          <w:szCs w:val="28"/>
        </w:rPr>
        <w:t xml:space="preserve">; </w:t>
      </w:r>
      <w:r w:rsidR="00E6255A" w:rsidRPr="00EE3B24">
        <w:rPr>
          <w:b w:val="0"/>
          <w:color w:val="000000"/>
          <w:sz w:val="28"/>
          <w:szCs w:val="28"/>
        </w:rPr>
        <w:t xml:space="preserve">в Рязанской, Липецкой, Тамбовской, Воронежской, Волгоградской и Астраханской областях, в </w:t>
      </w:r>
      <w:r w:rsidR="000D2957" w:rsidRPr="00EE3B24">
        <w:rPr>
          <w:b w:val="0"/>
          <w:color w:val="000000"/>
          <w:sz w:val="28"/>
          <w:szCs w:val="28"/>
        </w:rPr>
        <w:t>Республике Калмыкия</w:t>
      </w:r>
      <w:r w:rsidR="00E6255A" w:rsidRPr="00EE3B24">
        <w:rPr>
          <w:b w:val="0"/>
          <w:color w:val="000000"/>
          <w:sz w:val="28"/>
          <w:szCs w:val="28"/>
        </w:rPr>
        <w:t>, в Приволжском федеральном округ</w:t>
      </w:r>
      <w:proofErr w:type="gramStart"/>
      <w:r w:rsidR="00E6255A" w:rsidRPr="00EE3B24">
        <w:rPr>
          <w:b w:val="0"/>
          <w:color w:val="000000"/>
          <w:sz w:val="28"/>
          <w:szCs w:val="28"/>
        </w:rPr>
        <w:t>е</w:t>
      </w:r>
      <w:r w:rsidR="002871CA" w:rsidRPr="00EE3B24">
        <w:rPr>
          <w:b w:val="0"/>
          <w:color w:val="000000"/>
          <w:sz w:val="28"/>
          <w:szCs w:val="28"/>
        </w:rPr>
        <w:t>–</w:t>
      </w:r>
      <w:proofErr w:type="gramEnd"/>
      <w:r w:rsidR="002871CA" w:rsidRPr="00EE3B24">
        <w:rPr>
          <w:b w:val="0"/>
          <w:color w:val="000000"/>
          <w:sz w:val="28"/>
          <w:szCs w:val="28"/>
        </w:rPr>
        <w:t xml:space="preserve"> </w:t>
      </w:r>
      <w:r w:rsidR="002871CA" w:rsidRPr="00EE3B24">
        <w:rPr>
          <w:color w:val="000000"/>
          <w:sz w:val="28"/>
          <w:szCs w:val="28"/>
        </w:rPr>
        <w:t>меньше нормы</w:t>
      </w:r>
      <w:r w:rsidRPr="00EE3B24">
        <w:rPr>
          <w:b w:val="0"/>
          <w:color w:val="000000"/>
          <w:sz w:val="28"/>
          <w:szCs w:val="28"/>
        </w:rPr>
        <w:t>.</w:t>
      </w:r>
    </w:p>
    <w:p w:rsidR="00095A55" w:rsidRPr="00EE3B24" w:rsidRDefault="000D2957" w:rsidP="00E6255A">
      <w:pPr>
        <w:spacing w:before="0" w:line="300" w:lineRule="auto"/>
        <w:ind w:firstLine="567"/>
        <w:jc w:val="both"/>
        <w:rPr>
          <w:b w:val="0"/>
          <w:sz w:val="28"/>
          <w:szCs w:val="28"/>
        </w:rPr>
      </w:pPr>
      <w:proofErr w:type="gramStart"/>
      <w:r w:rsidRPr="00EE3B24">
        <w:rPr>
          <w:b w:val="0"/>
          <w:color w:val="000000"/>
          <w:sz w:val="28"/>
          <w:szCs w:val="28"/>
        </w:rPr>
        <w:lastRenderedPageBreak/>
        <w:t>Н</w:t>
      </w:r>
      <w:r w:rsidR="00E6255A" w:rsidRPr="00EE3B24">
        <w:rPr>
          <w:b w:val="0"/>
          <w:color w:val="000000"/>
          <w:sz w:val="28"/>
          <w:szCs w:val="28"/>
        </w:rPr>
        <w:t xml:space="preserve">а юге Свердловской области, в Курганской, Челябинской областях, на юго-западе Магаданской области, </w:t>
      </w:r>
      <w:r w:rsidRPr="00EE3B24">
        <w:rPr>
          <w:b w:val="0"/>
          <w:color w:val="000000"/>
          <w:sz w:val="28"/>
          <w:szCs w:val="28"/>
        </w:rPr>
        <w:t>в</w:t>
      </w:r>
      <w:r w:rsidR="00E6255A" w:rsidRPr="00EE3B24">
        <w:rPr>
          <w:b w:val="0"/>
          <w:color w:val="000000"/>
          <w:sz w:val="28"/>
          <w:szCs w:val="28"/>
        </w:rPr>
        <w:t xml:space="preserve"> Камчатском крае</w:t>
      </w:r>
      <w:r w:rsidR="002871CA" w:rsidRPr="00EE3B24">
        <w:rPr>
          <w:b w:val="0"/>
          <w:color w:val="000000"/>
          <w:sz w:val="28"/>
          <w:szCs w:val="28"/>
        </w:rPr>
        <w:t xml:space="preserve"> </w:t>
      </w:r>
      <w:r w:rsidR="002871CA" w:rsidRPr="00EE3B24">
        <w:rPr>
          <w:color w:val="000000"/>
          <w:sz w:val="28"/>
          <w:szCs w:val="28"/>
        </w:rPr>
        <w:t>– меньше</w:t>
      </w:r>
      <w:r w:rsidR="002871CA" w:rsidRPr="00EE3B24">
        <w:rPr>
          <w:b w:val="0"/>
          <w:color w:val="000000"/>
          <w:sz w:val="28"/>
          <w:szCs w:val="28"/>
        </w:rPr>
        <w:t xml:space="preserve"> </w:t>
      </w:r>
      <w:r w:rsidR="002871CA" w:rsidRPr="00EE3B24">
        <w:rPr>
          <w:color w:val="000000"/>
          <w:sz w:val="28"/>
          <w:szCs w:val="28"/>
        </w:rPr>
        <w:t>нормы</w:t>
      </w:r>
      <w:r w:rsidR="002871CA" w:rsidRPr="00EE3B24">
        <w:rPr>
          <w:b w:val="0"/>
          <w:color w:val="000000"/>
          <w:sz w:val="28"/>
          <w:szCs w:val="28"/>
        </w:rPr>
        <w:t xml:space="preserve">; </w:t>
      </w:r>
      <w:r w:rsidR="00E6255A" w:rsidRPr="00EE3B24">
        <w:rPr>
          <w:b w:val="0"/>
          <w:color w:val="000000"/>
          <w:sz w:val="28"/>
          <w:szCs w:val="28"/>
        </w:rPr>
        <w:t xml:space="preserve">на севере Ямало-Ненецкого автономного округа, Туруханского муниципального района Красноярского края, на Таймыре, севере Эвенкии, в центральных и южных районах Республики Саха (Якутия), </w:t>
      </w:r>
      <w:r w:rsidRPr="00EE3B24">
        <w:rPr>
          <w:b w:val="0"/>
          <w:color w:val="000000"/>
          <w:sz w:val="28"/>
          <w:szCs w:val="28"/>
        </w:rPr>
        <w:t xml:space="preserve">в Республике Бурятия, </w:t>
      </w:r>
      <w:r w:rsidR="00E6255A" w:rsidRPr="00EE3B24">
        <w:rPr>
          <w:b w:val="0"/>
          <w:color w:val="000000"/>
          <w:sz w:val="28"/>
          <w:szCs w:val="28"/>
        </w:rPr>
        <w:t xml:space="preserve">на юге </w:t>
      </w:r>
      <w:r w:rsidRPr="00EE3B24">
        <w:rPr>
          <w:b w:val="0"/>
          <w:color w:val="000000"/>
          <w:sz w:val="28"/>
          <w:szCs w:val="28"/>
        </w:rPr>
        <w:t xml:space="preserve">Иркутской, Амурской областях, в </w:t>
      </w:r>
      <w:r w:rsidR="00E6255A" w:rsidRPr="00EE3B24">
        <w:rPr>
          <w:b w:val="0"/>
          <w:color w:val="000000"/>
          <w:sz w:val="28"/>
          <w:szCs w:val="28"/>
        </w:rPr>
        <w:t>Забайкальском крае, на севере Хабаровского края</w:t>
      </w:r>
      <w:r w:rsidRPr="00EE3B24">
        <w:rPr>
          <w:b w:val="0"/>
          <w:color w:val="000000"/>
          <w:sz w:val="28"/>
          <w:szCs w:val="28"/>
        </w:rPr>
        <w:t xml:space="preserve"> </w:t>
      </w:r>
      <w:r w:rsidR="002871CA" w:rsidRPr="00EE3B24">
        <w:rPr>
          <w:b w:val="0"/>
          <w:color w:val="000000"/>
          <w:sz w:val="28"/>
          <w:szCs w:val="28"/>
        </w:rPr>
        <w:t xml:space="preserve">– </w:t>
      </w:r>
      <w:r w:rsidR="002871CA" w:rsidRPr="00EE3B24">
        <w:rPr>
          <w:color w:val="000000"/>
          <w:sz w:val="28"/>
          <w:szCs w:val="28"/>
        </w:rPr>
        <w:t>больше нормы</w:t>
      </w:r>
      <w:r w:rsidRPr="00EE3B24">
        <w:rPr>
          <w:color w:val="000000"/>
          <w:sz w:val="28"/>
          <w:szCs w:val="28"/>
        </w:rPr>
        <w:t>;</w:t>
      </w:r>
      <w:proofErr w:type="gramEnd"/>
      <w:r w:rsidRPr="00EE3B24">
        <w:rPr>
          <w:color w:val="000000"/>
          <w:sz w:val="28"/>
          <w:szCs w:val="28"/>
        </w:rPr>
        <w:t xml:space="preserve"> </w:t>
      </w:r>
      <w:r w:rsidRPr="00EE3B24">
        <w:rPr>
          <w:b w:val="0"/>
          <w:color w:val="000000"/>
          <w:sz w:val="28"/>
          <w:szCs w:val="28"/>
        </w:rPr>
        <w:t>на остальной Азиатской территории</w:t>
      </w:r>
      <w:r w:rsidRPr="00EE3B24">
        <w:rPr>
          <w:color w:val="000000"/>
          <w:sz w:val="28"/>
          <w:szCs w:val="28"/>
        </w:rPr>
        <w:t xml:space="preserve"> </w:t>
      </w:r>
      <w:r w:rsidRPr="00EE3B24">
        <w:rPr>
          <w:b w:val="0"/>
          <w:color w:val="000000"/>
          <w:sz w:val="28"/>
          <w:szCs w:val="28"/>
        </w:rPr>
        <w:t xml:space="preserve">страны среднемесячное количество осадков прогнозируется </w:t>
      </w:r>
      <w:r w:rsidRPr="00EE3B24">
        <w:rPr>
          <w:color w:val="000000"/>
          <w:sz w:val="28"/>
          <w:szCs w:val="28"/>
        </w:rPr>
        <w:t xml:space="preserve">около среднего многолетнего количества </w:t>
      </w:r>
      <w:r w:rsidR="009B17C8" w:rsidRPr="00EE3B24">
        <w:rPr>
          <w:b w:val="0"/>
          <w:sz w:val="28"/>
          <w:szCs w:val="28"/>
        </w:rPr>
        <w:t>(рис.</w:t>
      </w:r>
      <w:r w:rsidR="005646EF" w:rsidRPr="00EE3B24">
        <w:rPr>
          <w:b w:val="0"/>
          <w:sz w:val="28"/>
          <w:szCs w:val="28"/>
        </w:rPr>
        <w:t xml:space="preserve"> 8 б</w:t>
      </w:r>
      <w:r w:rsidR="009B17C8" w:rsidRPr="00EE3B24">
        <w:rPr>
          <w:b w:val="0"/>
          <w:sz w:val="28"/>
          <w:szCs w:val="28"/>
        </w:rPr>
        <w:t xml:space="preserve">). </w:t>
      </w:r>
    </w:p>
    <w:p w:rsidR="00B77762" w:rsidRPr="00EE3B24" w:rsidRDefault="00D74908" w:rsidP="00D63499">
      <w:pPr>
        <w:spacing w:before="0" w:line="300" w:lineRule="auto"/>
        <w:ind w:firstLine="567"/>
        <w:jc w:val="both"/>
        <w:rPr>
          <w:b w:val="0"/>
          <w:bCs w:val="0"/>
          <w:sz w:val="28"/>
          <w:szCs w:val="28"/>
        </w:rPr>
      </w:pPr>
      <w:r w:rsidRPr="00EE3B24">
        <w:rPr>
          <w:b w:val="0"/>
          <w:sz w:val="28"/>
          <w:szCs w:val="28"/>
        </w:rPr>
        <w:t>Гидрологическая обстановка соответствует сезонным изменениям</w:t>
      </w:r>
      <w:r w:rsidR="00B77762" w:rsidRPr="00EE3B24">
        <w:rPr>
          <w:b w:val="0"/>
          <w:bCs w:val="0"/>
          <w:sz w:val="28"/>
          <w:szCs w:val="28"/>
        </w:rPr>
        <w:t>.</w:t>
      </w:r>
    </w:p>
    <w:p w:rsidR="00D74908" w:rsidRPr="00EE3B24" w:rsidRDefault="00D74908" w:rsidP="00D74908">
      <w:pPr>
        <w:pStyle w:val="af7"/>
        <w:tabs>
          <w:tab w:val="left" w:pos="851"/>
        </w:tabs>
        <w:spacing w:line="276" w:lineRule="auto"/>
        <w:ind w:left="0" w:firstLine="567"/>
        <w:contextualSpacing w:val="0"/>
        <w:jc w:val="both"/>
        <w:rPr>
          <w:sz w:val="28"/>
          <w:szCs w:val="28"/>
        </w:rPr>
      </w:pPr>
      <w:r w:rsidRPr="00EE3B24">
        <w:rPr>
          <w:sz w:val="28"/>
          <w:szCs w:val="28"/>
        </w:rPr>
        <w:t xml:space="preserve">В </w:t>
      </w:r>
      <w:r w:rsidRPr="00EE3B24">
        <w:rPr>
          <w:b/>
          <w:sz w:val="28"/>
          <w:szCs w:val="28"/>
        </w:rPr>
        <w:t>первой декаде мая</w:t>
      </w:r>
      <w:r w:rsidRPr="00EE3B24">
        <w:rPr>
          <w:sz w:val="28"/>
          <w:szCs w:val="28"/>
        </w:rPr>
        <w:t xml:space="preserve"> (около нормы) ожидается вскрытие Средней Оби (ниже Нижневартовска), Среднего Енисея (от впадения Ангары до устья Подкаменной Тунгуски), Ангары (ниже Усть-Илимска), нижнего течения Витима, среднего течения Лены, нижнего течения </w:t>
      </w:r>
      <w:proofErr w:type="spellStart"/>
      <w:r w:rsidRPr="00EE3B24">
        <w:rPr>
          <w:sz w:val="28"/>
          <w:szCs w:val="28"/>
        </w:rPr>
        <w:t>Олёкмы</w:t>
      </w:r>
      <w:proofErr w:type="spellEnd"/>
      <w:r w:rsidRPr="00EE3B24">
        <w:rPr>
          <w:sz w:val="28"/>
          <w:szCs w:val="28"/>
        </w:rPr>
        <w:t xml:space="preserve">, Среднего Алдана (около нормы и до 5 дней раньше нормы). Произойдет вскрытие ото льда рек северной части Сахалинской области, большинства рек Камчатского края, в том числе </w:t>
      </w:r>
      <w:proofErr w:type="spellStart"/>
      <w:r w:rsidRPr="00EE3B24">
        <w:rPr>
          <w:sz w:val="28"/>
          <w:szCs w:val="28"/>
        </w:rPr>
        <w:t>рр</w:t>
      </w:r>
      <w:proofErr w:type="spellEnd"/>
      <w:r w:rsidRPr="00EE3B24">
        <w:rPr>
          <w:sz w:val="28"/>
          <w:szCs w:val="28"/>
        </w:rPr>
        <w:t>. Камчатка и Тигиль.</w:t>
      </w:r>
    </w:p>
    <w:p w:rsidR="00D74908" w:rsidRPr="00EE3B24" w:rsidRDefault="00D74908" w:rsidP="00D74908">
      <w:pPr>
        <w:pStyle w:val="af7"/>
        <w:tabs>
          <w:tab w:val="left" w:pos="851"/>
        </w:tabs>
        <w:spacing w:line="276" w:lineRule="auto"/>
        <w:ind w:left="0" w:firstLine="567"/>
        <w:contextualSpacing w:val="0"/>
        <w:jc w:val="both"/>
        <w:rPr>
          <w:sz w:val="28"/>
          <w:szCs w:val="28"/>
        </w:rPr>
      </w:pPr>
      <w:r w:rsidRPr="00EE3B24">
        <w:rPr>
          <w:sz w:val="28"/>
          <w:szCs w:val="28"/>
        </w:rPr>
        <w:t xml:space="preserve">Во </w:t>
      </w:r>
      <w:r w:rsidRPr="00EE3B24">
        <w:rPr>
          <w:b/>
          <w:sz w:val="28"/>
          <w:szCs w:val="28"/>
        </w:rPr>
        <w:t>второй декаде мая</w:t>
      </w:r>
      <w:r w:rsidRPr="00EE3B24">
        <w:rPr>
          <w:sz w:val="28"/>
          <w:szCs w:val="28"/>
        </w:rPr>
        <w:t xml:space="preserve"> (около нормы) произойдет вскрытие Нижней Оби и нижнего течения Енисея (участок от впадения Подкаменной Тунгуски до впадения Нижней Тунгуски). До 5 дней позже нормы вскроется ото льда нижнее течение Подкаменной Тунгуски. Около нормы и до 5 дней раньше нормы вскроется ото льда среднее течение Нижней Тунгуски, участка Лены от впадения р. Витим до г. Якутск, нижнего течения </w:t>
      </w:r>
      <w:proofErr w:type="spellStart"/>
      <w:r w:rsidRPr="00EE3B24">
        <w:rPr>
          <w:sz w:val="28"/>
          <w:szCs w:val="28"/>
        </w:rPr>
        <w:t>Амги</w:t>
      </w:r>
      <w:proofErr w:type="spellEnd"/>
      <w:r w:rsidRPr="00EE3B24">
        <w:rPr>
          <w:sz w:val="28"/>
          <w:szCs w:val="28"/>
        </w:rPr>
        <w:t xml:space="preserve"> и Алдана, среднего течения Вилюя. В среднемноголетние даты ожидается вскрытие рек </w:t>
      </w:r>
      <w:proofErr w:type="spellStart"/>
      <w:r w:rsidRPr="00EE3B24">
        <w:rPr>
          <w:sz w:val="28"/>
          <w:szCs w:val="28"/>
        </w:rPr>
        <w:t>Пенжина</w:t>
      </w:r>
      <w:proofErr w:type="spellEnd"/>
      <w:r w:rsidRPr="00EE3B24">
        <w:rPr>
          <w:sz w:val="28"/>
          <w:szCs w:val="28"/>
        </w:rPr>
        <w:t xml:space="preserve">, </w:t>
      </w:r>
      <w:proofErr w:type="spellStart"/>
      <w:r w:rsidRPr="00EE3B24">
        <w:rPr>
          <w:sz w:val="28"/>
          <w:szCs w:val="28"/>
        </w:rPr>
        <w:t>Оклан</w:t>
      </w:r>
      <w:proofErr w:type="spellEnd"/>
      <w:r w:rsidRPr="00EE3B24">
        <w:rPr>
          <w:sz w:val="28"/>
          <w:szCs w:val="28"/>
        </w:rPr>
        <w:t xml:space="preserve"> и </w:t>
      </w:r>
      <w:proofErr w:type="spellStart"/>
      <w:r w:rsidRPr="00EE3B24">
        <w:rPr>
          <w:sz w:val="28"/>
          <w:szCs w:val="28"/>
        </w:rPr>
        <w:t>Энычаваям</w:t>
      </w:r>
      <w:proofErr w:type="spellEnd"/>
      <w:r w:rsidRPr="00EE3B24">
        <w:rPr>
          <w:sz w:val="28"/>
          <w:szCs w:val="28"/>
        </w:rPr>
        <w:t xml:space="preserve"> Камчатского края. </w:t>
      </w:r>
    </w:p>
    <w:p w:rsidR="00B77762" w:rsidRPr="00EE3B24" w:rsidRDefault="00D74908" w:rsidP="00D63499">
      <w:pPr>
        <w:spacing w:before="0" w:line="300" w:lineRule="auto"/>
        <w:ind w:firstLine="567"/>
        <w:jc w:val="both"/>
        <w:rPr>
          <w:b w:val="0"/>
          <w:sz w:val="28"/>
          <w:szCs w:val="28"/>
        </w:rPr>
      </w:pPr>
      <w:r w:rsidRPr="00EE3B24">
        <w:rPr>
          <w:b w:val="0"/>
          <w:sz w:val="28"/>
          <w:szCs w:val="28"/>
        </w:rPr>
        <w:t>В тр</w:t>
      </w:r>
      <w:r w:rsidRPr="00EE3B24">
        <w:rPr>
          <w:sz w:val="28"/>
          <w:szCs w:val="28"/>
        </w:rPr>
        <w:t xml:space="preserve">етьей декаде мая </w:t>
      </w:r>
      <w:r w:rsidRPr="00EE3B24">
        <w:rPr>
          <w:b w:val="0"/>
          <w:sz w:val="28"/>
          <w:szCs w:val="28"/>
        </w:rPr>
        <w:t xml:space="preserve">(около нормы) вскроются устьевые участки Оби, нижнее течение Енисея (до г. </w:t>
      </w:r>
      <w:proofErr w:type="spellStart"/>
      <w:r w:rsidRPr="00EE3B24">
        <w:rPr>
          <w:b w:val="0"/>
          <w:sz w:val="28"/>
          <w:szCs w:val="28"/>
        </w:rPr>
        <w:t>Игарка</w:t>
      </w:r>
      <w:proofErr w:type="spellEnd"/>
      <w:r w:rsidRPr="00EE3B24">
        <w:rPr>
          <w:b w:val="0"/>
          <w:sz w:val="28"/>
          <w:szCs w:val="28"/>
        </w:rPr>
        <w:t xml:space="preserve">). До 5 дней раньше нормы вскроются ото льда верхнее и среднее течение р. Оленек, нижнее течение Лены и Вилюя, верхнее и среднее течение Яны, Индигирки. Около нормы и до 5 дней позже нормы вскроются ото льда реки бассейна Колымы. Произойдет вскрытие реки Анадырь и других рек южной половины Чукотского автономного округа в сроки, близкие к среднемноголетним значениям </w:t>
      </w:r>
      <w:r w:rsidR="00DA3B61" w:rsidRPr="00EE3B24">
        <w:rPr>
          <w:b w:val="0"/>
          <w:sz w:val="28"/>
          <w:szCs w:val="28"/>
        </w:rPr>
        <w:t>(рис. 9)</w:t>
      </w:r>
    </w:p>
    <w:p w:rsidR="0064539D" w:rsidRPr="00EE3B24" w:rsidRDefault="009E3CA7" w:rsidP="00D63499">
      <w:pPr>
        <w:pStyle w:val="1"/>
        <w:spacing w:line="300" w:lineRule="auto"/>
        <w:jc w:val="center"/>
        <w:rPr>
          <w:rFonts w:ascii="Times New Roman" w:hAnsi="Times New Roman"/>
        </w:rPr>
      </w:pPr>
      <w:bookmarkStart w:id="2" w:name="_Toc133585750"/>
      <w:r w:rsidRPr="00EE3B24">
        <w:rPr>
          <w:rFonts w:ascii="Times New Roman" w:hAnsi="Times New Roman"/>
        </w:rPr>
        <w:t xml:space="preserve">2. Прогноз основных угроз чрезвычайных ситуаций </w:t>
      </w:r>
      <w:r w:rsidRPr="00EE3B24">
        <w:rPr>
          <w:rFonts w:ascii="Times New Roman" w:hAnsi="Times New Roman"/>
        </w:rPr>
        <w:br/>
      </w:r>
      <w:r w:rsidR="005B56FC" w:rsidRPr="00EE3B24">
        <w:rPr>
          <w:rFonts w:ascii="Times New Roman" w:hAnsi="Times New Roman"/>
        </w:rPr>
        <w:t>в</w:t>
      </w:r>
      <w:r w:rsidRPr="00EE3B24">
        <w:rPr>
          <w:rFonts w:ascii="Times New Roman" w:hAnsi="Times New Roman"/>
        </w:rPr>
        <w:t xml:space="preserve"> </w:t>
      </w:r>
      <w:r w:rsidR="003D2809" w:rsidRPr="00EE3B24">
        <w:rPr>
          <w:rFonts w:ascii="Times New Roman" w:hAnsi="Times New Roman"/>
        </w:rPr>
        <w:t>мае</w:t>
      </w:r>
      <w:r w:rsidRPr="00EE3B24">
        <w:rPr>
          <w:rFonts w:ascii="Times New Roman" w:hAnsi="Times New Roman"/>
        </w:rPr>
        <w:t xml:space="preserve"> </w:t>
      </w:r>
      <w:r w:rsidR="00DB2057" w:rsidRPr="00EE3B24">
        <w:rPr>
          <w:rFonts w:ascii="Times New Roman" w:hAnsi="Times New Roman"/>
        </w:rPr>
        <w:t>202</w:t>
      </w:r>
      <w:r w:rsidR="00E6255A" w:rsidRPr="00EE3B24">
        <w:rPr>
          <w:rFonts w:ascii="Times New Roman" w:hAnsi="Times New Roman"/>
        </w:rPr>
        <w:t>4</w:t>
      </w:r>
      <w:r w:rsidRPr="00EE3B24">
        <w:rPr>
          <w:rFonts w:ascii="Times New Roman" w:hAnsi="Times New Roman"/>
        </w:rPr>
        <w:t xml:space="preserve"> года</w:t>
      </w:r>
      <w:bookmarkEnd w:id="2"/>
    </w:p>
    <w:p w:rsidR="008F03B2" w:rsidRPr="00EE3B24" w:rsidRDefault="008F03B2" w:rsidP="00D63499">
      <w:pPr>
        <w:numPr>
          <w:ilvl w:val="0"/>
          <w:numId w:val="5"/>
        </w:numPr>
        <w:tabs>
          <w:tab w:val="clear" w:pos="360"/>
          <w:tab w:val="num" w:pos="993"/>
        </w:tabs>
        <w:spacing w:before="0" w:line="300" w:lineRule="auto"/>
        <w:ind w:left="0" w:firstLine="567"/>
        <w:jc w:val="both"/>
        <w:rPr>
          <w:b w:val="0"/>
          <w:sz w:val="28"/>
          <w:szCs w:val="28"/>
        </w:rPr>
      </w:pPr>
      <w:r w:rsidRPr="00EE3B24">
        <w:rPr>
          <w:b w:val="0"/>
          <w:sz w:val="28"/>
          <w:szCs w:val="28"/>
        </w:rPr>
        <w:t>Информация о</w:t>
      </w:r>
      <w:r w:rsidRPr="00EE3B24">
        <w:rPr>
          <w:sz w:val="28"/>
          <w:szCs w:val="28"/>
        </w:rPr>
        <w:t xml:space="preserve"> предвестниках сильных и катастрофических землетрясений </w:t>
      </w:r>
      <w:r w:rsidRPr="00EE3B24">
        <w:rPr>
          <w:b w:val="0"/>
          <w:sz w:val="28"/>
          <w:szCs w:val="28"/>
        </w:rPr>
        <w:t>на предстоящий период</w:t>
      </w:r>
      <w:r w:rsidRPr="00EE3B24">
        <w:rPr>
          <w:sz w:val="28"/>
          <w:szCs w:val="28"/>
        </w:rPr>
        <w:t xml:space="preserve"> </w:t>
      </w:r>
      <w:r w:rsidRPr="00EE3B24">
        <w:rPr>
          <w:b w:val="0"/>
          <w:sz w:val="28"/>
          <w:szCs w:val="28"/>
        </w:rPr>
        <w:t>от «Российского экспертного совета (РЭС) по прогнозу землетрясений и оценке сейсмической опасности»</w:t>
      </w:r>
      <w:r w:rsidRPr="00EE3B24">
        <w:rPr>
          <w:sz w:val="28"/>
          <w:szCs w:val="28"/>
        </w:rPr>
        <w:t xml:space="preserve"> не поступала.</w:t>
      </w:r>
    </w:p>
    <w:p w:rsidR="0061402E" w:rsidRPr="00EE3B24" w:rsidRDefault="002625C5" w:rsidP="00D63499">
      <w:pPr>
        <w:numPr>
          <w:ilvl w:val="0"/>
          <w:numId w:val="5"/>
        </w:numPr>
        <w:tabs>
          <w:tab w:val="clear" w:pos="360"/>
          <w:tab w:val="num" w:pos="993"/>
        </w:tabs>
        <w:spacing w:before="0" w:line="300" w:lineRule="auto"/>
        <w:ind w:left="0" w:firstLine="567"/>
        <w:jc w:val="both"/>
        <w:rPr>
          <w:b w:val="0"/>
          <w:sz w:val="28"/>
          <w:szCs w:val="28"/>
        </w:rPr>
      </w:pPr>
      <w:r w:rsidRPr="00EE3B24">
        <w:rPr>
          <w:sz w:val="28"/>
          <w:szCs w:val="28"/>
        </w:rPr>
        <w:t>Эксплозивная деятельность вулканов</w:t>
      </w:r>
      <w:r w:rsidRPr="00EE3B24">
        <w:rPr>
          <w:b w:val="0"/>
          <w:sz w:val="28"/>
          <w:szCs w:val="28"/>
        </w:rPr>
        <w:t xml:space="preserve"> </w:t>
      </w:r>
      <w:r w:rsidR="00476396" w:rsidRPr="00EE3B24">
        <w:rPr>
          <w:b w:val="0"/>
          <w:sz w:val="28"/>
          <w:szCs w:val="28"/>
        </w:rPr>
        <w:t xml:space="preserve">Безымянный, </w:t>
      </w:r>
      <w:r w:rsidR="00790A42" w:rsidRPr="00EE3B24">
        <w:rPr>
          <w:b w:val="0"/>
          <w:sz w:val="28"/>
          <w:szCs w:val="28"/>
        </w:rPr>
        <w:t xml:space="preserve">Шивелуч, </w:t>
      </w:r>
      <w:proofErr w:type="spellStart"/>
      <w:r w:rsidR="00476396" w:rsidRPr="00EE3B24">
        <w:rPr>
          <w:b w:val="0"/>
          <w:sz w:val="28"/>
          <w:szCs w:val="28"/>
        </w:rPr>
        <w:t>Эбеко</w:t>
      </w:r>
      <w:proofErr w:type="spellEnd"/>
      <w:r w:rsidR="00476396" w:rsidRPr="00EE3B24">
        <w:rPr>
          <w:b w:val="0"/>
          <w:sz w:val="28"/>
          <w:szCs w:val="28"/>
        </w:rPr>
        <w:t xml:space="preserve">, </w:t>
      </w:r>
      <w:proofErr w:type="spellStart"/>
      <w:r w:rsidR="00CD3F3E" w:rsidRPr="00EE3B24">
        <w:rPr>
          <w:b w:val="0"/>
          <w:sz w:val="28"/>
          <w:szCs w:val="28"/>
        </w:rPr>
        <w:lastRenderedPageBreak/>
        <w:t>Карымский</w:t>
      </w:r>
      <w:proofErr w:type="spellEnd"/>
      <w:r w:rsidR="00CD3F3E" w:rsidRPr="00EE3B24">
        <w:rPr>
          <w:b w:val="0"/>
          <w:sz w:val="28"/>
          <w:szCs w:val="28"/>
        </w:rPr>
        <w:t xml:space="preserve"> и </w:t>
      </w:r>
      <w:r w:rsidR="00790A42" w:rsidRPr="00EE3B24">
        <w:rPr>
          <w:b w:val="0"/>
          <w:sz w:val="28"/>
          <w:szCs w:val="28"/>
        </w:rPr>
        <w:t xml:space="preserve">Ключевской </w:t>
      </w:r>
      <w:r w:rsidR="001B0DEB" w:rsidRPr="00EE3B24">
        <w:rPr>
          <w:b w:val="0"/>
          <w:sz w:val="28"/>
          <w:szCs w:val="28"/>
        </w:rPr>
        <w:t>могут представлять</w:t>
      </w:r>
      <w:r w:rsidRPr="00EE3B24">
        <w:rPr>
          <w:b w:val="0"/>
          <w:sz w:val="28"/>
          <w:szCs w:val="28"/>
        </w:rPr>
        <w:t xml:space="preserve"> определенную угрозу для международных и местных авиалиний. Деятельность вулканов для близлежащих населенных пунктов непосредстве</w:t>
      </w:r>
      <w:r w:rsidR="00677BBA" w:rsidRPr="00EE3B24">
        <w:rPr>
          <w:b w:val="0"/>
          <w:sz w:val="28"/>
          <w:szCs w:val="28"/>
        </w:rPr>
        <w:t>нной опасности не представляет, с</w:t>
      </w:r>
      <w:r w:rsidRPr="00EE3B24">
        <w:rPr>
          <w:b w:val="0"/>
          <w:sz w:val="28"/>
          <w:szCs w:val="28"/>
        </w:rPr>
        <w:t>охран</w:t>
      </w:r>
      <w:r w:rsidR="00677BBA" w:rsidRPr="00EE3B24">
        <w:rPr>
          <w:b w:val="0"/>
          <w:sz w:val="28"/>
          <w:szCs w:val="28"/>
        </w:rPr>
        <w:t>яе</w:t>
      </w:r>
      <w:r w:rsidRPr="00EE3B24">
        <w:rPr>
          <w:b w:val="0"/>
          <w:sz w:val="28"/>
          <w:szCs w:val="28"/>
        </w:rPr>
        <w:t>тся возможность пеплопадов. Пеплопады и грязекаменные потоки (</w:t>
      </w:r>
      <w:proofErr w:type="spellStart"/>
      <w:r w:rsidRPr="00EE3B24">
        <w:rPr>
          <w:b w:val="0"/>
          <w:sz w:val="28"/>
          <w:szCs w:val="28"/>
        </w:rPr>
        <w:t>лахары</w:t>
      </w:r>
      <w:proofErr w:type="spellEnd"/>
      <w:r w:rsidRPr="00EE3B24">
        <w:rPr>
          <w:b w:val="0"/>
          <w:sz w:val="28"/>
          <w:szCs w:val="28"/>
        </w:rPr>
        <w:t>) могут нарушить автомобильное сообщение и стать угрозой для туристов, спортсменов, изыскателей, находящихся в районах названных вулканов</w:t>
      </w:r>
      <w:r w:rsidR="0061402E" w:rsidRPr="00EE3B24">
        <w:rPr>
          <w:b w:val="0"/>
          <w:sz w:val="28"/>
          <w:szCs w:val="28"/>
        </w:rPr>
        <w:t>.</w:t>
      </w:r>
    </w:p>
    <w:p w:rsidR="0061402E" w:rsidRPr="00EE3B24" w:rsidRDefault="00A2094B" w:rsidP="00D63499">
      <w:pPr>
        <w:numPr>
          <w:ilvl w:val="0"/>
          <w:numId w:val="5"/>
        </w:numPr>
        <w:tabs>
          <w:tab w:val="clear" w:pos="360"/>
          <w:tab w:val="num" w:pos="993"/>
        </w:tabs>
        <w:spacing w:before="0" w:line="300" w:lineRule="auto"/>
        <w:ind w:left="0" w:firstLine="567"/>
        <w:jc w:val="both"/>
        <w:rPr>
          <w:b w:val="0"/>
          <w:sz w:val="28"/>
          <w:szCs w:val="28"/>
        </w:rPr>
      </w:pPr>
      <w:proofErr w:type="gramStart"/>
      <w:r w:rsidRPr="00EE3B24">
        <w:rPr>
          <w:b w:val="0"/>
          <w:sz w:val="28"/>
          <w:szCs w:val="28"/>
        </w:rPr>
        <w:t>С</w:t>
      </w:r>
      <w:r w:rsidR="00330C41" w:rsidRPr="00EE3B24">
        <w:rPr>
          <w:b w:val="0"/>
          <w:sz w:val="28"/>
          <w:szCs w:val="28"/>
        </w:rPr>
        <w:t>охраня</w:t>
      </w:r>
      <w:r w:rsidR="00C76590" w:rsidRPr="00EE3B24">
        <w:rPr>
          <w:b w:val="0"/>
          <w:sz w:val="28"/>
          <w:szCs w:val="28"/>
        </w:rPr>
        <w:t>ю</w:t>
      </w:r>
      <w:r w:rsidR="00330C41" w:rsidRPr="00EE3B24">
        <w:rPr>
          <w:b w:val="0"/>
          <w:sz w:val="28"/>
          <w:szCs w:val="28"/>
        </w:rPr>
        <w:t xml:space="preserve">тся </w:t>
      </w:r>
      <w:r w:rsidR="00C76590" w:rsidRPr="00EE3B24">
        <w:rPr>
          <w:b w:val="0"/>
          <w:sz w:val="28"/>
          <w:szCs w:val="28"/>
        </w:rPr>
        <w:t xml:space="preserve">условия для </w:t>
      </w:r>
      <w:r w:rsidR="00330C41" w:rsidRPr="00EE3B24">
        <w:rPr>
          <w:b w:val="0"/>
          <w:sz w:val="28"/>
          <w:szCs w:val="28"/>
        </w:rPr>
        <w:t xml:space="preserve">возникновения чрезвычайных ситуаций в горных районах </w:t>
      </w:r>
      <w:r w:rsidRPr="00EE3B24">
        <w:rPr>
          <w:b w:val="0"/>
          <w:sz w:val="28"/>
          <w:szCs w:val="28"/>
        </w:rPr>
        <w:t>Дальневосточного (</w:t>
      </w:r>
      <w:r w:rsidR="00330C41" w:rsidRPr="00EE3B24">
        <w:rPr>
          <w:b w:val="0"/>
          <w:sz w:val="28"/>
          <w:szCs w:val="28"/>
        </w:rPr>
        <w:t>Камчатск</w:t>
      </w:r>
      <w:r w:rsidRPr="00EE3B24">
        <w:rPr>
          <w:b w:val="0"/>
          <w:sz w:val="28"/>
          <w:szCs w:val="28"/>
        </w:rPr>
        <w:t>ий</w:t>
      </w:r>
      <w:r w:rsidR="00330C41" w:rsidRPr="00EE3B24">
        <w:rPr>
          <w:b w:val="0"/>
          <w:sz w:val="28"/>
          <w:szCs w:val="28"/>
        </w:rPr>
        <w:t xml:space="preserve"> кра</w:t>
      </w:r>
      <w:r w:rsidRPr="00EE3B24">
        <w:rPr>
          <w:b w:val="0"/>
          <w:sz w:val="28"/>
          <w:szCs w:val="28"/>
        </w:rPr>
        <w:t>й</w:t>
      </w:r>
      <w:r w:rsidR="00460AFE" w:rsidRPr="00EE3B24">
        <w:rPr>
          <w:b w:val="0"/>
          <w:sz w:val="28"/>
          <w:szCs w:val="28"/>
        </w:rPr>
        <w:t xml:space="preserve">, </w:t>
      </w:r>
      <w:r w:rsidR="00330C41" w:rsidRPr="00EE3B24">
        <w:rPr>
          <w:b w:val="0"/>
          <w:sz w:val="28"/>
          <w:szCs w:val="28"/>
        </w:rPr>
        <w:t>Магаданск</w:t>
      </w:r>
      <w:r w:rsidRPr="00EE3B24">
        <w:rPr>
          <w:b w:val="0"/>
          <w:sz w:val="28"/>
          <w:szCs w:val="28"/>
        </w:rPr>
        <w:t>ая</w:t>
      </w:r>
      <w:r w:rsidR="00330C41" w:rsidRPr="00EE3B24">
        <w:rPr>
          <w:b w:val="0"/>
          <w:sz w:val="28"/>
          <w:szCs w:val="28"/>
        </w:rPr>
        <w:t xml:space="preserve"> и Сахалинск</w:t>
      </w:r>
      <w:r w:rsidRPr="00EE3B24">
        <w:rPr>
          <w:b w:val="0"/>
          <w:sz w:val="28"/>
          <w:szCs w:val="28"/>
        </w:rPr>
        <w:t>ая</w:t>
      </w:r>
      <w:r w:rsidR="00330C41" w:rsidRPr="00EE3B24">
        <w:rPr>
          <w:b w:val="0"/>
          <w:sz w:val="28"/>
          <w:szCs w:val="28"/>
        </w:rPr>
        <w:t xml:space="preserve"> област</w:t>
      </w:r>
      <w:r w:rsidRPr="00EE3B24">
        <w:rPr>
          <w:b w:val="0"/>
          <w:sz w:val="28"/>
          <w:szCs w:val="28"/>
        </w:rPr>
        <w:t>и)</w:t>
      </w:r>
      <w:r w:rsidR="00330C41" w:rsidRPr="00EE3B24">
        <w:rPr>
          <w:b w:val="0"/>
          <w:sz w:val="28"/>
          <w:szCs w:val="28"/>
        </w:rPr>
        <w:t>,</w:t>
      </w:r>
      <w:r w:rsidRPr="00EE3B24">
        <w:rPr>
          <w:b w:val="0"/>
          <w:sz w:val="28"/>
          <w:szCs w:val="28"/>
        </w:rPr>
        <w:t xml:space="preserve"> Си</w:t>
      </w:r>
      <w:r w:rsidR="00A73416" w:rsidRPr="00EE3B24">
        <w:rPr>
          <w:b w:val="0"/>
          <w:sz w:val="28"/>
          <w:szCs w:val="28"/>
        </w:rPr>
        <w:t xml:space="preserve">бирского (Республика Тыва, Хакасия, Красноярский </w:t>
      </w:r>
      <w:r w:rsidR="009C0F89" w:rsidRPr="00EE3B24">
        <w:rPr>
          <w:b w:val="0"/>
          <w:sz w:val="28"/>
          <w:szCs w:val="28"/>
        </w:rPr>
        <w:t>край</w:t>
      </w:r>
      <w:r w:rsidR="0063673E" w:rsidRPr="00EE3B24">
        <w:rPr>
          <w:b w:val="0"/>
          <w:sz w:val="28"/>
          <w:szCs w:val="28"/>
        </w:rPr>
        <w:t>),</w:t>
      </w:r>
      <w:r w:rsidR="00330C41" w:rsidRPr="00EE3B24">
        <w:rPr>
          <w:b w:val="0"/>
          <w:sz w:val="28"/>
          <w:szCs w:val="28"/>
        </w:rPr>
        <w:t xml:space="preserve"> </w:t>
      </w:r>
      <w:r w:rsidRPr="00EE3B24">
        <w:rPr>
          <w:b w:val="0"/>
          <w:sz w:val="28"/>
          <w:szCs w:val="28"/>
        </w:rPr>
        <w:t xml:space="preserve">Северо-Западного (Мурманская область), </w:t>
      </w:r>
      <w:r w:rsidR="0017495B" w:rsidRPr="00EE3B24">
        <w:rPr>
          <w:b w:val="0"/>
          <w:sz w:val="28"/>
          <w:szCs w:val="28"/>
        </w:rPr>
        <w:t>Южного (</w:t>
      </w:r>
      <w:r w:rsidR="00A73416" w:rsidRPr="00EE3B24">
        <w:rPr>
          <w:b w:val="0"/>
          <w:sz w:val="28"/>
          <w:szCs w:val="28"/>
        </w:rPr>
        <w:t xml:space="preserve">Республика Адыгея, </w:t>
      </w:r>
      <w:r w:rsidR="0017495B" w:rsidRPr="00EE3B24">
        <w:rPr>
          <w:b w:val="0"/>
          <w:sz w:val="28"/>
          <w:szCs w:val="28"/>
        </w:rPr>
        <w:t>Краснодарский край, выше 2</w:t>
      </w:r>
      <w:r w:rsidR="00A73416" w:rsidRPr="00EE3B24">
        <w:rPr>
          <w:b w:val="0"/>
          <w:sz w:val="28"/>
          <w:szCs w:val="28"/>
        </w:rPr>
        <w:t>000</w:t>
      </w:r>
      <w:r w:rsidR="0017495B" w:rsidRPr="00EE3B24">
        <w:rPr>
          <w:b w:val="0"/>
          <w:sz w:val="28"/>
          <w:szCs w:val="28"/>
        </w:rPr>
        <w:t xml:space="preserve"> м над уровнем моря) и Северо-Кавказского (Республики </w:t>
      </w:r>
      <w:r w:rsidR="0017495B" w:rsidRPr="00EE3B24">
        <w:rPr>
          <w:b w:val="0"/>
          <w:bCs w:val="0"/>
          <w:sz w:val="28"/>
          <w:szCs w:val="28"/>
        </w:rPr>
        <w:t>Карачаево-Черкессия, Кабардино-Балк</w:t>
      </w:r>
      <w:r w:rsidR="0063673E" w:rsidRPr="00EE3B24">
        <w:rPr>
          <w:b w:val="0"/>
          <w:bCs w:val="0"/>
          <w:sz w:val="28"/>
          <w:szCs w:val="28"/>
        </w:rPr>
        <w:t xml:space="preserve">ария, </w:t>
      </w:r>
      <w:r w:rsidR="00A73416" w:rsidRPr="00EE3B24">
        <w:rPr>
          <w:b w:val="0"/>
          <w:bCs w:val="0"/>
          <w:sz w:val="28"/>
          <w:szCs w:val="28"/>
        </w:rPr>
        <w:t>Ингушетия и Чеченская Республика</w:t>
      </w:r>
      <w:r w:rsidR="0017495B" w:rsidRPr="00EE3B24">
        <w:rPr>
          <w:b w:val="0"/>
          <w:bCs w:val="0"/>
          <w:sz w:val="28"/>
          <w:szCs w:val="28"/>
        </w:rPr>
        <w:t xml:space="preserve">, </w:t>
      </w:r>
      <w:r w:rsidR="0017495B" w:rsidRPr="00EE3B24">
        <w:rPr>
          <w:b w:val="0"/>
          <w:sz w:val="28"/>
          <w:szCs w:val="28"/>
        </w:rPr>
        <w:t>выше 2500 м над уровнем моря)</w:t>
      </w:r>
      <w:r w:rsidR="0063673E" w:rsidRPr="00EE3B24">
        <w:rPr>
          <w:b w:val="0"/>
          <w:sz w:val="28"/>
          <w:szCs w:val="28"/>
        </w:rPr>
        <w:t xml:space="preserve"> федеральных округов</w:t>
      </w:r>
      <w:r w:rsidR="0017495B" w:rsidRPr="00EE3B24">
        <w:rPr>
          <w:b w:val="0"/>
          <w:sz w:val="28"/>
          <w:szCs w:val="28"/>
        </w:rPr>
        <w:t xml:space="preserve">, </w:t>
      </w:r>
      <w:r w:rsidR="00330C41" w:rsidRPr="00EE3B24">
        <w:rPr>
          <w:b w:val="0"/>
          <w:sz w:val="28"/>
          <w:szCs w:val="28"/>
        </w:rPr>
        <w:t>обусловленны</w:t>
      </w:r>
      <w:r w:rsidR="00B43C0E" w:rsidRPr="00EE3B24">
        <w:rPr>
          <w:b w:val="0"/>
          <w:sz w:val="28"/>
          <w:szCs w:val="28"/>
        </w:rPr>
        <w:t>х</w:t>
      </w:r>
      <w:r w:rsidR="00330C41" w:rsidRPr="00EE3B24">
        <w:rPr>
          <w:b w:val="0"/>
          <w:sz w:val="28"/>
          <w:szCs w:val="28"/>
        </w:rPr>
        <w:t xml:space="preserve"> локальными завалами на дорогах, угрозой гибели</w:t>
      </w:r>
      <w:proofErr w:type="gramEnd"/>
      <w:r w:rsidR="00330C41" w:rsidRPr="00EE3B24">
        <w:rPr>
          <w:b w:val="0"/>
          <w:sz w:val="28"/>
          <w:szCs w:val="28"/>
        </w:rPr>
        <w:t xml:space="preserve"> и травматизма туристов, спортсменов</w:t>
      </w:r>
      <w:r w:rsidRPr="00EE3B24">
        <w:rPr>
          <w:b w:val="0"/>
          <w:sz w:val="28"/>
          <w:szCs w:val="28"/>
        </w:rPr>
        <w:t xml:space="preserve">, охотников и изыскателей </w:t>
      </w:r>
      <w:r w:rsidR="00330C41" w:rsidRPr="00EE3B24">
        <w:rPr>
          <w:b w:val="0"/>
          <w:sz w:val="28"/>
          <w:szCs w:val="28"/>
        </w:rPr>
        <w:t xml:space="preserve">в зонах воздействия </w:t>
      </w:r>
      <w:r w:rsidR="00330C41" w:rsidRPr="00EE3B24">
        <w:rPr>
          <w:sz w:val="28"/>
          <w:szCs w:val="28"/>
        </w:rPr>
        <w:t xml:space="preserve">снежных </w:t>
      </w:r>
      <w:r w:rsidR="00C76590" w:rsidRPr="00EE3B24">
        <w:rPr>
          <w:sz w:val="28"/>
          <w:szCs w:val="28"/>
        </w:rPr>
        <w:t xml:space="preserve">и мокрых </w:t>
      </w:r>
      <w:r w:rsidR="00330C41" w:rsidRPr="00EE3B24">
        <w:rPr>
          <w:sz w:val="28"/>
          <w:szCs w:val="28"/>
        </w:rPr>
        <w:t>лавин</w:t>
      </w:r>
      <w:r w:rsidR="00C76590" w:rsidRPr="00EE3B24">
        <w:rPr>
          <w:sz w:val="28"/>
          <w:szCs w:val="28"/>
        </w:rPr>
        <w:t xml:space="preserve">, </w:t>
      </w:r>
      <w:proofErr w:type="spellStart"/>
      <w:r w:rsidR="00C76590" w:rsidRPr="00EE3B24">
        <w:rPr>
          <w:b w:val="0"/>
          <w:sz w:val="28"/>
          <w:szCs w:val="28"/>
        </w:rPr>
        <w:t>водоснежных</w:t>
      </w:r>
      <w:proofErr w:type="spellEnd"/>
      <w:r w:rsidR="00C76590" w:rsidRPr="00EE3B24">
        <w:rPr>
          <w:b w:val="0"/>
          <w:sz w:val="28"/>
          <w:szCs w:val="28"/>
        </w:rPr>
        <w:t xml:space="preserve"> потоков</w:t>
      </w:r>
      <w:r w:rsidR="0061402E" w:rsidRPr="00EE3B24">
        <w:rPr>
          <w:b w:val="0"/>
          <w:sz w:val="28"/>
          <w:szCs w:val="28"/>
        </w:rPr>
        <w:t>.</w:t>
      </w:r>
    </w:p>
    <w:p w:rsidR="001308F5" w:rsidRPr="00EE3B24" w:rsidRDefault="008D210A" w:rsidP="00D63499">
      <w:pPr>
        <w:numPr>
          <w:ilvl w:val="0"/>
          <w:numId w:val="5"/>
        </w:numPr>
        <w:tabs>
          <w:tab w:val="clear" w:pos="360"/>
          <w:tab w:val="num" w:pos="993"/>
        </w:tabs>
        <w:spacing w:before="0" w:line="300" w:lineRule="auto"/>
        <w:ind w:left="0" w:firstLine="567"/>
        <w:jc w:val="both"/>
        <w:rPr>
          <w:b w:val="0"/>
          <w:sz w:val="28"/>
          <w:szCs w:val="28"/>
        </w:rPr>
      </w:pPr>
      <w:r w:rsidRPr="00EE3B24">
        <w:rPr>
          <w:b w:val="0"/>
          <w:sz w:val="28"/>
          <w:szCs w:val="28"/>
        </w:rPr>
        <w:t>Повышается риск</w:t>
      </w:r>
      <w:r w:rsidR="00330C41" w:rsidRPr="00EE3B24">
        <w:rPr>
          <w:b w:val="0"/>
          <w:sz w:val="28"/>
          <w:szCs w:val="28"/>
        </w:rPr>
        <w:t xml:space="preserve"> возникновения ЧС до муниципального уровня  в  низкогорных районах Дальневосточного ФО </w:t>
      </w:r>
      <w:r w:rsidRPr="00EE3B24">
        <w:rPr>
          <w:b w:val="0"/>
          <w:sz w:val="28"/>
          <w:szCs w:val="28"/>
        </w:rPr>
        <w:t>(</w:t>
      </w:r>
      <w:r w:rsidR="0017495B" w:rsidRPr="00EE3B24">
        <w:rPr>
          <w:b w:val="0"/>
          <w:sz w:val="28"/>
          <w:szCs w:val="28"/>
        </w:rPr>
        <w:t>Приморский</w:t>
      </w:r>
      <w:r w:rsidR="00AB3256" w:rsidRPr="00EE3B24">
        <w:rPr>
          <w:b w:val="0"/>
          <w:sz w:val="28"/>
          <w:szCs w:val="28"/>
        </w:rPr>
        <w:t>, Забайкальский</w:t>
      </w:r>
      <w:r w:rsidR="0017495B" w:rsidRPr="00EE3B24">
        <w:rPr>
          <w:b w:val="0"/>
          <w:sz w:val="28"/>
          <w:szCs w:val="28"/>
        </w:rPr>
        <w:t xml:space="preserve"> и Хабаровский края, </w:t>
      </w:r>
      <w:r w:rsidR="00AB3256" w:rsidRPr="00EE3B24">
        <w:rPr>
          <w:b w:val="0"/>
          <w:sz w:val="28"/>
          <w:szCs w:val="28"/>
        </w:rPr>
        <w:t xml:space="preserve">Республика Бурятия, </w:t>
      </w:r>
      <w:r w:rsidR="0017495B" w:rsidRPr="00EE3B24">
        <w:rPr>
          <w:b w:val="0"/>
          <w:sz w:val="28"/>
          <w:szCs w:val="28"/>
        </w:rPr>
        <w:t>Амурская и Сахалинская области, Еврейская АО</w:t>
      </w:r>
      <w:r w:rsidRPr="00EE3B24">
        <w:rPr>
          <w:b w:val="0"/>
          <w:sz w:val="28"/>
          <w:szCs w:val="28"/>
        </w:rPr>
        <w:t>)</w:t>
      </w:r>
      <w:r w:rsidR="00330C41" w:rsidRPr="00EE3B24">
        <w:rPr>
          <w:b w:val="0"/>
          <w:sz w:val="28"/>
          <w:szCs w:val="28"/>
        </w:rPr>
        <w:t xml:space="preserve">, </w:t>
      </w:r>
      <w:r w:rsidRPr="00EE3B24">
        <w:rPr>
          <w:b w:val="0"/>
          <w:sz w:val="28"/>
          <w:szCs w:val="28"/>
        </w:rPr>
        <w:t>Сибирского (</w:t>
      </w:r>
      <w:r w:rsidR="0017495B" w:rsidRPr="00EE3B24">
        <w:rPr>
          <w:b w:val="0"/>
          <w:sz w:val="28"/>
          <w:szCs w:val="28"/>
        </w:rPr>
        <w:t>Алтайский, Красноярский края, Республики Алтай, Тыва, Хакасия, Иркутская, Кемеровская область</w:t>
      </w:r>
      <w:r w:rsidRPr="00EE3B24">
        <w:rPr>
          <w:b w:val="0"/>
          <w:sz w:val="28"/>
          <w:szCs w:val="28"/>
        </w:rPr>
        <w:t xml:space="preserve">), Уральского (Свердловская </w:t>
      </w:r>
      <w:r w:rsidR="00A3216C" w:rsidRPr="00EE3B24">
        <w:rPr>
          <w:b w:val="0"/>
          <w:sz w:val="28"/>
          <w:szCs w:val="28"/>
        </w:rPr>
        <w:t xml:space="preserve">и Челябинская </w:t>
      </w:r>
      <w:r w:rsidRPr="00EE3B24">
        <w:rPr>
          <w:b w:val="0"/>
          <w:sz w:val="28"/>
          <w:szCs w:val="28"/>
        </w:rPr>
        <w:t>област</w:t>
      </w:r>
      <w:r w:rsidR="00051AF3" w:rsidRPr="00EE3B24">
        <w:rPr>
          <w:b w:val="0"/>
          <w:sz w:val="28"/>
          <w:szCs w:val="28"/>
        </w:rPr>
        <w:t>и</w:t>
      </w:r>
      <w:r w:rsidRPr="00EE3B24">
        <w:rPr>
          <w:b w:val="0"/>
          <w:sz w:val="28"/>
          <w:szCs w:val="28"/>
        </w:rPr>
        <w:t>), Приволжского (</w:t>
      </w:r>
      <w:r w:rsidR="0017495B" w:rsidRPr="00EE3B24">
        <w:rPr>
          <w:b w:val="0"/>
          <w:sz w:val="28"/>
          <w:szCs w:val="28"/>
        </w:rPr>
        <w:t>Республики</w:t>
      </w:r>
      <w:r w:rsidR="0063673E" w:rsidRPr="00EE3B24">
        <w:rPr>
          <w:b w:val="0"/>
          <w:sz w:val="28"/>
          <w:szCs w:val="28"/>
        </w:rPr>
        <w:t xml:space="preserve"> Башкортостан, Татарстан, Марий </w:t>
      </w:r>
      <w:r w:rsidR="0017495B" w:rsidRPr="00EE3B24">
        <w:rPr>
          <w:b w:val="0"/>
          <w:sz w:val="28"/>
          <w:szCs w:val="28"/>
        </w:rPr>
        <w:t>Эл, Удмуртская Республика, Пермский край, Кировская, Нижегородская, Оренбургская, Пензенская, Самарская, Саратовская области</w:t>
      </w:r>
      <w:r w:rsidRPr="00EE3B24">
        <w:rPr>
          <w:b w:val="0"/>
          <w:sz w:val="28"/>
          <w:szCs w:val="28"/>
        </w:rPr>
        <w:t xml:space="preserve">), Центрального (Московская область, </w:t>
      </w:r>
      <w:proofErr w:type="spellStart"/>
      <w:r w:rsidRPr="00EE3B24">
        <w:rPr>
          <w:b w:val="0"/>
          <w:sz w:val="28"/>
          <w:szCs w:val="28"/>
        </w:rPr>
        <w:t>г.Москва</w:t>
      </w:r>
      <w:proofErr w:type="spellEnd"/>
      <w:r w:rsidRPr="00EE3B24">
        <w:rPr>
          <w:b w:val="0"/>
          <w:sz w:val="28"/>
          <w:szCs w:val="28"/>
        </w:rPr>
        <w:t xml:space="preserve">), </w:t>
      </w:r>
      <w:r w:rsidR="004E3EB2" w:rsidRPr="00EE3B24">
        <w:rPr>
          <w:b w:val="0"/>
          <w:sz w:val="28"/>
          <w:szCs w:val="28"/>
        </w:rPr>
        <w:t>Южного (Краснодарский край</w:t>
      </w:r>
      <w:r w:rsidR="00A3216C" w:rsidRPr="00EE3B24">
        <w:rPr>
          <w:b w:val="0"/>
          <w:sz w:val="28"/>
          <w:szCs w:val="28"/>
        </w:rPr>
        <w:t>, Республик</w:t>
      </w:r>
      <w:r w:rsidR="0017495B" w:rsidRPr="00EE3B24">
        <w:rPr>
          <w:b w:val="0"/>
          <w:sz w:val="28"/>
          <w:szCs w:val="28"/>
        </w:rPr>
        <w:t>и Адыгея и</w:t>
      </w:r>
      <w:r w:rsidR="00A3216C" w:rsidRPr="00EE3B24">
        <w:rPr>
          <w:b w:val="0"/>
          <w:sz w:val="28"/>
          <w:szCs w:val="28"/>
        </w:rPr>
        <w:t xml:space="preserve"> Крым, </w:t>
      </w:r>
      <w:proofErr w:type="spellStart"/>
      <w:r w:rsidR="00A3216C" w:rsidRPr="00EE3B24">
        <w:rPr>
          <w:b w:val="0"/>
          <w:sz w:val="28"/>
          <w:szCs w:val="28"/>
        </w:rPr>
        <w:t>г.Севастополь</w:t>
      </w:r>
      <w:proofErr w:type="spellEnd"/>
      <w:r w:rsidR="004E3EB2" w:rsidRPr="00EE3B24">
        <w:rPr>
          <w:b w:val="0"/>
          <w:sz w:val="28"/>
          <w:szCs w:val="28"/>
        </w:rPr>
        <w:t>), Северо-Кавказского (Ставропольский край, Республики Дагестан,  Кабардино-Балкария,</w:t>
      </w:r>
      <w:r w:rsidR="0017495B" w:rsidRPr="00EE3B24">
        <w:rPr>
          <w:b w:val="0"/>
          <w:sz w:val="28"/>
          <w:szCs w:val="28"/>
        </w:rPr>
        <w:t xml:space="preserve"> Карачаево-Черкессия,</w:t>
      </w:r>
      <w:r w:rsidR="004E3EB2" w:rsidRPr="00EE3B24">
        <w:rPr>
          <w:b w:val="0"/>
          <w:sz w:val="28"/>
          <w:szCs w:val="28"/>
        </w:rPr>
        <w:t xml:space="preserve"> Северная Осети</w:t>
      </w:r>
      <w:r w:rsidR="002F547C" w:rsidRPr="00EE3B24">
        <w:rPr>
          <w:b w:val="0"/>
          <w:sz w:val="28"/>
          <w:szCs w:val="28"/>
        </w:rPr>
        <w:t>я</w:t>
      </w:r>
      <w:r w:rsidR="004E3EB2" w:rsidRPr="00EE3B24">
        <w:rPr>
          <w:b w:val="0"/>
          <w:sz w:val="28"/>
          <w:szCs w:val="28"/>
        </w:rPr>
        <w:t>-Алани</w:t>
      </w:r>
      <w:r w:rsidR="002F547C" w:rsidRPr="00EE3B24">
        <w:rPr>
          <w:b w:val="0"/>
          <w:sz w:val="28"/>
          <w:szCs w:val="28"/>
        </w:rPr>
        <w:t>я</w:t>
      </w:r>
      <w:r w:rsidR="004E3EB2" w:rsidRPr="00EE3B24">
        <w:rPr>
          <w:b w:val="0"/>
          <w:sz w:val="28"/>
          <w:szCs w:val="28"/>
        </w:rPr>
        <w:t xml:space="preserve"> и Ингушетия, Чеченская Республика)</w:t>
      </w:r>
      <w:r w:rsidR="0063673E" w:rsidRPr="00EE3B24">
        <w:rPr>
          <w:b w:val="0"/>
          <w:sz w:val="28"/>
          <w:szCs w:val="28"/>
        </w:rPr>
        <w:t xml:space="preserve"> федеральных округов</w:t>
      </w:r>
      <w:r w:rsidR="004E3EB2" w:rsidRPr="00EE3B24">
        <w:rPr>
          <w:b w:val="0"/>
          <w:sz w:val="28"/>
          <w:szCs w:val="28"/>
        </w:rPr>
        <w:t xml:space="preserve">, </w:t>
      </w:r>
      <w:r w:rsidR="00330C41" w:rsidRPr="00EE3B24">
        <w:rPr>
          <w:b w:val="0"/>
          <w:sz w:val="28"/>
          <w:szCs w:val="28"/>
        </w:rPr>
        <w:t>обусловленны</w:t>
      </w:r>
      <w:r w:rsidR="005C153C" w:rsidRPr="00EE3B24">
        <w:rPr>
          <w:b w:val="0"/>
          <w:sz w:val="28"/>
          <w:szCs w:val="28"/>
        </w:rPr>
        <w:t>х</w:t>
      </w:r>
      <w:r w:rsidR="00330C41" w:rsidRPr="00EE3B24">
        <w:rPr>
          <w:b w:val="0"/>
          <w:i/>
          <w:sz w:val="28"/>
          <w:szCs w:val="28"/>
        </w:rPr>
        <w:t xml:space="preserve"> </w:t>
      </w:r>
      <w:r w:rsidR="00330C41" w:rsidRPr="00EE3B24">
        <w:rPr>
          <w:b w:val="0"/>
          <w:spacing w:val="-3"/>
          <w:sz w:val="28"/>
          <w:szCs w:val="28"/>
        </w:rPr>
        <w:t>перекрытием  дорог, повреждением опор ЛЭП и мостов, газо-, водо-, нефтепроводов, жилых домов,</w:t>
      </w:r>
      <w:r w:rsidR="00330C41" w:rsidRPr="00EE3B24">
        <w:rPr>
          <w:b w:val="0"/>
          <w:sz w:val="28"/>
          <w:szCs w:val="28"/>
        </w:rPr>
        <w:t xml:space="preserve"> нарушениями жизнедеятельности населения</w:t>
      </w:r>
      <w:r w:rsidRPr="00EE3B24">
        <w:rPr>
          <w:b w:val="0"/>
          <w:sz w:val="28"/>
          <w:szCs w:val="28"/>
        </w:rPr>
        <w:t xml:space="preserve"> и </w:t>
      </w:r>
      <w:r w:rsidR="00330C41" w:rsidRPr="00EE3B24">
        <w:rPr>
          <w:b w:val="0"/>
          <w:sz w:val="28"/>
          <w:szCs w:val="28"/>
        </w:rPr>
        <w:t>работы дорожных служб</w:t>
      </w:r>
      <w:r w:rsidRPr="00EE3B24">
        <w:rPr>
          <w:b w:val="0"/>
          <w:sz w:val="28"/>
          <w:szCs w:val="28"/>
        </w:rPr>
        <w:t xml:space="preserve"> в результате </w:t>
      </w:r>
      <w:r w:rsidRPr="00EE3B24">
        <w:rPr>
          <w:sz w:val="28"/>
          <w:szCs w:val="28"/>
        </w:rPr>
        <w:t>активизации экзогенных процессов</w:t>
      </w:r>
      <w:r w:rsidR="00330C41" w:rsidRPr="00EE3B24">
        <w:rPr>
          <w:sz w:val="28"/>
          <w:szCs w:val="28"/>
        </w:rPr>
        <w:t xml:space="preserve"> </w:t>
      </w:r>
      <w:r w:rsidR="00330C41" w:rsidRPr="00EE3B24">
        <w:rPr>
          <w:b w:val="0"/>
          <w:sz w:val="28"/>
          <w:szCs w:val="28"/>
        </w:rPr>
        <w:t>(локальные оползни, селевые по</w:t>
      </w:r>
      <w:r w:rsidR="0063673E" w:rsidRPr="00EE3B24">
        <w:rPr>
          <w:b w:val="0"/>
          <w:sz w:val="28"/>
          <w:szCs w:val="28"/>
        </w:rPr>
        <w:t xml:space="preserve">токи, </w:t>
      </w:r>
      <w:r w:rsidR="00330C41" w:rsidRPr="00EE3B24">
        <w:rPr>
          <w:b w:val="0"/>
          <w:sz w:val="28"/>
          <w:szCs w:val="28"/>
        </w:rPr>
        <w:t>карстово-</w:t>
      </w:r>
      <w:proofErr w:type="spellStart"/>
      <w:r w:rsidR="00330C41" w:rsidRPr="00EE3B24">
        <w:rPr>
          <w:b w:val="0"/>
          <w:sz w:val="28"/>
          <w:szCs w:val="28"/>
        </w:rPr>
        <w:t>суффозионые</w:t>
      </w:r>
      <w:proofErr w:type="spellEnd"/>
      <w:r w:rsidR="00330C41" w:rsidRPr="00EE3B24">
        <w:rPr>
          <w:b w:val="0"/>
          <w:sz w:val="28"/>
          <w:szCs w:val="28"/>
        </w:rPr>
        <w:t xml:space="preserve"> процессы</w:t>
      </w:r>
      <w:r w:rsidRPr="00EE3B24">
        <w:rPr>
          <w:b w:val="0"/>
          <w:sz w:val="28"/>
          <w:szCs w:val="28"/>
        </w:rPr>
        <w:t xml:space="preserve">, </w:t>
      </w:r>
      <w:proofErr w:type="spellStart"/>
      <w:r w:rsidR="004E3EB2" w:rsidRPr="00EE3B24">
        <w:rPr>
          <w:b w:val="0"/>
          <w:sz w:val="28"/>
          <w:szCs w:val="28"/>
        </w:rPr>
        <w:t>провально-суффозионые</w:t>
      </w:r>
      <w:proofErr w:type="spellEnd"/>
      <w:r w:rsidR="004E3EB2" w:rsidRPr="00EE3B24">
        <w:rPr>
          <w:b w:val="0"/>
          <w:sz w:val="28"/>
          <w:szCs w:val="28"/>
        </w:rPr>
        <w:t xml:space="preserve"> процессы, обвалы, </w:t>
      </w:r>
      <w:r w:rsidRPr="00EE3B24">
        <w:rPr>
          <w:b w:val="0"/>
          <w:sz w:val="28"/>
          <w:szCs w:val="28"/>
        </w:rPr>
        <w:t>обрушения крутых правобережных участков средних и крупных  рек в период и после высоких уровней половодий и паводков</w:t>
      </w:r>
      <w:r w:rsidR="00330C41" w:rsidRPr="00EE3B24">
        <w:rPr>
          <w:b w:val="0"/>
          <w:sz w:val="28"/>
          <w:szCs w:val="28"/>
        </w:rPr>
        <w:t>)</w:t>
      </w:r>
      <w:r w:rsidR="0061402E" w:rsidRPr="00EE3B24">
        <w:rPr>
          <w:b w:val="0"/>
          <w:sz w:val="28"/>
          <w:szCs w:val="28"/>
        </w:rPr>
        <w:t>.</w:t>
      </w:r>
    </w:p>
    <w:p w:rsidR="0037332C" w:rsidRPr="00EE3B24" w:rsidRDefault="00C039AB" w:rsidP="00D63499">
      <w:pPr>
        <w:numPr>
          <w:ilvl w:val="0"/>
          <w:numId w:val="5"/>
        </w:numPr>
        <w:tabs>
          <w:tab w:val="clear" w:pos="360"/>
          <w:tab w:val="num" w:pos="993"/>
        </w:tabs>
        <w:spacing w:before="0" w:line="300" w:lineRule="auto"/>
        <w:ind w:left="0" w:firstLine="567"/>
        <w:jc w:val="both"/>
        <w:rPr>
          <w:b w:val="0"/>
          <w:sz w:val="28"/>
          <w:szCs w:val="28"/>
        </w:rPr>
      </w:pPr>
      <w:proofErr w:type="gramStart"/>
      <w:r w:rsidRPr="00EE3B24">
        <w:rPr>
          <w:b w:val="0"/>
          <w:sz w:val="28"/>
          <w:szCs w:val="28"/>
        </w:rPr>
        <w:t xml:space="preserve">Наибольший риск возникновения чрезвычайных ситуаций, обусловленных </w:t>
      </w:r>
      <w:r w:rsidRPr="00EE3B24">
        <w:rPr>
          <w:sz w:val="28"/>
          <w:szCs w:val="28"/>
        </w:rPr>
        <w:t xml:space="preserve">весенними паводками (в </w:t>
      </w:r>
      <w:proofErr w:type="spellStart"/>
      <w:r w:rsidRPr="00EE3B24">
        <w:rPr>
          <w:sz w:val="28"/>
          <w:szCs w:val="28"/>
        </w:rPr>
        <w:t>т.ч</w:t>
      </w:r>
      <w:proofErr w:type="spellEnd"/>
      <w:r w:rsidRPr="00EE3B24">
        <w:rPr>
          <w:sz w:val="28"/>
          <w:szCs w:val="28"/>
        </w:rPr>
        <w:t xml:space="preserve">. заторные явления, высокие уровни воды, вторая волна половодья) и подтоплениями талыми водами </w:t>
      </w:r>
      <w:r w:rsidRPr="00EE3B24">
        <w:rPr>
          <w:b w:val="0"/>
          <w:sz w:val="28"/>
          <w:szCs w:val="28"/>
        </w:rPr>
        <w:t xml:space="preserve">населенных пунктов и </w:t>
      </w:r>
      <w:r w:rsidRPr="00EE3B24">
        <w:rPr>
          <w:b w:val="0"/>
          <w:sz w:val="28"/>
          <w:szCs w:val="28"/>
        </w:rPr>
        <w:lastRenderedPageBreak/>
        <w:t>объектов инфраструктуры</w:t>
      </w:r>
      <w:r w:rsidRPr="00EE3B24">
        <w:rPr>
          <w:sz w:val="28"/>
          <w:szCs w:val="28"/>
        </w:rPr>
        <w:t xml:space="preserve"> </w:t>
      </w:r>
      <w:r w:rsidRPr="00EE3B24">
        <w:rPr>
          <w:b w:val="0"/>
          <w:sz w:val="28"/>
          <w:szCs w:val="28"/>
        </w:rPr>
        <w:t xml:space="preserve">на территории Дальневосточного (большая часть Республики Саха (Якутия), </w:t>
      </w:r>
      <w:r w:rsidR="00D74908" w:rsidRPr="00EE3B24">
        <w:rPr>
          <w:b w:val="0"/>
          <w:sz w:val="28"/>
          <w:szCs w:val="28"/>
        </w:rPr>
        <w:t>Х</w:t>
      </w:r>
      <w:r w:rsidR="00A73416" w:rsidRPr="00EE3B24">
        <w:rPr>
          <w:b w:val="0"/>
          <w:sz w:val="28"/>
          <w:szCs w:val="28"/>
        </w:rPr>
        <w:t>абаровского</w:t>
      </w:r>
      <w:r w:rsidR="00D74908" w:rsidRPr="00EE3B24">
        <w:rPr>
          <w:b w:val="0"/>
          <w:sz w:val="28"/>
          <w:szCs w:val="28"/>
        </w:rPr>
        <w:t>,</w:t>
      </w:r>
      <w:r w:rsidR="00A73416" w:rsidRPr="00EE3B24">
        <w:rPr>
          <w:b w:val="0"/>
          <w:sz w:val="28"/>
          <w:szCs w:val="28"/>
        </w:rPr>
        <w:t xml:space="preserve"> Камчатского</w:t>
      </w:r>
      <w:r w:rsidR="00D74908" w:rsidRPr="00EE3B24">
        <w:rPr>
          <w:b w:val="0"/>
          <w:sz w:val="28"/>
          <w:szCs w:val="28"/>
        </w:rPr>
        <w:t xml:space="preserve"> </w:t>
      </w:r>
      <w:r w:rsidR="00A73416" w:rsidRPr="00EE3B24">
        <w:rPr>
          <w:b w:val="0"/>
          <w:sz w:val="28"/>
          <w:szCs w:val="28"/>
        </w:rPr>
        <w:t xml:space="preserve">краев, </w:t>
      </w:r>
      <w:r w:rsidR="00D74908" w:rsidRPr="00EE3B24">
        <w:rPr>
          <w:b w:val="0"/>
          <w:sz w:val="28"/>
          <w:szCs w:val="28"/>
        </w:rPr>
        <w:t>Амурская область, Еврейская автономная область</w:t>
      </w:r>
      <w:r w:rsidRPr="00EE3B24">
        <w:rPr>
          <w:b w:val="0"/>
          <w:sz w:val="28"/>
          <w:szCs w:val="28"/>
        </w:rPr>
        <w:t>), Сибирского (</w:t>
      </w:r>
      <w:r w:rsidR="00D74908" w:rsidRPr="00EE3B24">
        <w:rPr>
          <w:b w:val="0"/>
          <w:sz w:val="28"/>
          <w:szCs w:val="28"/>
        </w:rPr>
        <w:t>Омская область</w:t>
      </w:r>
      <w:r w:rsidRPr="00EE3B24">
        <w:rPr>
          <w:b w:val="0"/>
          <w:sz w:val="28"/>
          <w:szCs w:val="28"/>
        </w:rPr>
        <w:t xml:space="preserve">), </w:t>
      </w:r>
      <w:r w:rsidR="00D74908" w:rsidRPr="00EE3B24">
        <w:rPr>
          <w:b w:val="0"/>
          <w:sz w:val="28"/>
          <w:szCs w:val="28"/>
        </w:rPr>
        <w:t xml:space="preserve">Уральского (Ханты-Мансийский автономный округ), </w:t>
      </w:r>
      <w:r w:rsidRPr="00EE3B24">
        <w:rPr>
          <w:b w:val="0"/>
          <w:sz w:val="28"/>
          <w:szCs w:val="28"/>
        </w:rPr>
        <w:t>С</w:t>
      </w:r>
      <w:r w:rsidR="00D74908" w:rsidRPr="00EE3B24">
        <w:rPr>
          <w:b w:val="0"/>
          <w:sz w:val="28"/>
          <w:szCs w:val="28"/>
        </w:rPr>
        <w:t>еверо-Западного (Республика Карелия и Ненецкого автономного округа</w:t>
      </w:r>
      <w:r w:rsidRPr="00EE3B24">
        <w:rPr>
          <w:b w:val="0"/>
          <w:sz w:val="28"/>
          <w:szCs w:val="28"/>
        </w:rPr>
        <w:t xml:space="preserve">) </w:t>
      </w:r>
      <w:r w:rsidR="0063673E" w:rsidRPr="00EE3B24">
        <w:rPr>
          <w:b w:val="0"/>
          <w:sz w:val="28"/>
          <w:szCs w:val="28"/>
        </w:rPr>
        <w:t>федеральных округов</w:t>
      </w:r>
      <w:proofErr w:type="gramEnd"/>
      <w:r w:rsidR="0063673E" w:rsidRPr="00EE3B24">
        <w:rPr>
          <w:b w:val="0"/>
          <w:sz w:val="28"/>
          <w:szCs w:val="28"/>
        </w:rPr>
        <w:t xml:space="preserve"> </w:t>
      </w:r>
      <w:r w:rsidR="0037332C" w:rsidRPr="00EE3B24">
        <w:rPr>
          <w:b w:val="0"/>
          <w:sz w:val="28"/>
          <w:szCs w:val="28"/>
        </w:rPr>
        <w:t>(рис.</w:t>
      </w:r>
      <w:r w:rsidR="0095027B" w:rsidRPr="00EE3B24">
        <w:rPr>
          <w:b w:val="0"/>
          <w:sz w:val="28"/>
          <w:szCs w:val="28"/>
        </w:rPr>
        <w:t xml:space="preserve"> </w:t>
      </w:r>
      <w:r w:rsidR="005646EF" w:rsidRPr="00EE3B24">
        <w:rPr>
          <w:b w:val="0"/>
          <w:sz w:val="28"/>
          <w:szCs w:val="28"/>
        </w:rPr>
        <w:t>10</w:t>
      </w:r>
      <w:r w:rsidR="0037332C" w:rsidRPr="00EE3B24">
        <w:rPr>
          <w:b w:val="0"/>
          <w:sz w:val="28"/>
          <w:szCs w:val="28"/>
        </w:rPr>
        <w:t>).</w:t>
      </w:r>
    </w:p>
    <w:p w:rsidR="005A341A" w:rsidRPr="00EE3B24" w:rsidRDefault="00C21051" w:rsidP="00D63499">
      <w:pPr>
        <w:numPr>
          <w:ilvl w:val="0"/>
          <w:numId w:val="5"/>
        </w:numPr>
        <w:tabs>
          <w:tab w:val="clear" w:pos="360"/>
          <w:tab w:val="num" w:pos="993"/>
        </w:tabs>
        <w:spacing w:before="0" w:line="300" w:lineRule="auto"/>
        <w:ind w:left="0" w:firstLine="567"/>
        <w:jc w:val="both"/>
        <w:rPr>
          <w:b w:val="0"/>
          <w:sz w:val="28"/>
          <w:szCs w:val="28"/>
        </w:rPr>
      </w:pPr>
      <w:r w:rsidRPr="00EE3B24">
        <w:rPr>
          <w:sz w:val="28"/>
          <w:szCs w:val="28"/>
        </w:rPr>
        <w:t>Повышается риск</w:t>
      </w:r>
      <w:r w:rsidR="000E03AA" w:rsidRPr="00EE3B24">
        <w:rPr>
          <w:b w:val="0"/>
          <w:sz w:val="28"/>
          <w:szCs w:val="28"/>
        </w:rPr>
        <w:t xml:space="preserve"> подтоплений населенных пунктов и объектов инфраструктуры, размывом дамб и мостов в результате </w:t>
      </w:r>
      <w:r w:rsidR="000E03AA" w:rsidRPr="00EE3B24">
        <w:rPr>
          <w:sz w:val="28"/>
          <w:szCs w:val="28"/>
        </w:rPr>
        <w:t>дождевых паводков</w:t>
      </w:r>
      <w:r w:rsidR="000E03AA" w:rsidRPr="00EE3B24">
        <w:rPr>
          <w:b w:val="0"/>
          <w:sz w:val="28"/>
          <w:szCs w:val="28"/>
        </w:rPr>
        <w:t xml:space="preserve"> на территории </w:t>
      </w:r>
      <w:r w:rsidR="00C14420" w:rsidRPr="00EE3B24">
        <w:rPr>
          <w:b w:val="0"/>
          <w:sz w:val="28"/>
          <w:szCs w:val="28"/>
        </w:rPr>
        <w:t xml:space="preserve">Южного (Краснодарский край, Республика Адыгея, Республика Крым) и Северо-Кавказского </w:t>
      </w:r>
      <w:r w:rsidR="0063673E" w:rsidRPr="00EE3B24">
        <w:rPr>
          <w:b w:val="0"/>
          <w:sz w:val="28"/>
          <w:szCs w:val="28"/>
        </w:rPr>
        <w:t>федеральных округов</w:t>
      </w:r>
      <w:r w:rsidR="005A341A" w:rsidRPr="00EE3B24">
        <w:rPr>
          <w:b w:val="0"/>
          <w:sz w:val="28"/>
          <w:szCs w:val="28"/>
        </w:rPr>
        <w:t>.</w:t>
      </w:r>
    </w:p>
    <w:p w:rsidR="003313C1" w:rsidRPr="00EE3B24" w:rsidRDefault="00C21051" w:rsidP="00D63499">
      <w:pPr>
        <w:numPr>
          <w:ilvl w:val="0"/>
          <w:numId w:val="5"/>
        </w:numPr>
        <w:tabs>
          <w:tab w:val="clear" w:pos="360"/>
          <w:tab w:val="num" w:pos="993"/>
        </w:tabs>
        <w:spacing w:before="0" w:line="300" w:lineRule="auto"/>
        <w:ind w:left="0" w:firstLine="567"/>
        <w:jc w:val="both"/>
        <w:rPr>
          <w:b w:val="0"/>
          <w:sz w:val="28"/>
          <w:szCs w:val="28"/>
        </w:rPr>
      </w:pPr>
      <w:r w:rsidRPr="00EE3B24">
        <w:rPr>
          <w:b w:val="0"/>
          <w:sz w:val="28"/>
        </w:rPr>
        <w:t xml:space="preserve"> </w:t>
      </w:r>
      <w:r w:rsidR="00C039AB" w:rsidRPr="00EE3B24">
        <w:rPr>
          <w:b w:val="0"/>
          <w:sz w:val="28"/>
        </w:rPr>
        <w:t xml:space="preserve">Наибольший риск возникновения </w:t>
      </w:r>
      <w:r w:rsidR="00C039AB" w:rsidRPr="00EE3B24">
        <w:rPr>
          <w:b w:val="0"/>
          <w:sz w:val="28"/>
          <w:szCs w:val="28"/>
        </w:rPr>
        <w:t xml:space="preserve">чрезвычайных ситуаций, обусловленных </w:t>
      </w:r>
      <w:r w:rsidR="00C039AB" w:rsidRPr="00EE3B24">
        <w:rPr>
          <w:sz w:val="28"/>
          <w:szCs w:val="28"/>
        </w:rPr>
        <w:t>выходом людей и техники на лед рек и водоемов</w:t>
      </w:r>
      <w:r w:rsidR="00A73416" w:rsidRPr="00EE3B24">
        <w:rPr>
          <w:sz w:val="28"/>
          <w:szCs w:val="28"/>
        </w:rPr>
        <w:t>,</w:t>
      </w:r>
      <w:r w:rsidR="00C039AB" w:rsidRPr="00EE3B24">
        <w:rPr>
          <w:b w:val="0"/>
          <w:sz w:val="28"/>
          <w:szCs w:val="28"/>
        </w:rPr>
        <w:t xml:space="preserve"> на территории Дальневосточного</w:t>
      </w:r>
      <w:r w:rsidR="00A73416" w:rsidRPr="00EE3B24">
        <w:rPr>
          <w:b w:val="0"/>
          <w:sz w:val="28"/>
          <w:szCs w:val="28"/>
        </w:rPr>
        <w:t>,</w:t>
      </w:r>
      <w:r w:rsidR="00C039AB" w:rsidRPr="00EE3B24">
        <w:rPr>
          <w:b w:val="0"/>
          <w:sz w:val="28"/>
          <w:szCs w:val="28"/>
        </w:rPr>
        <w:t xml:space="preserve"> Сибирского</w:t>
      </w:r>
      <w:r w:rsidR="00A73416" w:rsidRPr="00EE3B24">
        <w:rPr>
          <w:b w:val="0"/>
          <w:sz w:val="28"/>
          <w:szCs w:val="28"/>
        </w:rPr>
        <w:t xml:space="preserve"> </w:t>
      </w:r>
      <w:r w:rsidR="00C039AB" w:rsidRPr="00EE3B24">
        <w:rPr>
          <w:b w:val="0"/>
          <w:sz w:val="28"/>
          <w:szCs w:val="28"/>
        </w:rPr>
        <w:t xml:space="preserve">и Северо-Западного </w:t>
      </w:r>
      <w:r w:rsidR="0063673E" w:rsidRPr="00EE3B24">
        <w:rPr>
          <w:b w:val="0"/>
          <w:sz w:val="28"/>
          <w:szCs w:val="28"/>
        </w:rPr>
        <w:t xml:space="preserve">федеральных округов </w:t>
      </w:r>
      <w:r w:rsidR="009C0F89" w:rsidRPr="00EE3B24">
        <w:rPr>
          <w:b w:val="0"/>
          <w:sz w:val="28"/>
          <w:szCs w:val="28"/>
        </w:rPr>
        <w:t>(рис.</w:t>
      </w:r>
      <w:r w:rsidR="005646EF" w:rsidRPr="00EE3B24">
        <w:rPr>
          <w:b w:val="0"/>
          <w:sz w:val="28"/>
          <w:szCs w:val="28"/>
        </w:rPr>
        <w:t xml:space="preserve"> </w:t>
      </w:r>
      <w:r w:rsidR="009C0F89" w:rsidRPr="00EE3B24">
        <w:rPr>
          <w:b w:val="0"/>
          <w:sz w:val="28"/>
          <w:szCs w:val="28"/>
        </w:rPr>
        <w:t>1</w:t>
      </w:r>
      <w:r w:rsidR="0095027B" w:rsidRPr="00EE3B24">
        <w:rPr>
          <w:b w:val="0"/>
          <w:sz w:val="28"/>
          <w:szCs w:val="28"/>
        </w:rPr>
        <w:t>1</w:t>
      </w:r>
      <w:r w:rsidR="00C039AB" w:rsidRPr="00EE3B24">
        <w:rPr>
          <w:b w:val="0"/>
          <w:sz w:val="28"/>
          <w:szCs w:val="28"/>
        </w:rPr>
        <w:t>). В руслах рек, на озерах и водохранилищах северных районов РФ существует риск отрыва ледовых полей с рыбаками любителями</w:t>
      </w:r>
      <w:r w:rsidR="0063673E" w:rsidRPr="00EE3B24">
        <w:rPr>
          <w:b w:val="0"/>
          <w:sz w:val="28"/>
          <w:szCs w:val="28"/>
        </w:rPr>
        <w:t>.</w:t>
      </w:r>
    </w:p>
    <w:p w:rsidR="006D44B5" w:rsidRPr="00EE3B24" w:rsidRDefault="009B17F4" w:rsidP="00D63499">
      <w:pPr>
        <w:numPr>
          <w:ilvl w:val="0"/>
          <w:numId w:val="5"/>
        </w:numPr>
        <w:tabs>
          <w:tab w:val="clear" w:pos="360"/>
          <w:tab w:val="num" w:pos="993"/>
        </w:tabs>
        <w:spacing w:before="0" w:line="300" w:lineRule="auto"/>
        <w:ind w:left="0" w:firstLine="567"/>
        <w:jc w:val="both"/>
        <w:rPr>
          <w:b w:val="0"/>
          <w:bCs w:val="0"/>
          <w:sz w:val="28"/>
          <w:szCs w:val="28"/>
        </w:rPr>
      </w:pPr>
      <w:proofErr w:type="gramStart"/>
      <w:r w:rsidRPr="00EE3B24">
        <w:rPr>
          <w:b w:val="0"/>
          <w:sz w:val="28"/>
          <w:szCs w:val="28"/>
        </w:rPr>
        <w:t xml:space="preserve">Наибольший риск превышения среднемноголетних параметров </w:t>
      </w:r>
      <w:r w:rsidRPr="00EE3B24">
        <w:rPr>
          <w:sz w:val="28"/>
          <w:szCs w:val="28"/>
        </w:rPr>
        <w:t>пожарной обстановки</w:t>
      </w:r>
      <w:r w:rsidRPr="00EE3B24">
        <w:rPr>
          <w:b w:val="0"/>
          <w:sz w:val="28"/>
          <w:szCs w:val="28"/>
        </w:rPr>
        <w:t xml:space="preserve"> </w:t>
      </w:r>
      <w:r w:rsidRPr="00EE3B24">
        <w:rPr>
          <w:sz w:val="28"/>
          <w:szCs w:val="28"/>
        </w:rPr>
        <w:t>(ландшафтные пожары)</w:t>
      </w:r>
      <w:r w:rsidRPr="00EE3B24">
        <w:rPr>
          <w:b w:val="0"/>
          <w:sz w:val="28"/>
          <w:szCs w:val="28"/>
        </w:rPr>
        <w:t xml:space="preserve"> </w:t>
      </w:r>
      <w:r w:rsidR="0030236D" w:rsidRPr="00EE3B24">
        <w:rPr>
          <w:b w:val="0"/>
          <w:sz w:val="28"/>
          <w:szCs w:val="28"/>
        </w:rPr>
        <w:t xml:space="preserve">на территории </w:t>
      </w:r>
      <w:r w:rsidR="0030236D" w:rsidRPr="00EE3B24">
        <w:rPr>
          <w:sz w:val="28"/>
          <w:szCs w:val="28"/>
        </w:rPr>
        <w:t>Дальневосточного</w:t>
      </w:r>
      <w:r w:rsidR="0030236D" w:rsidRPr="00EE3B24">
        <w:rPr>
          <w:b w:val="0"/>
          <w:sz w:val="28"/>
          <w:szCs w:val="28"/>
        </w:rPr>
        <w:t xml:space="preserve"> (центральная часть Республики Бурятия и Забайкальского края, юго-восточная часть Амурской области, вся территория Еврейской АО и Приморского края, южная часть Хабаровского края и Сахалинской области, южная и западная части Камчатского края), </w:t>
      </w:r>
      <w:r w:rsidR="0030236D" w:rsidRPr="00EE3B24">
        <w:rPr>
          <w:sz w:val="28"/>
          <w:szCs w:val="28"/>
        </w:rPr>
        <w:t>Сибирского</w:t>
      </w:r>
      <w:r w:rsidR="0030236D" w:rsidRPr="00EE3B24">
        <w:rPr>
          <w:b w:val="0"/>
          <w:sz w:val="28"/>
          <w:szCs w:val="28"/>
        </w:rPr>
        <w:t xml:space="preserve"> (западная часть Алтайского края, южная и центральная части Республики Алтай и Томской области, северная и центральная</w:t>
      </w:r>
      <w:proofErr w:type="gramEnd"/>
      <w:r w:rsidR="0030236D" w:rsidRPr="00EE3B24">
        <w:rPr>
          <w:b w:val="0"/>
          <w:sz w:val="28"/>
          <w:szCs w:val="28"/>
        </w:rPr>
        <w:t xml:space="preserve"> </w:t>
      </w:r>
      <w:proofErr w:type="gramStart"/>
      <w:r w:rsidR="0030236D" w:rsidRPr="00EE3B24">
        <w:rPr>
          <w:b w:val="0"/>
          <w:sz w:val="28"/>
          <w:szCs w:val="28"/>
        </w:rPr>
        <w:t xml:space="preserve">части Омской области, северная часть Новосибирской области, северо-восточная часть Республики Хакасия, центральная часть Красноярского края и Иркутской области, юго-восточная часть Республики Тыва), </w:t>
      </w:r>
      <w:r w:rsidR="0030236D" w:rsidRPr="00EE3B24">
        <w:rPr>
          <w:sz w:val="28"/>
          <w:szCs w:val="28"/>
        </w:rPr>
        <w:t>Уральского</w:t>
      </w:r>
      <w:r w:rsidR="0030236D" w:rsidRPr="00EE3B24">
        <w:rPr>
          <w:b w:val="0"/>
          <w:sz w:val="28"/>
          <w:szCs w:val="28"/>
        </w:rPr>
        <w:t xml:space="preserve"> (вся территория Курганской и Тюменской областей, южная, центральная и восточная части Челябинской области), </w:t>
      </w:r>
      <w:r w:rsidR="0030236D" w:rsidRPr="00EE3B24">
        <w:rPr>
          <w:sz w:val="28"/>
          <w:szCs w:val="28"/>
        </w:rPr>
        <w:t>Приволжского</w:t>
      </w:r>
      <w:r w:rsidR="0030236D" w:rsidRPr="00EE3B24">
        <w:rPr>
          <w:b w:val="0"/>
          <w:sz w:val="28"/>
          <w:szCs w:val="28"/>
        </w:rPr>
        <w:t xml:space="preserve"> (восточная часть Республики Башкортостан и Оренбургской области), Донецкой Народной Республики, Луганской Народной Республики, северная часть Запорожской области, </w:t>
      </w:r>
      <w:r w:rsidR="0030236D" w:rsidRPr="00EE3B24">
        <w:rPr>
          <w:sz w:val="28"/>
          <w:szCs w:val="28"/>
        </w:rPr>
        <w:t>Северо</w:t>
      </w:r>
      <w:r w:rsidR="0030236D" w:rsidRPr="00EE3B24">
        <w:rPr>
          <w:b w:val="0"/>
          <w:sz w:val="28"/>
          <w:szCs w:val="28"/>
        </w:rPr>
        <w:t>-</w:t>
      </w:r>
      <w:r w:rsidR="0030236D" w:rsidRPr="00EE3B24">
        <w:rPr>
          <w:sz w:val="28"/>
          <w:szCs w:val="28"/>
        </w:rPr>
        <w:t>Западного</w:t>
      </w:r>
      <w:r w:rsidR="0030236D" w:rsidRPr="00EE3B24">
        <w:rPr>
          <w:b w:val="0"/>
          <w:sz w:val="28"/>
          <w:szCs w:val="28"/>
        </w:rPr>
        <w:t xml:space="preserve"> (вся территория Псковской области, западная</w:t>
      </w:r>
      <w:proofErr w:type="gramEnd"/>
      <w:r w:rsidR="0030236D" w:rsidRPr="00EE3B24">
        <w:rPr>
          <w:b w:val="0"/>
          <w:sz w:val="28"/>
          <w:szCs w:val="28"/>
        </w:rPr>
        <w:t xml:space="preserve"> часть Новгородской области) и </w:t>
      </w:r>
      <w:r w:rsidR="0030236D" w:rsidRPr="00EE3B24">
        <w:rPr>
          <w:sz w:val="28"/>
          <w:szCs w:val="28"/>
        </w:rPr>
        <w:t>Центрального</w:t>
      </w:r>
      <w:r w:rsidR="0030236D" w:rsidRPr="00EE3B24">
        <w:rPr>
          <w:b w:val="0"/>
          <w:sz w:val="28"/>
          <w:szCs w:val="28"/>
        </w:rPr>
        <w:t xml:space="preserve"> (западная часть Смоленской, Орловской, Тверской, Курской областей, вся территория Брянской и Белгородской областей, южная часть Воронежской области) федеральных округов; </w:t>
      </w:r>
      <w:r w:rsidR="006D44B5" w:rsidRPr="00EE3B24">
        <w:rPr>
          <w:b w:val="0"/>
          <w:bCs w:val="0"/>
          <w:sz w:val="28"/>
          <w:szCs w:val="28"/>
        </w:rPr>
        <w:t>(рис.</w:t>
      </w:r>
      <w:r w:rsidR="009C0F89" w:rsidRPr="00EE3B24">
        <w:rPr>
          <w:b w:val="0"/>
          <w:bCs w:val="0"/>
          <w:sz w:val="28"/>
          <w:szCs w:val="28"/>
        </w:rPr>
        <w:t xml:space="preserve"> </w:t>
      </w:r>
      <w:r w:rsidR="00DD28F0" w:rsidRPr="00EE3B24">
        <w:rPr>
          <w:b w:val="0"/>
          <w:bCs w:val="0"/>
          <w:sz w:val="28"/>
          <w:szCs w:val="28"/>
        </w:rPr>
        <w:t>1</w:t>
      </w:r>
      <w:r w:rsidR="0095027B" w:rsidRPr="00EE3B24">
        <w:rPr>
          <w:b w:val="0"/>
          <w:bCs w:val="0"/>
          <w:sz w:val="28"/>
          <w:szCs w:val="28"/>
        </w:rPr>
        <w:t>2</w:t>
      </w:r>
      <w:r w:rsidR="005646EF" w:rsidRPr="00EE3B24">
        <w:rPr>
          <w:b w:val="0"/>
          <w:bCs w:val="0"/>
          <w:sz w:val="28"/>
          <w:szCs w:val="28"/>
        </w:rPr>
        <w:t xml:space="preserve"> </w:t>
      </w:r>
      <w:r w:rsidR="00303C9D" w:rsidRPr="00EE3B24">
        <w:rPr>
          <w:b w:val="0"/>
          <w:bCs w:val="0"/>
          <w:sz w:val="28"/>
          <w:szCs w:val="28"/>
        </w:rPr>
        <w:t>а</w:t>
      </w:r>
      <w:r w:rsidR="006D44B5" w:rsidRPr="00EE3B24">
        <w:rPr>
          <w:b w:val="0"/>
          <w:bCs w:val="0"/>
          <w:sz w:val="28"/>
          <w:szCs w:val="28"/>
        </w:rPr>
        <w:t>).</w:t>
      </w:r>
    </w:p>
    <w:p w:rsidR="00EE3D94" w:rsidRPr="00EE3B24" w:rsidRDefault="00C21051" w:rsidP="00D63499">
      <w:pPr>
        <w:numPr>
          <w:ilvl w:val="0"/>
          <w:numId w:val="5"/>
        </w:numPr>
        <w:tabs>
          <w:tab w:val="clear" w:pos="360"/>
          <w:tab w:val="num" w:pos="993"/>
        </w:tabs>
        <w:spacing w:before="0" w:line="300" w:lineRule="auto"/>
        <w:ind w:left="0" w:firstLine="567"/>
        <w:jc w:val="both"/>
        <w:rPr>
          <w:b w:val="0"/>
          <w:bCs w:val="0"/>
          <w:sz w:val="28"/>
          <w:szCs w:val="28"/>
        </w:rPr>
      </w:pPr>
      <w:r w:rsidRPr="00EE3B24">
        <w:rPr>
          <w:b w:val="0"/>
          <w:sz w:val="28"/>
          <w:szCs w:val="28"/>
        </w:rPr>
        <w:t xml:space="preserve"> </w:t>
      </w:r>
      <w:proofErr w:type="gramStart"/>
      <w:r w:rsidR="009B17F4" w:rsidRPr="00EE3B24">
        <w:rPr>
          <w:b w:val="0"/>
          <w:sz w:val="28"/>
          <w:szCs w:val="28"/>
        </w:rPr>
        <w:t>Высокий</w:t>
      </w:r>
      <w:r w:rsidR="009B17F4" w:rsidRPr="00EE3B24">
        <w:rPr>
          <w:bCs w:val="0"/>
          <w:sz w:val="28"/>
          <w:szCs w:val="28"/>
        </w:rPr>
        <w:t xml:space="preserve"> </w:t>
      </w:r>
      <w:r w:rsidR="009B17F4" w:rsidRPr="00EE3B24">
        <w:rPr>
          <w:b w:val="0"/>
          <w:bCs w:val="0"/>
          <w:sz w:val="28"/>
          <w:szCs w:val="28"/>
        </w:rPr>
        <w:t xml:space="preserve">риск </w:t>
      </w:r>
      <w:r w:rsidR="009B17F4" w:rsidRPr="00EE3B24">
        <w:rPr>
          <w:bCs w:val="0"/>
          <w:sz w:val="28"/>
          <w:szCs w:val="28"/>
        </w:rPr>
        <w:t>перехода огня от природных пожаров, в т. ч. палов сухой растительности, н</w:t>
      </w:r>
      <w:r w:rsidR="009B17F4" w:rsidRPr="00EE3B24">
        <w:rPr>
          <w:sz w:val="28"/>
          <w:szCs w:val="28"/>
        </w:rPr>
        <w:t>а населенные пункты и объекты экономики</w:t>
      </w:r>
      <w:r w:rsidR="009B17F4" w:rsidRPr="00EE3B24">
        <w:rPr>
          <w:b w:val="0"/>
          <w:bCs w:val="0"/>
          <w:sz w:val="28"/>
          <w:szCs w:val="28"/>
        </w:rPr>
        <w:t xml:space="preserve"> </w:t>
      </w:r>
      <w:r w:rsidR="009B17F4" w:rsidRPr="00EE3B24">
        <w:rPr>
          <w:b w:val="0"/>
          <w:sz w:val="28"/>
          <w:szCs w:val="28"/>
        </w:rPr>
        <w:t xml:space="preserve">прогнозируется на территории </w:t>
      </w:r>
      <w:r w:rsidR="009B17F4" w:rsidRPr="00EE3B24">
        <w:rPr>
          <w:b w:val="0"/>
          <w:bCs w:val="0"/>
          <w:iCs/>
          <w:sz w:val="28"/>
          <w:szCs w:val="28"/>
        </w:rPr>
        <w:t xml:space="preserve">Дальневосточного (Забайкальский, Хабаровский, Приморский края, Республика Бурятия, Амурская область, Еврейская АО), </w:t>
      </w:r>
      <w:r w:rsidR="009B17F4" w:rsidRPr="00EE3B24">
        <w:rPr>
          <w:b w:val="0"/>
          <w:sz w:val="28"/>
          <w:szCs w:val="28"/>
        </w:rPr>
        <w:t xml:space="preserve">Сибирского (Красноярский </w:t>
      </w:r>
      <w:r w:rsidR="009B17F4" w:rsidRPr="00EE3B24">
        <w:rPr>
          <w:b w:val="0"/>
          <w:sz w:val="28"/>
          <w:szCs w:val="28"/>
        </w:rPr>
        <w:lastRenderedPageBreak/>
        <w:t>край, Иркутская</w:t>
      </w:r>
      <w:r w:rsidR="009C0F89" w:rsidRPr="00EE3B24">
        <w:rPr>
          <w:b w:val="0"/>
          <w:sz w:val="28"/>
          <w:szCs w:val="28"/>
        </w:rPr>
        <w:t>, Кемеровская</w:t>
      </w:r>
      <w:r w:rsidR="009B17F4" w:rsidRPr="00EE3B24">
        <w:rPr>
          <w:b w:val="0"/>
          <w:sz w:val="28"/>
          <w:szCs w:val="28"/>
        </w:rPr>
        <w:t xml:space="preserve"> област</w:t>
      </w:r>
      <w:r w:rsidR="009C0F89" w:rsidRPr="00EE3B24">
        <w:rPr>
          <w:b w:val="0"/>
          <w:sz w:val="28"/>
          <w:szCs w:val="28"/>
        </w:rPr>
        <w:t xml:space="preserve">и, Республика </w:t>
      </w:r>
      <w:r w:rsidR="00A73416" w:rsidRPr="00EE3B24">
        <w:rPr>
          <w:b w:val="0"/>
          <w:sz w:val="28"/>
          <w:szCs w:val="28"/>
        </w:rPr>
        <w:t>Тыва</w:t>
      </w:r>
      <w:r w:rsidR="009B17F4" w:rsidRPr="00EE3B24">
        <w:rPr>
          <w:b w:val="0"/>
          <w:sz w:val="28"/>
          <w:szCs w:val="28"/>
        </w:rPr>
        <w:t xml:space="preserve">), Уральского ФО (Челябинская, </w:t>
      </w:r>
      <w:r w:rsidR="00FB2B0E" w:rsidRPr="00EE3B24">
        <w:rPr>
          <w:b w:val="0"/>
          <w:sz w:val="28"/>
          <w:szCs w:val="28"/>
        </w:rPr>
        <w:t xml:space="preserve">Курганская, </w:t>
      </w:r>
      <w:r w:rsidR="009B17F4" w:rsidRPr="00EE3B24">
        <w:rPr>
          <w:b w:val="0"/>
          <w:sz w:val="28"/>
          <w:szCs w:val="28"/>
        </w:rPr>
        <w:t>Свердловская области)</w:t>
      </w:r>
      <w:r w:rsidR="009B17F4" w:rsidRPr="00EE3B24">
        <w:rPr>
          <w:b w:val="0"/>
          <w:bCs w:val="0"/>
          <w:sz w:val="28"/>
          <w:szCs w:val="28"/>
        </w:rPr>
        <w:t xml:space="preserve"> </w:t>
      </w:r>
      <w:r w:rsidR="0063673E" w:rsidRPr="00EE3B24">
        <w:rPr>
          <w:b w:val="0"/>
          <w:sz w:val="28"/>
          <w:szCs w:val="28"/>
        </w:rPr>
        <w:t>федеральных округов</w:t>
      </w:r>
      <w:r w:rsidR="0063673E" w:rsidRPr="00EE3B24">
        <w:rPr>
          <w:b w:val="0"/>
          <w:bCs w:val="0"/>
          <w:sz w:val="28"/>
          <w:szCs w:val="28"/>
        </w:rPr>
        <w:t xml:space="preserve"> </w:t>
      </w:r>
      <w:r w:rsidR="00EE3D94" w:rsidRPr="00EE3B24">
        <w:rPr>
          <w:b w:val="0"/>
          <w:bCs w:val="0"/>
          <w:sz w:val="28"/>
          <w:szCs w:val="28"/>
        </w:rPr>
        <w:t>(рис.</w:t>
      </w:r>
      <w:r w:rsidR="009C0F89" w:rsidRPr="00EE3B24">
        <w:rPr>
          <w:b w:val="0"/>
          <w:bCs w:val="0"/>
          <w:sz w:val="28"/>
          <w:szCs w:val="28"/>
        </w:rPr>
        <w:t xml:space="preserve"> </w:t>
      </w:r>
      <w:r w:rsidR="00EE3D94" w:rsidRPr="00EE3B24">
        <w:rPr>
          <w:b w:val="0"/>
          <w:bCs w:val="0"/>
          <w:sz w:val="28"/>
          <w:szCs w:val="28"/>
        </w:rPr>
        <w:t>1</w:t>
      </w:r>
      <w:r w:rsidR="0095027B" w:rsidRPr="00EE3B24">
        <w:rPr>
          <w:b w:val="0"/>
          <w:bCs w:val="0"/>
          <w:sz w:val="28"/>
          <w:szCs w:val="28"/>
        </w:rPr>
        <w:t>2</w:t>
      </w:r>
      <w:r w:rsidR="005646EF" w:rsidRPr="00EE3B24">
        <w:rPr>
          <w:b w:val="0"/>
          <w:bCs w:val="0"/>
          <w:sz w:val="28"/>
          <w:szCs w:val="28"/>
        </w:rPr>
        <w:t xml:space="preserve"> </w:t>
      </w:r>
      <w:r w:rsidR="00EE3D94" w:rsidRPr="00EE3B24">
        <w:rPr>
          <w:b w:val="0"/>
          <w:bCs w:val="0"/>
          <w:sz w:val="28"/>
          <w:szCs w:val="28"/>
        </w:rPr>
        <w:t>б).</w:t>
      </w:r>
      <w:proofErr w:type="gramEnd"/>
    </w:p>
    <w:p w:rsidR="00FE367E" w:rsidRPr="00EE3B24" w:rsidRDefault="0096517F" w:rsidP="00D63499">
      <w:pPr>
        <w:numPr>
          <w:ilvl w:val="0"/>
          <w:numId w:val="5"/>
        </w:numPr>
        <w:tabs>
          <w:tab w:val="clear" w:pos="360"/>
          <w:tab w:val="num" w:pos="993"/>
        </w:tabs>
        <w:spacing w:before="0" w:line="300" w:lineRule="auto"/>
        <w:ind w:left="0" w:firstLine="567"/>
        <w:jc w:val="both"/>
        <w:rPr>
          <w:b w:val="0"/>
          <w:bCs w:val="0"/>
          <w:sz w:val="28"/>
          <w:szCs w:val="28"/>
        </w:rPr>
      </w:pPr>
      <w:r w:rsidRPr="00EE3B24">
        <w:rPr>
          <w:b w:val="0"/>
          <w:sz w:val="28"/>
          <w:szCs w:val="28"/>
        </w:rPr>
        <w:t xml:space="preserve"> </w:t>
      </w:r>
      <w:r w:rsidR="009B17F4" w:rsidRPr="00EE3B24">
        <w:rPr>
          <w:b w:val="0"/>
          <w:sz w:val="28"/>
          <w:szCs w:val="28"/>
        </w:rPr>
        <w:t xml:space="preserve">Сохраняется риск </w:t>
      </w:r>
      <w:r w:rsidR="009B17F4" w:rsidRPr="00EE3B24">
        <w:rPr>
          <w:sz w:val="28"/>
          <w:szCs w:val="28"/>
        </w:rPr>
        <w:t>трансграничных переходов</w:t>
      </w:r>
      <w:r w:rsidR="009B17F4" w:rsidRPr="00EE3B24">
        <w:rPr>
          <w:b w:val="0"/>
          <w:sz w:val="28"/>
          <w:szCs w:val="28"/>
        </w:rPr>
        <w:t xml:space="preserve"> природных пожаров (в т.</w:t>
      </w:r>
      <w:r w:rsidR="005646EF" w:rsidRPr="00EE3B24">
        <w:rPr>
          <w:b w:val="0"/>
          <w:sz w:val="28"/>
          <w:szCs w:val="28"/>
        </w:rPr>
        <w:t xml:space="preserve"> </w:t>
      </w:r>
      <w:r w:rsidR="009B17F4" w:rsidRPr="00EE3B24">
        <w:rPr>
          <w:b w:val="0"/>
          <w:sz w:val="28"/>
          <w:szCs w:val="28"/>
        </w:rPr>
        <w:t>ч. палов сухой растительности) и задымления приграничных территории в приграничной зоне Российской Федерации и Республик Монголия, Казахстан, Китайской Народной Республики.</w:t>
      </w:r>
    </w:p>
    <w:p w:rsidR="00522FFF" w:rsidRPr="00EE3B24" w:rsidRDefault="009B17F4" w:rsidP="00D63499">
      <w:pPr>
        <w:numPr>
          <w:ilvl w:val="0"/>
          <w:numId w:val="5"/>
        </w:numPr>
        <w:tabs>
          <w:tab w:val="clear" w:pos="360"/>
          <w:tab w:val="num" w:pos="426"/>
          <w:tab w:val="num" w:pos="993"/>
        </w:tabs>
        <w:spacing w:before="0" w:line="300" w:lineRule="auto"/>
        <w:ind w:left="0" w:firstLine="567"/>
        <w:jc w:val="both"/>
        <w:rPr>
          <w:b w:val="0"/>
          <w:bCs w:val="0"/>
          <w:sz w:val="28"/>
          <w:szCs w:val="28"/>
        </w:rPr>
      </w:pPr>
      <w:r w:rsidRPr="00EE3B24">
        <w:rPr>
          <w:b w:val="0"/>
          <w:bCs w:val="0"/>
          <w:sz w:val="28"/>
          <w:szCs w:val="28"/>
        </w:rPr>
        <w:t xml:space="preserve">Наибольшая вероятность возникновения чрезвычайных ситуаций, связанных с </w:t>
      </w:r>
      <w:r w:rsidRPr="00EE3B24">
        <w:rPr>
          <w:sz w:val="28"/>
          <w:szCs w:val="28"/>
        </w:rPr>
        <w:t xml:space="preserve">авариями на электроэнергетических системах (в </w:t>
      </w:r>
      <w:proofErr w:type="spellStart"/>
      <w:r w:rsidRPr="00EE3B24">
        <w:rPr>
          <w:sz w:val="28"/>
          <w:szCs w:val="28"/>
        </w:rPr>
        <w:t>т.ч</w:t>
      </w:r>
      <w:proofErr w:type="spellEnd"/>
      <w:r w:rsidRPr="00EE3B24">
        <w:rPr>
          <w:sz w:val="28"/>
          <w:szCs w:val="28"/>
        </w:rPr>
        <w:t>. в результате опасных метеорологических явлений)</w:t>
      </w:r>
      <w:r w:rsidRPr="00EE3B24">
        <w:rPr>
          <w:b w:val="0"/>
          <w:bCs w:val="0"/>
          <w:sz w:val="28"/>
          <w:szCs w:val="28"/>
        </w:rPr>
        <w:t xml:space="preserve">, прогнозируется на территории Дальневосточного (Хабаровский, Забайкальский края, Республики Бурятия, Саха (Якутия), Сахалинская область), Сибирского (Республики Алтай, Тыва, Хакасия, Алтайский, Красноярский края), Уральского (Челябинская, Свердловская области), Приволжского (Республики Башкортостан, Мордовия и Татарстан, Кировская, Нижегородская области), Северо-Западного (Республики Карелия, Коми, Архангельская, Вологодская, Новгородская, Ленинградская области, г. Санкт-Петербург), Центрального (Брянская, Воронежская, Смоленская, Тульская, Московская области, г. Москва), </w:t>
      </w:r>
      <w:r w:rsidRPr="00EE3B24">
        <w:rPr>
          <w:b w:val="0"/>
          <w:sz w:val="28"/>
          <w:szCs w:val="28"/>
        </w:rPr>
        <w:t xml:space="preserve">Южного </w:t>
      </w:r>
      <w:r w:rsidRPr="00EE3B24">
        <w:rPr>
          <w:b w:val="0"/>
          <w:bCs w:val="0"/>
          <w:sz w:val="28"/>
          <w:szCs w:val="28"/>
        </w:rPr>
        <w:t>(Республики Адыгея, Крым, Краснодарский край, Волгоградская, Ростовская области, г. Севастополь)</w:t>
      </w:r>
      <w:r w:rsidR="0063673E" w:rsidRPr="00EE3B24">
        <w:rPr>
          <w:b w:val="0"/>
          <w:bCs w:val="0"/>
          <w:sz w:val="28"/>
          <w:szCs w:val="28"/>
        </w:rPr>
        <w:t xml:space="preserve"> и</w:t>
      </w:r>
      <w:r w:rsidRPr="00EE3B24">
        <w:rPr>
          <w:b w:val="0"/>
          <w:bCs w:val="0"/>
          <w:sz w:val="28"/>
          <w:szCs w:val="28"/>
        </w:rPr>
        <w:t xml:space="preserve"> Северо-Кавказского (Ставропольский край, Республика Дагестан, Чеченская Республика) </w:t>
      </w:r>
      <w:r w:rsidR="0063673E" w:rsidRPr="00EE3B24">
        <w:rPr>
          <w:b w:val="0"/>
          <w:sz w:val="28"/>
          <w:szCs w:val="28"/>
        </w:rPr>
        <w:t>федеральных округов</w:t>
      </w:r>
      <w:r w:rsidR="0063673E" w:rsidRPr="00EE3B24">
        <w:rPr>
          <w:b w:val="0"/>
          <w:bCs w:val="0"/>
          <w:sz w:val="28"/>
          <w:szCs w:val="28"/>
        </w:rPr>
        <w:t xml:space="preserve"> </w:t>
      </w:r>
      <w:r w:rsidR="003E0D7C" w:rsidRPr="00EE3B24">
        <w:rPr>
          <w:b w:val="0"/>
          <w:bCs w:val="0"/>
          <w:sz w:val="28"/>
          <w:szCs w:val="28"/>
        </w:rPr>
        <w:t>(рис.</w:t>
      </w:r>
      <w:r w:rsidR="005646EF" w:rsidRPr="00EE3B24">
        <w:rPr>
          <w:b w:val="0"/>
          <w:bCs w:val="0"/>
          <w:sz w:val="28"/>
          <w:szCs w:val="28"/>
        </w:rPr>
        <w:t xml:space="preserve"> </w:t>
      </w:r>
      <w:r w:rsidR="003E0D7C" w:rsidRPr="00EE3B24">
        <w:rPr>
          <w:b w:val="0"/>
          <w:bCs w:val="0"/>
          <w:sz w:val="28"/>
          <w:szCs w:val="28"/>
        </w:rPr>
        <w:t>1</w:t>
      </w:r>
      <w:r w:rsidR="0095027B" w:rsidRPr="00EE3B24">
        <w:rPr>
          <w:b w:val="0"/>
          <w:bCs w:val="0"/>
          <w:sz w:val="28"/>
          <w:szCs w:val="28"/>
        </w:rPr>
        <w:t>3</w:t>
      </w:r>
      <w:r w:rsidR="003E0D7C" w:rsidRPr="00EE3B24">
        <w:rPr>
          <w:b w:val="0"/>
          <w:bCs w:val="0"/>
          <w:sz w:val="28"/>
          <w:szCs w:val="28"/>
        </w:rPr>
        <w:t>)</w:t>
      </w:r>
      <w:r w:rsidR="0088638D" w:rsidRPr="00EE3B24">
        <w:rPr>
          <w:b w:val="0"/>
          <w:bCs w:val="0"/>
          <w:sz w:val="28"/>
          <w:szCs w:val="28"/>
        </w:rPr>
        <w:t>.</w:t>
      </w:r>
    </w:p>
    <w:p w:rsidR="00CC1A12" w:rsidRPr="00EE3B24" w:rsidRDefault="009B17F4" w:rsidP="00D63499">
      <w:pPr>
        <w:numPr>
          <w:ilvl w:val="0"/>
          <w:numId w:val="5"/>
        </w:numPr>
        <w:tabs>
          <w:tab w:val="clear" w:pos="360"/>
          <w:tab w:val="num" w:pos="426"/>
          <w:tab w:val="num" w:pos="993"/>
        </w:tabs>
        <w:spacing w:before="0" w:line="300" w:lineRule="auto"/>
        <w:ind w:left="0" w:firstLine="567"/>
        <w:jc w:val="both"/>
        <w:rPr>
          <w:b w:val="0"/>
          <w:sz w:val="28"/>
          <w:szCs w:val="28"/>
        </w:rPr>
      </w:pPr>
      <w:r w:rsidRPr="00EE3B24">
        <w:rPr>
          <w:b w:val="0"/>
          <w:sz w:val="28"/>
          <w:szCs w:val="28"/>
        </w:rPr>
        <w:t xml:space="preserve">Прогнозируется высокий риск чрезвычайных ситуаций, связанных с </w:t>
      </w:r>
      <w:r w:rsidRPr="00EE3B24">
        <w:rPr>
          <w:sz w:val="28"/>
          <w:szCs w:val="28"/>
        </w:rPr>
        <w:t>авариями на пассажирских, грузовых судах и судах флота рыбной промышленности</w:t>
      </w:r>
      <w:r w:rsidRPr="00EE3B24">
        <w:rPr>
          <w:b w:val="0"/>
          <w:sz w:val="28"/>
          <w:szCs w:val="28"/>
        </w:rPr>
        <w:t xml:space="preserve"> на акватории Охотского, Японского, Берингова морей, Татарского пролива (Дальневосточный ФО), Балтийского моря (Северо-Западный ФО), Черного моря, Керченского пролива (Южный ФО) </w:t>
      </w:r>
      <w:r w:rsidR="00CC1A12" w:rsidRPr="00EE3B24">
        <w:rPr>
          <w:b w:val="0"/>
          <w:sz w:val="28"/>
          <w:szCs w:val="28"/>
        </w:rPr>
        <w:t>(рис.</w:t>
      </w:r>
      <w:r w:rsidR="005646EF" w:rsidRPr="00EE3B24">
        <w:rPr>
          <w:b w:val="0"/>
          <w:sz w:val="28"/>
          <w:szCs w:val="28"/>
        </w:rPr>
        <w:t xml:space="preserve"> </w:t>
      </w:r>
      <w:r w:rsidR="00CC1A12" w:rsidRPr="00EE3B24">
        <w:rPr>
          <w:b w:val="0"/>
          <w:sz w:val="28"/>
          <w:szCs w:val="28"/>
        </w:rPr>
        <w:t>1</w:t>
      </w:r>
      <w:r w:rsidR="0095027B" w:rsidRPr="00EE3B24">
        <w:rPr>
          <w:b w:val="0"/>
          <w:sz w:val="28"/>
          <w:szCs w:val="28"/>
        </w:rPr>
        <w:t>4</w:t>
      </w:r>
      <w:r w:rsidR="00CC1A12" w:rsidRPr="00EE3B24">
        <w:rPr>
          <w:b w:val="0"/>
          <w:sz w:val="28"/>
          <w:szCs w:val="28"/>
        </w:rPr>
        <w:t xml:space="preserve">). </w:t>
      </w:r>
    </w:p>
    <w:p w:rsidR="00522FFF" w:rsidRPr="00EE3B24" w:rsidRDefault="009B17F4" w:rsidP="00D63499">
      <w:pPr>
        <w:numPr>
          <w:ilvl w:val="0"/>
          <w:numId w:val="5"/>
        </w:numPr>
        <w:tabs>
          <w:tab w:val="clear" w:pos="360"/>
          <w:tab w:val="num" w:pos="426"/>
          <w:tab w:val="num" w:pos="993"/>
        </w:tabs>
        <w:spacing w:before="0" w:line="300" w:lineRule="auto"/>
        <w:ind w:left="0" w:firstLine="567"/>
        <w:jc w:val="both"/>
        <w:rPr>
          <w:b w:val="0"/>
          <w:sz w:val="28"/>
          <w:szCs w:val="28"/>
        </w:rPr>
      </w:pPr>
      <w:r w:rsidRPr="00EE3B24">
        <w:rPr>
          <w:b w:val="0"/>
          <w:sz w:val="28"/>
          <w:szCs w:val="28"/>
        </w:rPr>
        <w:t xml:space="preserve">Наибольший риск возникновения чрезвычайных ситуаций, связанных </w:t>
      </w:r>
      <w:r w:rsidRPr="00EE3B24">
        <w:rPr>
          <w:sz w:val="28"/>
          <w:szCs w:val="28"/>
        </w:rPr>
        <w:t>с авариями на</w:t>
      </w:r>
      <w:r w:rsidRPr="00EE3B24">
        <w:rPr>
          <w:b w:val="0"/>
          <w:sz w:val="28"/>
          <w:szCs w:val="28"/>
        </w:rPr>
        <w:t xml:space="preserve"> </w:t>
      </w:r>
      <w:r w:rsidRPr="00EE3B24">
        <w:rPr>
          <w:sz w:val="28"/>
          <w:szCs w:val="28"/>
        </w:rPr>
        <w:t>железнодорожном транспорте</w:t>
      </w:r>
      <w:r w:rsidRPr="00EE3B24">
        <w:rPr>
          <w:b w:val="0"/>
          <w:sz w:val="28"/>
          <w:szCs w:val="28"/>
        </w:rPr>
        <w:t xml:space="preserve"> прогнозируется на территории Дальневосточного (Амурская область, Забайкальский край), Сибирского (Иркутская, Новосибирская, Кемеровская</w:t>
      </w:r>
      <w:r w:rsidR="003F2CB2" w:rsidRPr="00EE3B24">
        <w:rPr>
          <w:b w:val="0"/>
          <w:sz w:val="28"/>
          <w:szCs w:val="28"/>
        </w:rPr>
        <w:t xml:space="preserve"> </w:t>
      </w:r>
      <w:r w:rsidRPr="00EE3B24">
        <w:rPr>
          <w:b w:val="0"/>
          <w:sz w:val="28"/>
          <w:szCs w:val="28"/>
        </w:rPr>
        <w:t xml:space="preserve">области), Уральского (Свердловская область), Приволжского (Нижегородская, Саратовская области), Северо-Западного (Республика Карелия, Ленинградская, Вологодская области), Центрального (Московская область, г. Москва), Южного (Краснодарский край, Волгоградская область) </w:t>
      </w:r>
      <w:r w:rsidR="0063673E" w:rsidRPr="00EE3B24">
        <w:rPr>
          <w:b w:val="0"/>
          <w:sz w:val="28"/>
          <w:szCs w:val="28"/>
        </w:rPr>
        <w:t xml:space="preserve">федеральных округов </w:t>
      </w:r>
      <w:r w:rsidR="004C5D81" w:rsidRPr="00EE3B24">
        <w:rPr>
          <w:b w:val="0"/>
          <w:sz w:val="28"/>
          <w:szCs w:val="28"/>
        </w:rPr>
        <w:t>(рис</w:t>
      </w:r>
      <w:r w:rsidR="00160784" w:rsidRPr="00EE3B24">
        <w:rPr>
          <w:b w:val="0"/>
          <w:sz w:val="28"/>
          <w:szCs w:val="28"/>
        </w:rPr>
        <w:t>.</w:t>
      </w:r>
      <w:r w:rsidR="005646EF" w:rsidRPr="00EE3B24">
        <w:rPr>
          <w:b w:val="0"/>
          <w:sz w:val="28"/>
          <w:szCs w:val="28"/>
        </w:rPr>
        <w:t xml:space="preserve"> </w:t>
      </w:r>
      <w:r w:rsidR="004C5D81" w:rsidRPr="00EE3B24">
        <w:rPr>
          <w:b w:val="0"/>
          <w:sz w:val="28"/>
          <w:szCs w:val="28"/>
        </w:rPr>
        <w:t>1</w:t>
      </w:r>
      <w:r w:rsidR="0095027B" w:rsidRPr="00EE3B24">
        <w:rPr>
          <w:b w:val="0"/>
          <w:sz w:val="28"/>
          <w:szCs w:val="28"/>
        </w:rPr>
        <w:t>5</w:t>
      </w:r>
      <w:r w:rsidR="004C5D81" w:rsidRPr="00EE3B24">
        <w:rPr>
          <w:b w:val="0"/>
          <w:sz w:val="28"/>
          <w:szCs w:val="28"/>
        </w:rPr>
        <w:t>)</w:t>
      </w:r>
      <w:r w:rsidR="00522FFF" w:rsidRPr="00EE3B24">
        <w:rPr>
          <w:b w:val="0"/>
          <w:sz w:val="28"/>
          <w:szCs w:val="28"/>
        </w:rPr>
        <w:t>.</w:t>
      </w:r>
    </w:p>
    <w:p w:rsidR="00522FFF" w:rsidRPr="00EE3B24" w:rsidRDefault="009B17F4" w:rsidP="00D63499">
      <w:pPr>
        <w:numPr>
          <w:ilvl w:val="0"/>
          <w:numId w:val="5"/>
        </w:numPr>
        <w:tabs>
          <w:tab w:val="clear" w:pos="360"/>
          <w:tab w:val="left" w:pos="0"/>
          <w:tab w:val="num" w:pos="426"/>
          <w:tab w:val="num" w:pos="993"/>
        </w:tabs>
        <w:spacing w:before="0" w:line="300" w:lineRule="auto"/>
        <w:ind w:left="0" w:firstLine="567"/>
        <w:jc w:val="both"/>
        <w:rPr>
          <w:b w:val="0"/>
          <w:i/>
          <w:sz w:val="28"/>
          <w:szCs w:val="28"/>
        </w:rPr>
      </w:pPr>
      <w:r w:rsidRPr="00EE3B24">
        <w:rPr>
          <w:b w:val="0"/>
          <w:sz w:val="28"/>
          <w:szCs w:val="28"/>
        </w:rPr>
        <w:t xml:space="preserve">Прогнозируется высокий риск возникновения чрезвычайных ситуаций, связанных </w:t>
      </w:r>
      <w:r w:rsidRPr="00EE3B24">
        <w:rPr>
          <w:sz w:val="28"/>
          <w:szCs w:val="28"/>
        </w:rPr>
        <w:t>с  крупными дорожно-транспортными происшествиями</w:t>
      </w:r>
      <w:r w:rsidRPr="00EE3B24">
        <w:rPr>
          <w:b w:val="0"/>
          <w:sz w:val="28"/>
          <w:szCs w:val="28"/>
        </w:rPr>
        <w:t xml:space="preserve"> </w:t>
      </w:r>
      <w:r w:rsidRPr="00EE3B24">
        <w:rPr>
          <w:sz w:val="28"/>
          <w:szCs w:val="28"/>
        </w:rPr>
        <w:t>и затруднениями движения</w:t>
      </w:r>
      <w:r w:rsidRPr="00EE3B24">
        <w:rPr>
          <w:b w:val="0"/>
          <w:sz w:val="28"/>
          <w:szCs w:val="28"/>
        </w:rPr>
        <w:t xml:space="preserve"> </w:t>
      </w:r>
      <w:r w:rsidRPr="00EE3B24">
        <w:rPr>
          <w:sz w:val="28"/>
          <w:szCs w:val="28"/>
        </w:rPr>
        <w:t>на автодорогах</w:t>
      </w:r>
      <w:r w:rsidRPr="00EE3B24">
        <w:rPr>
          <w:b w:val="0"/>
          <w:sz w:val="28"/>
          <w:szCs w:val="28"/>
        </w:rPr>
        <w:t xml:space="preserve"> на территории Дальневосточного </w:t>
      </w:r>
      <w:r w:rsidRPr="00EE3B24">
        <w:rPr>
          <w:b w:val="0"/>
          <w:sz w:val="28"/>
          <w:szCs w:val="28"/>
        </w:rPr>
        <w:lastRenderedPageBreak/>
        <w:t xml:space="preserve">(Хабаровский, Забайкальский края, Амурская область), Сибирского (Алтайский край, юг Красноярского края, Новосибирская область), Уральского (Свердловская область), Приволжского (Нижегородская, Самарская, Ульяновская, Оренбургская области, Республик Башкортостан, Татарстан, Удмуртия), Северо-Западного (Архангельская, Вологодская, Ленинградская, Псковская области, г. Санкт-Петербург), Центрального (Воронежская, Московская, Орловская, Липецкая, Рязанская области, г. Москва), Южного (Краснодарский край, Волгоградская, Ростовская области),  Северо-Кавказского (Республика Дагестан) </w:t>
      </w:r>
      <w:r w:rsidR="0063673E" w:rsidRPr="00EE3B24">
        <w:rPr>
          <w:b w:val="0"/>
          <w:sz w:val="28"/>
          <w:szCs w:val="28"/>
        </w:rPr>
        <w:t xml:space="preserve">федеральных округов </w:t>
      </w:r>
      <w:r w:rsidR="00BE6B62" w:rsidRPr="00EE3B24">
        <w:rPr>
          <w:b w:val="0"/>
          <w:sz w:val="28"/>
          <w:szCs w:val="28"/>
        </w:rPr>
        <w:t>(рис. 1</w:t>
      </w:r>
      <w:r w:rsidR="0095027B" w:rsidRPr="00EE3B24">
        <w:rPr>
          <w:b w:val="0"/>
          <w:sz w:val="28"/>
          <w:szCs w:val="28"/>
        </w:rPr>
        <w:t>6</w:t>
      </w:r>
      <w:r w:rsidR="00BE6B62" w:rsidRPr="00EE3B24">
        <w:rPr>
          <w:b w:val="0"/>
          <w:sz w:val="28"/>
          <w:szCs w:val="28"/>
        </w:rPr>
        <w:t>)</w:t>
      </w:r>
      <w:r w:rsidR="00522FFF" w:rsidRPr="00EE3B24">
        <w:rPr>
          <w:b w:val="0"/>
          <w:sz w:val="28"/>
          <w:szCs w:val="28"/>
        </w:rPr>
        <w:t>.</w:t>
      </w:r>
    </w:p>
    <w:p w:rsidR="00C964B0" w:rsidRPr="00EE3B24" w:rsidRDefault="009B17F4" w:rsidP="00D63499">
      <w:pPr>
        <w:numPr>
          <w:ilvl w:val="0"/>
          <w:numId w:val="5"/>
        </w:numPr>
        <w:tabs>
          <w:tab w:val="clear" w:pos="360"/>
          <w:tab w:val="left" w:pos="0"/>
          <w:tab w:val="num" w:pos="426"/>
          <w:tab w:val="num" w:pos="993"/>
        </w:tabs>
        <w:spacing w:before="0" w:line="300" w:lineRule="auto"/>
        <w:ind w:left="0" w:firstLine="567"/>
        <w:jc w:val="both"/>
        <w:rPr>
          <w:b w:val="0"/>
          <w:i/>
          <w:sz w:val="28"/>
          <w:szCs w:val="28"/>
        </w:rPr>
      </w:pPr>
      <w:r w:rsidRPr="00EE3B24">
        <w:rPr>
          <w:b w:val="0"/>
          <w:sz w:val="28"/>
          <w:szCs w:val="28"/>
        </w:rPr>
        <w:t xml:space="preserve">Наибольший риск </w:t>
      </w:r>
      <w:r w:rsidRPr="00EE3B24">
        <w:rPr>
          <w:sz w:val="28"/>
          <w:szCs w:val="28"/>
        </w:rPr>
        <w:t xml:space="preserve">дорожно-транспортных происшествий на ж/д переездах </w:t>
      </w:r>
      <w:r w:rsidRPr="00EE3B24">
        <w:rPr>
          <w:b w:val="0"/>
          <w:sz w:val="28"/>
          <w:szCs w:val="28"/>
        </w:rPr>
        <w:t xml:space="preserve">прогнозируется на территории Дальневосточного (Приморский, Забайкальский края, Сахалинская область), Сибирского (Красноярский, Алтайский края, Кемеровская область), Северо-Западного (Республики Коми, Карелия, Ленинградская область), Приволжского (Пермский край, Кировская, Нижегородская области, Республики Татарстан, Башкортостан), Центрального (Московская, Калужская, </w:t>
      </w:r>
      <w:r w:rsidR="0063673E" w:rsidRPr="00EE3B24">
        <w:rPr>
          <w:b w:val="0"/>
          <w:sz w:val="28"/>
          <w:szCs w:val="28"/>
        </w:rPr>
        <w:t>Тульская, Владимирская области) и</w:t>
      </w:r>
      <w:r w:rsidRPr="00EE3B24">
        <w:rPr>
          <w:b w:val="0"/>
          <w:sz w:val="28"/>
          <w:szCs w:val="28"/>
        </w:rPr>
        <w:t xml:space="preserve"> Южного (Краснодарский край) </w:t>
      </w:r>
      <w:r w:rsidR="0063673E" w:rsidRPr="00EE3B24">
        <w:rPr>
          <w:b w:val="0"/>
          <w:sz w:val="28"/>
          <w:szCs w:val="28"/>
        </w:rPr>
        <w:t xml:space="preserve">федеральных округов </w:t>
      </w:r>
      <w:r w:rsidR="00C964B0" w:rsidRPr="00EE3B24">
        <w:rPr>
          <w:b w:val="0"/>
          <w:sz w:val="28"/>
          <w:szCs w:val="28"/>
        </w:rPr>
        <w:t xml:space="preserve">(рис. </w:t>
      </w:r>
      <w:r w:rsidR="0095027B" w:rsidRPr="00EE3B24">
        <w:rPr>
          <w:b w:val="0"/>
          <w:sz w:val="28"/>
          <w:szCs w:val="28"/>
        </w:rPr>
        <w:t>17</w:t>
      </w:r>
      <w:r w:rsidR="00C964B0" w:rsidRPr="00EE3B24">
        <w:rPr>
          <w:b w:val="0"/>
          <w:sz w:val="28"/>
          <w:szCs w:val="28"/>
        </w:rPr>
        <w:t>).</w:t>
      </w:r>
    </w:p>
    <w:p w:rsidR="009D216D" w:rsidRPr="00EE3B24" w:rsidRDefault="00B34211" w:rsidP="00D63499">
      <w:pPr>
        <w:pStyle w:val="a7"/>
        <w:widowControl/>
        <w:numPr>
          <w:ilvl w:val="0"/>
          <w:numId w:val="5"/>
        </w:numPr>
        <w:tabs>
          <w:tab w:val="clear" w:pos="360"/>
          <w:tab w:val="num" w:pos="426"/>
          <w:tab w:val="num" w:pos="993"/>
        </w:tabs>
        <w:autoSpaceDE/>
        <w:autoSpaceDN/>
        <w:adjustRightInd/>
        <w:spacing w:before="0" w:after="0" w:line="300" w:lineRule="auto"/>
        <w:ind w:left="0" w:firstLine="567"/>
        <w:jc w:val="both"/>
        <w:rPr>
          <w:b w:val="0"/>
          <w:sz w:val="28"/>
          <w:szCs w:val="28"/>
        </w:rPr>
      </w:pPr>
      <w:r w:rsidRPr="00EE3B24">
        <w:rPr>
          <w:b w:val="0"/>
          <w:sz w:val="28"/>
          <w:szCs w:val="28"/>
        </w:rPr>
        <w:t xml:space="preserve">Количество </w:t>
      </w:r>
      <w:r w:rsidRPr="00EE3B24">
        <w:rPr>
          <w:sz w:val="28"/>
          <w:szCs w:val="28"/>
        </w:rPr>
        <w:t>техногенных пожаров</w:t>
      </w:r>
      <w:r w:rsidRPr="00EE3B24">
        <w:rPr>
          <w:b w:val="0"/>
          <w:sz w:val="28"/>
          <w:szCs w:val="28"/>
        </w:rPr>
        <w:t xml:space="preserve"> в целом на территории Российской Федерации прогнозируется на уровне значений прошлого года. Наибольший риск увеличения количества техногенных пожаров прогнозируется на территории Дальневосточного (Приморский, Хабаровский края), Сибирского (Красноярский, Алтайский края, Новосибирская, Иркутская, Кемеровская</w:t>
      </w:r>
      <w:r w:rsidR="003F2CB2" w:rsidRPr="00EE3B24">
        <w:rPr>
          <w:b w:val="0"/>
          <w:sz w:val="28"/>
          <w:szCs w:val="28"/>
          <w:lang w:val="ru-RU"/>
        </w:rPr>
        <w:t xml:space="preserve"> </w:t>
      </w:r>
      <w:r w:rsidRPr="00EE3B24">
        <w:rPr>
          <w:b w:val="0"/>
          <w:sz w:val="28"/>
          <w:szCs w:val="28"/>
        </w:rPr>
        <w:t>области), Уральского (Свердловская, Челябинская, Тюменская области), Приволжского (Республики Башкортостан, Татарстан, Нижегородская, Самарская, Саратовская области), Северо-Западного (Ленинградская область, г.</w:t>
      </w:r>
      <w:r w:rsidR="005646EF" w:rsidRPr="00EE3B24">
        <w:rPr>
          <w:b w:val="0"/>
          <w:sz w:val="28"/>
          <w:szCs w:val="28"/>
          <w:lang w:val="ru-RU"/>
        </w:rPr>
        <w:t xml:space="preserve"> </w:t>
      </w:r>
      <w:r w:rsidRPr="00EE3B24">
        <w:rPr>
          <w:b w:val="0"/>
          <w:sz w:val="28"/>
          <w:szCs w:val="28"/>
        </w:rPr>
        <w:t>Санкт-Петербург), Центрального (Московская, Воронежская области, г.</w:t>
      </w:r>
      <w:r w:rsidR="005646EF" w:rsidRPr="00EE3B24">
        <w:rPr>
          <w:b w:val="0"/>
          <w:sz w:val="28"/>
          <w:szCs w:val="28"/>
          <w:lang w:val="ru-RU"/>
        </w:rPr>
        <w:t xml:space="preserve"> </w:t>
      </w:r>
      <w:r w:rsidR="0063673E" w:rsidRPr="00EE3B24">
        <w:rPr>
          <w:b w:val="0"/>
          <w:sz w:val="28"/>
          <w:szCs w:val="28"/>
        </w:rPr>
        <w:t>Москва</w:t>
      </w:r>
      <w:r w:rsidR="0063673E" w:rsidRPr="00EE3B24">
        <w:rPr>
          <w:b w:val="0"/>
          <w:sz w:val="28"/>
          <w:szCs w:val="28"/>
          <w:lang w:val="ru-RU"/>
        </w:rPr>
        <w:t xml:space="preserve">) и </w:t>
      </w:r>
      <w:r w:rsidRPr="00EE3B24">
        <w:rPr>
          <w:b w:val="0"/>
          <w:sz w:val="28"/>
          <w:szCs w:val="28"/>
        </w:rPr>
        <w:t xml:space="preserve">Южного (Краснодарский край, Волгоградская, Ростовская области) </w:t>
      </w:r>
      <w:r w:rsidR="0063673E" w:rsidRPr="00EE3B24">
        <w:rPr>
          <w:b w:val="0"/>
          <w:sz w:val="28"/>
          <w:szCs w:val="28"/>
        </w:rPr>
        <w:t xml:space="preserve">федеральных округов </w:t>
      </w:r>
      <w:r w:rsidR="00C964B0" w:rsidRPr="00EE3B24">
        <w:rPr>
          <w:b w:val="0"/>
          <w:sz w:val="28"/>
          <w:szCs w:val="28"/>
        </w:rPr>
        <w:t>(рис.</w:t>
      </w:r>
      <w:r w:rsidR="005646EF" w:rsidRPr="00EE3B24">
        <w:rPr>
          <w:b w:val="0"/>
          <w:sz w:val="28"/>
          <w:szCs w:val="28"/>
          <w:lang w:val="ru-RU"/>
        </w:rPr>
        <w:t xml:space="preserve"> </w:t>
      </w:r>
      <w:r w:rsidR="0095027B" w:rsidRPr="00EE3B24">
        <w:rPr>
          <w:b w:val="0"/>
          <w:sz w:val="28"/>
          <w:szCs w:val="28"/>
          <w:lang w:val="ru-RU"/>
        </w:rPr>
        <w:t>18</w:t>
      </w:r>
      <w:r w:rsidR="00C964B0" w:rsidRPr="00EE3B24">
        <w:rPr>
          <w:b w:val="0"/>
          <w:sz w:val="28"/>
          <w:szCs w:val="28"/>
        </w:rPr>
        <w:t>)</w:t>
      </w:r>
      <w:r w:rsidR="00522FFF" w:rsidRPr="00EE3B24">
        <w:rPr>
          <w:b w:val="0"/>
          <w:sz w:val="28"/>
          <w:szCs w:val="28"/>
        </w:rPr>
        <w:t>.</w:t>
      </w:r>
      <w:r w:rsidR="00522FFF" w:rsidRPr="00EE3B24">
        <w:rPr>
          <w:sz w:val="28"/>
          <w:szCs w:val="28"/>
        </w:rPr>
        <w:t xml:space="preserve"> </w:t>
      </w:r>
    </w:p>
    <w:p w:rsidR="002E7453" w:rsidRPr="00EE3B24" w:rsidRDefault="00B34211" w:rsidP="00D63499">
      <w:pPr>
        <w:pStyle w:val="a7"/>
        <w:widowControl/>
        <w:numPr>
          <w:ilvl w:val="0"/>
          <w:numId w:val="5"/>
        </w:numPr>
        <w:tabs>
          <w:tab w:val="clear" w:pos="360"/>
          <w:tab w:val="num" w:pos="426"/>
          <w:tab w:val="num" w:pos="993"/>
        </w:tabs>
        <w:autoSpaceDE/>
        <w:autoSpaceDN/>
        <w:adjustRightInd/>
        <w:spacing w:before="0" w:after="0" w:line="300" w:lineRule="auto"/>
        <w:ind w:left="0" w:firstLine="567"/>
        <w:jc w:val="both"/>
        <w:rPr>
          <w:b w:val="0"/>
          <w:sz w:val="28"/>
          <w:szCs w:val="28"/>
        </w:rPr>
      </w:pPr>
      <w:r w:rsidRPr="00EE3B24">
        <w:rPr>
          <w:b w:val="0"/>
          <w:sz w:val="28"/>
          <w:szCs w:val="28"/>
        </w:rPr>
        <w:t xml:space="preserve">Количество </w:t>
      </w:r>
      <w:r w:rsidRPr="00EE3B24">
        <w:rPr>
          <w:sz w:val="28"/>
          <w:szCs w:val="28"/>
        </w:rPr>
        <w:t>взрывов бытового газа</w:t>
      </w:r>
      <w:r w:rsidRPr="00EE3B24">
        <w:rPr>
          <w:b w:val="0"/>
          <w:sz w:val="28"/>
          <w:szCs w:val="28"/>
        </w:rPr>
        <w:t xml:space="preserve"> прогнозируется на уровне аналогичного периода прошлого года. Наибольший риск взрывов бытового газа прогнозируется на территории Дальневосточного (Хабаровский край), Сибирского (Иркутская область), Уральского (Свердловская, Курганская области), Приволжского (Саратовская область), Центрального (Московская, Рязанская, Ярославская, Ивановская области, г. Москва), Южного (Краснодарский край, Ростовская, Волгоградская области)</w:t>
      </w:r>
      <w:r w:rsidR="0063673E" w:rsidRPr="00EE3B24">
        <w:rPr>
          <w:b w:val="0"/>
          <w:sz w:val="28"/>
          <w:szCs w:val="28"/>
          <w:lang w:val="ru-RU"/>
        </w:rPr>
        <w:t xml:space="preserve"> и</w:t>
      </w:r>
      <w:r w:rsidRPr="00EE3B24">
        <w:rPr>
          <w:b w:val="0"/>
          <w:sz w:val="28"/>
          <w:szCs w:val="28"/>
        </w:rPr>
        <w:t xml:space="preserve"> Северо-Кавказского (Республики Ингушетия, Дагестан) </w:t>
      </w:r>
      <w:r w:rsidR="0063673E" w:rsidRPr="00EE3B24">
        <w:rPr>
          <w:b w:val="0"/>
          <w:sz w:val="28"/>
          <w:szCs w:val="28"/>
        </w:rPr>
        <w:t xml:space="preserve">федеральных округов </w:t>
      </w:r>
      <w:r w:rsidR="00E7694E" w:rsidRPr="00EE3B24">
        <w:rPr>
          <w:b w:val="0"/>
          <w:sz w:val="28"/>
          <w:szCs w:val="28"/>
        </w:rPr>
        <w:t>(рис.</w:t>
      </w:r>
      <w:r w:rsidR="005646EF" w:rsidRPr="00EE3B24">
        <w:rPr>
          <w:b w:val="0"/>
          <w:sz w:val="28"/>
          <w:szCs w:val="28"/>
          <w:lang w:val="ru-RU"/>
        </w:rPr>
        <w:t xml:space="preserve"> </w:t>
      </w:r>
      <w:r w:rsidR="0095027B" w:rsidRPr="00EE3B24">
        <w:rPr>
          <w:b w:val="0"/>
          <w:sz w:val="28"/>
          <w:szCs w:val="28"/>
          <w:lang w:val="ru-RU"/>
        </w:rPr>
        <w:t>19</w:t>
      </w:r>
      <w:r w:rsidR="00E7694E" w:rsidRPr="00EE3B24">
        <w:rPr>
          <w:b w:val="0"/>
          <w:sz w:val="28"/>
          <w:szCs w:val="28"/>
        </w:rPr>
        <w:t>)</w:t>
      </w:r>
      <w:r w:rsidR="0047479E" w:rsidRPr="00EE3B24">
        <w:rPr>
          <w:b w:val="0"/>
          <w:sz w:val="28"/>
          <w:szCs w:val="28"/>
          <w:lang w:val="ru-RU"/>
        </w:rPr>
        <w:t>.</w:t>
      </w:r>
    </w:p>
    <w:p w:rsidR="00DB2057" w:rsidRPr="00EE3B24" w:rsidRDefault="0014095A" w:rsidP="00D63499">
      <w:pPr>
        <w:pStyle w:val="1"/>
        <w:spacing w:after="120" w:line="300" w:lineRule="auto"/>
        <w:jc w:val="center"/>
        <w:rPr>
          <w:rFonts w:ascii="Times New Roman" w:hAnsi="Times New Roman" w:cs="Times New Roman"/>
        </w:rPr>
      </w:pPr>
      <w:bookmarkStart w:id="3" w:name="_Toc133585751"/>
      <w:r w:rsidRPr="00EE3B24">
        <w:rPr>
          <w:rFonts w:ascii="Times New Roman" w:hAnsi="Times New Roman" w:cs="Times New Roman"/>
        </w:rPr>
        <w:lastRenderedPageBreak/>
        <w:t xml:space="preserve">3. </w:t>
      </w:r>
      <w:r w:rsidR="00DB2057" w:rsidRPr="00EE3B24">
        <w:rPr>
          <w:rFonts w:ascii="Times New Roman" w:hAnsi="Times New Roman" w:cs="Times New Roman"/>
        </w:rPr>
        <w:t xml:space="preserve">Рекомендации по реагированию на прогноз </w:t>
      </w:r>
      <w:r w:rsidR="00DB2057" w:rsidRPr="00EE3B24">
        <w:rPr>
          <w:rFonts w:ascii="Times New Roman" w:hAnsi="Times New Roman" w:cs="Times New Roman"/>
        </w:rPr>
        <w:br/>
        <w:t>чрезвычайных ситуаций</w:t>
      </w:r>
      <w:bookmarkEnd w:id="3"/>
    </w:p>
    <w:p w:rsidR="00DB2057" w:rsidRPr="00EE3B24" w:rsidRDefault="00DB2057" w:rsidP="00D63499">
      <w:pPr>
        <w:autoSpaceDE/>
        <w:adjustRightInd/>
        <w:spacing w:before="0" w:line="300" w:lineRule="auto"/>
        <w:ind w:firstLine="567"/>
        <w:jc w:val="both"/>
        <w:rPr>
          <w:b w:val="0"/>
          <w:sz w:val="28"/>
          <w:szCs w:val="28"/>
        </w:rPr>
      </w:pPr>
      <w:r w:rsidRPr="00EE3B24">
        <w:rPr>
          <w:sz w:val="28"/>
          <w:szCs w:val="28"/>
        </w:rPr>
        <w:t xml:space="preserve">Главным управлениям МЧС России по субъектам Российской Федерации обеспечить: </w:t>
      </w:r>
    </w:p>
    <w:p w:rsidR="00DB2057" w:rsidRPr="00EE3B24" w:rsidRDefault="00DB2057" w:rsidP="00D63499">
      <w:pPr>
        <w:numPr>
          <w:ilvl w:val="0"/>
          <w:numId w:val="14"/>
        </w:numPr>
        <w:tabs>
          <w:tab w:val="num" w:pos="426"/>
          <w:tab w:val="left" w:pos="993"/>
        </w:tabs>
        <w:autoSpaceDE/>
        <w:adjustRightInd/>
        <w:spacing w:before="0" w:line="300" w:lineRule="auto"/>
        <w:ind w:left="0" w:firstLine="567"/>
        <w:jc w:val="both"/>
        <w:rPr>
          <w:b w:val="0"/>
          <w:sz w:val="28"/>
          <w:szCs w:val="28"/>
        </w:rPr>
      </w:pPr>
      <w:r w:rsidRPr="00EE3B24">
        <w:rPr>
          <w:b w:val="0"/>
          <w:sz w:val="28"/>
          <w:szCs w:val="28"/>
        </w:rPr>
        <w:t>организацию мониторинга складывающейся обстановки и уточнение прогноза ЧС с его необходимой детализацией;</w:t>
      </w:r>
    </w:p>
    <w:p w:rsidR="00DB2057" w:rsidRPr="00EE3B24" w:rsidRDefault="00DB2057" w:rsidP="00D63499">
      <w:pPr>
        <w:numPr>
          <w:ilvl w:val="0"/>
          <w:numId w:val="14"/>
        </w:numPr>
        <w:tabs>
          <w:tab w:val="num" w:pos="426"/>
          <w:tab w:val="left" w:pos="993"/>
        </w:tabs>
        <w:autoSpaceDE/>
        <w:adjustRightInd/>
        <w:spacing w:before="0" w:line="300" w:lineRule="auto"/>
        <w:ind w:left="0" w:firstLine="567"/>
        <w:jc w:val="both"/>
        <w:rPr>
          <w:b w:val="0"/>
          <w:sz w:val="28"/>
          <w:szCs w:val="28"/>
        </w:rPr>
      </w:pPr>
      <w:r w:rsidRPr="00EE3B24">
        <w:rPr>
          <w:b w:val="0"/>
          <w:sz w:val="28"/>
          <w:szCs w:val="28"/>
        </w:rPr>
        <w:t>уточнение планов действий (взаимодействия) по предупреждению и ликвидации ЧС с учетом источника прогнозируемой ЧС и мест его вероятного возникновения;</w:t>
      </w:r>
    </w:p>
    <w:p w:rsidR="00DB2057" w:rsidRPr="00EE3B24" w:rsidRDefault="00DB2057" w:rsidP="00D63499">
      <w:pPr>
        <w:numPr>
          <w:ilvl w:val="0"/>
          <w:numId w:val="14"/>
        </w:numPr>
        <w:tabs>
          <w:tab w:val="num" w:pos="426"/>
          <w:tab w:val="left" w:pos="993"/>
        </w:tabs>
        <w:autoSpaceDE/>
        <w:adjustRightInd/>
        <w:spacing w:before="0" w:line="300" w:lineRule="auto"/>
        <w:ind w:left="0" w:firstLine="567"/>
        <w:jc w:val="both"/>
        <w:rPr>
          <w:b w:val="0"/>
          <w:sz w:val="28"/>
          <w:szCs w:val="28"/>
        </w:rPr>
      </w:pPr>
      <w:r w:rsidRPr="00EE3B24">
        <w:rPr>
          <w:b w:val="0"/>
          <w:sz w:val="28"/>
          <w:szCs w:val="28"/>
        </w:rPr>
        <w:t>разработку предложений по комплексу мер, направленных на снижение вероятности возникновения ЧС и смягчение их последствий;</w:t>
      </w:r>
    </w:p>
    <w:p w:rsidR="00DB2057" w:rsidRPr="00EE3B24" w:rsidRDefault="00DB2057" w:rsidP="00D63499">
      <w:pPr>
        <w:numPr>
          <w:ilvl w:val="0"/>
          <w:numId w:val="14"/>
        </w:numPr>
        <w:tabs>
          <w:tab w:val="num" w:pos="426"/>
          <w:tab w:val="left" w:pos="993"/>
        </w:tabs>
        <w:autoSpaceDE/>
        <w:adjustRightInd/>
        <w:spacing w:before="0" w:line="300" w:lineRule="auto"/>
        <w:ind w:left="0" w:firstLine="567"/>
        <w:jc w:val="both"/>
        <w:rPr>
          <w:b w:val="0"/>
          <w:sz w:val="28"/>
          <w:szCs w:val="28"/>
        </w:rPr>
      </w:pPr>
      <w:r w:rsidRPr="00EE3B24">
        <w:rPr>
          <w:b w:val="0"/>
          <w:sz w:val="28"/>
          <w:szCs w:val="28"/>
        </w:rPr>
        <w:t>доведение до председателей комиссий по предупреждению и ликвидации чрезвычайных ситуаций и пожарной безопасности соответствующего уровня информации о прогнозируемой ЧС с указанием территории (района, населенного пункта, объекта) возникновения ЧС, вида и масштабов ожидаемой ЧС, возможных последствий, а также предложений по реализации комплекса предупредительных мероприятий, направленных на снижение вероятности возникновения ЧС и смягчение ее последствий;</w:t>
      </w:r>
    </w:p>
    <w:p w:rsidR="00DB2057" w:rsidRPr="00EE3B24" w:rsidRDefault="00DB2057" w:rsidP="00D63499">
      <w:pPr>
        <w:numPr>
          <w:ilvl w:val="0"/>
          <w:numId w:val="14"/>
        </w:numPr>
        <w:tabs>
          <w:tab w:val="num" w:pos="426"/>
          <w:tab w:val="left" w:pos="993"/>
        </w:tabs>
        <w:autoSpaceDE/>
        <w:adjustRightInd/>
        <w:spacing w:before="0" w:line="300" w:lineRule="auto"/>
        <w:ind w:left="0" w:firstLine="567"/>
        <w:jc w:val="both"/>
        <w:rPr>
          <w:b w:val="0"/>
          <w:sz w:val="28"/>
          <w:szCs w:val="28"/>
        </w:rPr>
      </w:pPr>
      <w:r w:rsidRPr="00EE3B24">
        <w:rPr>
          <w:b w:val="0"/>
          <w:sz w:val="28"/>
          <w:szCs w:val="28"/>
        </w:rPr>
        <w:t>принятие (на основе прогнозируемой вероятности реализации события и данных мониторинга складывающейся обстановки) решений о реализации комплекса предупредительных мероприятий и определение состава сил и средств РСЧС, необходимых для усиления имеющейся в районе предполагаемой ЧС группировки сил и средств;</w:t>
      </w:r>
    </w:p>
    <w:p w:rsidR="00DB2057" w:rsidRPr="00EE3B24" w:rsidRDefault="00DB2057" w:rsidP="00D63499">
      <w:pPr>
        <w:numPr>
          <w:ilvl w:val="0"/>
          <w:numId w:val="14"/>
        </w:numPr>
        <w:tabs>
          <w:tab w:val="num" w:pos="426"/>
          <w:tab w:val="left" w:pos="993"/>
        </w:tabs>
        <w:autoSpaceDE/>
        <w:adjustRightInd/>
        <w:spacing w:before="0" w:line="300" w:lineRule="auto"/>
        <w:ind w:left="0" w:firstLine="567"/>
        <w:jc w:val="both"/>
        <w:rPr>
          <w:b w:val="0"/>
          <w:sz w:val="28"/>
          <w:szCs w:val="28"/>
        </w:rPr>
      </w:pPr>
      <w:r w:rsidRPr="00EE3B24">
        <w:rPr>
          <w:b w:val="0"/>
          <w:sz w:val="28"/>
          <w:szCs w:val="28"/>
        </w:rPr>
        <w:t>контроль за реализацией решений комиссии по предупреждению и ликвидации чрезвычайных ситуаций и пожарной безопасности;</w:t>
      </w:r>
    </w:p>
    <w:p w:rsidR="00DB2057" w:rsidRPr="00EE3B24" w:rsidRDefault="00DB2057" w:rsidP="00D63499">
      <w:pPr>
        <w:pStyle w:val="af7"/>
        <w:widowControl w:val="0"/>
        <w:numPr>
          <w:ilvl w:val="0"/>
          <w:numId w:val="14"/>
        </w:numPr>
        <w:tabs>
          <w:tab w:val="left" w:pos="993"/>
        </w:tabs>
        <w:spacing w:line="300" w:lineRule="auto"/>
        <w:ind w:left="0" w:firstLine="567"/>
        <w:contextualSpacing w:val="0"/>
        <w:jc w:val="both"/>
        <w:rPr>
          <w:sz w:val="28"/>
          <w:szCs w:val="28"/>
        </w:rPr>
      </w:pPr>
      <w:r w:rsidRPr="00EE3B24">
        <w:rPr>
          <w:sz w:val="28"/>
          <w:szCs w:val="28"/>
        </w:rPr>
        <w:t>контроль состояния готовности территориального звена функциональных подсистем РСЧС (Минэнерго России – «предупреждения и ликвидации чрезвычайных ситуаций в организациях (на объектах) топливно-энергетического комплекса») к предупреждению и предотвращению ЧС, связанных с авариями коммунальных системах жизнеобеспечения;</w:t>
      </w:r>
      <w:r w:rsidRPr="00EE3B24">
        <w:rPr>
          <w:b/>
          <w:sz w:val="28"/>
          <w:szCs w:val="28"/>
        </w:rPr>
        <w:t xml:space="preserve"> </w:t>
      </w:r>
    </w:p>
    <w:p w:rsidR="00DB2057" w:rsidRPr="00EE3B24" w:rsidRDefault="00DB2057" w:rsidP="00D63499">
      <w:pPr>
        <w:pStyle w:val="af7"/>
        <w:widowControl w:val="0"/>
        <w:numPr>
          <w:ilvl w:val="0"/>
          <w:numId w:val="14"/>
        </w:numPr>
        <w:tabs>
          <w:tab w:val="left" w:pos="993"/>
        </w:tabs>
        <w:spacing w:line="300" w:lineRule="auto"/>
        <w:ind w:left="0" w:firstLine="567"/>
        <w:contextualSpacing w:val="0"/>
        <w:jc w:val="both"/>
        <w:rPr>
          <w:sz w:val="28"/>
          <w:szCs w:val="28"/>
        </w:rPr>
      </w:pPr>
      <w:r w:rsidRPr="00EE3B24">
        <w:rPr>
          <w:sz w:val="28"/>
          <w:szCs w:val="28"/>
        </w:rPr>
        <w:t>контроль за выполнением мероприятий по охране жизни людей на водных объектах в период ледостава, организовать размещение предупреждающих и запрещающих знаков, наглядную агитацию, пропаганду в СМИ правил безопасности на водных объектах;</w:t>
      </w:r>
    </w:p>
    <w:p w:rsidR="00DB2057" w:rsidRPr="00EE3B24" w:rsidRDefault="00DB2057" w:rsidP="00D63499">
      <w:pPr>
        <w:numPr>
          <w:ilvl w:val="0"/>
          <w:numId w:val="14"/>
        </w:numPr>
        <w:tabs>
          <w:tab w:val="num" w:pos="426"/>
          <w:tab w:val="left" w:pos="993"/>
        </w:tabs>
        <w:autoSpaceDE/>
        <w:adjustRightInd/>
        <w:spacing w:before="0" w:line="300" w:lineRule="auto"/>
        <w:ind w:left="0" w:firstLine="567"/>
        <w:jc w:val="both"/>
        <w:rPr>
          <w:b w:val="0"/>
          <w:sz w:val="28"/>
          <w:szCs w:val="28"/>
        </w:rPr>
      </w:pPr>
      <w:r w:rsidRPr="00EE3B24">
        <w:rPr>
          <w:b w:val="0"/>
          <w:sz w:val="28"/>
          <w:szCs w:val="28"/>
        </w:rPr>
        <w:t xml:space="preserve">в целях профилактики техногенных пожаров продолжение регулярной </w:t>
      </w:r>
      <w:r w:rsidRPr="00EE3B24">
        <w:rPr>
          <w:b w:val="0"/>
          <w:sz w:val="28"/>
          <w:szCs w:val="28"/>
        </w:rPr>
        <w:lastRenderedPageBreak/>
        <w:t>пропаганды во всех видах СМИ соблюдения правил пожарной безопасности и эксплуатации бытового (сетевого и баллонного) газа;</w:t>
      </w:r>
    </w:p>
    <w:p w:rsidR="00DB2057" w:rsidRPr="00EE3B24" w:rsidRDefault="00DB2057" w:rsidP="00D63499">
      <w:pPr>
        <w:numPr>
          <w:ilvl w:val="0"/>
          <w:numId w:val="14"/>
        </w:numPr>
        <w:tabs>
          <w:tab w:val="num" w:pos="426"/>
          <w:tab w:val="left" w:pos="993"/>
        </w:tabs>
        <w:autoSpaceDE/>
        <w:adjustRightInd/>
        <w:spacing w:before="0" w:line="300" w:lineRule="auto"/>
        <w:ind w:left="0" w:firstLine="567"/>
        <w:jc w:val="both"/>
        <w:rPr>
          <w:b w:val="0"/>
          <w:sz w:val="28"/>
          <w:szCs w:val="28"/>
        </w:rPr>
      </w:pPr>
      <w:r w:rsidRPr="00EE3B24">
        <w:rPr>
          <w:b w:val="0"/>
          <w:sz w:val="28"/>
          <w:szCs w:val="28"/>
        </w:rPr>
        <w:t xml:space="preserve">совместно с территориальными органами исполнительной власти и подразделениями ГИБДД продолжение реализации мер по предупреждению возникновения ЧС и аварийных ситуаций на автомобильных трассах, уточнить планы прикрытия наиболее опасных по количеству и тяжести ДТП участков дорог; </w:t>
      </w:r>
    </w:p>
    <w:p w:rsidR="00DB2057" w:rsidRPr="00EE3B24" w:rsidRDefault="00DB2057" w:rsidP="00D63499">
      <w:pPr>
        <w:numPr>
          <w:ilvl w:val="0"/>
          <w:numId w:val="14"/>
        </w:numPr>
        <w:tabs>
          <w:tab w:val="num" w:pos="426"/>
          <w:tab w:val="left" w:pos="993"/>
        </w:tabs>
        <w:autoSpaceDE/>
        <w:adjustRightInd/>
        <w:spacing w:before="0" w:line="300" w:lineRule="auto"/>
        <w:ind w:left="0" w:firstLine="567"/>
        <w:jc w:val="both"/>
        <w:rPr>
          <w:b w:val="0"/>
          <w:sz w:val="28"/>
          <w:szCs w:val="28"/>
        </w:rPr>
      </w:pPr>
      <w:r w:rsidRPr="00EE3B24">
        <w:rPr>
          <w:b w:val="0"/>
          <w:sz w:val="28"/>
          <w:szCs w:val="28"/>
        </w:rPr>
        <w:t>контроль состояния  готовности территориального звена функциональных подсистем РСЧС (Минприроды России – «Наблюдения, оценки и прогноза гидрометеорологических и гелиофизических явлений и загрязнения окружающей среды», Минтранс России – «Организации работ по предупреждению и ликвидации разливов нефти  и нефтепродуктов в море с судов и объектов независимо от из ведомственной и национальной принадлежности») к предупреждению и предотвращению ЧС, связанных с авариями на грузовых и пассажирских судах и судах флота рыбной промышленности.</w:t>
      </w:r>
    </w:p>
    <w:p w:rsidR="00DB2057" w:rsidRPr="00EE3B24" w:rsidRDefault="00E54AAD" w:rsidP="00D63499">
      <w:pPr>
        <w:spacing w:before="0" w:line="300" w:lineRule="auto"/>
        <w:ind w:firstLine="567"/>
        <w:jc w:val="center"/>
        <w:rPr>
          <w:b w:val="0"/>
          <w:sz w:val="28"/>
          <w:szCs w:val="28"/>
        </w:rPr>
      </w:pPr>
      <w:r w:rsidRPr="001052A8">
        <w:rPr>
          <w:b w:val="0"/>
          <w:bCs w:val="0"/>
          <w:noProof/>
        </w:rPr>
        <w:drawing>
          <wp:anchor distT="0" distB="0" distL="114300" distR="114300" simplePos="0" relativeHeight="251671552" behindDoc="1" locked="0" layoutInCell="1" allowOverlap="1" wp14:anchorId="7DBF018C" wp14:editId="23AB47A8">
            <wp:simplePos x="0" y="0"/>
            <wp:positionH relativeFrom="column">
              <wp:posOffset>3272790</wp:posOffset>
            </wp:positionH>
            <wp:positionV relativeFrom="paragraph">
              <wp:posOffset>123190</wp:posOffset>
            </wp:positionV>
            <wp:extent cx="2139950" cy="109728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1097280"/>
                    </a:xfrm>
                    <a:prstGeom prst="rect">
                      <a:avLst/>
                    </a:prstGeom>
                    <a:noFill/>
                  </pic:spPr>
                </pic:pic>
              </a:graphicData>
            </a:graphic>
            <wp14:sizeRelH relativeFrom="page">
              <wp14:pctWidth>0</wp14:pctWidth>
            </wp14:sizeRelH>
            <wp14:sizeRelV relativeFrom="page">
              <wp14:pctHeight>0</wp14:pctHeight>
            </wp14:sizeRelV>
          </wp:anchor>
        </w:drawing>
      </w:r>
    </w:p>
    <w:p w:rsidR="00DB2057" w:rsidRPr="00EE3B24" w:rsidRDefault="00DB2057" w:rsidP="00D63499">
      <w:pPr>
        <w:spacing w:before="0" w:line="300" w:lineRule="auto"/>
        <w:ind w:firstLine="567"/>
        <w:jc w:val="center"/>
        <w:rPr>
          <w:b w:val="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4"/>
        <w:gridCol w:w="3474"/>
      </w:tblGrid>
      <w:tr w:rsidR="00E6255A" w:rsidRPr="00EE3B24" w:rsidTr="00E6255A">
        <w:tc>
          <w:tcPr>
            <w:tcW w:w="3474" w:type="dxa"/>
          </w:tcPr>
          <w:p w:rsidR="00E6255A" w:rsidRPr="00EE3B24" w:rsidRDefault="00E6255A" w:rsidP="00E6255A">
            <w:pPr>
              <w:spacing w:before="0"/>
              <w:jc w:val="left"/>
              <w:rPr>
                <w:b w:val="0"/>
                <w:sz w:val="28"/>
                <w:szCs w:val="28"/>
              </w:rPr>
            </w:pPr>
            <w:r w:rsidRPr="00EE3B24">
              <w:rPr>
                <w:rFonts w:eastAsia="Arial Unicode MS"/>
                <w:b w:val="0"/>
                <w:bCs w:val="0"/>
                <w:sz w:val="28"/>
                <w:szCs w:val="28"/>
                <w:bdr w:val="none" w:sz="0" w:space="0" w:color="auto" w:frame="1"/>
              </w:rPr>
              <w:t>Начальник 5 НИЦ</w:t>
            </w:r>
          </w:p>
        </w:tc>
        <w:tc>
          <w:tcPr>
            <w:tcW w:w="3474" w:type="dxa"/>
          </w:tcPr>
          <w:p w:rsidR="00E6255A" w:rsidRPr="00EE3B24" w:rsidRDefault="00E6255A" w:rsidP="00E6255A">
            <w:pPr>
              <w:spacing w:before="0"/>
              <w:jc w:val="left"/>
              <w:rPr>
                <w:b w:val="0"/>
                <w:sz w:val="28"/>
                <w:szCs w:val="28"/>
              </w:rPr>
            </w:pPr>
          </w:p>
        </w:tc>
        <w:tc>
          <w:tcPr>
            <w:tcW w:w="3474" w:type="dxa"/>
          </w:tcPr>
          <w:p w:rsidR="00E6255A" w:rsidRPr="00EE3B24" w:rsidRDefault="00E6255A" w:rsidP="00E6255A">
            <w:pPr>
              <w:widowControl/>
              <w:tabs>
                <w:tab w:val="left" w:pos="9072"/>
              </w:tabs>
              <w:autoSpaceDE/>
              <w:adjustRightInd/>
              <w:spacing w:before="0"/>
              <w:rPr>
                <w:rFonts w:eastAsia="Arial Unicode MS"/>
                <w:b w:val="0"/>
                <w:bCs w:val="0"/>
                <w:sz w:val="28"/>
                <w:szCs w:val="28"/>
                <w:bdr w:val="none" w:sz="0" w:space="0" w:color="auto" w:frame="1"/>
              </w:rPr>
            </w:pPr>
            <w:r w:rsidRPr="00EE3B24">
              <w:rPr>
                <w:rFonts w:eastAsia="Arial Unicode MS"/>
                <w:b w:val="0"/>
                <w:bCs w:val="0"/>
                <w:sz w:val="28"/>
                <w:szCs w:val="28"/>
                <w:bdr w:val="none" w:sz="0" w:space="0" w:color="auto" w:frame="1"/>
              </w:rPr>
              <w:t>С.Г. Чечулин</w:t>
            </w:r>
          </w:p>
        </w:tc>
      </w:tr>
      <w:tr w:rsidR="00E6255A" w:rsidRPr="00EE3B24" w:rsidTr="00E6255A">
        <w:tc>
          <w:tcPr>
            <w:tcW w:w="3474" w:type="dxa"/>
          </w:tcPr>
          <w:p w:rsidR="00E6255A" w:rsidRPr="00EE3B24" w:rsidRDefault="00E6255A" w:rsidP="00E6255A">
            <w:pPr>
              <w:widowControl/>
              <w:tabs>
                <w:tab w:val="left" w:pos="8364"/>
              </w:tabs>
              <w:autoSpaceDE/>
              <w:adjustRightInd/>
              <w:spacing w:before="0"/>
              <w:jc w:val="both"/>
              <w:rPr>
                <w:rFonts w:eastAsia="Arial Unicode MS"/>
                <w:b w:val="0"/>
                <w:bCs w:val="0"/>
                <w:sz w:val="28"/>
                <w:szCs w:val="28"/>
                <w:bdr w:val="none" w:sz="0" w:space="0" w:color="auto" w:frame="1"/>
              </w:rPr>
            </w:pPr>
            <w:r w:rsidRPr="00EE3B24">
              <w:rPr>
                <w:rFonts w:eastAsia="Arial Unicode MS"/>
                <w:b w:val="0"/>
                <w:bCs w:val="0"/>
                <w:sz w:val="28"/>
                <w:szCs w:val="28"/>
                <w:bdr w:val="none" w:sz="0" w:space="0" w:color="auto" w:frame="1"/>
              </w:rPr>
              <w:t>30 апреля 202</w:t>
            </w:r>
            <w:r w:rsidR="003A5384">
              <w:rPr>
                <w:rFonts w:eastAsia="Arial Unicode MS"/>
                <w:b w:val="0"/>
                <w:bCs w:val="0"/>
                <w:sz w:val="28"/>
                <w:szCs w:val="28"/>
                <w:bdr w:val="none" w:sz="0" w:space="0" w:color="auto" w:frame="1"/>
              </w:rPr>
              <w:t>4</w:t>
            </w:r>
            <w:r w:rsidR="00584382">
              <w:rPr>
                <w:rFonts w:eastAsia="Arial Unicode MS"/>
                <w:b w:val="0"/>
                <w:bCs w:val="0"/>
                <w:sz w:val="28"/>
                <w:szCs w:val="28"/>
                <w:bdr w:val="none" w:sz="0" w:space="0" w:color="auto" w:frame="1"/>
              </w:rPr>
              <w:t xml:space="preserve"> г.</w:t>
            </w:r>
          </w:p>
        </w:tc>
        <w:tc>
          <w:tcPr>
            <w:tcW w:w="3474" w:type="dxa"/>
          </w:tcPr>
          <w:p w:rsidR="00E6255A" w:rsidRPr="00EE3B24" w:rsidRDefault="00E6255A" w:rsidP="00E6255A">
            <w:pPr>
              <w:spacing w:before="0"/>
              <w:jc w:val="left"/>
              <w:rPr>
                <w:b w:val="0"/>
                <w:sz w:val="28"/>
                <w:szCs w:val="28"/>
              </w:rPr>
            </w:pPr>
          </w:p>
        </w:tc>
        <w:tc>
          <w:tcPr>
            <w:tcW w:w="3474" w:type="dxa"/>
          </w:tcPr>
          <w:p w:rsidR="00E6255A" w:rsidRPr="00EE3B24" w:rsidRDefault="00E6255A" w:rsidP="00E6255A">
            <w:pPr>
              <w:spacing w:before="0"/>
              <w:jc w:val="left"/>
              <w:rPr>
                <w:b w:val="0"/>
                <w:sz w:val="28"/>
                <w:szCs w:val="28"/>
              </w:rPr>
            </w:pPr>
          </w:p>
        </w:tc>
      </w:tr>
    </w:tbl>
    <w:p w:rsidR="00E6255A" w:rsidRPr="00EE3B24" w:rsidRDefault="00E6255A" w:rsidP="00E6255A">
      <w:pPr>
        <w:spacing w:before="0" w:line="300" w:lineRule="auto"/>
        <w:ind w:firstLine="567"/>
        <w:jc w:val="left"/>
        <w:rPr>
          <w:b w:val="0"/>
          <w:sz w:val="28"/>
          <w:szCs w:val="28"/>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p>
    <w:p w:rsidR="00DB2057" w:rsidRPr="00EE3B24" w:rsidRDefault="00DB2057" w:rsidP="00D63499">
      <w:pPr>
        <w:widowControl/>
        <w:tabs>
          <w:tab w:val="left" w:pos="8364"/>
        </w:tabs>
        <w:autoSpaceDE/>
        <w:adjustRightInd/>
        <w:spacing w:before="0" w:line="300" w:lineRule="auto"/>
        <w:jc w:val="both"/>
        <w:rPr>
          <w:rFonts w:eastAsia="Arial Unicode MS" w:cs="Arial Unicode MS"/>
          <w:b w:val="0"/>
          <w:bCs w:val="0"/>
          <w:sz w:val="16"/>
          <w:szCs w:val="16"/>
          <w:bdr w:val="none" w:sz="0" w:space="0" w:color="auto" w:frame="1"/>
        </w:rPr>
      </w:pPr>
      <w:r w:rsidRPr="00EE3B24">
        <w:rPr>
          <w:rFonts w:eastAsia="Arial Unicode MS" w:cs="Arial Unicode MS"/>
          <w:b w:val="0"/>
          <w:bCs w:val="0"/>
          <w:sz w:val="16"/>
          <w:szCs w:val="16"/>
          <w:bdr w:val="none" w:sz="0" w:space="0" w:color="auto" w:frame="1"/>
        </w:rPr>
        <w:t xml:space="preserve">Исп.: </w:t>
      </w:r>
      <w:r w:rsidR="00E6255A" w:rsidRPr="00EE3B24">
        <w:rPr>
          <w:rFonts w:eastAsia="Arial Unicode MS" w:cs="Arial Unicode MS"/>
          <w:b w:val="0"/>
          <w:bCs w:val="0"/>
          <w:sz w:val="16"/>
          <w:szCs w:val="16"/>
          <w:bdr w:val="none" w:sz="0" w:space="0" w:color="auto" w:frame="1"/>
        </w:rPr>
        <w:t>Моськин К.Д.</w:t>
      </w:r>
    </w:p>
    <w:p w:rsidR="005B7D73" w:rsidRPr="00DB2057" w:rsidRDefault="00DB2057" w:rsidP="00D63499">
      <w:pPr>
        <w:widowControl/>
        <w:tabs>
          <w:tab w:val="left" w:pos="8364"/>
        </w:tabs>
        <w:autoSpaceDE/>
        <w:adjustRightInd/>
        <w:spacing w:before="0" w:line="300" w:lineRule="auto"/>
        <w:jc w:val="both"/>
        <w:rPr>
          <w:b w:val="0"/>
          <w:sz w:val="28"/>
          <w:szCs w:val="28"/>
        </w:rPr>
      </w:pPr>
      <w:r w:rsidRPr="00EE3B24">
        <w:rPr>
          <w:rFonts w:eastAsia="Arial Unicode MS" w:cs="Arial Unicode MS"/>
          <w:b w:val="0"/>
          <w:bCs w:val="0"/>
          <w:sz w:val="16"/>
          <w:szCs w:val="16"/>
          <w:bdr w:val="none" w:sz="0" w:space="0" w:color="auto" w:frame="1"/>
        </w:rPr>
        <w:t>8 (495) 983 65 48, доб. 43 46</w:t>
      </w:r>
    </w:p>
    <w:sectPr w:rsidR="005B7D73" w:rsidRPr="00DB2057" w:rsidSect="005B7D73">
      <w:footerReference w:type="even" r:id="rId13"/>
      <w:footerReference w:type="default" r:id="rId14"/>
      <w:pgSz w:w="11907" w:h="16840" w:code="9"/>
      <w:pgMar w:top="1134" w:right="567" w:bottom="1134" w:left="1134" w:header="720" w:footer="397" w:gutter="0"/>
      <w:cols w:space="60"/>
      <w:noEndnote/>
      <w:titlePg/>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06" w:rsidRDefault="009B6F06">
      <w:r>
        <w:separator/>
      </w:r>
    </w:p>
  </w:endnote>
  <w:endnote w:type="continuationSeparator" w:id="0">
    <w:p w:rsidR="009B6F06" w:rsidRDefault="009B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ont297">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9E" w:rsidRDefault="003D6D9E" w:rsidP="003900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6D9E" w:rsidRDefault="003D6D9E" w:rsidP="006E49F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9E" w:rsidRPr="004157D6" w:rsidRDefault="003D6D9E" w:rsidP="003900A6">
    <w:pPr>
      <w:pStyle w:val="a3"/>
      <w:framePr w:wrap="around" w:vAnchor="text" w:hAnchor="margin" w:xAlign="right" w:y="1"/>
      <w:rPr>
        <w:rStyle w:val="a5"/>
        <w:sz w:val="20"/>
        <w:szCs w:val="20"/>
      </w:rPr>
    </w:pPr>
    <w:r w:rsidRPr="004157D6">
      <w:rPr>
        <w:rStyle w:val="a5"/>
        <w:sz w:val="20"/>
        <w:szCs w:val="20"/>
      </w:rPr>
      <w:fldChar w:fldCharType="begin"/>
    </w:r>
    <w:r w:rsidRPr="004157D6">
      <w:rPr>
        <w:rStyle w:val="a5"/>
        <w:sz w:val="20"/>
        <w:szCs w:val="20"/>
      </w:rPr>
      <w:instrText xml:space="preserve">PAGE  </w:instrText>
    </w:r>
    <w:r w:rsidRPr="004157D6">
      <w:rPr>
        <w:rStyle w:val="a5"/>
        <w:sz w:val="20"/>
        <w:szCs w:val="20"/>
      </w:rPr>
      <w:fldChar w:fldCharType="separate"/>
    </w:r>
    <w:r w:rsidR="00E83B95">
      <w:rPr>
        <w:rStyle w:val="a5"/>
        <w:noProof/>
        <w:sz w:val="20"/>
        <w:szCs w:val="20"/>
      </w:rPr>
      <w:t>2</w:t>
    </w:r>
    <w:r w:rsidRPr="004157D6">
      <w:rPr>
        <w:rStyle w:val="a5"/>
        <w:sz w:val="20"/>
        <w:szCs w:val="20"/>
      </w:rPr>
      <w:fldChar w:fldCharType="end"/>
    </w:r>
  </w:p>
  <w:p w:rsidR="003D6D9E" w:rsidRPr="00C12C17" w:rsidRDefault="003D6D9E" w:rsidP="006E49FF">
    <w:pPr>
      <w:pStyle w:val="a3"/>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9E" w:rsidRDefault="003D6D9E" w:rsidP="008446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6D9E" w:rsidRDefault="003D6D9E" w:rsidP="000B0893">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9E" w:rsidRPr="005B7D73" w:rsidRDefault="005B7D73" w:rsidP="005B7D73">
    <w:pPr>
      <w:pStyle w:val="a3"/>
      <w:rPr>
        <w:b w:val="0"/>
        <w:sz w:val="28"/>
        <w:szCs w:val="28"/>
      </w:rPr>
    </w:pPr>
    <w:r w:rsidRPr="005B7D73">
      <w:rPr>
        <w:b w:val="0"/>
        <w:sz w:val="28"/>
        <w:szCs w:val="28"/>
      </w:rPr>
      <w:fldChar w:fldCharType="begin"/>
    </w:r>
    <w:r w:rsidRPr="005B7D73">
      <w:rPr>
        <w:b w:val="0"/>
        <w:sz w:val="28"/>
        <w:szCs w:val="28"/>
      </w:rPr>
      <w:instrText>PAGE   \* MERGEFORMAT</w:instrText>
    </w:r>
    <w:r w:rsidRPr="005B7D73">
      <w:rPr>
        <w:b w:val="0"/>
        <w:sz w:val="28"/>
        <w:szCs w:val="28"/>
      </w:rPr>
      <w:fldChar w:fldCharType="separate"/>
    </w:r>
    <w:r w:rsidR="00E83B95">
      <w:rPr>
        <w:b w:val="0"/>
        <w:noProof/>
        <w:sz w:val="28"/>
        <w:szCs w:val="28"/>
      </w:rPr>
      <w:t>3</w:t>
    </w:r>
    <w:r w:rsidRPr="005B7D73">
      <w:rPr>
        <w:b w:val="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06" w:rsidRDefault="009B6F06">
      <w:r>
        <w:separator/>
      </w:r>
    </w:p>
  </w:footnote>
  <w:footnote w:type="continuationSeparator" w:id="0">
    <w:p w:rsidR="009B6F06" w:rsidRDefault="009B6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B2"/>
    <w:multiLevelType w:val="hybridMultilevel"/>
    <w:tmpl w:val="43C06FA0"/>
    <w:lvl w:ilvl="0" w:tplc="0CB6E226">
      <w:start w:val="2"/>
      <w:numFmt w:val="bullet"/>
      <w:lvlText w:val="–"/>
      <w:lvlJc w:val="left"/>
      <w:pPr>
        <w:tabs>
          <w:tab w:val="num" w:pos="2340"/>
        </w:tabs>
        <w:ind w:left="23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94BCE"/>
    <w:multiLevelType w:val="hybridMultilevel"/>
    <w:tmpl w:val="DA045290"/>
    <w:lvl w:ilvl="0" w:tplc="0419000F">
      <w:start w:val="1"/>
      <w:numFmt w:val="decimal"/>
      <w:lvlText w:val="%1."/>
      <w:lvlJc w:val="left"/>
      <w:pPr>
        <w:tabs>
          <w:tab w:val="num" w:pos="786"/>
        </w:tabs>
        <w:ind w:left="786" w:hanging="360"/>
      </w:pPr>
    </w:lvl>
    <w:lvl w:ilvl="1" w:tplc="34B8F03E">
      <w:start w:val="1"/>
      <w:numFmt w:val="bullet"/>
      <w:lvlText w:val=""/>
      <w:lvlJc w:val="left"/>
      <w:pPr>
        <w:tabs>
          <w:tab w:val="num" w:pos="1298"/>
        </w:tabs>
        <w:ind w:left="1298" w:hanging="360"/>
      </w:pPr>
      <w:rPr>
        <w:rFonts w:ascii="Symbol" w:hAnsi="Symbol" w:hint="default"/>
      </w:rPr>
    </w:lvl>
    <w:lvl w:ilvl="2" w:tplc="E02461F6">
      <w:start w:val="2"/>
      <w:numFmt w:val="bullet"/>
      <w:lvlText w:val="-"/>
      <w:lvlJc w:val="left"/>
      <w:pPr>
        <w:tabs>
          <w:tab w:val="num" w:pos="2198"/>
        </w:tabs>
        <w:ind w:left="2198" w:hanging="360"/>
      </w:pPr>
      <w:rPr>
        <w:rFonts w:hint="default"/>
      </w:r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nsid w:val="14D323BA"/>
    <w:multiLevelType w:val="hybridMultilevel"/>
    <w:tmpl w:val="8972618E"/>
    <w:lvl w:ilvl="0" w:tplc="5720DB5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164E7386"/>
    <w:multiLevelType w:val="hybridMultilevel"/>
    <w:tmpl w:val="D2440F2C"/>
    <w:lvl w:ilvl="0" w:tplc="B2A4B712">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6E54B1"/>
    <w:multiLevelType w:val="hybridMultilevel"/>
    <w:tmpl w:val="B37643B8"/>
    <w:lvl w:ilvl="0" w:tplc="7818C4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A5904"/>
    <w:multiLevelType w:val="hybridMultilevel"/>
    <w:tmpl w:val="70A01AC2"/>
    <w:lvl w:ilvl="0" w:tplc="8E5027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483FB9"/>
    <w:multiLevelType w:val="hybridMultilevel"/>
    <w:tmpl w:val="C0A86890"/>
    <w:lvl w:ilvl="0" w:tplc="587E2C1A">
      <w:start w:val="1"/>
      <w:numFmt w:val="decimal"/>
      <w:lvlText w:val="%1."/>
      <w:lvlJc w:val="left"/>
      <w:pPr>
        <w:ind w:left="-281" w:hanging="450"/>
      </w:pPr>
      <w:rPr>
        <w:rFonts w:cs="Times New Roman" w:hint="default"/>
      </w:rPr>
    </w:lvl>
    <w:lvl w:ilvl="1" w:tplc="04190019" w:tentative="1">
      <w:start w:val="1"/>
      <w:numFmt w:val="lowerLetter"/>
      <w:lvlText w:val="%2."/>
      <w:lvlJc w:val="left"/>
      <w:pPr>
        <w:ind w:left="349" w:hanging="360"/>
      </w:pPr>
      <w:rPr>
        <w:rFonts w:cs="Times New Roman"/>
      </w:rPr>
    </w:lvl>
    <w:lvl w:ilvl="2" w:tplc="0419001B" w:tentative="1">
      <w:start w:val="1"/>
      <w:numFmt w:val="lowerRoman"/>
      <w:lvlText w:val="%3."/>
      <w:lvlJc w:val="right"/>
      <w:pPr>
        <w:ind w:left="1069" w:hanging="180"/>
      </w:pPr>
      <w:rPr>
        <w:rFonts w:cs="Times New Roman"/>
      </w:rPr>
    </w:lvl>
    <w:lvl w:ilvl="3" w:tplc="0419000F" w:tentative="1">
      <w:start w:val="1"/>
      <w:numFmt w:val="decimal"/>
      <w:lvlText w:val="%4."/>
      <w:lvlJc w:val="left"/>
      <w:pPr>
        <w:ind w:left="1789" w:hanging="360"/>
      </w:pPr>
      <w:rPr>
        <w:rFonts w:cs="Times New Roman"/>
      </w:rPr>
    </w:lvl>
    <w:lvl w:ilvl="4" w:tplc="04190019" w:tentative="1">
      <w:start w:val="1"/>
      <w:numFmt w:val="lowerLetter"/>
      <w:lvlText w:val="%5."/>
      <w:lvlJc w:val="left"/>
      <w:pPr>
        <w:ind w:left="2509" w:hanging="360"/>
      </w:pPr>
      <w:rPr>
        <w:rFonts w:cs="Times New Roman"/>
      </w:rPr>
    </w:lvl>
    <w:lvl w:ilvl="5" w:tplc="0419001B" w:tentative="1">
      <w:start w:val="1"/>
      <w:numFmt w:val="lowerRoman"/>
      <w:lvlText w:val="%6."/>
      <w:lvlJc w:val="right"/>
      <w:pPr>
        <w:ind w:left="3229" w:hanging="180"/>
      </w:pPr>
      <w:rPr>
        <w:rFonts w:cs="Times New Roman"/>
      </w:rPr>
    </w:lvl>
    <w:lvl w:ilvl="6" w:tplc="0419000F" w:tentative="1">
      <w:start w:val="1"/>
      <w:numFmt w:val="decimal"/>
      <w:lvlText w:val="%7."/>
      <w:lvlJc w:val="left"/>
      <w:pPr>
        <w:ind w:left="3949" w:hanging="360"/>
      </w:pPr>
      <w:rPr>
        <w:rFonts w:cs="Times New Roman"/>
      </w:rPr>
    </w:lvl>
    <w:lvl w:ilvl="7" w:tplc="04190019" w:tentative="1">
      <w:start w:val="1"/>
      <w:numFmt w:val="lowerLetter"/>
      <w:lvlText w:val="%8."/>
      <w:lvlJc w:val="left"/>
      <w:pPr>
        <w:ind w:left="4669" w:hanging="360"/>
      </w:pPr>
      <w:rPr>
        <w:rFonts w:cs="Times New Roman"/>
      </w:rPr>
    </w:lvl>
    <w:lvl w:ilvl="8" w:tplc="0419001B" w:tentative="1">
      <w:start w:val="1"/>
      <w:numFmt w:val="lowerRoman"/>
      <w:lvlText w:val="%9."/>
      <w:lvlJc w:val="right"/>
      <w:pPr>
        <w:ind w:left="5389" w:hanging="180"/>
      </w:pPr>
      <w:rPr>
        <w:rFonts w:cs="Times New Roman"/>
      </w:rPr>
    </w:lvl>
  </w:abstractNum>
  <w:abstractNum w:abstractNumId="7">
    <w:nsid w:val="33F336A1"/>
    <w:multiLevelType w:val="hybridMultilevel"/>
    <w:tmpl w:val="5050970E"/>
    <w:lvl w:ilvl="0" w:tplc="F1CA6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957476"/>
    <w:multiLevelType w:val="hybridMultilevel"/>
    <w:tmpl w:val="BDE2145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EAF0D12"/>
    <w:multiLevelType w:val="hybridMultilevel"/>
    <w:tmpl w:val="5A54D4D4"/>
    <w:lvl w:ilvl="0" w:tplc="0CB6E226">
      <w:start w:val="2"/>
      <w:numFmt w:val="bullet"/>
      <w:lvlText w:val="–"/>
      <w:lvlJc w:val="left"/>
      <w:pPr>
        <w:tabs>
          <w:tab w:val="num" w:pos="360"/>
        </w:tabs>
        <w:ind w:left="36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ADD3CC7"/>
    <w:multiLevelType w:val="hybridMultilevel"/>
    <w:tmpl w:val="D7D83CD4"/>
    <w:lvl w:ilvl="0" w:tplc="04190001">
      <w:start w:val="1"/>
      <w:numFmt w:val="bullet"/>
      <w:lvlText w:val=""/>
      <w:lvlJc w:val="left"/>
      <w:pPr>
        <w:tabs>
          <w:tab w:val="num" w:pos="360"/>
        </w:tabs>
        <w:ind w:left="36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DB1FF2"/>
    <w:multiLevelType w:val="hybridMultilevel"/>
    <w:tmpl w:val="57A255F6"/>
    <w:lvl w:ilvl="0" w:tplc="0CB6E226">
      <w:start w:val="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BA265C6"/>
    <w:multiLevelType w:val="hybridMultilevel"/>
    <w:tmpl w:val="3FC0174E"/>
    <w:lvl w:ilvl="0" w:tplc="90663274">
      <w:start w:val="1"/>
      <w:numFmt w:val="decimal"/>
      <w:lvlText w:val="%1."/>
      <w:lvlJc w:val="left"/>
      <w:pPr>
        <w:tabs>
          <w:tab w:val="num" w:pos="360"/>
        </w:tabs>
        <w:ind w:left="36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1A3956"/>
    <w:multiLevelType w:val="hybridMultilevel"/>
    <w:tmpl w:val="9A86AF6E"/>
    <w:lvl w:ilvl="0" w:tplc="0CB6E226">
      <w:start w:val="2"/>
      <w:numFmt w:val="bullet"/>
      <w:lvlText w:val="–"/>
      <w:lvlJc w:val="left"/>
      <w:pPr>
        <w:tabs>
          <w:tab w:val="num" w:pos="2340"/>
        </w:tabs>
        <w:ind w:left="23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
  </w:num>
  <w:num w:numId="4">
    <w:abstractNumId w:val="3"/>
  </w:num>
  <w:num w:numId="5">
    <w:abstractNumId w:val="12"/>
  </w:num>
  <w:num w:numId="6">
    <w:abstractNumId w:val="4"/>
  </w:num>
  <w:num w:numId="7">
    <w:abstractNumId w:val="10"/>
  </w:num>
  <w:num w:numId="8">
    <w:abstractNumId w:val="8"/>
  </w:num>
  <w:num w:numId="9">
    <w:abstractNumId w:val="7"/>
  </w:num>
  <w:num w:numId="10">
    <w:abstractNumId w:val="2"/>
  </w:num>
  <w:num w:numId="11">
    <w:abstractNumId w:val="5"/>
  </w:num>
  <w:num w:numId="12">
    <w:abstractNumId w:val="6"/>
  </w:num>
  <w:num w:numId="13">
    <w:abstractNumId w:val="11"/>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F1"/>
    <w:rsid w:val="0000053C"/>
    <w:rsid w:val="00000689"/>
    <w:rsid w:val="00000B4A"/>
    <w:rsid w:val="000017AD"/>
    <w:rsid w:val="00001B84"/>
    <w:rsid w:val="00001D6E"/>
    <w:rsid w:val="000023C7"/>
    <w:rsid w:val="000027DF"/>
    <w:rsid w:val="00004DFF"/>
    <w:rsid w:val="000056CA"/>
    <w:rsid w:val="00005E36"/>
    <w:rsid w:val="00006238"/>
    <w:rsid w:val="00006F0C"/>
    <w:rsid w:val="00007802"/>
    <w:rsid w:val="00010578"/>
    <w:rsid w:val="0001080B"/>
    <w:rsid w:val="000108BE"/>
    <w:rsid w:val="00010946"/>
    <w:rsid w:val="0001099F"/>
    <w:rsid w:val="00012D3C"/>
    <w:rsid w:val="00012DA8"/>
    <w:rsid w:val="000149FA"/>
    <w:rsid w:val="00014EBA"/>
    <w:rsid w:val="00016299"/>
    <w:rsid w:val="00020057"/>
    <w:rsid w:val="0002018A"/>
    <w:rsid w:val="00021205"/>
    <w:rsid w:val="000220E1"/>
    <w:rsid w:val="00022F79"/>
    <w:rsid w:val="00024DFA"/>
    <w:rsid w:val="0002722D"/>
    <w:rsid w:val="00027E16"/>
    <w:rsid w:val="00030B46"/>
    <w:rsid w:val="00031E87"/>
    <w:rsid w:val="0003332A"/>
    <w:rsid w:val="00033813"/>
    <w:rsid w:val="00033DCF"/>
    <w:rsid w:val="0003597A"/>
    <w:rsid w:val="000370DD"/>
    <w:rsid w:val="0004196F"/>
    <w:rsid w:val="00041B2C"/>
    <w:rsid w:val="00041CBF"/>
    <w:rsid w:val="000428E7"/>
    <w:rsid w:val="00044AD1"/>
    <w:rsid w:val="000462EC"/>
    <w:rsid w:val="000465B4"/>
    <w:rsid w:val="00051AF3"/>
    <w:rsid w:val="00052AB7"/>
    <w:rsid w:val="00052E12"/>
    <w:rsid w:val="000566A4"/>
    <w:rsid w:val="000574E3"/>
    <w:rsid w:val="00060189"/>
    <w:rsid w:val="000625DA"/>
    <w:rsid w:val="00063157"/>
    <w:rsid w:val="00063221"/>
    <w:rsid w:val="00063D85"/>
    <w:rsid w:val="00063E2D"/>
    <w:rsid w:val="00064854"/>
    <w:rsid w:val="00065E99"/>
    <w:rsid w:val="00066296"/>
    <w:rsid w:val="000675C2"/>
    <w:rsid w:val="00067C4D"/>
    <w:rsid w:val="00070317"/>
    <w:rsid w:val="000717FC"/>
    <w:rsid w:val="00074F2C"/>
    <w:rsid w:val="00075673"/>
    <w:rsid w:val="000758DB"/>
    <w:rsid w:val="00081107"/>
    <w:rsid w:val="000816F2"/>
    <w:rsid w:val="00081E4C"/>
    <w:rsid w:val="000849F7"/>
    <w:rsid w:val="00084B97"/>
    <w:rsid w:val="00087045"/>
    <w:rsid w:val="00090502"/>
    <w:rsid w:val="00090DCD"/>
    <w:rsid w:val="00091F1D"/>
    <w:rsid w:val="00091F43"/>
    <w:rsid w:val="00094770"/>
    <w:rsid w:val="000954C7"/>
    <w:rsid w:val="000959E2"/>
    <w:rsid w:val="00095A55"/>
    <w:rsid w:val="00096801"/>
    <w:rsid w:val="00096D6B"/>
    <w:rsid w:val="000979C0"/>
    <w:rsid w:val="000A0AB6"/>
    <w:rsid w:val="000A194B"/>
    <w:rsid w:val="000A1B8F"/>
    <w:rsid w:val="000A1CBD"/>
    <w:rsid w:val="000A1DFF"/>
    <w:rsid w:val="000A3AD9"/>
    <w:rsid w:val="000A4641"/>
    <w:rsid w:val="000A6B5C"/>
    <w:rsid w:val="000A6B7D"/>
    <w:rsid w:val="000A6D4D"/>
    <w:rsid w:val="000B01E6"/>
    <w:rsid w:val="000B0893"/>
    <w:rsid w:val="000B1985"/>
    <w:rsid w:val="000B32DC"/>
    <w:rsid w:val="000B41F5"/>
    <w:rsid w:val="000B5717"/>
    <w:rsid w:val="000B77F9"/>
    <w:rsid w:val="000C00CB"/>
    <w:rsid w:val="000C06F0"/>
    <w:rsid w:val="000C098B"/>
    <w:rsid w:val="000C0A41"/>
    <w:rsid w:val="000C37E1"/>
    <w:rsid w:val="000C5A3B"/>
    <w:rsid w:val="000C5CEC"/>
    <w:rsid w:val="000C6BB3"/>
    <w:rsid w:val="000C6C7B"/>
    <w:rsid w:val="000C7AF8"/>
    <w:rsid w:val="000D23C0"/>
    <w:rsid w:val="000D2957"/>
    <w:rsid w:val="000D2CFC"/>
    <w:rsid w:val="000D3946"/>
    <w:rsid w:val="000D5571"/>
    <w:rsid w:val="000D6BFB"/>
    <w:rsid w:val="000D780A"/>
    <w:rsid w:val="000E03AA"/>
    <w:rsid w:val="000E0945"/>
    <w:rsid w:val="000E0C94"/>
    <w:rsid w:val="000E1791"/>
    <w:rsid w:val="000E1A44"/>
    <w:rsid w:val="000E32A2"/>
    <w:rsid w:val="000E4FC5"/>
    <w:rsid w:val="000E5801"/>
    <w:rsid w:val="000E5F1D"/>
    <w:rsid w:val="000E662D"/>
    <w:rsid w:val="000E6AA4"/>
    <w:rsid w:val="000E720D"/>
    <w:rsid w:val="000E752B"/>
    <w:rsid w:val="000F0327"/>
    <w:rsid w:val="000F20AE"/>
    <w:rsid w:val="000F29BB"/>
    <w:rsid w:val="000F2E21"/>
    <w:rsid w:val="000F3040"/>
    <w:rsid w:val="000F3134"/>
    <w:rsid w:val="000F3DB4"/>
    <w:rsid w:val="000F522D"/>
    <w:rsid w:val="000F5D4B"/>
    <w:rsid w:val="000F638C"/>
    <w:rsid w:val="000F641F"/>
    <w:rsid w:val="00101055"/>
    <w:rsid w:val="00105CD5"/>
    <w:rsid w:val="00106CBB"/>
    <w:rsid w:val="001075DB"/>
    <w:rsid w:val="001105B5"/>
    <w:rsid w:val="00110C99"/>
    <w:rsid w:val="00111D51"/>
    <w:rsid w:val="0011235D"/>
    <w:rsid w:val="00113BC4"/>
    <w:rsid w:val="001165E3"/>
    <w:rsid w:val="001167E4"/>
    <w:rsid w:val="001179C9"/>
    <w:rsid w:val="00117EC2"/>
    <w:rsid w:val="00121F3E"/>
    <w:rsid w:val="0012235C"/>
    <w:rsid w:val="0012296A"/>
    <w:rsid w:val="00123690"/>
    <w:rsid w:val="0012542A"/>
    <w:rsid w:val="00125552"/>
    <w:rsid w:val="00125A7A"/>
    <w:rsid w:val="00126F2D"/>
    <w:rsid w:val="00127250"/>
    <w:rsid w:val="001308F5"/>
    <w:rsid w:val="00130979"/>
    <w:rsid w:val="00130F55"/>
    <w:rsid w:val="00131A88"/>
    <w:rsid w:val="00131C0C"/>
    <w:rsid w:val="00131FFA"/>
    <w:rsid w:val="00132929"/>
    <w:rsid w:val="0013413E"/>
    <w:rsid w:val="00134166"/>
    <w:rsid w:val="0013462B"/>
    <w:rsid w:val="00135275"/>
    <w:rsid w:val="00135A4B"/>
    <w:rsid w:val="0013667E"/>
    <w:rsid w:val="00136BAB"/>
    <w:rsid w:val="001379A2"/>
    <w:rsid w:val="001401FE"/>
    <w:rsid w:val="0014095A"/>
    <w:rsid w:val="0014114A"/>
    <w:rsid w:val="0014264C"/>
    <w:rsid w:val="0014767E"/>
    <w:rsid w:val="00147C9B"/>
    <w:rsid w:val="00147E65"/>
    <w:rsid w:val="00150264"/>
    <w:rsid w:val="00150A8A"/>
    <w:rsid w:val="00150ADF"/>
    <w:rsid w:val="00151145"/>
    <w:rsid w:val="0015128D"/>
    <w:rsid w:val="00151BC3"/>
    <w:rsid w:val="00153214"/>
    <w:rsid w:val="001539B5"/>
    <w:rsid w:val="001547D2"/>
    <w:rsid w:val="00154806"/>
    <w:rsid w:val="00155BDC"/>
    <w:rsid w:val="001578D0"/>
    <w:rsid w:val="00157CD1"/>
    <w:rsid w:val="00157F16"/>
    <w:rsid w:val="00160784"/>
    <w:rsid w:val="00160BFD"/>
    <w:rsid w:val="00161393"/>
    <w:rsid w:val="001625D0"/>
    <w:rsid w:val="0016293B"/>
    <w:rsid w:val="001636A0"/>
    <w:rsid w:val="001641A7"/>
    <w:rsid w:val="00164DFE"/>
    <w:rsid w:val="00165227"/>
    <w:rsid w:val="00167578"/>
    <w:rsid w:val="00171A8C"/>
    <w:rsid w:val="00171F15"/>
    <w:rsid w:val="0017268A"/>
    <w:rsid w:val="001743F5"/>
    <w:rsid w:val="0017495B"/>
    <w:rsid w:val="00176771"/>
    <w:rsid w:val="00177983"/>
    <w:rsid w:val="00177FFB"/>
    <w:rsid w:val="0018090E"/>
    <w:rsid w:val="00180BDD"/>
    <w:rsid w:val="00181126"/>
    <w:rsid w:val="00181811"/>
    <w:rsid w:val="00181F48"/>
    <w:rsid w:val="001833C1"/>
    <w:rsid w:val="00184ECA"/>
    <w:rsid w:val="00186428"/>
    <w:rsid w:val="00187158"/>
    <w:rsid w:val="001902B5"/>
    <w:rsid w:val="00191275"/>
    <w:rsid w:val="00191290"/>
    <w:rsid w:val="00191B1A"/>
    <w:rsid w:val="00192FBB"/>
    <w:rsid w:val="00194654"/>
    <w:rsid w:val="001951FA"/>
    <w:rsid w:val="00197548"/>
    <w:rsid w:val="001A003A"/>
    <w:rsid w:val="001A03CC"/>
    <w:rsid w:val="001A0925"/>
    <w:rsid w:val="001A0A85"/>
    <w:rsid w:val="001A0F3D"/>
    <w:rsid w:val="001A1555"/>
    <w:rsid w:val="001A16DA"/>
    <w:rsid w:val="001A24DC"/>
    <w:rsid w:val="001A3A41"/>
    <w:rsid w:val="001A4A8B"/>
    <w:rsid w:val="001A6937"/>
    <w:rsid w:val="001A6AD8"/>
    <w:rsid w:val="001A7A71"/>
    <w:rsid w:val="001B0444"/>
    <w:rsid w:val="001B0DEB"/>
    <w:rsid w:val="001B2574"/>
    <w:rsid w:val="001B3561"/>
    <w:rsid w:val="001B380C"/>
    <w:rsid w:val="001B46D3"/>
    <w:rsid w:val="001B4CF5"/>
    <w:rsid w:val="001B61E6"/>
    <w:rsid w:val="001C034E"/>
    <w:rsid w:val="001C45A7"/>
    <w:rsid w:val="001C5D14"/>
    <w:rsid w:val="001C616A"/>
    <w:rsid w:val="001C61DD"/>
    <w:rsid w:val="001C6D1A"/>
    <w:rsid w:val="001C74A2"/>
    <w:rsid w:val="001D1CA9"/>
    <w:rsid w:val="001D22A8"/>
    <w:rsid w:val="001D28AC"/>
    <w:rsid w:val="001D29F3"/>
    <w:rsid w:val="001D2AFE"/>
    <w:rsid w:val="001D2C29"/>
    <w:rsid w:val="001D35F3"/>
    <w:rsid w:val="001D3726"/>
    <w:rsid w:val="001D3939"/>
    <w:rsid w:val="001D3E9C"/>
    <w:rsid w:val="001D4526"/>
    <w:rsid w:val="001D5322"/>
    <w:rsid w:val="001D787B"/>
    <w:rsid w:val="001E0613"/>
    <w:rsid w:val="001E0799"/>
    <w:rsid w:val="001E0A2B"/>
    <w:rsid w:val="001E1EC1"/>
    <w:rsid w:val="001E1EE6"/>
    <w:rsid w:val="001E2676"/>
    <w:rsid w:val="001E2ADE"/>
    <w:rsid w:val="001E3014"/>
    <w:rsid w:val="001E4085"/>
    <w:rsid w:val="001E7E79"/>
    <w:rsid w:val="001E7F84"/>
    <w:rsid w:val="001F0355"/>
    <w:rsid w:val="001F3502"/>
    <w:rsid w:val="001F467C"/>
    <w:rsid w:val="001F4E94"/>
    <w:rsid w:val="001F605F"/>
    <w:rsid w:val="001F65E2"/>
    <w:rsid w:val="0020027C"/>
    <w:rsid w:val="00201519"/>
    <w:rsid w:val="002026B4"/>
    <w:rsid w:val="00203545"/>
    <w:rsid w:val="002036ED"/>
    <w:rsid w:val="00204A3F"/>
    <w:rsid w:val="00204D5B"/>
    <w:rsid w:val="002050B2"/>
    <w:rsid w:val="002059B1"/>
    <w:rsid w:val="00205F24"/>
    <w:rsid w:val="0020623C"/>
    <w:rsid w:val="00206A07"/>
    <w:rsid w:val="002075D6"/>
    <w:rsid w:val="00207A6D"/>
    <w:rsid w:val="00210BF6"/>
    <w:rsid w:val="00210E8F"/>
    <w:rsid w:val="00210EEC"/>
    <w:rsid w:val="0021109D"/>
    <w:rsid w:val="002116F2"/>
    <w:rsid w:val="0021199F"/>
    <w:rsid w:val="00211E9B"/>
    <w:rsid w:val="002120E8"/>
    <w:rsid w:val="002120F3"/>
    <w:rsid w:val="00212525"/>
    <w:rsid w:val="00213B59"/>
    <w:rsid w:val="0021564C"/>
    <w:rsid w:val="0021754D"/>
    <w:rsid w:val="002211C1"/>
    <w:rsid w:val="00221C9B"/>
    <w:rsid w:val="00221F8B"/>
    <w:rsid w:val="00222FD9"/>
    <w:rsid w:val="00223682"/>
    <w:rsid w:val="0022370B"/>
    <w:rsid w:val="00224AB4"/>
    <w:rsid w:val="00226103"/>
    <w:rsid w:val="00226350"/>
    <w:rsid w:val="00227443"/>
    <w:rsid w:val="00231EE8"/>
    <w:rsid w:val="002326A3"/>
    <w:rsid w:val="00232EC2"/>
    <w:rsid w:val="002347DB"/>
    <w:rsid w:val="00236167"/>
    <w:rsid w:val="0023621B"/>
    <w:rsid w:val="002366C8"/>
    <w:rsid w:val="00236E40"/>
    <w:rsid w:val="00237065"/>
    <w:rsid w:val="002405D9"/>
    <w:rsid w:val="0024068D"/>
    <w:rsid w:val="00240787"/>
    <w:rsid w:val="00242502"/>
    <w:rsid w:val="0024374E"/>
    <w:rsid w:val="0024567B"/>
    <w:rsid w:val="00245A7C"/>
    <w:rsid w:val="00247E8F"/>
    <w:rsid w:val="002510D9"/>
    <w:rsid w:val="00251194"/>
    <w:rsid w:val="00251685"/>
    <w:rsid w:val="0025199A"/>
    <w:rsid w:val="00251C7A"/>
    <w:rsid w:val="00253328"/>
    <w:rsid w:val="0025341B"/>
    <w:rsid w:val="00253A54"/>
    <w:rsid w:val="002569E5"/>
    <w:rsid w:val="00260B73"/>
    <w:rsid w:val="002625C5"/>
    <w:rsid w:val="00262995"/>
    <w:rsid w:val="00262D9D"/>
    <w:rsid w:val="00263591"/>
    <w:rsid w:val="002671ED"/>
    <w:rsid w:val="00267C87"/>
    <w:rsid w:val="002704AB"/>
    <w:rsid w:val="002705BB"/>
    <w:rsid w:val="00270C77"/>
    <w:rsid w:val="00270CAC"/>
    <w:rsid w:val="00270FC9"/>
    <w:rsid w:val="00271276"/>
    <w:rsid w:val="0027344A"/>
    <w:rsid w:val="00275262"/>
    <w:rsid w:val="00275C58"/>
    <w:rsid w:val="00276C7E"/>
    <w:rsid w:val="00277C33"/>
    <w:rsid w:val="00277F9B"/>
    <w:rsid w:val="0028012A"/>
    <w:rsid w:val="0028069B"/>
    <w:rsid w:val="0028120D"/>
    <w:rsid w:val="00282ADC"/>
    <w:rsid w:val="00282F9E"/>
    <w:rsid w:val="002832E2"/>
    <w:rsid w:val="00283E4B"/>
    <w:rsid w:val="00283F07"/>
    <w:rsid w:val="002871CA"/>
    <w:rsid w:val="00287EC2"/>
    <w:rsid w:val="0029228F"/>
    <w:rsid w:val="00293EF9"/>
    <w:rsid w:val="002940FE"/>
    <w:rsid w:val="002949BC"/>
    <w:rsid w:val="0029527D"/>
    <w:rsid w:val="00295D90"/>
    <w:rsid w:val="00296336"/>
    <w:rsid w:val="00296E67"/>
    <w:rsid w:val="002A121E"/>
    <w:rsid w:val="002A1FCC"/>
    <w:rsid w:val="002A2251"/>
    <w:rsid w:val="002A3CFD"/>
    <w:rsid w:val="002A42C1"/>
    <w:rsid w:val="002A43DB"/>
    <w:rsid w:val="002A45CD"/>
    <w:rsid w:val="002A4D33"/>
    <w:rsid w:val="002A682F"/>
    <w:rsid w:val="002A690E"/>
    <w:rsid w:val="002A7B85"/>
    <w:rsid w:val="002A7F91"/>
    <w:rsid w:val="002B0542"/>
    <w:rsid w:val="002B147A"/>
    <w:rsid w:val="002B1E9D"/>
    <w:rsid w:val="002B1ED0"/>
    <w:rsid w:val="002B2424"/>
    <w:rsid w:val="002B3DE8"/>
    <w:rsid w:val="002B507B"/>
    <w:rsid w:val="002B52CE"/>
    <w:rsid w:val="002B7864"/>
    <w:rsid w:val="002B7A1A"/>
    <w:rsid w:val="002B7B5B"/>
    <w:rsid w:val="002C00E1"/>
    <w:rsid w:val="002C0A73"/>
    <w:rsid w:val="002C0DD1"/>
    <w:rsid w:val="002C1552"/>
    <w:rsid w:val="002C2917"/>
    <w:rsid w:val="002C442B"/>
    <w:rsid w:val="002C590E"/>
    <w:rsid w:val="002C5DFD"/>
    <w:rsid w:val="002C60A2"/>
    <w:rsid w:val="002C6D90"/>
    <w:rsid w:val="002C75BA"/>
    <w:rsid w:val="002C7AB5"/>
    <w:rsid w:val="002C7E50"/>
    <w:rsid w:val="002D093C"/>
    <w:rsid w:val="002D28CE"/>
    <w:rsid w:val="002D30ED"/>
    <w:rsid w:val="002D4495"/>
    <w:rsid w:val="002D54DE"/>
    <w:rsid w:val="002D67EF"/>
    <w:rsid w:val="002D72CD"/>
    <w:rsid w:val="002D7580"/>
    <w:rsid w:val="002D7839"/>
    <w:rsid w:val="002E1062"/>
    <w:rsid w:val="002E1970"/>
    <w:rsid w:val="002E2401"/>
    <w:rsid w:val="002E2B37"/>
    <w:rsid w:val="002E443B"/>
    <w:rsid w:val="002E4979"/>
    <w:rsid w:val="002E572B"/>
    <w:rsid w:val="002E6D3F"/>
    <w:rsid w:val="002E7453"/>
    <w:rsid w:val="002F06A1"/>
    <w:rsid w:val="002F1136"/>
    <w:rsid w:val="002F2948"/>
    <w:rsid w:val="002F3C5E"/>
    <w:rsid w:val="002F547C"/>
    <w:rsid w:val="002F6038"/>
    <w:rsid w:val="002F752B"/>
    <w:rsid w:val="002F7BAE"/>
    <w:rsid w:val="002F7BDD"/>
    <w:rsid w:val="0030076D"/>
    <w:rsid w:val="00300AD8"/>
    <w:rsid w:val="003018A5"/>
    <w:rsid w:val="00301A57"/>
    <w:rsid w:val="0030236D"/>
    <w:rsid w:val="0030266D"/>
    <w:rsid w:val="00302F82"/>
    <w:rsid w:val="003032A0"/>
    <w:rsid w:val="00303C9D"/>
    <w:rsid w:val="00305750"/>
    <w:rsid w:val="00305C2B"/>
    <w:rsid w:val="00306B02"/>
    <w:rsid w:val="00306B93"/>
    <w:rsid w:val="003074CC"/>
    <w:rsid w:val="00307FA2"/>
    <w:rsid w:val="00311FDC"/>
    <w:rsid w:val="00312010"/>
    <w:rsid w:val="003126CF"/>
    <w:rsid w:val="00313114"/>
    <w:rsid w:val="003136AA"/>
    <w:rsid w:val="00313857"/>
    <w:rsid w:val="003141EA"/>
    <w:rsid w:val="00315376"/>
    <w:rsid w:val="00316BDE"/>
    <w:rsid w:val="00317D7C"/>
    <w:rsid w:val="00317FF0"/>
    <w:rsid w:val="00320906"/>
    <w:rsid w:val="003218AE"/>
    <w:rsid w:val="0032207F"/>
    <w:rsid w:val="00322953"/>
    <w:rsid w:val="00323B87"/>
    <w:rsid w:val="00324C63"/>
    <w:rsid w:val="00324DE9"/>
    <w:rsid w:val="003253AF"/>
    <w:rsid w:val="00325999"/>
    <w:rsid w:val="0032643F"/>
    <w:rsid w:val="00330C41"/>
    <w:rsid w:val="003313C1"/>
    <w:rsid w:val="00333B63"/>
    <w:rsid w:val="00333F31"/>
    <w:rsid w:val="003343D7"/>
    <w:rsid w:val="003354A1"/>
    <w:rsid w:val="00335E88"/>
    <w:rsid w:val="00336101"/>
    <w:rsid w:val="003364C6"/>
    <w:rsid w:val="00336A9A"/>
    <w:rsid w:val="00336B15"/>
    <w:rsid w:val="003376A6"/>
    <w:rsid w:val="00337F64"/>
    <w:rsid w:val="0034179C"/>
    <w:rsid w:val="0034180F"/>
    <w:rsid w:val="0034266C"/>
    <w:rsid w:val="00342D27"/>
    <w:rsid w:val="00342DA8"/>
    <w:rsid w:val="00342FCE"/>
    <w:rsid w:val="00343BB1"/>
    <w:rsid w:val="0034596A"/>
    <w:rsid w:val="00345FB1"/>
    <w:rsid w:val="003461BA"/>
    <w:rsid w:val="00346674"/>
    <w:rsid w:val="00346747"/>
    <w:rsid w:val="00347984"/>
    <w:rsid w:val="00350473"/>
    <w:rsid w:val="00350D04"/>
    <w:rsid w:val="00352017"/>
    <w:rsid w:val="00352674"/>
    <w:rsid w:val="00352C7F"/>
    <w:rsid w:val="00353D4D"/>
    <w:rsid w:val="0035542E"/>
    <w:rsid w:val="00355464"/>
    <w:rsid w:val="003563D8"/>
    <w:rsid w:val="00356743"/>
    <w:rsid w:val="003568E6"/>
    <w:rsid w:val="003617AF"/>
    <w:rsid w:val="00361D43"/>
    <w:rsid w:val="00362E03"/>
    <w:rsid w:val="00362EA5"/>
    <w:rsid w:val="00365B24"/>
    <w:rsid w:val="00366DAB"/>
    <w:rsid w:val="003705E6"/>
    <w:rsid w:val="003710D0"/>
    <w:rsid w:val="003719C9"/>
    <w:rsid w:val="00371EDA"/>
    <w:rsid w:val="0037332C"/>
    <w:rsid w:val="00373A7B"/>
    <w:rsid w:val="003741BB"/>
    <w:rsid w:val="00374A1F"/>
    <w:rsid w:val="00375B93"/>
    <w:rsid w:val="00375CD9"/>
    <w:rsid w:val="00376078"/>
    <w:rsid w:val="003764DE"/>
    <w:rsid w:val="00380967"/>
    <w:rsid w:val="00380B5A"/>
    <w:rsid w:val="00381D4F"/>
    <w:rsid w:val="00381D80"/>
    <w:rsid w:val="00382011"/>
    <w:rsid w:val="00382C15"/>
    <w:rsid w:val="003830FB"/>
    <w:rsid w:val="00383591"/>
    <w:rsid w:val="00384375"/>
    <w:rsid w:val="00384443"/>
    <w:rsid w:val="0038625F"/>
    <w:rsid w:val="00386DD2"/>
    <w:rsid w:val="00387131"/>
    <w:rsid w:val="003900A6"/>
    <w:rsid w:val="0039058D"/>
    <w:rsid w:val="003909EA"/>
    <w:rsid w:val="003918E7"/>
    <w:rsid w:val="003919EE"/>
    <w:rsid w:val="00392303"/>
    <w:rsid w:val="00392745"/>
    <w:rsid w:val="00392C65"/>
    <w:rsid w:val="00393670"/>
    <w:rsid w:val="003939B5"/>
    <w:rsid w:val="0039527E"/>
    <w:rsid w:val="00395EAC"/>
    <w:rsid w:val="0039743D"/>
    <w:rsid w:val="0039754E"/>
    <w:rsid w:val="00397DA2"/>
    <w:rsid w:val="003A0A7A"/>
    <w:rsid w:val="003A263C"/>
    <w:rsid w:val="003A3A89"/>
    <w:rsid w:val="003A3B3B"/>
    <w:rsid w:val="003A5384"/>
    <w:rsid w:val="003A6FB7"/>
    <w:rsid w:val="003A7F65"/>
    <w:rsid w:val="003B38CB"/>
    <w:rsid w:val="003B444F"/>
    <w:rsid w:val="003B6B99"/>
    <w:rsid w:val="003C1648"/>
    <w:rsid w:val="003C1C11"/>
    <w:rsid w:val="003C2C4C"/>
    <w:rsid w:val="003C3985"/>
    <w:rsid w:val="003C5D01"/>
    <w:rsid w:val="003C7636"/>
    <w:rsid w:val="003D06AE"/>
    <w:rsid w:val="003D2809"/>
    <w:rsid w:val="003D2C71"/>
    <w:rsid w:val="003D5E15"/>
    <w:rsid w:val="003D6D9E"/>
    <w:rsid w:val="003D76A7"/>
    <w:rsid w:val="003E0D7C"/>
    <w:rsid w:val="003E0F75"/>
    <w:rsid w:val="003E1471"/>
    <w:rsid w:val="003E1A09"/>
    <w:rsid w:val="003E1B6C"/>
    <w:rsid w:val="003E285E"/>
    <w:rsid w:val="003E401A"/>
    <w:rsid w:val="003E6075"/>
    <w:rsid w:val="003F0276"/>
    <w:rsid w:val="003F02E3"/>
    <w:rsid w:val="003F293F"/>
    <w:rsid w:val="003F2C0A"/>
    <w:rsid w:val="003F2CB2"/>
    <w:rsid w:val="003F2CD2"/>
    <w:rsid w:val="003F388A"/>
    <w:rsid w:val="003F3D5D"/>
    <w:rsid w:val="003F56D3"/>
    <w:rsid w:val="003F5E7B"/>
    <w:rsid w:val="003F6587"/>
    <w:rsid w:val="003F69CC"/>
    <w:rsid w:val="003F74E5"/>
    <w:rsid w:val="004004F4"/>
    <w:rsid w:val="004008BA"/>
    <w:rsid w:val="004018BA"/>
    <w:rsid w:val="004025AD"/>
    <w:rsid w:val="0040279B"/>
    <w:rsid w:val="00402E72"/>
    <w:rsid w:val="004041ED"/>
    <w:rsid w:val="00404692"/>
    <w:rsid w:val="00405CAC"/>
    <w:rsid w:val="00406243"/>
    <w:rsid w:val="004066AE"/>
    <w:rsid w:val="00410510"/>
    <w:rsid w:val="0041079E"/>
    <w:rsid w:val="00410C9B"/>
    <w:rsid w:val="004116DF"/>
    <w:rsid w:val="00412D25"/>
    <w:rsid w:val="00412DAA"/>
    <w:rsid w:val="00414460"/>
    <w:rsid w:val="004176C9"/>
    <w:rsid w:val="00420C5B"/>
    <w:rsid w:val="00420E4A"/>
    <w:rsid w:val="004211CC"/>
    <w:rsid w:val="00421D44"/>
    <w:rsid w:val="004225A4"/>
    <w:rsid w:val="00422E90"/>
    <w:rsid w:val="00423F30"/>
    <w:rsid w:val="0042558B"/>
    <w:rsid w:val="004255A2"/>
    <w:rsid w:val="0042584F"/>
    <w:rsid w:val="00425F25"/>
    <w:rsid w:val="00430086"/>
    <w:rsid w:val="0043126F"/>
    <w:rsid w:val="004348ED"/>
    <w:rsid w:val="004354DA"/>
    <w:rsid w:val="004355F6"/>
    <w:rsid w:val="0043566C"/>
    <w:rsid w:val="00436EA8"/>
    <w:rsid w:val="0044034D"/>
    <w:rsid w:val="00440BA8"/>
    <w:rsid w:val="00441018"/>
    <w:rsid w:val="00441906"/>
    <w:rsid w:val="00441970"/>
    <w:rsid w:val="00441DD9"/>
    <w:rsid w:val="00444513"/>
    <w:rsid w:val="00444A40"/>
    <w:rsid w:val="004458F0"/>
    <w:rsid w:val="00445FBC"/>
    <w:rsid w:val="00447416"/>
    <w:rsid w:val="00447EB8"/>
    <w:rsid w:val="00450C0D"/>
    <w:rsid w:val="004515F1"/>
    <w:rsid w:val="00452C58"/>
    <w:rsid w:val="004538CA"/>
    <w:rsid w:val="00453C82"/>
    <w:rsid w:val="004550DD"/>
    <w:rsid w:val="004551C6"/>
    <w:rsid w:val="00455837"/>
    <w:rsid w:val="00455D92"/>
    <w:rsid w:val="00456B0A"/>
    <w:rsid w:val="0045771B"/>
    <w:rsid w:val="00460AFE"/>
    <w:rsid w:val="004618F9"/>
    <w:rsid w:val="004652F0"/>
    <w:rsid w:val="00466710"/>
    <w:rsid w:val="00467C7E"/>
    <w:rsid w:val="00470C27"/>
    <w:rsid w:val="0047241B"/>
    <w:rsid w:val="00473879"/>
    <w:rsid w:val="0047427A"/>
    <w:rsid w:val="0047479E"/>
    <w:rsid w:val="0047537C"/>
    <w:rsid w:val="00476396"/>
    <w:rsid w:val="00476F03"/>
    <w:rsid w:val="004778D6"/>
    <w:rsid w:val="00483A0B"/>
    <w:rsid w:val="0048403C"/>
    <w:rsid w:val="00484D09"/>
    <w:rsid w:val="004869FC"/>
    <w:rsid w:val="00487146"/>
    <w:rsid w:val="0049063E"/>
    <w:rsid w:val="004909F7"/>
    <w:rsid w:val="0049122F"/>
    <w:rsid w:val="0049144A"/>
    <w:rsid w:val="0049262E"/>
    <w:rsid w:val="00493370"/>
    <w:rsid w:val="00493BB0"/>
    <w:rsid w:val="00495925"/>
    <w:rsid w:val="00495FD9"/>
    <w:rsid w:val="0049601A"/>
    <w:rsid w:val="00496CFC"/>
    <w:rsid w:val="004A05E1"/>
    <w:rsid w:val="004A0D34"/>
    <w:rsid w:val="004A0EBA"/>
    <w:rsid w:val="004A1009"/>
    <w:rsid w:val="004A1D29"/>
    <w:rsid w:val="004A2456"/>
    <w:rsid w:val="004A274A"/>
    <w:rsid w:val="004A278E"/>
    <w:rsid w:val="004A2C51"/>
    <w:rsid w:val="004A2F8E"/>
    <w:rsid w:val="004A3BE5"/>
    <w:rsid w:val="004A531D"/>
    <w:rsid w:val="004A5E48"/>
    <w:rsid w:val="004A6A87"/>
    <w:rsid w:val="004B0581"/>
    <w:rsid w:val="004B07A8"/>
    <w:rsid w:val="004B1564"/>
    <w:rsid w:val="004B25D8"/>
    <w:rsid w:val="004B28FF"/>
    <w:rsid w:val="004B2CDB"/>
    <w:rsid w:val="004B5A32"/>
    <w:rsid w:val="004B71C5"/>
    <w:rsid w:val="004C01E3"/>
    <w:rsid w:val="004C1C59"/>
    <w:rsid w:val="004C2182"/>
    <w:rsid w:val="004C25DC"/>
    <w:rsid w:val="004C2A5A"/>
    <w:rsid w:val="004C3231"/>
    <w:rsid w:val="004C342F"/>
    <w:rsid w:val="004C5291"/>
    <w:rsid w:val="004C5494"/>
    <w:rsid w:val="004C5D81"/>
    <w:rsid w:val="004C6F2A"/>
    <w:rsid w:val="004D02EF"/>
    <w:rsid w:val="004D04DD"/>
    <w:rsid w:val="004D0562"/>
    <w:rsid w:val="004D0A2D"/>
    <w:rsid w:val="004D21EF"/>
    <w:rsid w:val="004D2F27"/>
    <w:rsid w:val="004D65F2"/>
    <w:rsid w:val="004D6AD3"/>
    <w:rsid w:val="004E0DDA"/>
    <w:rsid w:val="004E2C66"/>
    <w:rsid w:val="004E2EE4"/>
    <w:rsid w:val="004E3EB2"/>
    <w:rsid w:val="004E5512"/>
    <w:rsid w:val="004E67BC"/>
    <w:rsid w:val="004E69E6"/>
    <w:rsid w:val="004F029A"/>
    <w:rsid w:val="004F0BA1"/>
    <w:rsid w:val="004F1813"/>
    <w:rsid w:val="004F1A64"/>
    <w:rsid w:val="004F1C08"/>
    <w:rsid w:val="004F2685"/>
    <w:rsid w:val="004F3670"/>
    <w:rsid w:val="004F5B92"/>
    <w:rsid w:val="004F6897"/>
    <w:rsid w:val="004F7088"/>
    <w:rsid w:val="004F7862"/>
    <w:rsid w:val="00500ABB"/>
    <w:rsid w:val="00501065"/>
    <w:rsid w:val="00501513"/>
    <w:rsid w:val="00501BAD"/>
    <w:rsid w:val="005024D6"/>
    <w:rsid w:val="00503EC7"/>
    <w:rsid w:val="00504C65"/>
    <w:rsid w:val="00506325"/>
    <w:rsid w:val="0050730D"/>
    <w:rsid w:val="00510D65"/>
    <w:rsid w:val="005117AB"/>
    <w:rsid w:val="00512A67"/>
    <w:rsid w:val="00512D47"/>
    <w:rsid w:val="005137E6"/>
    <w:rsid w:val="00514271"/>
    <w:rsid w:val="00514B0D"/>
    <w:rsid w:val="00515017"/>
    <w:rsid w:val="00515810"/>
    <w:rsid w:val="0051670F"/>
    <w:rsid w:val="005203C1"/>
    <w:rsid w:val="005218CE"/>
    <w:rsid w:val="00522358"/>
    <w:rsid w:val="00522FFF"/>
    <w:rsid w:val="00524523"/>
    <w:rsid w:val="00525B20"/>
    <w:rsid w:val="005302EE"/>
    <w:rsid w:val="0053071B"/>
    <w:rsid w:val="00531C52"/>
    <w:rsid w:val="00531D44"/>
    <w:rsid w:val="00531DF3"/>
    <w:rsid w:val="005323CB"/>
    <w:rsid w:val="005325DF"/>
    <w:rsid w:val="00532C6B"/>
    <w:rsid w:val="005332C2"/>
    <w:rsid w:val="005348C2"/>
    <w:rsid w:val="0053547C"/>
    <w:rsid w:val="0053584C"/>
    <w:rsid w:val="00535F07"/>
    <w:rsid w:val="00536ABC"/>
    <w:rsid w:val="00537325"/>
    <w:rsid w:val="00537B13"/>
    <w:rsid w:val="0054116F"/>
    <w:rsid w:val="00541FB5"/>
    <w:rsid w:val="005427EA"/>
    <w:rsid w:val="0054459B"/>
    <w:rsid w:val="005445A0"/>
    <w:rsid w:val="00544E38"/>
    <w:rsid w:val="00546DF2"/>
    <w:rsid w:val="00546E06"/>
    <w:rsid w:val="00546F20"/>
    <w:rsid w:val="0055464F"/>
    <w:rsid w:val="00554750"/>
    <w:rsid w:val="00557996"/>
    <w:rsid w:val="0056057F"/>
    <w:rsid w:val="005617F5"/>
    <w:rsid w:val="0056209B"/>
    <w:rsid w:val="0056215C"/>
    <w:rsid w:val="005623EC"/>
    <w:rsid w:val="005637DA"/>
    <w:rsid w:val="00563DBD"/>
    <w:rsid w:val="005646EF"/>
    <w:rsid w:val="00564872"/>
    <w:rsid w:val="005653F6"/>
    <w:rsid w:val="005654FF"/>
    <w:rsid w:val="00565556"/>
    <w:rsid w:val="00566612"/>
    <w:rsid w:val="005667DC"/>
    <w:rsid w:val="00567B47"/>
    <w:rsid w:val="00570D00"/>
    <w:rsid w:val="00571DBF"/>
    <w:rsid w:val="00572182"/>
    <w:rsid w:val="0057337E"/>
    <w:rsid w:val="00574DBF"/>
    <w:rsid w:val="00576107"/>
    <w:rsid w:val="00576DBC"/>
    <w:rsid w:val="00577FBA"/>
    <w:rsid w:val="0058046D"/>
    <w:rsid w:val="00581A01"/>
    <w:rsid w:val="005824C4"/>
    <w:rsid w:val="00582E31"/>
    <w:rsid w:val="00584382"/>
    <w:rsid w:val="00584DA5"/>
    <w:rsid w:val="00586472"/>
    <w:rsid w:val="005865A6"/>
    <w:rsid w:val="00586F16"/>
    <w:rsid w:val="0059054C"/>
    <w:rsid w:val="005911F5"/>
    <w:rsid w:val="00592027"/>
    <w:rsid w:val="00592141"/>
    <w:rsid w:val="00592C43"/>
    <w:rsid w:val="00593624"/>
    <w:rsid w:val="005937DE"/>
    <w:rsid w:val="00593CBA"/>
    <w:rsid w:val="0059432C"/>
    <w:rsid w:val="00594DE6"/>
    <w:rsid w:val="0059516B"/>
    <w:rsid w:val="00595E67"/>
    <w:rsid w:val="005974F9"/>
    <w:rsid w:val="00597599"/>
    <w:rsid w:val="00597CAE"/>
    <w:rsid w:val="005A01C2"/>
    <w:rsid w:val="005A046D"/>
    <w:rsid w:val="005A2604"/>
    <w:rsid w:val="005A341A"/>
    <w:rsid w:val="005A5B23"/>
    <w:rsid w:val="005A5BFC"/>
    <w:rsid w:val="005A6FB8"/>
    <w:rsid w:val="005B0A67"/>
    <w:rsid w:val="005B10DE"/>
    <w:rsid w:val="005B21C7"/>
    <w:rsid w:val="005B3403"/>
    <w:rsid w:val="005B3A84"/>
    <w:rsid w:val="005B4740"/>
    <w:rsid w:val="005B4E80"/>
    <w:rsid w:val="005B56FC"/>
    <w:rsid w:val="005B712C"/>
    <w:rsid w:val="005B7D73"/>
    <w:rsid w:val="005C0117"/>
    <w:rsid w:val="005C05FF"/>
    <w:rsid w:val="005C13EF"/>
    <w:rsid w:val="005C153C"/>
    <w:rsid w:val="005C29BE"/>
    <w:rsid w:val="005C2BE5"/>
    <w:rsid w:val="005C3E2D"/>
    <w:rsid w:val="005C3F32"/>
    <w:rsid w:val="005C468C"/>
    <w:rsid w:val="005C4A2C"/>
    <w:rsid w:val="005C51A3"/>
    <w:rsid w:val="005C670A"/>
    <w:rsid w:val="005C6EBC"/>
    <w:rsid w:val="005D0171"/>
    <w:rsid w:val="005D02BF"/>
    <w:rsid w:val="005D0342"/>
    <w:rsid w:val="005D0A09"/>
    <w:rsid w:val="005D2E7F"/>
    <w:rsid w:val="005D3CE1"/>
    <w:rsid w:val="005D4C73"/>
    <w:rsid w:val="005D587C"/>
    <w:rsid w:val="005D7CA1"/>
    <w:rsid w:val="005D7EED"/>
    <w:rsid w:val="005E1BBC"/>
    <w:rsid w:val="005E218B"/>
    <w:rsid w:val="005E35BC"/>
    <w:rsid w:val="005E3618"/>
    <w:rsid w:val="005E3D8F"/>
    <w:rsid w:val="005F10CA"/>
    <w:rsid w:val="005F35E8"/>
    <w:rsid w:val="005F3F58"/>
    <w:rsid w:val="005F41B5"/>
    <w:rsid w:val="005F4224"/>
    <w:rsid w:val="005F518D"/>
    <w:rsid w:val="005F5F52"/>
    <w:rsid w:val="005F6482"/>
    <w:rsid w:val="005F6EA7"/>
    <w:rsid w:val="005F705F"/>
    <w:rsid w:val="00600EC7"/>
    <w:rsid w:val="00601273"/>
    <w:rsid w:val="00602074"/>
    <w:rsid w:val="00604409"/>
    <w:rsid w:val="00604CB8"/>
    <w:rsid w:val="00605337"/>
    <w:rsid w:val="0061103F"/>
    <w:rsid w:val="006119EB"/>
    <w:rsid w:val="00611A89"/>
    <w:rsid w:val="006134D5"/>
    <w:rsid w:val="00613E40"/>
    <w:rsid w:val="0061402E"/>
    <w:rsid w:val="00614729"/>
    <w:rsid w:val="00615819"/>
    <w:rsid w:val="00615C68"/>
    <w:rsid w:val="00616B0F"/>
    <w:rsid w:val="00617337"/>
    <w:rsid w:val="00617D35"/>
    <w:rsid w:val="0062224E"/>
    <w:rsid w:val="00622D4C"/>
    <w:rsid w:val="00624758"/>
    <w:rsid w:val="006250FD"/>
    <w:rsid w:val="00626E92"/>
    <w:rsid w:val="0063116D"/>
    <w:rsid w:val="00631333"/>
    <w:rsid w:val="0063174A"/>
    <w:rsid w:val="00631C1F"/>
    <w:rsid w:val="006327D8"/>
    <w:rsid w:val="00632B6C"/>
    <w:rsid w:val="00632C46"/>
    <w:rsid w:val="00633538"/>
    <w:rsid w:val="006335C3"/>
    <w:rsid w:val="00633B06"/>
    <w:rsid w:val="00634603"/>
    <w:rsid w:val="00635EED"/>
    <w:rsid w:val="0063673E"/>
    <w:rsid w:val="00637926"/>
    <w:rsid w:val="0063799B"/>
    <w:rsid w:val="00637CB4"/>
    <w:rsid w:val="00637CCC"/>
    <w:rsid w:val="0064072C"/>
    <w:rsid w:val="00643135"/>
    <w:rsid w:val="006438B4"/>
    <w:rsid w:val="00643B38"/>
    <w:rsid w:val="0064480B"/>
    <w:rsid w:val="0064539D"/>
    <w:rsid w:val="006476AC"/>
    <w:rsid w:val="00647BA0"/>
    <w:rsid w:val="00647FA1"/>
    <w:rsid w:val="00650389"/>
    <w:rsid w:val="00650619"/>
    <w:rsid w:val="006567B8"/>
    <w:rsid w:val="0065768E"/>
    <w:rsid w:val="00657E86"/>
    <w:rsid w:val="00660501"/>
    <w:rsid w:val="00661232"/>
    <w:rsid w:val="00661A44"/>
    <w:rsid w:val="00661C3E"/>
    <w:rsid w:val="00662030"/>
    <w:rsid w:val="006628A1"/>
    <w:rsid w:val="00663912"/>
    <w:rsid w:val="00663C9D"/>
    <w:rsid w:val="00664650"/>
    <w:rsid w:val="006646D2"/>
    <w:rsid w:val="006653BE"/>
    <w:rsid w:val="00666188"/>
    <w:rsid w:val="00667C87"/>
    <w:rsid w:val="006705F1"/>
    <w:rsid w:val="006717C5"/>
    <w:rsid w:val="00671D49"/>
    <w:rsid w:val="00672755"/>
    <w:rsid w:val="00672BA9"/>
    <w:rsid w:val="0067335F"/>
    <w:rsid w:val="006737DF"/>
    <w:rsid w:val="00675A5D"/>
    <w:rsid w:val="00675D26"/>
    <w:rsid w:val="00676194"/>
    <w:rsid w:val="006767AA"/>
    <w:rsid w:val="006776D3"/>
    <w:rsid w:val="00677BBA"/>
    <w:rsid w:val="00680502"/>
    <w:rsid w:val="00680E88"/>
    <w:rsid w:val="0068148E"/>
    <w:rsid w:val="0068223E"/>
    <w:rsid w:val="00682F6C"/>
    <w:rsid w:val="00684C3B"/>
    <w:rsid w:val="00685C58"/>
    <w:rsid w:val="006868FC"/>
    <w:rsid w:val="00687577"/>
    <w:rsid w:val="0068762A"/>
    <w:rsid w:val="00690025"/>
    <w:rsid w:val="006900B5"/>
    <w:rsid w:val="00690523"/>
    <w:rsid w:val="00691699"/>
    <w:rsid w:val="00694E63"/>
    <w:rsid w:val="006A13A8"/>
    <w:rsid w:val="006A2115"/>
    <w:rsid w:val="006A367C"/>
    <w:rsid w:val="006A40F6"/>
    <w:rsid w:val="006A61D2"/>
    <w:rsid w:val="006A7CC8"/>
    <w:rsid w:val="006B0DFF"/>
    <w:rsid w:val="006B37F0"/>
    <w:rsid w:val="006B4058"/>
    <w:rsid w:val="006B48CE"/>
    <w:rsid w:val="006B5A24"/>
    <w:rsid w:val="006B66D5"/>
    <w:rsid w:val="006B76FE"/>
    <w:rsid w:val="006C18F6"/>
    <w:rsid w:val="006C30A9"/>
    <w:rsid w:val="006C3332"/>
    <w:rsid w:val="006C3D09"/>
    <w:rsid w:val="006C6CAE"/>
    <w:rsid w:val="006C7BAD"/>
    <w:rsid w:val="006C7F41"/>
    <w:rsid w:val="006D0243"/>
    <w:rsid w:val="006D3D83"/>
    <w:rsid w:val="006D44B5"/>
    <w:rsid w:val="006D4624"/>
    <w:rsid w:val="006D4977"/>
    <w:rsid w:val="006D7E79"/>
    <w:rsid w:val="006E11A5"/>
    <w:rsid w:val="006E1AA4"/>
    <w:rsid w:val="006E1C0C"/>
    <w:rsid w:val="006E1F59"/>
    <w:rsid w:val="006E3986"/>
    <w:rsid w:val="006E4260"/>
    <w:rsid w:val="006E49FF"/>
    <w:rsid w:val="006F0273"/>
    <w:rsid w:val="006F0664"/>
    <w:rsid w:val="006F0C51"/>
    <w:rsid w:val="006F0E04"/>
    <w:rsid w:val="006F1791"/>
    <w:rsid w:val="006F3398"/>
    <w:rsid w:val="006F49EE"/>
    <w:rsid w:val="006F4E75"/>
    <w:rsid w:val="006F4F5C"/>
    <w:rsid w:val="006F5EF4"/>
    <w:rsid w:val="006F68E4"/>
    <w:rsid w:val="006F6E87"/>
    <w:rsid w:val="006F79AE"/>
    <w:rsid w:val="007002F6"/>
    <w:rsid w:val="00700BE9"/>
    <w:rsid w:val="0070267C"/>
    <w:rsid w:val="00702B4B"/>
    <w:rsid w:val="007036A4"/>
    <w:rsid w:val="00703945"/>
    <w:rsid w:val="00703F4F"/>
    <w:rsid w:val="007048E9"/>
    <w:rsid w:val="00705DAC"/>
    <w:rsid w:val="00706608"/>
    <w:rsid w:val="007068DF"/>
    <w:rsid w:val="007072DB"/>
    <w:rsid w:val="0070743C"/>
    <w:rsid w:val="00710166"/>
    <w:rsid w:val="00711781"/>
    <w:rsid w:val="007124F2"/>
    <w:rsid w:val="00720039"/>
    <w:rsid w:val="00721D4E"/>
    <w:rsid w:val="00723566"/>
    <w:rsid w:val="0072378C"/>
    <w:rsid w:val="00723E33"/>
    <w:rsid w:val="007247C8"/>
    <w:rsid w:val="007278B5"/>
    <w:rsid w:val="00732C6E"/>
    <w:rsid w:val="00733246"/>
    <w:rsid w:val="00733B9D"/>
    <w:rsid w:val="00733FE8"/>
    <w:rsid w:val="007342CA"/>
    <w:rsid w:val="007346EA"/>
    <w:rsid w:val="007349E2"/>
    <w:rsid w:val="00736076"/>
    <w:rsid w:val="00736EB2"/>
    <w:rsid w:val="00737401"/>
    <w:rsid w:val="00737529"/>
    <w:rsid w:val="00742C46"/>
    <w:rsid w:val="00743989"/>
    <w:rsid w:val="00744AA9"/>
    <w:rsid w:val="00744EA0"/>
    <w:rsid w:val="007451A8"/>
    <w:rsid w:val="0074598A"/>
    <w:rsid w:val="007460F1"/>
    <w:rsid w:val="0074677D"/>
    <w:rsid w:val="00746C09"/>
    <w:rsid w:val="00747C74"/>
    <w:rsid w:val="00751183"/>
    <w:rsid w:val="007517D2"/>
    <w:rsid w:val="0075284B"/>
    <w:rsid w:val="0075284F"/>
    <w:rsid w:val="007528E3"/>
    <w:rsid w:val="007541EB"/>
    <w:rsid w:val="0075441D"/>
    <w:rsid w:val="0075551B"/>
    <w:rsid w:val="00755D2B"/>
    <w:rsid w:val="00760D0A"/>
    <w:rsid w:val="00764B79"/>
    <w:rsid w:val="00766C8D"/>
    <w:rsid w:val="0077035D"/>
    <w:rsid w:val="00770799"/>
    <w:rsid w:val="00770A11"/>
    <w:rsid w:val="00770A35"/>
    <w:rsid w:val="00771722"/>
    <w:rsid w:val="00771EBB"/>
    <w:rsid w:val="0077264D"/>
    <w:rsid w:val="00772D8D"/>
    <w:rsid w:val="00773B9A"/>
    <w:rsid w:val="00773C82"/>
    <w:rsid w:val="00774855"/>
    <w:rsid w:val="00777265"/>
    <w:rsid w:val="007772B1"/>
    <w:rsid w:val="00780D99"/>
    <w:rsid w:val="00780FCE"/>
    <w:rsid w:val="0078172A"/>
    <w:rsid w:val="00781B47"/>
    <w:rsid w:val="0078395B"/>
    <w:rsid w:val="007856F5"/>
    <w:rsid w:val="0078570A"/>
    <w:rsid w:val="007860D0"/>
    <w:rsid w:val="00790186"/>
    <w:rsid w:val="00790A42"/>
    <w:rsid w:val="00790F34"/>
    <w:rsid w:val="00792B48"/>
    <w:rsid w:val="00792B88"/>
    <w:rsid w:val="00792C16"/>
    <w:rsid w:val="007934EB"/>
    <w:rsid w:val="007940F4"/>
    <w:rsid w:val="007952A8"/>
    <w:rsid w:val="007952C5"/>
    <w:rsid w:val="0079579D"/>
    <w:rsid w:val="0079580E"/>
    <w:rsid w:val="00795F29"/>
    <w:rsid w:val="007964AA"/>
    <w:rsid w:val="00796D5D"/>
    <w:rsid w:val="00797966"/>
    <w:rsid w:val="007A113A"/>
    <w:rsid w:val="007A287F"/>
    <w:rsid w:val="007A35FE"/>
    <w:rsid w:val="007A54C6"/>
    <w:rsid w:val="007A5B62"/>
    <w:rsid w:val="007B0547"/>
    <w:rsid w:val="007B0BF4"/>
    <w:rsid w:val="007B1BB5"/>
    <w:rsid w:val="007B2595"/>
    <w:rsid w:val="007B3619"/>
    <w:rsid w:val="007B3D7A"/>
    <w:rsid w:val="007B4AA5"/>
    <w:rsid w:val="007C161E"/>
    <w:rsid w:val="007C2726"/>
    <w:rsid w:val="007C3B1A"/>
    <w:rsid w:val="007C44EF"/>
    <w:rsid w:val="007C5F98"/>
    <w:rsid w:val="007C71D6"/>
    <w:rsid w:val="007C7AC9"/>
    <w:rsid w:val="007D2B5E"/>
    <w:rsid w:val="007D2E24"/>
    <w:rsid w:val="007D30EF"/>
    <w:rsid w:val="007D55E2"/>
    <w:rsid w:val="007D5840"/>
    <w:rsid w:val="007D7E26"/>
    <w:rsid w:val="007D7E36"/>
    <w:rsid w:val="007E0B65"/>
    <w:rsid w:val="007E0B82"/>
    <w:rsid w:val="007E0D7C"/>
    <w:rsid w:val="007E0FD7"/>
    <w:rsid w:val="007E3FC6"/>
    <w:rsid w:val="007E50A0"/>
    <w:rsid w:val="007E5235"/>
    <w:rsid w:val="007E59AD"/>
    <w:rsid w:val="007E60CA"/>
    <w:rsid w:val="007E731B"/>
    <w:rsid w:val="007E7AA7"/>
    <w:rsid w:val="007F0B45"/>
    <w:rsid w:val="007F1526"/>
    <w:rsid w:val="007F1821"/>
    <w:rsid w:val="007F51C7"/>
    <w:rsid w:val="007F5610"/>
    <w:rsid w:val="007F58D9"/>
    <w:rsid w:val="007F7FC1"/>
    <w:rsid w:val="00803178"/>
    <w:rsid w:val="00803961"/>
    <w:rsid w:val="0080468B"/>
    <w:rsid w:val="0080559E"/>
    <w:rsid w:val="008055EE"/>
    <w:rsid w:val="008059F9"/>
    <w:rsid w:val="008067DA"/>
    <w:rsid w:val="008067EC"/>
    <w:rsid w:val="00807F87"/>
    <w:rsid w:val="00811064"/>
    <w:rsid w:val="00811452"/>
    <w:rsid w:val="0081234F"/>
    <w:rsid w:val="00815046"/>
    <w:rsid w:val="00815981"/>
    <w:rsid w:val="00817119"/>
    <w:rsid w:val="00817564"/>
    <w:rsid w:val="008178FC"/>
    <w:rsid w:val="00817DD3"/>
    <w:rsid w:val="00817F6C"/>
    <w:rsid w:val="0082069B"/>
    <w:rsid w:val="008209BC"/>
    <w:rsid w:val="00820E12"/>
    <w:rsid w:val="0082251B"/>
    <w:rsid w:val="00822BE0"/>
    <w:rsid w:val="00822CD8"/>
    <w:rsid w:val="00822CEB"/>
    <w:rsid w:val="00822F68"/>
    <w:rsid w:val="00825F16"/>
    <w:rsid w:val="00827678"/>
    <w:rsid w:val="00830858"/>
    <w:rsid w:val="00831C88"/>
    <w:rsid w:val="00832087"/>
    <w:rsid w:val="00832AB7"/>
    <w:rsid w:val="008345F9"/>
    <w:rsid w:val="008370B1"/>
    <w:rsid w:val="00840F2E"/>
    <w:rsid w:val="00841094"/>
    <w:rsid w:val="00841C11"/>
    <w:rsid w:val="008427E1"/>
    <w:rsid w:val="008429EC"/>
    <w:rsid w:val="00842BC3"/>
    <w:rsid w:val="00842F9B"/>
    <w:rsid w:val="00843BEF"/>
    <w:rsid w:val="0084422B"/>
    <w:rsid w:val="008446F2"/>
    <w:rsid w:val="00845860"/>
    <w:rsid w:val="00846AC6"/>
    <w:rsid w:val="0084736E"/>
    <w:rsid w:val="008476F7"/>
    <w:rsid w:val="00847D42"/>
    <w:rsid w:val="00847EB9"/>
    <w:rsid w:val="008516B0"/>
    <w:rsid w:val="00851DDA"/>
    <w:rsid w:val="00852A56"/>
    <w:rsid w:val="008538C6"/>
    <w:rsid w:val="00855011"/>
    <w:rsid w:val="008550F1"/>
    <w:rsid w:val="00855353"/>
    <w:rsid w:val="00855B45"/>
    <w:rsid w:val="00857118"/>
    <w:rsid w:val="008572AA"/>
    <w:rsid w:val="00857B7B"/>
    <w:rsid w:val="0086176F"/>
    <w:rsid w:val="00861B0C"/>
    <w:rsid w:val="00862207"/>
    <w:rsid w:val="0086287E"/>
    <w:rsid w:val="00863DD5"/>
    <w:rsid w:val="00864946"/>
    <w:rsid w:val="00864B0B"/>
    <w:rsid w:val="00865C6D"/>
    <w:rsid w:val="00866526"/>
    <w:rsid w:val="00866A19"/>
    <w:rsid w:val="0086762E"/>
    <w:rsid w:val="008677BA"/>
    <w:rsid w:val="008679BE"/>
    <w:rsid w:val="00871B45"/>
    <w:rsid w:val="00871CB7"/>
    <w:rsid w:val="0087218E"/>
    <w:rsid w:val="0087223A"/>
    <w:rsid w:val="0087493B"/>
    <w:rsid w:val="008753A4"/>
    <w:rsid w:val="00875A7F"/>
    <w:rsid w:val="00875F5D"/>
    <w:rsid w:val="00876073"/>
    <w:rsid w:val="008765FE"/>
    <w:rsid w:val="00877C63"/>
    <w:rsid w:val="00877D60"/>
    <w:rsid w:val="008852E8"/>
    <w:rsid w:val="0088566D"/>
    <w:rsid w:val="0088638D"/>
    <w:rsid w:val="00886DDE"/>
    <w:rsid w:val="008871BA"/>
    <w:rsid w:val="00887332"/>
    <w:rsid w:val="008900EF"/>
    <w:rsid w:val="00890FA2"/>
    <w:rsid w:val="0089179D"/>
    <w:rsid w:val="00891DE6"/>
    <w:rsid w:val="0089369B"/>
    <w:rsid w:val="00894A4F"/>
    <w:rsid w:val="00894FCD"/>
    <w:rsid w:val="0089599B"/>
    <w:rsid w:val="00897226"/>
    <w:rsid w:val="00897A1B"/>
    <w:rsid w:val="008A0217"/>
    <w:rsid w:val="008A05B7"/>
    <w:rsid w:val="008A0912"/>
    <w:rsid w:val="008A4F43"/>
    <w:rsid w:val="008A6C09"/>
    <w:rsid w:val="008A7A39"/>
    <w:rsid w:val="008B0614"/>
    <w:rsid w:val="008B0691"/>
    <w:rsid w:val="008B0D5D"/>
    <w:rsid w:val="008B15E2"/>
    <w:rsid w:val="008B1D72"/>
    <w:rsid w:val="008B1E3B"/>
    <w:rsid w:val="008B4661"/>
    <w:rsid w:val="008B5FC6"/>
    <w:rsid w:val="008B7E02"/>
    <w:rsid w:val="008C103B"/>
    <w:rsid w:val="008C23B7"/>
    <w:rsid w:val="008C29FE"/>
    <w:rsid w:val="008C4C63"/>
    <w:rsid w:val="008C53E9"/>
    <w:rsid w:val="008C6B94"/>
    <w:rsid w:val="008C6E0A"/>
    <w:rsid w:val="008C7E50"/>
    <w:rsid w:val="008D210A"/>
    <w:rsid w:val="008D24F1"/>
    <w:rsid w:val="008D4A04"/>
    <w:rsid w:val="008D4E4C"/>
    <w:rsid w:val="008D5A07"/>
    <w:rsid w:val="008D5C19"/>
    <w:rsid w:val="008D5E21"/>
    <w:rsid w:val="008D6EB6"/>
    <w:rsid w:val="008E018A"/>
    <w:rsid w:val="008E04A6"/>
    <w:rsid w:val="008E0634"/>
    <w:rsid w:val="008E0AAD"/>
    <w:rsid w:val="008E3704"/>
    <w:rsid w:val="008E394B"/>
    <w:rsid w:val="008E43CD"/>
    <w:rsid w:val="008E657A"/>
    <w:rsid w:val="008E6E61"/>
    <w:rsid w:val="008F03B2"/>
    <w:rsid w:val="008F320B"/>
    <w:rsid w:val="008F3591"/>
    <w:rsid w:val="008F576A"/>
    <w:rsid w:val="009010B2"/>
    <w:rsid w:val="009032B2"/>
    <w:rsid w:val="00903F8A"/>
    <w:rsid w:val="00904765"/>
    <w:rsid w:val="009047DE"/>
    <w:rsid w:val="00904C3F"/>
    <w:rsid w:val="00904E30"/>
    <w:rsid w:val="009052FC"/>
    <w:rsid w:val="00906F25"/>
    <w:rsid w:val="009112A8"/>
    <w:rsid w:val="009115B1"/>
    <w:rsid w:val="00911B84"/>
    <w:rsid w:val="0091346C"/>
    <w:rsid w:val="009138FD"/>
    <w:rsid w:val="0091495A"/>
    <w:rsid w:val="00914B21"/>
    <w:rsid w:val="00917A2C"/>
    <w:rsid w:val="00917E35"/>
    <w:rsid w:val="00920A70"/>
    <w:rsid w:val="00920E0E"/>
    <w:rsid w:val="00922342"/>
    <w:rsid w:val="00922BF3"/>
    <w:rsid w:val="00922C4F"/>
    <w:rsid w:val="009236E4"/>
    <w:rsid w:val="00924F9B"/>
    <w:rsid w:val="009256BA"/>
    <w:rsid w:val="00925D28"/>
    <w:rsid w:val="009274E4"/>
    <w:rsid w:val="009312D9"/>
    <w:rsid w:val="00931567"/>
    <w:rsid w:val="00933732"/>
    <w:rsid w:val="00935B06"/>
    <w:rsid w:val="00936CA2"/>
    <w:rsid w:val="0094065B"/>
    <w:rsid w:val="00940CA1"/>
    <w:rsid w:val="00942A72"/>
    <w:rsid w:val="00943750"/>
    <w:rsid w:val="00943DD8"/>
    <w:rsid w:val="00945D9A"/>
    <w:rsid w:val="0094616A"/>
    <w:rsid w:val="0094625E"/>
    <w:rsid w:val="00946D5F"/>
    <w:rsid w:val="00947C6C"/>
    <w:rsid w:val="00947CCA"/>
    <w:rsid w:val="0095027B"/>
    <w:rsid w:val="009503E4"/>
    <w:rsid w:val="009515A2"/>
    <w:rsid w:val="0095178B"/>
    <w:rsid w:val="00951837"/>
    <w:rsid w:val="00952B7B"/>
    <w:rsid w:val="0095447F"/>
    <w:rsid w:val="00956139"/>
    <w:rsid w:val="009605C9"/>
    <w:rsid w:val="009629DF"/>
    <w:rsid w:val="00963A5E"/>
    <w:rsid w:val="0096517F"/>
    <w:rsid w:val="009666E2"/>
    <w:rsid w:val="00967986"/>
    <w:rsid w:val="00967E34"/>
    <w:rsid w:val="00970B9D"/>
    <w:rsid w:val="009713C4"/>
    <w:rsid w:val="009735E1"/>
    <w:rsid w:val="00973ADC"/>
    <w:rsid w:val="00973CAC"/>
    <w:rsid w:val="00974013"/>
    <w:rsid w:val="00974B17"/>
    <w:rsid w:val="00975A00"/>
    <w:rsid w:val="00976997"/>
    <w:rsid w:val="0097706B"/>
    <w:rsid w:val="00977209"/>
    <w:rsid w:val="0098231D"/>
    <w:rsid w:val="0098300D"/>
    <w:rsid w:val="009836E2"/>
    <w:rsid w:val="009838DE"/>
    <w:rsid w:val="0098449B"/>
    <w:rsid w:val="00985324"/>
    <w:rsid w:val="00985956"/>
    <w:rsid w:val="00985B54"/>
    <w:rsid w:val="00986279"/>
    <w:rsid w:val="0098683D"/>
    <w:rsid w:val="00986E56"/>
    <w:rsid w:val="00987DBB"/>
    <w:rsid w:val="00990745"/>
    <w:rsid w:val="00990E05"/>
    <w:rsid w:val="00992406"/>
    <w:rsid w:val="00992D47"/>
    <w:rsid w:val="00993F74"/>
    <w:rsid w:val="0099518B"/>
    <w:rsid w:val="0099654A"/>
    <w:rsid w:val="00997672"/>
    <w:rsid w:val="00997B8C"/>
    <w:rsid w:val="009A0B46"/>
    <w:rsid w:val="009A2D98"/>
    <w:rsid w:val="009A36F6"/>
    <w:rsid w:val="009A4C98"/>
    <w:rsid w:val="009A6328"/>
    <w:rsid w:val="009B17C8"/>
    <w:rsid w:val="009B17F4"/>
    <w:rsid w:val="009B41AD"/>
    <w:rsid w:val="009B50BF"/>
    <w:rsid w:val="009B5EFF"/>
    <w:rsid w:val="009B6F06"/>
    <w:rsid w:val="009B700F"/>
    <w:rsid w:val="009B7B97"/>
    <w:rsid w:val="009B7F27"/>
    <w:rsid w:val="009C024E"/>
    <w:rsid w:val="009C0F89"/>
    <w:rsid w:val="009C426F"/>
    <w:rsid w:val="009C475F"/>
    <w:rsid w:val="009C4A44"/>
    <w:rsid w:val="009C4B68"/>
    <w:rsid w:val="009C4BC7"/>
    <w:rsid w:val="009C5CD8"/>
    <w:rsid w:val="009C5E3A"/>
    <w:rsid w:val="009C6D16"/>
    <w:rsid w:val="009C70D1"/>
    <w:rsid w:val="009C77C9"/>
    <w:rsid w:val="009C7DA0"/>
    <w:rsid w:val="009C7DAA"/>
    <w:rsid w:val="009D019A"/>
    <w:rsid w:val="009D041B"/>
    <w:rsid w:val="009D06EF"/>
    <w:rsid w:val="009D1178"/>
    <w:rsid w:val="009D18E9"/>
    <w:rsid w:val="009D1AF4"/>
    <w:rsid w:val="009D216D"/>
    <w:rsid w:val="009D3F58"/>
    <w:rsid w:val="009D73D5"/>
    <w:rsid w:val="009D7A3D"/>
    <w:rsid w:val="009D7F19"/>
    <w:rsid w:val="009E0A05"/>
    <w:rsid w:val="009E37FD"/>
    <w:rsid w:val="009E3953"/>
    <w:rsid w:val="009E3CA7"/>
    <w:rsid w:val="009E5756"/>
    <w:rsid w:val="009E62A1"/>
    <w:rsid w:val="009E763A"/>
    <w:rsid w:val="009E770B"/>
    <w:rsid w:val="009F18A7"/>
    <w:rsid w:val="009F2E9C"/>
    <w:rsid w:val="009F38E5"/>
    <w:rsid w:val="009F4F23"/>
    <w:rsid w:val="009F51DA"/>
    <w:rsid w:val="009F5E89"/>
    <w:rsid w:val="009F610B"/>
    <w:rsid w:val="009F6E7D"/>
    <w:rsid w:val="009F74A1"/>
    <w:rsid w:val="009F788C"/>
    <w:rsid w:val="00A0194F"/>
    <w:rsid w:val="00A03551"/>
    <w:rsid w:val="00A037D8"/>
    <w:rsid w:val="00A03A8F"/>
    <w:rsid w:val="00A04259"/>
    <w:rsid w:val="00A04277"/>
    <w:rsid w:val="00A05FA9"/>
    <w:rsid w:val="00A066BD"/>
    <w:rsid w:val="00A068D7"/>
    <w:rsid w:val="00A07C29"/>
    <w:rsid w:val="00A07E6D"/>
    <w:rsid w:val="00A111C4"/>
    <w:rsid w:val="00A128B1"/>
    <w:rsid w:val="00A13272"/>
    <w:rsid w:val="00A149EC"/>
    <w:rsid w:val="00A14D15"/>
    <w:rsid w:val="00A14DC7"/>
    <w:rsid w:val="00A15442"/>
    <w:rsid w:val="00A16C43"/>
    <w:rsid w:val="00A17426"/>
    <w:rsid w:val="00A205A8"/>
    <w:rsid w:val="00A2094B"/>
    <w:rsid w:val="00A21584"/>
    <w:rsid w:val="00A22403"/>
    <w:rsid w:val="00A235EE"/>
    <w:rsid w:val="00A24133"/>
    <w:rsid w:val="00A2429F"/>
    <w:rsid w:val="00A25300"/>
    <w:rsid w:val="00A273B3"/>
    <w:rsid w:val="00A27E9D"/>
    <w:rsid w:val="00A303B6"/>
    <w:rsid w:val="00A3139E"/>
    <w:rsid w:val="00A3216C"/>
    <w:rsid w:val="00A3393D"/>
    <w:rsid w:val="00A3403E"/>
    <w:rsid w:val="00A3583A"/>
    <w:rsid w:val="00A36003"/>
    <w:rsid w:val="00A41943"/>
    <w:rsid w:val="00A423FA"/>
    <w:rsid w:val="00A42C5C"/>
    <w:rsid w:val="00A43248"/>
    <w:rsid w:val="00A4365D"/>
    <w:rsid w:val="00A4568A"/>
    <w:rsid w:val="00A468AB"/>
    <w:rsid w:val="00A46950"/>
    <w:rsid w:val="00A473EB"/>
    <w:rsid w:val="00A51030"/>
    <w:rsid w:val="00A51A0F"/>
    <w:rsid w:val="00A51F62"/>
    <w:rsid w:val="00A53BBB"/>
    <w:rsid w:val="00A53E89"/>
    <w:rsid w:val="00A55A56"/>
    <w:rsid w:val="00A55F57"/>
    <w:rsid w:val="00A568E1"/>
    <w:rsid w:val="00A60304"/>
    <w:rsid w:val="00A60EC1"/>
    <w:rsid w:val="00A620DC"/>
    <w:rsid w:val="00A62A11"/>
    <w:rsid w:val="00A62A49"/>
    <w:rsid w:val="00A64280"/>
    <w:rsid w:val="00A65773"/>
    <w:rsid w:val="00A72C61"/>
    <w:rsid w:val="00A7306B"/>
    <w:rsid w:val="00A73416"/>
    <w:rsid w:val="00A736C2"/>
    <w:rsid w:val="00A74C6B"/>
    <w:rsid w:val="00A80C38"/>
    <w:rsid w:val="00A84949"/>
    <w:rsid w:val="00A85411"/>
    <w:rsid w:val="00A85EA7"/>
    <w:rsid w:val="00A87DE3"/>
    <w:rsid w:val="00A90D6B"/>
    <w:rsid w:val="00A932E4"/>
    <w:rsid w:val="00A93F01"/>
    <w:rsid w:val="00A94191"/>
    <w:rsid w:val="00A95E10"/>
    <w:rsid w:val="00A9607E"/>
    <w:rsid w:val="00A96CAE"/>
    <w:rsid w:val="00A96E84"/>
    <w:rsid w:val="00A97964"/>
    <w:rsid w:val="00AA08E0"/>
    <w:rsid w:val="00AA2461"/>
    <w:rsid w:val="00AA4386"/>
    <w:rsid w:val="00AA473A"/>
    <w:rsid w:val="00AA6D1A"/>
    <w:rsid w:val="00AA7EB9"/>
    <w:rsid w:val="00AB013F"/>
    <w:rsid w:val="00AB0665"/>
    <w:rsid w:val="00AB1429"/>
    <w:rsid w:val="00AB1C75"/>
    <w:rsid w:val="00AB244C"/>
    <w:rsid w:val="00AB3256"/>
    <w:rsid w:val="00AB3A8D"/>
    <w:rsid w:val="00AB3FAE"/>
    <w:rsid w:val="00AB50F7"/>
    <w:rsid w:val="00AB58DE"/>
    <w:rsid w:val="00AB58E9"/>
    <w:rsid w:val="00AB5D26"/>
    <w:rsid w:val="00AB61B1"/>
    <w:rsid w:val="00AB6605"/>
    <w:rsid w:val="00AB6868"/>
    <w:rsid w:val="00AC0FDF"/>
    <w:rsid w:val="00AC1F18"/>
    <w:rsid w:val="00AC24A8"/>
    <w:rsid w:val="00AC2E3A"/>
    <w:rsid w:val="00AC326E"/>
    <w:rsid w:val="00AC4004"/>
    <w:rsid w:val="00AC642C"/>
    <w:rsid w:val="00AC7B0F"/>
    <w:rsid w:val="00AC7D14"/>
    <w:rsid w:val="00AC7F69"/>
    <w:rsid w:val="00AD05AC"/>
    <w:rsid w:val="00AD24D5"/>
    <w:rsid w:val="00AD2DD2"/>
    <w:rsid w:val="00AD3879"/>
    <w:rsid w:val="00AD4288"/>
    <w:rsid w:val="00AD450D"/>
    <w:rsid w:val="00AD53B6"/>
    <w:rsid w:val="00AD5662"/>
    <w:rsid w:val="00AD59AF"/>
    <w:rsid w:val="00AD62E5"/>
    <w:rsid w:val="00AD77F5"/>
    <w:rsid w:val="00AE0F0F"/>
    <w:rsid w:val="00AE1B41"/>
    <w:rsid w:val="00AE426A"/>
    <w:rsid w:val="00AE43A7"/>
    <w:rsid w:val="00AE53F2"/>
    <w:rsid w:val="00AE53FB"/>
    <w:rsid w:val="00AE5C2F"/>
    <w:rsid w:val="00AE5F11"/>
    <w:rsid w:val="00AE6A66"/>
    <w:rsid w:val="00AE6DEC"/>
    <w:rsid w:val="00AE6F1E"/>
    <w:rsid w:val="00AE78A4"/>
    <w:rsid w:val="00AF016D"/>
    <w:rsid w:val="00AF3E02"/>
    <w:rsid w:val="00AF4BAB"/>
    <w:rsid w:val="00AF6226"/>
    <w:rsid w:val="00AF72F5"/>
    <w:rsid w:val="00B02BC3"/>
    <w:rsid w:val="00B02E3D"/>
    <w:rsid w:val="00B0361F"/>
    <w:rsid w:val="00B04B07"/>
    <w:rsid w:val="00B04C0A"/>
    <w:rsid w:val="00B10354"/>
    <w:rsid w:val="00B106E3"/>
    <w:rsid w:val="00B108C7"/>
    <w:rsid w:val="00B11331"/>
    <w:rsid w:val="00B13DD1"/>
    <w:rsid w:val="00B13E3F"/>
    <w:rsid w:val="00B1506A"/>
    <w:rsid w:val="00B15F8F"/>
    <w:rsid w:val="00B16CDE"/>
    <w:rsid w:val="00B16F2A"/>
    <w:rsid w:val="00B17439"/>
    <w:rsid w:val="00B20448"/>
    <w:rsid w:val="00B20B46"/>
    <w:rsid w:val="00B21222"/>
    <w:rsid w:val="00B2138B"/>
    <w:rsid w:val="00B2176E"/>
    <w:rsid w:val="00B21C0D"/>
    <w:rsid w:val="00B21FE6"/>
    <w:rsid w:val="00B23A6A"/>
    <w:rsid w:val="00B24856"/>
    <w:rsid w:val="00B25E12"/>
    <w:rsid w:val="00B27A49"/>
    <w:rsid w:val="00B304D3"/>
    <w:rsid w:val="00B3189C"/>
    <w:rsid w:val="00B31B99"/>
    <w:rsid w:val="00B3247C"/>
    <w:rsid w:val="00B32507"/>
    <w:rsid w:val="00B3278C"/>
    <w:rsid w:val="00B33BD7"/>
    <w:rsid w:val="00B34211"/>
    <w:rsid w:val="00B34F02"/>
    <w:rsid w:val="00B3640D"/>
    <w:rsid w:val="00B36679"/>
    <w:rsid w:val="00B3692C"/>
    <w:rsid w:val="00B37DC8"/>
    <w:rsid w:val="00B40257"/>
    <w:rsid w:val="00B40544"/>
    <w:rsid w:val="00B40C19"/>
    <w:rsid w:val="00B41561"/>
    <w:rsid w:val="00B41939"/>
    <w:rsid w:val="00B41CC5"/>
    <w:rsid w:val="00B428D9"/>
    <w:rsid w:val="00B42D0C"/>
    <w:rsid w:val="00B43C0E"/>
    <w:rsid w:val="00B464B8"/>
    <w:rsid w:val="00B50075"/>
    <w:rsid w:val="00B50E0E"/>
    <w:rsid w:val="00B51355"/>
    <w:rsid w:val="00B51971"/>
    <w:rsid w:val="00B55A9E"/>
    <w:rsid w:val="00B56A76"/>
    <w:rsid w:val="00B578E0"/>
    <w:rsid w:val="00B57968"/>
    <w:rsid w:val="00B603B7"/>
    <w:rsid w:val="00B61BCA"/>
    <w:rsid w:val="00B62370"/>
    <w:rsid w:val="00B62380"/>
    <w:rsid w:val="00B623FE"/>
    <w:rsid w:val="00B6257E"/>
    <w:rsid w:val="00B627E3"/>
    <w:rsid w:val="00B62C74"/>
    <w:rsid w:val="00B6381B"/>
    <w:rsid w:val="00B6387F"/>
    <w:rsid w:val="00B63914"/>
    <w:rsid w:val="00B63D9D"/>
    <w:rsid w:val="00B63F6E"/>
    <w:rsid w:val="00B64864"/>
    <w:rsid w:val="00B656F6"/>
    <w:rsid w:val="00B733BA"/>
    <w:rsid w:val="00B73C66"/>
    <w:rsid w:val="00B74453"/>
    <w:rsid w:val="00B744D4"/>
    <w:rsid w:val="00B74F27"/>
    <w:rsid w:val="00B75341"/>
    <w:rsid w:val="00B753AE"/>
    <w:rsid w:val="00B77291"/>
    <w:rsid w:val="00B77762"/>
    <w:rsid w:val="00B77DE1"/>
    <w:rsid w:val="00B803CA"/>
    <w:rsid w:val="00B8069B"/>
    <w:rsid w:val="00B809C9"/>
    <w:rsid w:val="00B826DC"/>
    <w:rsid w:val="00B8606C"/>
    <w:rsid w:val="00B8693A"/>
    <w:rsid w:val="00B9029D"/>
    <w:rsid w:val="00B91513"/>
    <w:rsid w:val="00B9307B"/>
    <w:rsid w:val="00B9392E"/>
    <w:rsid w:val="00B949D5"/>
    <w:rsid w:val="00B951D5"/>
    <w:rsid w:val="00B95769"/>
    <w:rsid w:val="00B97BFB"/>
    <w:rsid w:val="00B97E17"/>
    <w:rsid w:val="00BA0132"/>
    <w:rsid w:val="00BA0BE4"/>
    <w:rsid w:val="00BA120C"/>
    <w:rsid w:val="00BA2DC8"/>
    <w:rsid w:val="00BA3931"/>
    <w:rsid w:val="00BA4CBF"/>
    <w:rsid w:val="00BA56E5"/>
    <w:rsid w:val="00BA6720"/>
    <w:rsid w:val="00BA6C7C"/>
    <w:rsid w:val="00BA7C0A"/>
    <w:rsid w:val="00BB41FA"/>
    <w:rsid w:val="00BB4AB9"/>
    <w:rsid w:val="00BC1C89"/>
    <w:rsid w:val="00BC2E77"/>
    <w:rsid w:val="00BC3CAE"/>
    <w:rsid w:val="00BC47AA"/>
    <w:rsid w:val="00BC705C"/>
    <w:rsid w:val="00BD0EAA"/>
    <w:rsid w:val="00BD1230"/>
    <w:rsid w:val="00BD17C7"/>
    <w:rsid w:val="00BD1E05"/>
    <w:rsid w:val="00BD3F34"/>
    <w:rsid w:val="00BD4F21"/>
    <w:rsid w:val="00BD562F"/>
    <w:rsid w:val="00BE0CF9"/>
    <w:rsid w:val="00BE13E3"/>
    <w:rsid w:val="00BE1BD2"/>
    <w:rsid w:val="00BE20DE"/>
    <w:rsid w:val="00BE3BBC"/>
    <w:rsid w:val="00BE480A"/>
    <w:rsid w:val="00BE4BB0"/>
    <w:rsid w:val="00BE4C28"/>
    <w:rsid w:val="00BE52D6"/>
    <w:rsid w:val="00BE57E3"/>
    <w:rsid w:val="00BE66FF"/>
    <w:rsid w:val="00BE6A54"/>
    <w:rsid w:val="00BE6B62"/>
    <w:rsid w:val="00BF0CAE"/>
    <w:rsid w:val="00BF31AD"/>
    <w:rsid w:val="00BF3379"/>
    <w:rsid w:val="00BF3ED3"/>
    <w:rsid w:val="00BF40C6"/>
    <w:rsid w:val="00BF41A6"/>
    <w:rsid w:val="00BF57F1"/>
    <w:rsid w:val="00BF6397"/>
    <w:rsid w:val="00BF6687"/>
    <w:rsid w:val="00C007BE"/>
    <w:rsid w:val="00C01497"/>
    <w:rsid w:val="00C02B37"/>
    <w:rsid w:val="00C02B63"/>
    <w:rsid w:val="00C039AB"/>
    <w:rsid w:val="00C05A58"/>
    <w:rsid w:val="00C05C78"/>
    <w:rsid w:val="00C06AAD"/>
    <w:rsid w:val="00C06AC5"/>
    <w:rsid w:val="00C10ED6"/>
    <w:rsid w:val="00C11C6C"/>
    <w:rsid w:val="00C12320"/>
    <w:rsid w:val="00C13056"/>
    <w:rsid w:val="00C134C9"/>
    <w:rsid w:val="00C13554"/>
    <w:rsid w:val="00C13A0B"/>
    <w:rsid w:val="00C14420"/>
    <w:rsid w:val="00C14684"/>
    <w:rsid w:val="00C150AC"/>
    <w:rsid w:val="00C153CA"/>
    <w:rsid w:val="00C156E5"/>
    <w:rsid w:val="00C15C53"/>
    <w:rsid w:val="00C1603E"/>
    <w:rsid w:val="00C16FE0"/>
    <w:rsid w:val="00C21051"/>
    <w:rsid w:val="00C22A64"/>
    <w:rsid w:val="00C230AC"/>
    <w:rsid w:val="00C238AB"/>
    <w:rsid w:val="00C2410B"/>
    <w:rsid w:val="00C2457B"/>
    <w:rsid w:val="00C25C93"/>
    <w:rsid w:val="00C2608C"/>
    <w:rsid w:val="00C26895"/>
    <w:rsid w:val="00C269E6"/>
    <w:rsid w:val="00C27A86"/>
    <w:rsid w:val="00C305B3"/>
    <w:rsid w:val="00C30AA8"/>
    <w:rsid w:val="00C30C06"/>
    <w:rsid w:val="00C33DAE"/>
    <w:rsid w:val="00C35115"/>
    <w:rsid w:val="00C37980"/>
    <w:rsid w:val="00C37ECB"/>
    <w:rsid w:val="00C41008"/>
    <w:rsid w:val="00C4166C"/>
    <w:rsid w:val="00C43446"/>
    <w:rsid w:val="00C43478"/>
    <w:rsid w:val="00C44336"/>
    <w:rsid w:val="00C454B4"/>
    <w:rsid w:val="00C4719B"/>
    <w:rsid w:val="00C52440"/>
    <w:rsid w:val="00C527D6"/>
    <w:rsid w:val="00C542A9"/>
    <w:rsid w:val="00C55188"/>
    <w:rsid w:val="00C551C2"/>
    <w:rsid w:val="00C570B2"/>
    <w:rsid w:val="00C57C16"/>
    <w:rsid w:val="00C60953"/>
    <w:rsid w:val="00C614A5"/>
    <w:rsid w:val="00C6180C"/>
    <w:rsid w:val="00C61F50"/>
    <w:rsid w:val="00C63118"/>
    <w:rsid w:val="00C631B8"/>
    <w:rsid w:val="00C63FB8"/>
    <w:rsid w:val="00C64462"/>
    <w:rsid w:val="00C65F20"/>
    <w:rsid w:val="00C674DD"/>
    <w:rsid w:val="00C706C4"/>
    <w:rsid w:val="00C706F7"/>
    <w:rsid w:val="00C71346"/>
    <w:rsid w:val="00C7178A"/>
    <w:rsid w:val="00C71CEC"/>
    <w:rsid w:val="00C71D75"/>
    <w:rsid w:val="00C724F6"/>
    <w:rsid w:val="00C72ABE"/>
    <w:rsid w:val="00C732C9"/>
    <w:rsid w:val="00C740A9"/>
    <w:rsid w:val="00C740FF"/>
    <w:rsid w:val="00C76590"/>
    <w:rsid w:val="00C77442"/>
    <w:rsid w:val="00C82135"/>
    <w:rsid w:val="00C82501"/>
    <w:rsid w:val="00C839F5"/>
    <w:rsid w:val="00C84934"/>
    <w:rsid w:val="00C84A64"/>
    <w:rsid w:val="00C84CC4"/>
    <w:rsid w:val="00C85A94"/>
    <w:rsid w:val="00C86B30"/>
    <w:rsid w:val="00C875F4"/>
    <w:rsid w:val="00C91EED"/>
    <w:rsid w:val="00C93C4D"/>
    <w:rsid w:val="00C94352"/>
    <w:rsid w:val="00C9579E"/>
    <w:rsid w:val="00C964B0"/>
    <w:rsid w:val="00C97DCE"/>
    <w:rsid w:val="00CA32D3"/>
    <w:rsid w:val="00CA3301"/>
    <w:rsid w:val="00CA34FC"/>
    <w:rsid w:val="00CA3844"/>
    <w:rsid w:val="00CA44E1"/>
    <w:rsid w:val="00CA4BAF"/>
    <w:rsid w:val="00CA700F"/>
    <w:rsid w:val="00CA7BA3"/>
    <w:rsid w:val="00CB0165"/>
    <w:rsid w:val="00CB1D9D"/>
    <w:rsid w:val="00CB5A83"/>
    <w:rsid w:val="00CB60F8"/>
    <w:rsid w:val="00CB638D"/>
    <w:rsid w:val="00CB65D8"/>
    <w:rsid w:val="00CB70EE"/>
    <w:rsid w:val="00CB74A1"/>
    <w:rsid w:val="00CC05EF"/>
    <w:rsid w:val="00CC0F8E"/>
    <w:rsid w:val="00CC1073"/>
    <w:rsid w:val="00CC161B"/>
    <w:rsid w:val="00CC1A12"/>
    <w:rsid w:val="00CC2253"/>
    <w:rsid w:val="00CC2594"/>
    <w:rsid w:val="00CC3B37"/>
    <w:rsid w:val="00CC5304"/>
    <w:rsid w:val="00CC6A37"/>
    <w:rsid w:val="00CC6BC5"/>
    <w:rsid w:val="00CC703D"/>
    <w:rsid w:val="00CC777F"/>
    <w:rsid w:val="00CC7C73"/>
    <w:rsid w:val="00CD1457"/>
    <w:rsid w:val="00CD1D5C"/>
    <w:rsid w:val="00CD3F3E"/>
    <w:rsid w:val="00CD40F7"/>
    <w:rsid w:val="00CD4ACA"/>
    <w:rsid w:val="00CD550A"/>
    <w:rsid w:val="00CE1C07"/>
    <w:rsid w:val="00CE2B58"/>
    <w:rsid w:val="00CE3B05"/>
    <w:rsid w:val="00CE4076"/>
    <w:rsid w:val="00CE4A68"/>
    <w:rsid w:val="00CE50B2"/>
    <w:rsid w:val="00CE70D0"/>
    <w:rsid w:val="00CE7823"/>
    <w:rsid w:val="00CE79D0"/>
    <w:rsid w:val="00CF1369"/>
    <w:rsid w:val="00CF3447"/>
    <w:rsid w:val="00CF3A88"/>
    <w:rsid w:val="00CF4E26"/>
    <w:rsid w:val="00CF547A"/>
    <w:rsid w:val="00CF5E17"/>
    <w:rsid w:val="00CF6402"/>
    <w:rsid w:val="00D0273A"/>
    <w:rsid w:val="00D04EF1"/>
    <w:rsid w:val="00D0572B"/>
    <w:rsid w:val="00D06347"/>
    <w:rsid w:val="00D069E9"/>
    <w:rsid w:val="00D07E73"/>
    <w:rsid w:val="00D107C1"/>
    <w:rsid w:val="00D10AA2"/>
    <w:rsid w:val="00D11C6F"/>
    <w:rsid w:val="00D124BE"/>
    <w:rsid w:val="00D13859"/>
    <w:rsid w:val="00D150C3"/>
    <w:rsid w:val="00D153BC"/>
    <w:rsid w:val="00D1685F"/>
    <w:rsid w:val="00D2031D"/>
    <w:rsid w:val="00D20904"/>
    <w:rsid w:val="00D21E6A"/>
    <w:rsid w:val="00D2347B"/>
    <w:rsid w:val="00D23981"/>
    <w:rsid w:val="00D2412F"/>
    <w:rsid w:val="00D2480C"/>
    <w:rsid w:val="00D32ADC"/>
    <w:rsid w:val="00D339A5"/>
    <w:rsid w:val="00D35B5A"/>
    <w:rsid w:val="00D35D26"/>
    <w:rsid w:val="00D36EA7"/>
    <w:rsid w:val="00D37558"/>
    <w:rsid w:val="00D3759C"/>
    <w:rsid w:val="00D42844"/>
    <w:rsid w:val="00D42892"/>
    <w:rsid w:val="00D43882"/>
    <w:rsid w:val="00D441CE"/>
    <w:rsid w:val="00D45868"/>
    <w:rsid w:val="00D45B46"/>
    <w:rsid w:val="00D46701"/>
    <w:rsid w:val="00D46C73"/>
    <w:rsid w:val="00D4795D"/>
    <w:rsid w:val="00D52076"/>
    <w:rsid w:val="00D54B28"/>
    <w:rsid w:val="00D54B94"/>
    <w:rsid w:val="00D550B3"/>
    <w:rsid w:val="00D55A22"/>
    <w:rsid w:val="00D568AD"/>
    <w:rsid w:val="00D56E37"/>
    <w:rsid w:val="00D572AB"/>
    <w:rsid w:val="00D60380"/>
    <w:rsid w:val="00D63499"/>
    <w:rsid w:val="00D64516"/>
    <w:rsid w:val="00D648DC"/>
    <w:rsid w:val="00D65D82"/>
    <w:rsid w:val="00D66EEA"/>
    <w:rsid w:val="00D707A5"/>
    <w:rsid w:val="00D711E2"/>
    <w:rsid w:val="00D724A2"/>
    <w:rsid w:val="00D727A4"/>
    <w:rsid w:val="00D73156"/>
    <w:rsid w:val="00D74219"/>
    <w:rsid w:val="00D74908"/>
    <w:rsid w:val="00D74DEA"/>
    <w:rsid w:val="00D7596B"/>
    <w:rsid w:val="00D75FFC"/>
    <w:rsid w:val="00D80001"/>
    <w:rsid w:val="00D802C1"/>
    <w:rsid w:val="00D80E2F"/>
    <w:rsid w:val="00D82B65"/>
    <w:rsid w:val="00D831C6"/>
    <w:rsid w:val="00D83E4E"/>
    <w:rsid w:val="00D8415A"/>
    <w:rsid w:val="00D84B8B"/>
    <w:rsid w:val="00D85093"/>
    <w:rsid w:val="00D87506"/>
    <w:rsid w:val="00D87610"/>
    <w:rsid w:val="00D87D81"/>
    <w:rsid w:val="00D9228F"/>
    <w:rsid w:val="00D931FE"/>
    <w:rsid w:val="00D933A3"/>
    <w:rsid w:val="00D94498"/>
    <w:rsid w:val="00D9574B"/>
    <w:rsid w:val="00D95960"/>
    <w:rsid w:val="00D967DD"/>
    <w:rsid w:val="00D972E2"/>
    <w:rsid w:val="00DA1145"/>
    <w:rsid w:val="00DA2644"/>
    <w:rsid w:val="00DA326C"/>
    <w:rsid w:val="00DA3A46"/>
    <w:rsid w:val="00DA3B61"/>
    <w:rsid w:val="00DA3F61"/>
    <w:rsid w:val="00DA4445"/>
    <w:rsid w:val="00DA4B9D"/>
    <w:rsid w:val="00DA5368"/>
    <w:rsid w:val="00DA5BE4"/>
    <w:rsid w:val="00DA6FD6"/>
    <w:rsid w:val="00DA7E16"/>
    <w:rsid w:val="00DB2057"/>
    <w:rsid w:val="00DB3FF2"/>
    <w:rsid w:val="00DB6862"/>
    <w:rsid w:val="00DC1726"/>
    <w:rsid w:val="00DC204D"/>
    <w:rsid w:val="00DC4400"/>
    <w:rsid w:val="00DC45B5"/>
    <w:rsid w:val="00DC4E92"/>
    <w:rsid w:val="00DC574A"/>
    <w:rsid w:val="00DC58C3"/>
    <w:rsid w:val="00DC5A92"/>
    <w:rsid w:val="00DC6D7C"/>
    <w:rsid w:val="00DC7128"/>
    <w:rsid w:val="00DC797B"/>
    <w:rsid w:val="00DC7D1F"/>
    <w:rsid w:val="00DD09AA"/>
    <w:rsid w:val="00DD1FEA"/>
    <w:rsid w:val="00DD28F0"/>
    <w:rsid w:val="00DD38AB"/>
    <w:rsid w:val="00DD3CB1"/>
    <w:rsid w:val="00DD4631"/>
    <w:rsid w:val="00DD4785"/>
    <w:rsid w:val="00DD5C25"/>
    <w:rsid w:val="00DD643D"/>
    <w:rsid w:val="00DD7662"/>
    <w:rsid w:val="00DE0563"/>
    <w:rsid w:val="00DE1382"/>
    <w:rsid w:val="00DE29C6"/>
    <w:rsid w:val="00DE387F"/>
    <w:rsid w:val="00DE512A"/>
    <w:rsid w:val="00DE5306"/>
    <w:rsid w:val="00DE5754"/>
    <w:rsid w:val="00DE7425"/>
    <w:rsid w:val="00DF0C47"/>
    <w:rsid w:val="00DF127C"/>
    <w:rsid w:val="00DF250C"/>
    <w:rsid w:val="00DF2E81"/>
    <w:rsid w:val="00DF320C"/>
    <w:rsid w:val="00DF48C8"/>
    <w:rsid w:val="00DF4A2F"/>
    <w:rsid w:val="00DF56BF"/>
    <w:rsid w:val="00DF6261"/>
    <w:rsid w:val="00DF6EF6"/>
    <w:rsid w:val="00DF7241"/>
    <w:rsid w:val="00DF77F6"/>
    <w:rsid w:val="00DF7CC9"/>
    <w:rsid w:val="00E02B95"/>
    <w:rsid w:val="00E03719"/>
    <w:rsid w:val="00E041FB"/>
    <w:rsid w:val="00E045AE"/>
    <w:rsid w:val="00E04A41"/>
    <w:rsid w:val="00E06470"/>
    <w:rsid w:val="00E071DF"/>
    <w:rsid w:val="00E07A7D"/>
    <w:rsid w:val="00E102C8"/>
    <w:rsid w:val="00E12534"/>
    <w:rsid w:val="00E125EF"/>
    <w:rsid w:val="00E150E7"/>
    <w:rsid w:val="00E15B88"/>
    <w:rsid w:val="00E16EC0"/>
    <w:rsid w:val="00E17F9E"/>
    <w:rsid w:val="00E2014E"/>
    <w:rsid w:val="00E220B2"/>
    <w:rsid w:val="00E22447"/>
    <w:rsid w:val="00E23D25"/>
    <w:rsid w:val="00E24149"/>
    <w:rsid w:val="00E24948"/>
    <w:rsid w:val="00E24A10"/>
    <w:rsid w:val="00E25B98"/>
    <w:rsid w:val="00E2720A"/>
    <w:rsid w:val="00E27763"/>
    <w:rsid w:val="00E302C5"/>
    <w:rsid w:val="00E3314B"/>
    <w:rsid w:val="00E3439D"/>
    <w:rsid w:val="00E354E9"/>
    <w:rsid w:val="00E35739"/>
    <w:rsid w:val="00E36A94"/>
    <w:rsid w:val="00E408EC"/>
    <w:rsid w:val="00E40AB5"/>
    <w:rsid w:val="00E4155C"/>
    <w:rsid w:val="00E43900"/>
    <w:rsid w:val="00E443CB"/>
    <w:rsid w:val="00E45199"/>
    <w:rsid w:val="00E45F6F"/>
    <w:rsid w:val="00E464D6"/>
    <w:rsid w:val="00E50029"/>
    <w:rsid w:val="00E50513"/>
    <w:rsid w:val="00E510A6"/>
    <w:rsid w:val="00E52968"/>
    <w:rsid w:val="00E530EF"/>
    <w:rsid w:val="00E537E5"/>
    <w:rsid w:val="00E54271"/>
    <w:rsid w:val="00E54AAD"/>
    <w:rsid w:val="00E55AA3"/>
    <w:rsid w:val="00E55E2A"/>
    <w:rsid w:val="00E55EDF"/>
    <w:rsid w:val="00E573F3"/>
    <w:rsid w:val="00E57A4E"/>
    <w:rsid w:val="00E60413"/>
    <w:rsid w:val="00E608B7"/>
    <w:rsid w:val="00E60A5C"/>
    <w:rsid w:val="00E60E2F"/>
    <w:rsid w:val="00E622AF"/>
    <w:rsid w:val="00E6255A"/>
    <w:rsid w:val="00E628EE"/>
    <w:rsid w:val="00E62D2B"/>
    <w:rsid w:val="00E63902"/>
    <w:rsid w:val="00E6468C"/>
    <w:rsid w:val="00E66A40"/>
    <w:rsid w:val="00E67E3A"/>
    <w:rsid w:val="00E7042E"/>
    <w:rsid w:val="00E72F65"/>
    <w:rsid w:val="00E73236"/>
    <w:rsid w:val="00E7490B"/>
    <w:rsid w:val="00E750F0"/>
    <w:rsid w:val="00E7694E"/>
    <w:rsid w:val="00E80A66"/>
    <w:rsid w:val="00E80AA0"/>
    <w:rsid w:val="00E813B1"/>
    <w:rsid w:val="00E81B14"/>
    <w:rsid w:val="00E83182"/>
    <w:rsid w:val="00E839ED"/>
    <w:rsid w:val="00E83B95"/>
    <w:rsid w:val="00E83BC6"/>
    <w:rsid w:val="00E86F28"/>
    <w:rsid w:val="00E86F81"/>
    <w:rsid w:val="00E8776F"/>
    <w:rsid w:val="00E91417"/>
    <w:rsid w:val="00E92400"/>
    <w:rsid w:val="00E929CF"/>
    <w:rsid w:val="00E9326C"/>
    <w:rsid w:val="00E93B04"/>
    <w:rsid w:val="00E943A2"/>
    <w:rsid w:val="00E9528E"/>
    <w:rsid w:val="00E97707"/>
    <w:rsid w:val="00E97781"/>
    <w:rsid w:val="00E97A55"/>
    <w:rsid w:val="00EA1FC0"/>
    <w:rsid w:val="00EA449A"/>
    <w:rsid w:val="00EA4DAA"/>
    <w:rsid w:val="00EA5563"/>
    <w:rsid w:val="00EA5997"/>
    <w:rsid w:val="00EA5A0D"/>
    <w:rsid w:val="00EA6167"/>
    <w:rsid w:val="00EA7ECF"/>
    <w:rsid w:val="00EB087B"/>
    <w:rsid w:val="00EB0D47"/>
    <w:rsid w:val="00EB1661"/>
    <w:rsid w:val="00EB1B7B"/>
    <w:rsid w:val="00EB2451"/>
    <w:rsid w:val="00EB2C65"/>
    <w:rsid w:val="00EB3968"/>
    <w:rsid w:val="00EB4A2F"/>
    <w:rsid w:val="00EB5AB2"/>
    <w:rsid w:val="00EB6F70"/>
    <w:rsid w:val="00EB70EE"/>
    <w:rsid w:val="00EB7245"/>
    <w:rsid w:val="00EC02B1"/>
    <w:rsid w:val="00EC32E4"/>
    <w:rsid w:val="00EC37DB"/>
    <w:rsid w:val="00EC4BA8"/>
    <w:rsid w:val="00EC4CC6"/>
    <w:rsid w:val="00EC7351"/>
    <w:rsid w:val="00ED1A5C"/>
    <w:rsid w:val="00ED257C"/>
    <w:rsid w:val="00ED3840"/>
    <w:rsid w:val="00ED3A57"/>
    <w:rsid w:val="00ED4176"/>
    <w:rsid w:val="00ED4BA9"/>
    <w:rsid w:val="00ED73BF"/>
    <w:rsid w:val="00EE146E"/>
    <w:rsid w:val="00EE3B24"/>
    <w:rsid w:val="00EE3D94"/>
    <w:rsid w:val="00EE6DCD"/>
    <w:rsid w:val="00EE6F9F"/>
    <w:rsid w:val="00EE76D8"/>
    <w:rsid w:val="00EF082E"/>
    <w:rsid w:val="00EF134A"/>
    <w:rsid w:val="00EF1F16"/>
    <w:rsid w:val="00EF2308"/>
    <w:rsid w:val="00EF2DB9"/>
    <w:rsid w:val="00EF3E08"/>
    <w:rsid w:val="00EF5F40"/>
    <w:rsid w:val="00EF7D16"/>
    <w:rsid w:val="00F008F9"/>
    <w:rsid w:val="00F00A93"/>
    <w:rsid w:val="00F022C7"/>
    <w:rsid w:val="00F0251C"/>
    <w:rsid w:val="00F02C04"/>
    <w:rsid w:val="00F04C2E"/>
    <w:rsid w:val="00F063F6"/>
    <w:rsid w:val="00F10827"/>
    <w:rsid w:val="00F118EF"/>
    <w:rsid w:val="00F1316A"/>
    <w:rsid w:val="00F14147"/>
    <w:rsid w:val="00F15C19"/>
    <w:rsid w:val="00F16F1D"/>
    <w:rsid w:val="00F2006A"/>
    <w:rsid w:val="00F211F0"/>
    <w:rsid w:val="00F22831"/>
    <w:rsid w:val="00F22E07"/>
    <w:rsid w:val="00F24808"/>
    <w:rsid w:val="00F272D7"/>
    <w:rsid w:val="00F31D03"/>
    <w:rsid w:val="00F31DD0"/>
    <w:rsid w:val="00F3235F"/>
    <w:rsid w:val="00F348EB"/>
    <w:rsid w:val="00F35D30"/>
    <w:rsid w:val="00F36105"/>
    <w:rsid w:val="00F37E84"/>
    <w:rsid w:val="00F4166B"/>
    <w:rsid w:val="00F41957"/>
    <w:rsid w:val="00F433DA"/>
    <w:rsid w:val="00F438CD"/>
    <w:rsid w:val="00F43F0F"/>
    <w:rsid w:val="00F44E3C"/>
    <w:rsid w:val="00F44FF6"/>
    <w:rsid w:val="00F45213"/>
    <w:rsid w:val="00F47262"/>
    <w:rsid w:val="00F4774E"/>
    <w:rsid w:val="00F518CA"/>
    <w:rsid w:val="00F5212D"/>
    <w:rsid w:val="00F536C1"/>
    <w:rsid w:val="00F546A7"/>
    <w:rsid w:val="00F55AC5"/>
    <w:rsid w:val="00F55ED3"/>
    <w:rsid w:val="00F56814"/>
    <w:rsid w:val="00F60997"/>
    <w:rsid w:val="00F6114E"/>
    <w:rsid w:val="00F6141E"/>
    <w:rsid w:val="00F61961"/>
    <w:rsid w:val="00F61F26"/>
    <w:rsid w:val="00F62F67"/>
    <w:rsid w:val="00F64BAF"/>
    <w:rsid w:val="00F65194"/>
    <w:rsid w:val="00F65C60"/>
    <w:rsid w:val="00F66062"/>
    <w:rsid w:val="00F66132"/>
    <w:rsid w:val="00F67F64"/>
    <w:rsid w:val="00F70331"/>
    <w:rsid w:val="00F70EC8"/>
    <w:rsid w:val="00F72C80"/>
    <w:rsid w:val="00F739A7"/>
    <w:rsid w:val="00F73F9E"/>
    <w:rsid w:val="00F74DB4"/>
    <w:rsid w:val="00F76D9E"/>
    <w:rsid w:val="00F76FBC"/>
    <w:rsid w:val="00F804B2"/>
    <w:rsid w:val="00F8054F"/>
    <w:rsid w:val="00F80896"/>
    <w:rsid w:val="00F808DD"/>
    <w:rsid w:val="00F80D10"/>
    <w:rsid w:val="00F81C80"/>
    <w:rsid w:val="00F83B4C"/>
    <w:rsid w:val="00F83E3F"/>
    <w:rsid w:val="00F85967"/>
    <w:rsid w:val="00F85EEF"/>
    <w:rsid w:val="00F86397"/>
    <w:rsid w:val="00F86857"/>
    <w:rsid w:val="00F907CF"/>
    <w:rsid w:val="00F90930"/>
    <w:rsid w:val="00F91317"/>
    <w:rsid w:val="00F91354"/>
    <w:rsid w:val="00F93A02"/>
    <w:rsid w:val="00F95D4E"/>
    <w:rsid w:val="00F97205"/>
    <w:rsid w:val="00F97B2C"/>
    <w:rsid w:val="00FA515E"/>
    <w:rsid w:val="00FA66EE"/>
    <w:rsid w:val="00FA76DD"/>
    <w:rsid w:val="00FA76E6"/>
    <w:rsid w:val="00FB2B0E"/>
    <w:rsid w:val="00FB2EE7"/>
    <w:rsid w:val="00FB3042"/>
    <w:rsid w:val="00FB4ADE"/>
    <w:rsid w:val="00FB57EB"/>
    <w:rsid w:val="00FB6AE2"/>
    <w:rsid w:val="00FB72F6"/>
    <w:rsid w:val="00FB7812"/>
    <w:rsid w:val="00FB7AF9"/>
    <w:rsid w:val="00FB7E87"/>
    <w:rsid w:val="00FC0F8A"/>
    <w:rsid w:val="00FC2891"/>
    <w:rsid w:val="00FC3441"/>
    <w:rsid w:val="00FC3485"/>
    <w:rsid w:val="00FC38AF"/>
    <w:rsid w:val="00FC3EA6"/>
    <w:rsid w:val="00FC4FEB"/>
    <w:rsid w:val="00FC5910"/>
    <w:rsid w:val="00FC7127"/>
    <w:rsid w:val="00FC7866"/>
    <w:rsid w:val="00FC7A16"/>
    <w:rsid w:val="00FD65B1"/>
    <w:rsid w:val="00FD683F"/>
    <w:rsid w:val="00FD785B"/>
    <w:rsid w:val="00FD7E17"/>
    <w:rsid w:val="00FE1C28"/>
    <w:rsid w:val="00FE2EA0"/>
    <w:rsid w:val="00FE3198"/>
    <w:rsid w:val="00FE367E"/>
    <w:rsid w:val="00FE38F3"/>
    <w:rsid w:val="00FE3F51"/>
    <w:rsid w:val="00FE457A"/>
    <w:rsid w:val="00FE4D6C"/>
    <w:rsid w:val="00FE51CC"/>
    <w:rsid w:val="00FE6A41"/>
    <w:rsid w:val="00FE787F"/>
    <w:rsid w:val="00FE7961"/>
    <w:rsid w:val="00FF04D7"/>
    <w:rsid w:val="00FF1443"/>
    <w:rsid w:val="00FF26FF"/>
    <w:rsid w:val="00FF34F7"/>
    <w:rsid w:val="00FF4BAD"/>
    <w:rsid w:val="00FF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before="200"/>
      <w:jc w:val="right"/>
    </w:pPr>
    <w:rPr>
      <w:b/>
      <w:bCs/>
      <w:sz w:val="40"/>
      <w:szCs w:val="40"/>
    </w:rPr>
  </w:style>
  <w:style w:type="paragraph" w:styleId="1">
    <w:name w:val="heading 1"/>
    <w:basedOn w:val="a"/>
    <w:next w:val="a"/>
    <w:link w:val="10"/>
    <w:qFormat/>
    <w:rsid w:val="009E3CA7"/>
    <w:pPr>
      <w:keepNext/>
      <w:spacing w:before="240" w:after="60"/>
      <w:outlineLvl w:val="0"/>
    </w:pPr>
    <w:rPr>
      <w:rFonts w:ascii="Arial"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both"/>
    </w:pPr>
    <w:rPr>
      <w:rFonts w:ascii="Arial" w:hAnsi="Arial" w:cs="Arial"/>
      <w:noProof/>
      <w:sz w:val="36"/>
      <w:szCs w:val="36"/>
    </w:rPr>
  </w:style>
  <w:style w:type="paragraph" w:customStyle="1" w:styleId="FR2">
    <w:name w:val="FR2"/>
    <w:rsid w:val="0064539D"/>
    <w:pPr>
      <w:widowControl w:val="0"/>
      <w:autoSpaceDE w:val="0"/>
      <w:autoSpaceDN w:val="0"/>
      <w:adjustRightInd w:val="0"/>
      <w:spacing w:before="3820"/>
      <w:jc w:val="right"/>
    </w:pPr>
    <w:rPr>
      <w:rFonts w:ascii="Arial" w:hAnsi="Arial" w:cs="Arial"/>
      <w:sz w:val="32"/>
      <w:szCs w:val="32"/>
    </w:rPr>
  </w:style>
  <w:style w:type="paragraph" w:styleId="a3">
    <w:name w:val="footer"/>
    <w:basedOn w:val="a"/>
    <w:link w:val="a4"/>
    <w:uiPriority w:val="99"/>
    <w:rsid w:val="006F0E04"/>
    <w:pPr>
      <w:tabs>
        <w:tab w:val="center" w:pos="4677"/>
        <w:tab w:val="right" w:pos="9355"/>
      </w:tabs>
    </w:pPr>
  </w:style>
  <w:style w:type="character" w:styleId="a5">
    <w:name w:val="page number"/>
    <w:basedOn w:val="a0"/>
    <w:rsid w:val="006F0E04"/>
  </w:style>
  <w:style w:type="paragraph" w:styleId="a6">
    <w:name w:val="header"/>
    <w:basedOn w:val="a"/>
    <w:rsid w:val="006F0E04"/>
    <w:pPr>
      <w:tabs>
        <w:tab w:val="center" w:pos="4677"/>
        <w:tab w:val="right" w:pos="9355"/>
      </w:tabs>
    </w:pPr>
  </w:style>
  <w:style w:type="paragraph" w:styleId="2">
    <w:name w:val="Body Text Indent 2"/>
    <w:basedOn w:val="a"/>
    <w:rsid w:val="001D1CA9"/>
    <w:pPr>
      <w:widowControl/>
      <w:autoSpaceDE/>
      <w:autoSpaceDN/>
      <w:adjustRightInd/>
      <w:spacing w:before="0"/>
      <w:ind w:firstLine="567"/>
      <w:jc w:val="both"/>
    </w:pPr>
    <w:rPr>
      <w:b w:val="0"/>
      <w:bCs w:val="0"/>
      <w:sz w:val="32"/>
      <w:szCs w:val="20"/>
    </w:rPr>
  </w:style>
  <w:style w:type="paragraph" w:customStyle="1" w:styleId="11">
    <w:name w:val="Знак Знак Знак Знак Знак Знак Знак Знак Знак1 Знак Знак Знак Знак Знак Знак Знак Знак Знак Знак Знак1 Знак"/>
    <w:basedOn w:val="a"/>
    <w:rsid w:val="00C71CEC"/>
    <w:pPr>
      <w:autoSpaceDE/>
      <w:autoSpaceDN/>
      <w:spacing w:before="0" w:after="160" w:line="240" w:lineRule="exact"/>
    </w:pPr>
    <w:rPr>
      <w:b w:val="0"/>
      <w:bCs w:val="0"/>
      <w:sz w:val="20"/>
      <w:szCs w:val="20"/>
      <w:lang w:val="en-GB" w:eastAsia="en-US"/>
    </w:rPr>
  </w:style>
  <w:style w:type="paragraph" w:styleId="a7">
    <w:name w:val="Body Text Indent"/>
    <w:basedOn w:val="a"/>
    <w:link w:val="a8"/>
    <w:rsid w:val="00C71CEC"/>
    <w:pPr>
      <w:spacing w:after="120"/>
      <w:ind w:left="283"/>
    </w:pPr>
    <w:rPr>
      <w:lang w:val="x-none" w:eastAsia="x-none"/>
    </w:rPr>
  </w:style>
  <w:style w:type="paragraph" w:customStyle="1" w:styleId="a9">
    <w:name w:val="Знак Знак Знак Знак Знак Знак Знак Знак Знак Знак Знак Знак Знак Знак Знак Знак"/>
    <w:basedOn w:val="a"/>
    <w:rsid w:val="00C71CEC"/>
    <w:pPr>
      <w:autoSpaceDE/>
      <w:autoSpaceDN/>
      <w:spacing w:before="0" w:after="160" w:line="240" w:lineRule="exact"/>
    </w:pPr>
    <w:rPr>
      <w:b w:val="0"/>
      <w:bCs w:val="0"/>
      <w:sz w:val="20"/>
      <w:szCs w:val="20"/>
      <w:lang w:val="en-GB" w:eastAsia="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F0664"/>
    <w:pPr>
      <w:autoSpaceDE/>
      <w:autoSpaceDN/>
      <w:spacing w:before="0" w:after="160" w:line="240" w:lineRule="exact"/>
    </w:pPr>
    <w:rPr>
      <w:b w:val="0"/>
      <w:bCs w:val="0"/>
      <w:sz w:val="20"/>
      <w:szCs w:val="20"/>
      <w:lang w:val="en-GB" w:eastAsia="en-US"/>
    </w:rPr>
  </w:style>
  <w:style w:type="paragraph" w:styleId="13">
    <w:name w:val="toc 1"/>
    <w:basedOn w:val="a"/>
    <w:next w:val="a"/>
    <w:autoRedefine/>
    <w:uiPriority w:val="39"/>
    <w:rsid w:val="0059054C"/>
    <w:pPr>
      <w:tabs>
        <w:tab w:val="right" w:leader="dot" w:pos="9923"/>
      </w:tabs>
      <w:spacing w:before="120" w:after="120"/>
      <w:jc w:val="left"/>
    </w:pPr>
    <w:rPr>
      <w:caps/>
      <w:sz w:val="20"/>
      <w:szCs w:val="20"/>
    </w:rPr>
  </w:style>
  <w:style w:type="paragraph" w:styleId="20">
    <w:name w:val="toc 2"/>
    <w:basedOn w:val="a"/>
    <w:next w:val="a"/>
    <w:autoRedefine/>
    <w:semiHidden/>
    <w:rsid w:val="00F118EF"/>
    <w:pPr>
      <w:spacing w:before="0"/>
      <w:ind w:left="400"/>
      <w:jc w:val="left"/>
    </w:pPr>
    <w:rPr>
      <w:b w:val="0"/>
      <w:bCs w:val="0"/>
      <w:smallCaps/>
      <w:sz w:val="20"/>
      <w:szCs w:val="20"/>
    </w:rPr>
  </w:style>
  <w:style w:type="paragraph" w:styleId="3">
    <w:name w:val="toc 3"/>
    <w:basedOn w:val="a"/>
    <w:next w:val="a"/>
    <w:autoRedefine/>
    <w:semiHidden/>
    <w:rsid w:val="00F118EF"/>
    <w:pPr>
      <w:spacing w:before="0"/>
      <w:ind w:left="800"/>
      <w:jc w:val="left"/>
    </w:pPr>
    <w:rPr>
      <w:b w:val="0"/>
      <w:bCs w:val="0"/>
      <w:i/>
      <w:iCs/>
      <w:sz w:val="20"/>
      <w:szCs w:val="20"/>
    </w:rPr>
  </w:style>
  <w:style w:type="paragraph" w:styleId="4">
    <w:name w:val="toc 4"/>
    <w:basedOn w:val="a"/>
    <w:next w:val="a"/>
    <w:autoRedefine/>
    <w:semiHidden/>
    <w:rsid w:val="00F118EF"/>
    <w:pPr>
      <w:spacing w:before="0"/>
      <w:ind w:left="1200"/>
      <w:jc w:val="left"/>
    </w:pPr>
    <w:rPr>
      <w:b w:val="0"/>
      <w:bCs w:val="0"/>
      <w:sz w:val="18"/>
      <w:szCs w:val="18"/>
    </w:rPr>
  </w:style>
  <w:style w:type="paragraph" w:styleId="5">
    <w:name w:val="toc 5"/>
    <w:basedOn w:val="a"/>
    <w:next w:val="a"/>
    <w:autoRedefine/>
    <w:semiHidden/>
    <w:rsid w:val="00F118EF"/>
    <w:pPr>
      <w:spacing w:before="0"/>
      <w:ind w:left="1600"/>
      <w:jc w:val="left"/>
    </w:pPr>
    <w:rPr>
      <w:b w:val="0"/>
      <w:bCs w:val="0"/>
      <w:sz w:val="18"/>
      <w:szCs w:val="18"/>
    </w:rPr>
  </w:style>
  <w:style w:type="paragraph" w:styleId="6">
    <w:name w:val="toc 6"/>
    <w:basedOn w:val="a"/>
    <w:next w:val="a"/>
    <w:autoRedefine/>
    <w:semiHidden/>
    <w:rsid w:val="00F118EF"/>
    <w:pPr>
      <w:spacing w:before="0"/>
      <w:ind w:left="2000"/>
      <w:jc w:val="left"/>
    </w:pPr>
    <w:rPr>
      <w:b w:val="0"/>
      <w:bCs w:val="0"/>
      <w:sz w:val="18"/>
      <w:szCs w:val="18"/>
    </w:rPr>
  </w:style>
  <w:style w:type="paragraph" w:styleId="7">
    <w:name w:val="toc 7"/>
    <w:basedOn w:val="a"/>
    <w:next w:val="a"/>
    <w:autoRedefine/>
    <w:semiHidden/>
    <w:rsid w:val="00F118EF"/>
    <w:pPr>
      <w:spacing w:before="0"/>
      <w:ind w:left="2400"/>
      <w:jc w:val="left"/>
    </w:pPr>
    <w:rPr>
      <w:b w:val="0"/>
      <w:bCs w:val="0"/>
      <w:sz w:val="18"/>
      <w:szCs w:val="18"/>
    </w:rPr>
  </w:style>
  <w:style w:type="paragraph" w:styleId="8">
    <w:name w:val="toc 8"/>
    <w:basedOn w:val="a"/>
    <w:next w:val="a"/>
    <w:autoRedefine/>
    <w:semiHidden/>
    <w:rsid w:val="00F118EF"/>
    <w:pPr>
      <w:spacing w:before="0"/>
      <w:ind w:left="2800"/>
      <w:jc w:val="left"/>
    </w:pPr>
    <w:rPr>
      <w:b w:val="0"/>
      <w:bCs w:val="0"/>
      <w:sz w:val="18"/>
      <w:szCs w:val="18"/>
    </w:rPr>
  </w:style>
  <w:style w:type="paragraph" w:styleId="9">
    <w:name w:val="toc 9"/>
    <w:basedOn w:val="a"/>
    <w:next w:val="a"/>
    <w:autoRedefine/>
    <w:semiHidden/>
    <w:rsid w:val="00F118EF"/>
    <w:pPr>
      <w:spacing w:before="0"/>
      <w:ind w:left="3200"/>
      <w:jc w:val="left"/>
    </w:pPr>
    <w:rPr>
      <w:b w:val="0"/>
      <w:bCs w:val="0"/>
      <w:sz w:val="18"/>
      <w:szCs w:val="18"/>
    </w:rPr>
  </w:style>
  <w:style w:type="character" w:styleId="aa">
    <w:name w:val="Hyperlink"/>
    <w:uiPriority w:val="99"/>
    <w:rsid w:val="00F118EF"/>
    <w:rPr>
      <w:color w:val="0000FF"/>
      <w:u w:val="single"/>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w:basedOn w:val="a"/>
    <w:rsid w:val="009C5E3A"/>
    <w:pPr>
      <w:autoSpaceDE/>
      <w:autoSpaceDN/>
      <w:spacing w:before="0" w:after="160" w:line="240" w:lineRule="exact"/>
    </w:pPr>
    <w:rPr>
      <w:b w:val="0"/>
      <w:bCs w:val="0"/>
      <w:sz w:val="20"/>
      <w:szCs w:val="20"/>
      <w:lang w:val="en-GB" w:eastAsia="en-US"/>
    </w:rPr>
  </w:style>
  <w:style w:type="paragraph" w:styleId="ab">
    <w:name w:val="Body Text"/>
    <w:basedOn w:val="a"/>
    <w:rsid w:val="00BD3F34"/>
    <w:pPr>
      <w:spacing w:after="120"/>
    </w:pPr>
  </w:style>
  <w:style w:type="paragraph" w:styleId="ac">
    <w:name w:val="Title"/>
    <w:basedOn w:val="a"/>
    <w:qFormat/>
    <w:rsid w:val="00BD3F34"/>
    <w:pPr>
      <w:widowControl/>
      <w:autoSpaceDE/>
      <w:autoSpaceDN/>
      <w:adjustRightInd/>
      <w:spacing w:before="0"/>
      <w:jc w:val="center"/>
    </w:pPr>
    <w:rPr>
      <w:bCs w:val="0"/>
      <w:sz w:val="36"/>
      <w:szCs w:val="20"/>
    </w:rPr>
  </w:style>
  <w:style w:type="table" w:styleId="ad">
    <w:name w:val="Table Grid"/>
    <w:basedOn w:val="a1"/>
    <w:rsid w:val="00BD3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827678"/>
    <w:pPr>
      <w:autoSpaceDE/>
      <w:autoSpaceDN/>
      <w:spacing w:before="0" w:after="160" w:line="240" w:lineRule="exact"/>
    </w:pPr>
    <w:rPr>
      <w:b w:val="0"/>
      <w:bCs w:val="0"/>
      <w:sz w:val="20"/>
      <w:szCs w:val="20"/>
      <w:lang w:val="en-GB" w:eastAsia="en-US"/>
    </w:rPr>
  </w:style>
  <w:style w:type="paragraph" w:customStyle="1" w:styleId="15">
    <w:name w:val="Знак1 Знак Знак Знак Знак Знак Знак Знак Знак Знак Знак Знак Знак"/>
    <w:basedOn w:val="a"/>
    <w:rsid w:val="00B23A6A"/>
    <w:pPr>
      <w:autoSpaceDE/>
      <w:autoSpaceDN/>
      <w:spacing w:before="0" w:after="160" w:line="240" w:lineRule="exact"/>
    </w:pPr>
    <w:rPr>
      <w:b w:val="0"/>
      <w:bCs w:val="0"/>
      <w:sz w:val="20"/>
      <w:szCs w:val="20"/>
      <w:lang w:val="en-GB" w:eastAsia="en-US"/>
    </w:rPr>
  </w:style>
  <w:style w:type="paragraph" w:styleId="af">
    <w:name w:val="Balloon Text"/>
    <w:basedOn w:val="a"/>
    <w:semiHidden/>
    <w:rsid w:val="00A07E6D"/>
    <w:rPr>
      <w:rFonts w:ascii="Tahoma" w:hAnsi="Tahoma" w:cs="Tahoma"/>
      <w:sz w:val="16"/>
      <w:szCs w:val="16"/>
    </w:rPr>
  </w:style>
  <w:style w:type="paragraph" w:customStyle="1" w:styleId="af0">
    <w:name w:val="Знак Знак Знак Знак Знак Знак Знак Знак Знак Знак Знак Знак Знак Знак Знак Знак Знак Знак"/>
    <w:basedOn w:val="a"/>
    <w:rsid w:val="0087218E"/>
    <w:pPr>
      <w:autoSpaceDE/>
      <w:autoSpaceDN/>
      <w:spacing w:before="0" w:after="160" w:line="240" w:lineRule="exact"/>
    </w:pPr>
    <w:rPr>
      <w:b w:val="0"/>
      <w:bCs w:val="0"/>
      <w:sz w:val="20"/>
      <w:szCs w:val="20"/>
      <w:lang w:val="en-GB" w:eastAsia="en-US"/>
    </w:rPr>
  </w:style>
  <w:style w:type="paragraph" w:customStyle="1" w:styleId="16">
    <w:name w:val="Знак Знак Знак1 Знак Знак Знак Знак Знак Знак Знак Знак Знак Знак Знак Знак Знак Знак Знак"/>
    <w:basedOn w:val="a"/>
    <w:rsid w:val="001F605F"/>
    <w:pPr>
      <w:autoSpaceDE/>
      <w:autoSpaceDN/>
      <w:spacing w:before="0" w:after="160" w:line="240" w:lineRule="exact"/>
    </w:pPr>
    <w:rPr>
      <w:b w:val="0"/>
      <w:bCs w:val="0"/>
      <w:sz w:val="20"/>
      <w:szCs w:val="20"/>
      <w:lang w:val="en-GB" w:eastAsia="en-US"/>
    </w:rPr>
  </w:style>
  <w:style w:type="paragraph" w:customStyle="1" w:styleId="af1">
    <w:name w:val="Знак"/>
    <w:basedOn w:val="a"/>
    <w:rsid w:val="00643B38"/>
    <w:pPr>
      <w:autoSpaceDE/>
      <w:autoSpaceDN/>
      <w:spacing w:before="0" w:after="160" w:line="240" w:lineRule="exact"/>
    </w:pPr>
    <w:rPr>
      <w:b w:val="0"/>
      <w:bCs w:val="0"/>
      <w:sz w:val="20"/>
      <w:szCs w:val="20"/>
      <w:lang w:val="en-GB" w:eastAsia="en-US"/>
    </w:rPr>
  </w:style>
  <w:style w:type="paragraph" w:customStyle="1" w:styleId="17">
    <w:name w:val="Знак Знак Знак Знак1"/>
    <w:basedOn w:val="a"/>
    <w:rsid w:val="008F576A"/>
    <w:pPr>
      <w:autoSpaceDE/>
      <w:autoSpaceDN/>
      <w:spacing w:before="0" w:after="160" w:line="240" w:lineRule="exact"/>
    </w:pPr>
    <w:rPr>
      <w:b w:val="0"/>
      <w:bCs w:val="0"/>
      <w:sz w:val="20"/>
      <w:szCs w:val="20"/>
      <w:lang w:val="en-GB" w:eastAsia="en-US"/>
    </w:rPr>
  </w:style>
  <w:style w:type="paragraph" w:customStyle="1" w:styleId="110">
    <w:name w:val="Знак Знак Знак1 Знак Знак Знак Знак Знак Знак Знак Знак Знак Знак Знак Знак Знак Знак Знак Знак1 Знак Знак Знак Знак Знак Знак"/>
    <w:basedOn w:val="a"/>
    <w:rsid w:val="00EB6F70"/>
    <w:pPr>
      <w:autoSpaceDE/>
      <w:autoSpaceDN/>
      <w:spacing w:before="0" w:after="160" w:line="240" w:lineRule="exact"/>
    </w:pPr>
    <w:rPr>
      <w:b w:val="0"/>
      <w:bCs w:val="0"/>
      <w:sz w:val="20"/>
      <w:szCs w:val="20"/>
      <w:lang w:val="en-GB" w:eastAsia="en-US"/>
    </w:rPr>
  </w:style>
  <w:style w:type="paragraph" w:customStyle="1" w:styleId="18">
    <w:name w:val="Знак Знак Знак Знак1 Знак Знак Знак Знак Знак Знак Знак Знак Знак"/>
    <w:basedOn w:val="a"/>
    <w:rsid w:val="008A0912"/>
    <w:pPr>
      <w:autoSpaceDE/>
      <w:autoSpaceDN/>
      <w:spacing w:before="0" w:after="160" w:line="240" w:lineRule="exact"/>
    </w:pPr>
    <w:rPr>
      <w:b w:val="0"/>
      <w:bCs w:val="0"/>
      <w:sz w:val="20"/>
      <w:szCs w:val="20"/>
      <w:lang w:val="en-GB" w:eastAsia="en-US"/>
    </w:rPr>
  </w:style>
  <w:style w:type="paragraph" w:customStyle="1" w:styleId="19">
    <w:name w:val="Знак Знак Знак Знак1 Знак Знак Знак Знак Знак Знак Знак Знак Знак"/>
    <w:basedOn w:val="a"/>
    <w:rsid w:val="002B1ED0"/>
    <w:pPr>
      <w:autoSpaceDE/>
      <w:autoSpaceDN/>
      <w:spacing w:before="0" w:after="160" w:line="240" w:lineRule="exact"/>
    </w:pPr>
    <w:rPr>
      <w:b w:val="0"/>
      <w:bCs w:val="0"/>
      <w:sz w:val="20"/>
      <w:szCs w:val="20"/>
      <w:lang w:val="en-GB" w:eastAsia="en-US"/>
    </w:rPr>
  </w:style>
  <w:style w:type="paragraph" w:customStyle="1" w:styleId="111">
    <w:name w:val="Знак Знак Знак1 Знак Знак Знак Знак Знак Знак Знак Знак Знак Знак Знак Знак Знак Знак Знак1"/>
    <w:basedOn w:val="a"/>
    <w:rsid w:val="00131C0C"/>
    <w:pPr>
      <w:autoSpaceDE/>
      <w:autoSpaceDN/>
      <w:spacing w:before="0" w:after="160" w:line="240" w:lineRule="exact"/>
    </w:pPr>
    <w:rPr>
      <w:b w:val="0"/>
      <w:bCs w:val="0"/>
      <w:sz w:val="20"/>
      <w:szCs w:val="20"/>
      <w:lang w:val="en-GB" w:eastAsia="en-US"/>
    </w:rPr>
  </w:style>
  <w:style w:type="paragraph" w:customStyle="1" w:styleId="1a">
    <w:name w:val="Знак Знак Знак1 Знак Знак Знак Знак Знак Знак Знак Знак Знак"/>
    <w:basedOn w:val="a"/>
    <w:rsid w:val="0001080B"/>
    <w:pPr>
      <w:autoSpaceDE/>
      <w:autoSpaceDN/>
      <w:spacing w:before="0" w:after="160" w:line="240" w:lineRule="exact"/>
    </w:pPr>
    <w:rPr>
      <w:b w:val="0"/>
      <w:bCs w:val="0"/>
      <w:sz w:val="20"/>
      <w:szCs w:val="20"/>
      <w:lang w:val="en-GB" w:eastAsia="en-US"/>
    </w:rPr>
  </w:style>
  <w:style w:type="paragraph" w:customStyle="1" w:styleId="1b">
    <w:name w:val="Знак Знак Знак Знак1 Знак Знак Знак Знак Знак Знак Знак Знак Знак Знак Знак Знак"/>
    <w:basedOn w:val="a"/>
    <w:rsid w:val="006A7CC8"/>
    <w:pPr>
      <w:autoSpaceDE/>
      <w:autoSpaceDN/>
      <w:spacing w:before="0" w:after="160" w:line="240" w:lineRule="exact"/>
    </w:pPr>
    <w:rPr>
      <w:b w:val="0"/>
      <w:bCs w:val="0"/>
      <w:sz w:val="20"/>
      <w:szCs w:val="20"/>
      <w:lang w:val="en-GB" w:eastAsia="en-US"/>
    </w:rPr>
  </w:style>
  <w:style w:type="paragraph" w:customStyle="1" w:styleId="1c">
    <w:name w:val="Знак Знак Знак Знак1 Знак Знак Знак Знак Знак Знак Знак Знак Знак Знак Знак Знак Знак Знак"/>
    <w:basedOn w:val="a"/>
    <w:rsid w:val="000C098B"/>
    <w:pPr>
      <w:autoSpaceDE/>
      <w:autoSpaceDN/>
      <w:spacing w:before="0" w:after="160" w:line="240" w:lineRule="exact"/>
    </w:pPr>
    <w:rPr>
      <w:b w:val="0"/>
      <w:bCs w:val="0"/>
      <w:sz w:val="20"/>
      <w:szCs w:val="20"/>
      <w:lang w:val="en-GB"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14095A"/>
    <w:pPr>
      <w:autoSpaceDE/>
      <w:autoSpaceDN/>
      <w:spacing w:before="0" w:after="160" w:line="240" w:lineRule="exact"/>
    </w:pPr>
    <w:rPr>
      <w:b w:val="0"/>
      <w:bCs w:val="0"/>
      <w:sz w:val="20"/>
      <w:szCs w:val="20"/>
      <w:lang w:val="en-GB" w:eastAsia="en-US"/>
    </w:rPr>
  </w:style>
  <w:style w:type="paragraph" w:customStyle="1" w:styleId="21">
    <w:name w:val="Знак Знак Знак2 Знак Знак Знак Знак Знак Знак Знак Знак"/>
    <w:basedOn w:val="a"/>
    <w:rsid w:val="00B744D4"/>
    <w:pPr>
      <w:autoSpaceDE/>
      <w:autoSpaceDN/>
      <w:spacing w:before="0" w:after="160" w:line="240" w:lineRule="exact"/>
    </w:pPr>
    <w:rPr>
      <w:b w:val="0"/>
      <w:bCs w:val="0"/>
      <w:sz w:val="20"/>
      <w:szCs w:val="20"/>
      <w:lang w:val="en-GB"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w:basedOn w:val="a"/>
    <w:rsid w:val="00676194"/>
    <w:pPr>
      <w:autoSpaceDE/>
      <w:autoSpaceDN/>
      <w:spacing w:before="0" w:after="160" w:line="240" w:lineRule="exact"/>
    </w:pPr>
    <w:rPr>
      <w:b w:val="0"/>
      <w:bCs w:val="0"/>
      <w:sz w:val="20"/>
      <w:szCs w:val="20"/>
      <w:lang w:val="en-GB" w:eastAsia="en-US"/>
    </w:rPr>
  </w:style>
  <w:style w:type="paragraph" w:customStyle="1" w:styleId="af2">
    <w:name w:val="Знак Знак Знак Знак Знак Знак Знак"/>
    <w:basedOn w:val="a"/>
    <w:rsid w:val="00B55A9E"/>
    <w:pPr>
      <w:autoSpaceDE/>
      <w:autoSpaceDN/>
      <w:spacing w:before="0" w:after="160" w:line="240" w:lineRule="exact"/>
    </w:pPr>
    <w:rPr>
      <w:b w:val="0"/>
      <w:bCs w:val="0"/>
      <w:sz w:val="20"/>
      <w:szCs w:val="20"/>
      <w:lang w:val="en-GB"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D4977"/>
    <w:pPr>
      <w:autoSpaceDE/>
      <w:autoSpaceDN/>
      <w:spacing w:before="0" w:after="160" w:line="240" w:lineRule="exact"/>
    </w:pPr>
    <w:rPr>
      <w:b w:val="0"/>
      <w:bCs w:val="0"/>
      <w:sz w:val="20"/>
      <w:szCs w:val="20"/>
      <w:lang w:val="en-GB" w:eastAsia="en-US"/>
    </w:rPr>
  </w:style>
  <w:style w:type="paragraph" w:customStyle="1" w:styleId="11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A16C43"/>
    <w:pPr>
      <w:autoSpaceDE/>
      <w:autoSpaceDN/>
      <w:spacing w:before="0" w:after="160" w:line="240" w:lineRule="exact"/>
    </w:pPr>
    <w:rPr>
      <w:b w:val="0"/>
      <w:bCs w:val="0"/>
      <w:sz w:val="20"/>
      <w:szCs w:val="20"/>
      <w:lang w:val="en-GB" w:eastAsia="en-US"/>
    </w:rPr>
  </w:style>
  <w:style w:type="paragraph" w:customStyle="1" w:styleId="11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54B94"/>
    <w:pPr>
      <w:autoSpaceDE/>
      <w:autoSpaceDN/>
      <w:spacing w:before="0" w:after="160" w:line="240" w:lineRule="exact"/>
    </w:pPr>
    <w:rPr>
      <w:b w:val="0"/>
      <w:bCs w:val="0"/>
      <w:sz w:val="20"/>
      <w:szCs w:val="20"/>
      <w:lang w:val="en-GB" w:eastAsia="en-US"/>
    </w:rPr>
  </w:style>
  <w:style w:type="paragraph" w:customStyle="1" w:styleId="af3">
    <w:name w:val="Знак Знак Знак Знак Знак Знак Знак Знак Знак"/>
    <w:basedOn w:val="a"/>
    <w:rsid w:val="00EC32E4"/>
    <w:pPr>
      <w:autoSpaceDE/>
      <w:autoSpaceDN/>
      <w:spacing w:before="0" w:after="160" w:line="240" w:lineRule="exact"/>
    </w:pPr>
    <w:rPr>
      <w:b w:val="0"/>
      <w:bCs w:val="0"/>
      <w:sz w:val="20"/>
      <w:szCs w:val="20"/>
      <w:lang w:val="en-GB" w:eastAsia="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B13DD1"/>
    <w:pPr>
      <w:autoSpaceDE/>
      <w:autoSpaceDN/>
      <w:spacing w:before="0" w:after="160" w:line="240" w:lineRule="exact"/>
    </w:pPr>
    <w:rPr>
      <w:b w:val="0"/>
      <w:bCs w:val="0"/>
      <w:sz w:val="20"/>
      <w:szCs w:val="20"/>
      <w:lang w:val="en-GB" w:eastAsia="en-US"/>
    </w:rPr>
  </w:style>
  <w:style w:type="paragraph" w:customStyle="1" w:styleId="210">
    <w:name w:val="Знак2 Знак Знак Знак1 Знак Знак Знак Знак Знак"/>
    <w:basedOn w:val="a"/>
    <w:rsid w:val="002C6D90"/>
    <w:pPr>
      <w:autoSpaceDE/>
      <w:autoSpaceDN/>
      <w:spacing w:before="0" w:after="160" w:line="240" w:lineRule="exact"/>
    </w:pPr>
    <w:rPr>
      <w:b w:val="0"/>
      <w:bCs w:val="0"/>
      <w:sz w:val="20"/>
      <w:szCs w:val="20"/>
      <w:lang w:val="en-GB" w:eastAsia="en-US"/>
    </w:rPr>
  </w:style>
  <w:style w:type="paragraph" w:customStyle="1" w:styleId="22">
    <w:name w:val="Знак2"/>
    <w:basedOn w:val="a"/>
    <w:rsid w:val="00AE53FB"/>
    <w:pPr>
      <w:autoSpaceDE/>
      <w:autoSpaceDN/>
      <w:spacing w:before="0" w:after="160" w:line="240" w:lineRule="exact"/>
    </w:pPr>
    <w:rPr>
      <w:b w:val="0"/>
      <w:bCs w:val="0"/>
      <w:sz w:val="20"/>
      <w:szCs w:val="20"/>
      <w:lang w:val="en-GB" w:eastAsia="en-US"/>
    </w:rPr>
  </w:style>
  <w:style w:type="paragraph" w:customStyle="1" w:styleId="211">
    <w:name w:val="Знак2 Знак Знак Знак1 Знак Знак Знак"/>
    <w:basedOn w:val="a"/>
    <w:rsid w:val="008D6EB6"/>
    <w:pPr>
      <w:autoSpaceDE/>
      <w:autoSpaceDN/>
      <w:spacing w:before="0" w:after="160" w:line="240" w:lineRule="exact"/>
    </w:pPr>
    <w:rPr>
      <w:b w:val="0"/>
      <w:bCs w:val="0"/>
      <w:sz w:val="20"/>
      <w:szCs w:val="20"/>
      <w:lang w:val="en-GB" w:eastAsia="en-US"/>
    </w:rPr>
  </w:style>
  <w:style w:type="paragraph" w:customStyle="1" w:styleId="af4">
    <w:name w:val="Знак Знак Знак"/>
    <w:basedOn w:val="a"/>
    <w:rsid w:val="00197548"/>
    <w:pPr>
      <w:autoSpaceDE/>
      <w:autoSpaceDN/>
      <w:spacing w:before="0" w:after="160" w:line="240" w:lineRule="exact"/>
    </w:pPr>
    <w:rPr>
      <w:b w:val="0"/>
      <w:bCs w:val="0"/>
      <w:sz w:val="20"/>
      <w:szCs w:val="20"/>
      <w:lang w:val="en-GB" w:eastAsia="en-US"/>
    </w:rPr>
  </w:style>
  <w:style w:type="paragraph" w:customStyle="1" w:styleId="af5">
    <w:name w:val="Знак Знак"/>
    <w:basedOn w:val="a"/>
    <w:rsid w:val="00AB3A8D"/>
    <w:pPr>
      <w:autoSpaceDE/>
      <w:autoSpaceDN/>
      <w:spacing w:before="0" w:after="160" w:line="240" w:lineRule="exact"/>
    </w:pPr>
    <w:rPr>
      <w:b w:val="0"/>
      <w:bCs w:val="0"/>
      <w:sz w:val="20"/>
      <w:szCs w:val="20"/>
      <w:lang w:val="en-GB" w:eastAsia="en-US"/>
    </w:rPr>
  </w:style>
  <w:style w:type="paragraph" w:customStyle="1" w:styleId="212">
    <w:name w:val="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5325DF"/>
    <w:pPr>
      <w:autoSpaceDE/>
      <w:autoSpaceDN/>
      <w:spacing w:before="0" w:after="160" w:line="240" w:lineRule="exact"/>
    </w:pPr>
    <w:rPr>
      <w:b w:val="0"/>
      <w:bCs w:val="0"/>
      <w:sz w:val="20"/>
      <w:szCs w:val="20"/>
      <w:lang w:val="en-GB" w:eastAsia="en-US"/>
    </w:rPr>
  </w:style>
  <w:style w:type="paragraph" w:customStyle="1" w:styleId="1f0">
    <w:name w:val="Знак Знак Знак Знак Знак Знак Знак Знак Знак1 Знак Знак Знак Знак Знак Знак Знак Знак Знак Знак Знак"/>
    <w:basedOn w:val="a"/>
    <w:rsid w:val="0043126F"/>
    <w:pPr>
      <w:autoSpaceDE/>
      <w:autoSpaceDN/>
      <w:spacing w:before="0" w:after="160" w:line="240" w:lineRule="exact"/>
    </w:pPr>
    <w:rPr>
      <w:b w:val="0"/>
      <w:bCs w:val="0"/>
      <w:sz w:val="20"/>
      <w:szCs w:val="20"/>
      <w:lang w:val="en-GB" w:eastAsia="en-US"/>
    </w:rPr>
  </w:style>
  <w:style w:type="paragraph" w:customStyle="1" w:styleId="1f1">
    <w:name w:val="Знак1 Знак Знак Знак Знак Знак"/>
    <w:basedOn w:val="a"/>
    <w:rsid w:val="00FC5910"/>
    <w:pPr>
      <w:autoSpaceDE/>
      <w:autoSpaceDN/>
      <w:spacing w:before="0" w:after="160" w:line="240" w:lineRule="exact"/>
    </w:pPr>
    <w:rPr>
      <w:b w:val="0"/>
      <w:bCs w:val="0"/>
      <w:sz w:val="20"/>
      <w:szCs w:val="20"/>
      <w:lang w:val="en-GB" w:eastAsia="en-US"/>
    </w:rPr>
  </w:style>
  <w:style w:type="paragraph" w:customStyle="1" w:styleId="1f2">
    <w:name w:val="Знак Знак Знак Знак Знак Знак Знак Знак Знак1 Знак Знак Знак Знак Знак Знак Знак Знак Знак"/>
    <w:basedOn w:val="a"/>
    <w:rsid w:val="001539B5"/>
    <w:pPr>
      <w:autoSpaceDE/>
      <w:autoSpaceDN/>
      <w:spacing w:before="0" w:after="160" w:line="240" w:lineRule="exact"/>
    </w:pPr>
    <w:rPr>
      <w:b w:val="0"/>
      <w:bCs w:val="0"/>
      <w:sz w:val="20"/>
      <w:szCs w:val="20"/>
      <w:lang w:val="en-GB" w:eastAsia="en-US"/>
    </w:rPr>
  </w:style>
  <w:style w:type="paragraph" w:customStyle="1" w:styleId="220">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7B5B"/>
    <w:pPr>
      <w:autoSpaceDE/>
      <w:autoSpaceDN/>
      <w:spacing w:before="0" w:after="160" w:line="240" w:lineRule="exact"/>
    </w:pPr>
    <w:rPr>
      <w:b w:val="0"/>
      <w:bCs w:val="0"/>
      <w:sz w:val="20"/>
      <w:szCs w:val="20"/>
      <w:lang w:val="en-GB"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w:basedOn w:val="a"/>
    <w:rsid w:val="00EB7245"/>
    <w:pPr>
      <w:autoSpaceDE/>
      <w:autoSpaceDN/>
      <w:spacing w:before="0" w:after="160" w:line="240" w:lineRule="exact"/>
    </w:pPr>
    <w:rPr>
      <w:b w:val="0"/>
      <w:bCs w:val="0"/>
      <w:sz w:val="20"/>
      <w:szCs w:val="20"/>
      <w:lang w:val="en-GB" w:eastAsia="en-US"/>
    </w:rPr>
  </w:style>
  <w:style w:type="paragraph" w:customStyle="1" w:styleId="1f4">
    <w:name w:val="Знак1 Знак Знак Знак Знак Знак Знак Знак Знак"/>
    <w:basedOn w:val="a"/>
    <w:rsid w:val="00864946"/>
    <w:pPr>
      <w:autoSpaceDE/>
      <w:autoSpaceDN/>
      <w:spacing w:before="0" w:after="160" w:line="240" w:lineRule="exact"/>
    </w:pPr>
    <w:rPr>
      <w:b w:val="0"/>
      <w:bCs w:val="0"/>
      <w:sz w:val="20"/>
      <w:szCs w:val="20"/>
      <w:lang w:val="en-GB" w:eastAsia="en-US"/>
    </w:rPr>
  </w:style>
  <w:style w:type="paragraph" w:styleId="23">
    <w:name w:val="Body Text 2"/>
    <w:basedOn w:val="a"/>
    <w:rsid w:val="00111D51"/>
    <w:pPr>
      <w:spacing w:after="120" w:line="480" w:lineRule="auto"/>
    </w:pPr>
  </w:style>
  <w:style w:type="paragraph" w:customStyle="1" w:styleId="11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4D0562"/>
    <w:pPr>
      <w:autoSpaceDE/>
      <w:autoSpaceDN/>
      <w:spacing w:before="0" w:after="160" w:line="240" w:lineRule="exact"/>
    </w:pPr>
    <w:rPr>
      <w:b w:val="0"/>
      <w:bCs w:val="0"/>
      <w:sz w:val="20"/>
      <w:szCs w:val="20"/>
      <w:lang w:val="en-GB" w:eastAsia="en-US"/>
    </w:rPr>
  </w:style>
  <w:style w:type="paragraph" w:customStyle="1" w:styleId="af6">
    <w:name w:val="Знак Знак Знак Знак Знак Знак"/>
    <w:basedOn w:val="a"/>
    <w:rsid w:val="00841094"/>
    <w:pPr>
      <w:autoSpaceDE/>
      <w:autoSpaceDN/>
      <w:spacing w:before="0" w:after="160" w:line="240" w:lineRule="exact"/>
    </w:pPr>
    <w:rPr>
      <w:b w:val="0"/>
      <w:bCs w:val="0"/>
      <w:sz w:val="20"/>
      <w:szCs w:val="20"/>
      <w:lang w:val="en-GB" w:eastAsia="en-US"/>
    </w:rPr>
  </w:style>
  <w:style w:type="paragraph" w:styleId="af7">
    <w:name w:val="List Paragraph"/>
    <w:basedOn w:val="a"/>
    <w:uiPriority w:val="99"/>
    <w:qFormat/>
    <w:rsid w:val="00CB5A83"/>
    <w:pPr>
      <w:widowControl/>
      <w:autoSpaceDE/>
      <w:autoSpaceDN/>
      <w:adjustRightInd/>
      <w:spacing w:before="0"/>
      <w:ind w:left="720"/>
      <w:contextualSpacing/>
      <w:jc w:val="left"/>
    </w:pPr>
    <w:rPr>
      <w:b w:val="0"/>
      <w:bCs w:val="0"/>
      <w:sz w:val="26"/>
      <w:szCs w:val="24"/>
    </w:rPr>
  </w:style>
  <w:style w:type="paragraph" w:customStyle="1" w:styleId="af8">
    <w:name w:val="Знак Знак Знак Знак Знак Знак Знак Знак"/>
    <w:basedOn w:val="a"/>
    <w:rsid w:val="00CB5A83"/>
    <w:pPr>
      <w:autoSpaceDE/>
      <w:autoSpaceDN/>
      <w:spacing w:before="0" w:after="160" w:line="240" w:lineRule="exact"/>
    </w:pPr>
    <w:rPr>
      <w:b w:val="0"/>
      <w:bCs w:val="0"/>
      <w:sz w:val="20"/>
      <w:szCs w:val="20"/>
      <w:lang w:val="en-GB" w:eastAsia="en-US"/>
    </w:rPr>
  </w:style>
  <w:style w:type="paragraph" w:customStyle="1" w:styleId="116">
    <w:name w:val="Знак Знак Знак Знак Знак Знак Знак Знак Знак1 Знак Знак Знак Знак Знак Знак Знак Знак Знак Знак Знак1 Знак"/>
    <w:basedOn w:val="a"/>
    <w:rsid w:val="00167578"/>
    <w:pPr>
      <w:autoSpaceDE/>
      <w:autoSpaceDN/>
      <w:spacing w:before="0" w:after="160" w:line="240" w:lineRule="exact"/>
    </w:pPr>
    <w:rPr>
      <w:b w:val="0"/>
      <w:bCs w:val="0"/>
      <w:sz w:val="20"/>
      <w:szCs w:val="20"/>
      <w:lang w:val="en-GB" w:eastAsia="en-US"/>
    </w:rPr>
  </w:style>
  <w:style w:type="paragraph" w:customStyle="1" w:styleId="117">
    <w:name w:val="Знак Знак Знак Знак Знак Знак Знак Знак Знак1 Знак Знак Знак Знак Знак Знак Знак Знак Знак Знак Знак1 Знак Знак Знак Знак Знак Знак Знак"/>
    <w:basedOn w:val="a"/>
    <w:rsid w:val="00BF41A6"/>
    <w:pPr>
      <w:autoSpaceDE/>
      <w:autoSpaceDN/>
      <w:spacing w:before="0" w:after="160" w:line="240" w:lineRule="exact"/>
    </w:pPr>
    <w:rPr>
      <w:b w:val="0"/>
      <w:bCs w:val="0"/>
      <w:sz w:val="20"/>
      <w:szCs w:val="20"/>
      <w:lang w:val="en-GB" w:eastAsia="en-US"/>
    </w:rPr>
  </w:style>
  <w:style w:type="character" w:customStyle="1" w:styleId="a8">
    <w:name w:val="Основной текст с отступом Знак"/>
    <w:link w:val="a7"/>
    <w:rsid w:val="00865C6D"/>
    <w:rPr>
      <w:b/>
      <w:bCs/>
      <w:sz w:val="40"/>
      <w:szCs w:val="40"/>
    </w:rPr>
  </w:style>
  <w:style w:type="paragraph" w:customStyle="1" w:styleId="1f5">
    <w:name w:val="Знак Знак Знак Знак Знак Знак Знак Знак Знак Знак1 Знак Знак Знак Знак Знак Знак"/>
    <w:basedOn w:val="a"/>
    <w:rsid w:val="003376A6"/>
    <w:pPr>
      <w:autoSpaceDE/>
      <w:autoSpaceDN/>
      <w:spacing w:before="0" w:after="160" w:line="240" w:lineRule="exact"/>
    </w:pPr>
    <w:rPr>
      <w:b w:val="0"/>
      <w:bCs w:val="0"/>
      <w:sz w:val="20"/>
      <w:szCs w:val="20"/>
      <w:lang w:val="en-GB" w:eastAsia="en-US"/>
    </w:rPr>
  </w:style>
  <w:style w:type="paragraph" w:customStyle="1" w:styleId="1f6">
    <w:name w:val="Знак Знак Знак Знак Знак Знак Знак Знак Знак Знак1 Знак Знак Знак Знак Знак Знак Знак Знак"/>
    <w:basedOn w:val="a"/>
    <w:rsid w:val="00A60EC1"/>
    <w:pPr>
      <w:autoSpaceDE/>
      <w:autoSpaceDN/>
      <w:spacing w:before="0" w:after="160" w:line="240" w:lineRule="exact"/>
    </w:pPr>
    <w:rPr>
      <w:b w:val="0"/>
      <w:bCs w:val="0"/>
      <w:sz w:val="20"/>
      <w:szCs w:val="20"/>
      <w:lang w:val="en-GB" w:eastAsia="en-US"/>
    </w:rPr>
  </w:style>
  <w:style w:type="character" w:styleId="af9">
    <w:name w:val="Emphasis"/>
    <w:uiPriority w:val="20"/>
    <w:qFormat/>
    <w:rsid w:val="00822F68"/>
    <w:rPr>
      <w:i/>
      <w:iCs/>
    </w:rPr>
  </w:style>
  <w:style w:type="paragraph" w:customStyle="1" w:styleId="118">
    <w:name w:val="Знак Знак Знак Знак Знак Знак Знак Знак Знак1 Знак Знак Знак Знак Знак Знак Знак Знак Знак Знак Знак1 Знак Знак Знак Знак Знак"/>
    <w:basedOn w:val="a"/>
    <w:rsid w:val="00F739A7"/>
    <w:pPr>
      <w:autoSpaceDE/>
      <w:autoSpaceDN/>
      <w:spacing w:before="0" w:after="160" w:line="240" w:lineRule="exact"/>
    </w:pPr>
    <w:rPr>
      <w:b w:val="0"/>
      <w:bCs w:val="0"/>
      <w:sz w:val="20"/>
      <w:szCs w:val="20"/>
      <w:lang w:val="en-GB" w:eastAsia="en-US"/>
    </w:rPr>
  </w:style>
  <w:style w:type="paragraph" w:customStyle="1" w:styleId="1f7">
    <w:name w:val="Абзац списка1"/>
    <w:basedOn w:val="a"/>
    <w:rsid w:val="00F95D4E"/>
    <w:pPr>
      <w:widowControl/>
      <w:autoSpaceDE/>
      <w:autoSpaceDN/>
      <w:adjustRightInd/>
      <w:spacing w:before="0"/>
      <w:ind w:left="720" w:firstLine="567"/>
      <w:contextualSpacing/>
      <w:jc w:val="left"/>
    </w:pPr>
    <w:rPr>
      <w:rFonts w:ascii="Calibri" w:hAnsi="Calibri"/>
      <w:b w:val="0"/>
      <w:bCs w:val="0"/>
      <w:sz w:val="22"/>
      <w:szCs w:val="22"/>
      <w:lang w:eastAsia="en-US"/>
    </w:rPr>
  </w:style>
  <w:style w:type="character" w:customStyle="1" w:styleId="a4">
    <w:name w:val="Нижний колонтитул Знак"/>
    <w:link w:val="a3"/>
    <w:uiPriority w:val="99"/>
    <w:rsid w:val="005B7D73"/>
    <w:rPr>
      <w:b/>
      <w:bCs/>
      <w:sz w:val="40"/>
      <w:szCs w:val="40"/>
    </w:rPr>
  </w:style>
  <w:style w:type="character" w:customStyle="1" w:styleId="10">
    <w:name w:val="Заголовок 1 Знак"/>
    <w:basedOn w:val="a0"/>
    <w:link w:val="1"/>
    <w:rsid w:val="00DB2057"/>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before="200"/>
      <w:jc w:val="right"/>
    </w:pPr>
    <w:rPr>
      <w:b/>
      <w:bCs/>
      <w:sz w:val="40"/>
      <w:szCs w:val="40"/>
    </w:rPr>
  </w:style>
  <w:style w:type="paragraph" w:styleId="1">
    <w:name w:val="heading 1"/>
    <w:basedOn w:val="a"/>
    <w:next w:val="a"/>
    <w:link w:val="10"/>
    <w:qFormat/>
    <w:rsid w:val="009E3CA7"/>
    <w:pPr>
      <w:keepNext/>
      <w:spacing w:before="240" w:after="60"/>
      <w:outlineLvl w:val="0"/>
    </w:pPr>
    <w:rPr>
      <w:rFonts w:ascii="Arial"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both"/>
    </w:pPr>
    <w:rPr>
      <w:rFonts w:ascii="Arial" w:hAnsi="Arial" w:cs="Arial"/>
      <w:noProof/>
      <w:sz w:val="36"/>
      <w:szCs w:val="36"/>
    </w:rPr>
  </w:style>
  <w:style w:type="paragraph" w:customStyle="1" w:styleId="FR2">
    <w:name w:val="FR2"/>
    <w:rsid w:val="0064539D"/>
    <w:pPr>
      <w:widowControl w:val="0"/>
      <w:autoSpaceDE w:val="0"/>
      <w:autoSpaceDN w:val="0"/>
      <w:adjustRightInd w:val="0"/>
      <w:spacing w:before="3820"/>
      <w:jc w:val="right"/>
    </w:pPr>
    <w:rPr>
      <w:rFonts w:ascii="Arial" w:hAnsi="Arial" w:cs="Arial"/>
      <w:sz w:val="32"/>
      <w:szCs w:val="32"/>
    </w:rPr>
  </w:style>
  <w:style w:type="paragraph" w:styleId="a3">
    <w:name w:val="footer"/>
    <w:basedOn w:val="a"/>
    <w:link w:val="a4"/>
    <w:uiPriority w:val="99"/>
    <w:rsid w:val="006F0E04"/>
    <w:pPr>
      <w:tabs>
        <w:tab w:val="center" w:pos="4677"/>
        <w:tab w:val="right" w:pos="9355"/>
      </w:tabs>
    </w:pPr>
  </w:style>
  <w:style w:type="character" w:styleId="a5">
    <w:name w:val="page number"/>
    <w:basedOn w:val="a0"/>
    <w:rsid w:val="006F0E04"/>
  </w:style>
  <w:style w:type="paragraph" w:styleId="a6">
    <w:name w:val="header"/>
    <w:basedOn w:val="a"/>
    <w:rsid w:val="006F0E04"/>
    <w:pPr>
      <w:tabs>
        <w:tab w:val="center" w:pos="4677"/>
        <w:tab w:val="right" w:pos="9355"/>
      </w:tabs>
    </w:pPr>
  </w:style>
  <w:style w:type="paragraph" w:styleId="2">
    <w:name w:val="Body Text Indent 2"/>
    <w:basedOn w:val="a"/>
    <w:rsid w:val="001D1CA9"/>
    <w:pPr>
      <w:widowControl/>
      <w:autoSpaceDE/>
      <w:autoSpaceDN/>
      <w:adjustRightInd/>
      <w:spacing w:before="0"/>
      <w:ind w:firstLine="567"/>
      <w:jc w:val="both"/>
    </w:pPr>
    <w:rPr>
      <w:b w:val="0"/>
      <w:bCs w:val="0"/>
      <w:sz w:val="32"/>
      <w:szCs w:val="20"/>
    </w:rPr>
  </w:style>
  <w:style w:type="paragraph" w:customStyle="1" w:styleId="11">
    <w:name w:val="Знак Знак Знак Знак Знак Знак Знак Знак Знак1 Знак Знак Знак Знак Знак Знак Знак Знак Знак Знак Знак1 Знак"/>
    <w:basedOn w:val="a"/>
    <w:rsid w:val="00C71CEC"/>
    <w:pPr>
      <w:autoSpaceDE/>
      <w:autoSpaceDN/>
      <w:spacing w:before="0" w:after="160" w:line="240" w:lineRule="exact"/>
    </w:pPr>
    <w:rPr>
      <w:b w:val="0"/>
      <w:bCs w:val="0"/>
      <w:sz w:val="20"/>
      <w:szCs w:val="20"/>
      <w:lang w:val="en-GB" w:eastAsia="en-US"/>
    </w:rPr>
  </w:style>
  <w:style w:type="paragraph" w:styleId="a7">
    <w:name w:val="Body Text Indent"/>
    <w:basedOn w:val="a"/>
    <w:link w:val="a8"/>
    <w:rsid w:val="00C71CEC"/>
    <w:pPr>
      <w:spacing w:after="120"/>
      <w:ind w:left="283"/>
    </w:pPr>
    <w:rPr>
      <w:lang w:val="x-none" w:eastAsia="x-none"/>
    </w:rPr>
  </w:style>
  <w:style w:type="paragraph" w:customStyle="1" w:styleId="a9">
    <w:name w:val="Знак Знак Знак Знак Знак Знак Знак Знак Знак Знак Знак Знак Знак Знак Знак Знак"/>
    <w:basedOn w:val="a"/>
    <w:rsid w:val="00C71CEC"/>
    <w:pPr>
      <w:autoSpaceDE/>
      <w:autoSpaceDN/>
      <w:spacing w:before="0" w:after="160" w:line="240" w:lineRule="exact"/>
    </w:pPr>
    <w:rPr>
      <w:b w:val="0"/>
      <w:bCs w:val="0"/>
      <w:sz w:val="20"/>
      <w:szCs w:val="20"/>
      <w:lang w:val="en-GB" w:eastAsia="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F0664"/>
    <w:pPr>
      <w:autoSpaceDE/>
      <w:autoSpaceDN/>
      <w:spacing w:before="0" w:after="160" w:line="240" w:lineRule="exact"/>
    </w:pPr>
    <w:rPr>
      <w:b w:val="0"/>
      <w:bCs w:val="0"/>
      <w:sz w:val="20"/>
      <w:szCs w:val="20"/>
      <w:lang w:val="en-GB" w:eastAsia="en-US"/>
    </w:rPr>
  </w:style>
  <w:style w:type="paragraph" w:styleId="13">
    <w:name w:val="toc 1"/>
    <w:basedOn w:val="a"/>
    <w:next w:val="a"/>
    <w:autoRedefine/>
    <w:uiPriority w:val="39"/>
    <w:rsid w:val="0059054C"/>
    <w:pPr>
      <w:tabs>
        <w:tab w:val="right" w:leader="dot" w:pos="9923"/>
      </w:tabs>
      <w:spacing w:before="120" w:after="120"/>
      <w:jc w:val="left"/>
    </w:pPr>
    <w:rPr>
      <w:caps/>
      <w:sz w:val="20"/>
      <w:szCs w:val="20"/>
    </w:rPr>
  </w:style>
  <w:style w:type="paragraph" w:styleId="20">
    <w:name w:val="toc 2"/>
    <w:basedOn w:val="a"/>
    <w:next w:val="a"/>
    <w:autoRedefine/>
    <w:semiHidden/>
    <w:rsid w:val="00F118EF"/>
    <w:pPr>
      <w:spacing w:before="0"/>
      <w:ind w:left="400"/>
      <w:jc w:val="left"/>
    </w:pPr>
    <w:rPr>
      <w:b w:val="0"/>
      <w:bCs w:val="0"/>
      <w:smallCaps/>
      <w:sz w:val="20"/>
      <w:szCs w:val="20"/>
    </w:rPr>
  </w:style>
  <w:style w:type="paragraph" w:styleId="3">
    <w:name w:val="toc 3"/>
    <w:basedOn w:val="a"/>
    <w:next w:val="a"/>
    <w:autoRedefine/>
    <w:semiHidden/>
    <w:rsid w:val="00F118EF"/>
    <w:pPr>
      <w:spacing w:before="0"/>
      <w:ind w:left="800"/>
      <w:jc w:val="left"/>
    </w:pPr>
    <w:rPr>
      <w:b w:val="0"/>
      <w:bCs w:val="0"/>
      <w:i/>
      <w:iCs/>
      <w:sz w:val="20"/>
      <w:szCs w:val="20"/>
    </w:rPr>
  </w:style>
  <w:style w:type="paragraph" w:styleId="4">
    <w:name w:val="toc 4"/>
    <w:basedOn w:val="a"/>
    <w:next w:val="a"/>
    <w:autoRedefine/>
    <w:semiHidden/>
    <w:rsid w:val="00F118EF"/>
    <w:pPr>
      <w:spacing w:before="0"/>
      <w:ind w:left="1200"/>
      <w:jc w:val="left"/>
    </w:pPr>
    <w:rPr>
      <w:b w:val="0"/>
      <w:bCs w:val="0"/>
      <w:sz w:val="18"/>
      <w:szCs w:val="18"/>
    </w:rPr>
  </w:style>
  <w:style w:type="paragraph" w:styleId="5">
    <w:name w:val="toc 5"/>
    <w:basedOn w:val="a"/>
    <w:next w:val="a"/>
    <w:autoRedefine/>
    <w:semiHidden/>
    <w:rsid w:val="00F118EF"/>
    <w:pPr>
      <w:spacing w:before="0"/>
      <w:ind w:left="1600"/>
      <w:jc w:val="left"/>
    </w:pPr>
    <w:rPr>
      <w:b w:val="0"/>
      <w:bCs w:val="0"/>
      <w:sz w:val="18"/>
      <w:szCs w:val="18"/>
    </w:rPr>
  </w:style>
  <w:style w:type="paragraph" w:styleId="6">
    <w:name w:val="toc 6"/>
    <w:basedOn w:val="a"/>
    <w:next w:val="a"/>
    <w:autoRedefine/>
    <w:semiHidden/>
    <w:rsid w:val="00F118EF"/>
    <w:pPr>
      <w:spacing w:before="0"/>
      <w:ind w:left="2000"/>
      <w:jc w:val="left"/>
    </w:pPr>
    <w:rPr>
      <w:b w:val="0"/>
      <w:bCs w:val="0"/>
      <w:sz w:val="18"/>
      <w:szCs w:val="18"/>
    </w:rPr>
  </w:style>
  <w:style w:type="paragraph" w:styleId="7">
    <w:name w:val="toc 7"/>
    <w:basedOn w:val="a"/>
    <w:next w:val="a"/>
    <w:autoRedefine/>
    <w:semiHidden/>
    <w:rsid w:val="00F118EF"/>
    <w:pPr>
      <w:spacing w:before="0"/>
      <w:ind w:left="2400"/>
      <w:jc w:val="left"/>
    </w:pPr>
    <w:rPr>
      <w:b w:val="0"/>
      <w:bCs w:val="0"/>
      <w:sz w:val="18"/>
      <w:szCs w:val="18"/>
    </w:rPr>
  </w:style>
  <w:style w:type="paragraph" w:styleId="8">
    <w:name w:val="toc 8"/>
    <w:basedOn w:val="a"/>
    <w:next w:val="a"/>
    <w:autoRedefine/>
    <w:semiHidden/>
    <w:rsid w:val="00F118EF"/>
    <w:pPr>
      <w:spacing w:before="0"/>
      <w:ind w:left="2800"/>
      <w:jc w:val="left"/>
    </w:pPr>
    <w:rPr>
      <w:b w:val="0"/>
      <w:bCs w:val="0"/>
      <w:sz w:val="18"/>
      <w:szCs w:val="18"/>
    </w:rPr>
  </w:style>
  <w:style w:type="paragraph" w:styleId="9">
    <w:name w:val="toc 9"/>
    <w:basedOn w:val="a"/>
    <w:next w:val="a"/>
    <w:autoRedefine/>
    <w:semiHidden/>
    <w:rsid w:val="00F118EF"/>
    <w:pPr>
      <w:spacing w:before="0"/>
      <w:ind w:left="3200"/>
      <w:jc w:val="left"/>
    </w:pPr>
    <w:rPr>
      <w:b w:val="0"/>
      <w:bCs w:val="0"/>
      <w:sz w:val="18"/>
      <w:szCs w:val="18"/>
    </w:rPr>
  </w:style>
  <w:style w:type="character" w:styleId="aa">
    <w:name w:val="Hyperlink"/>
    <w:uiPriority w:val="99"/>
    <w:rsid w:val="00F118EF"/>
    <w:rPr>
      <w:color w:val="0000FF"/>
      <w:u w:val="single"/>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w:basedOn w:val="a"/>
    <w:rsid w:val="009C5E3A"/>
    <w:pPr>
      <w:autoSpaceDE/>
      <w:autoSpaceDN/>
      <w:spacing w:before="0" w:after="160" w:line="240" w:lineRule="exact"/>
    </w:pPr>
    <w:rPr>
      <w:b w:val="0"/>
      <w:bCs w:val="0"/>
      <w:sz w:val="20"/>
      <w:szCs w:val="20"/>
      <w:lang w:val="en-GB" w:eastAsia="en-US"/>
    </w:rPr>
  </w:style>
  <w:style w:type="paragraph" w:styleId="ab">
    <w:name w:val="Body Text"/>
    <w:basedOn w:val="a"/>
    <w:rsid w:val="00BD3F34"/>
    <w:pPr>
      <w:spacing w:after="120"/>
    </w:pPr>
  </w:style>
  <w:style w:type="paragraph" w:styleId="ac">
    <w:name w:val="Title"/>
    <w:basedOn w:val="a"/>
    <w:qFormat/>
    <w:rsid w:val="00BD3F34"/>
    <w:pPr>
      <w:widowControl/>
      <w:autoSpaceDE/>
      <w:autoSpaceDN/>
      <w:adjustRightInd/>
      <w:spacing w:before="0"/>
      <w:jc w:val="center"/>
    </w:pPr>
    <w:rPr>
      <w:bCs w:val="0"/>
      <w:sz w:val="36"/>
      <w:szCs w:val="20"/>
    </w:rPr>
  </w:style>
  <w:style w:type="table" w:styleId="ad">
    <w:name w:val="Table Grid"/>
    <w:basedOn w:val="a1"/>
    <w:rsid w:val="00BD3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827678"/>
    <w:pPr>
      <w:autoSpaceDE/>
      <w:autoSpaceDN/>
      <w:spacing w:before="0" w:after="160" w:line="240" w:lineRule="exact"/>
    </w:pPr>
    <w:rPr>
      <w:b w:val="0"/>
      <w:bCs w:val="0"/>
      <w:sz w:val="20"/>
      <w:szCs w:val="20"/>
      <w:lang w:val="en-GB" w:eastAsia="en-US"/>
    </w:rPr>
  </w:style>
  <w:style w:type="paragraph" w:customStyle="1" w:styleId="15">
    <w:name w:val="Знак1 Знак Знак Знак Знак Знак Знак Знак Знак Знак Знак Знак Знак"/>
    <w:basedOn w:val="a"/>
    <w:rsid w:val="00B23A6A"/>
    <w:pPr>
      <w:autoSpaceDE/>
      <w:autoSpaceDN/>
      <w:spacing w:before="0" w:after="160" w:line="240" w:lineRule="exact"/>
    </w:pPr>
    <w:rPr>
      <w:b w:val="0"/>
      <w:bCs w:val="0"/>
      <w:sz w:val="20"/>
      <w:szCs w:val="20"/>
      <w:lang w:val="en-GB" w:eastAsia="en-US"/>
    </w:rPr>
  </w:style>
  <w:style w:type="paragraph" w:styleId="af">
    <w:name w:val="Balloon Text"/>
    <w:basedOn w:val="a"/>
    <w:semiHidden/>
    <w:rsid w:val="00A07E6D"/>
    <w:rPr>
      <w:rFonts w:ascii="Tahoma" w:hAnsi="Tahoma" w:cs="Tahoma"/>
      <w:sz w:val="16"/>
      <w:szCs w:val="16"/>
    </w:rPr>
  </w:style>
  <w:style w:type="paragraph" w:customStyle="1" w:styleId="af0">
    <w:name w:val="Знак Знак Знак Знак Знак Знак Знак Знак Знак Знак Знак Знак Знак Знак Знак Знак Знак Знак"/>
    <w:basedOn w:val="a"/>
    <w:rsid w:val="0087218E"/>
    <w:pPr>
      <w:autoSpaceDE/>
      <w:autoSpaceDN/>
      <w:spacing w:before="0" w:after="160" w:line="240" w:lineRule="exact"/>
    </w:pPr>
    <w:rPr>
      <w:b w:val="0"/>
      <w:bCs w:val="0"/>
      <w:sz w:val="20"/>
      <w:szCs w:val="20"/>
      <w:lang w:val="en-GB" w:eastAsia="en-US"/>
    </w:rPr>
  </w:style>
  <w:style w:type="paragraph" w:customStyle="1" w:styleId="16">
    <w:name w:val="Знак Знак Знак1 Знак Знак Знак Знак Знак Знак Знак Знак Знак Знак Знак Знак Знак Знак Знак"/>
    <w:basedOn w:val="a"/>
    <w:rsid w:val="001F605F"/>
    <w:pPr>
      <w:autoSpaceDE/>
      <w:autoSpaceDN/>
      <w:spacing w:before="0" w:after="160" w:line="240" w:lineRule="exact"/>
    </w:pPr>
    <w:rPr>
      <w:b w:val="0"/>
      <w:bCs w:val="0"/>
      <w:sz w:val="20"/>
      <w:szCs w:val="20"/>
      <w:lang w:val="en-GB" w:eastAsia="en-US"/>
    </w:rPr>
  </w:style>
  <w:style w:type="paragraph" w:customStyle="1" w:styleId="af1">
    <w:name w:val="Знак"/>
    <w:basedOn w:val="a"/>
    <w:rsid w:val="00643B38"/>
    <w:pPr>
      <w:autoSpaceDE/>
      <w:autoSpaceDN/>
      <w:spacing w:before="0" w:after="160" w:line="240" w:lineRule="exact"/>
    </w:pPr>
    <w:rPr>
      <w:b w:val="0"/>
      <w:bCs w:val="0"/>
      <w:sz w:val="20"/>
      <w:szCs w:val="20"/>
      <w:lang w:val="en-GB" w:eastAsia="en-US"/>
    </w:rPr>
  </w:style>
  <w:style w:type="paragraph" w:customStyle="1" w:styleId="17">
    <w:name w:val="Знак Знак Знак Знак1"/>
    <w:basedOn w:val="a"/>
    <w:rsid w:val="008F576A"/>
    <w:pPr>
      <w:autoSpaceDE/>
      <w:autoSpaceDN/>
      <w:spacing w:before="0" w:after="160" w:line="240" w:lineRule="exact"/>
    </w:pPr>
    <w:rPr>
      <w:b w:val="0"/>
      <w:bCs w:val="0"/>
      <w:sz w:val="20"/>
      <w:szCs w:val="20"/>
      <w:lang w:val="en-GB" w:eastAsia="en-US"/>
    </w:rPr>
  </w:style>
  <w:style w:type="paragraph" w:customStyle="1" w:styleId="110">
    <w:name w:val="Знак Знак Знак1 Знак Знак Знак Знак Знак Знак Знак Знак Знак Знак Знак Знак Знак Знак Знак Знак1 Знак Знак Знак Знак Знак Знак"/>
    <w:basedOn w:val="a"/>
    <w:rsid w:val="00EB6F70"/>
    <w:pPr>
      <w:autoSpaceDE/>
      <w:autoSpaceDN/>
      <w:spacing w:before="0" w:after="160" w:line="240" w:lineRule="exact"/>
    </w:pPr>
    <w:rPr>
      <w:b w:val="0"/>
      <w:bCs w:val="0"/>
      <w:sz w:val="20"/>
      <w:szCs w:val="20"/>
      <w:lang w:val="en-GB" w:eastAsia="en-US"/>
    </w:rPr>
  </w:style>
  <w:style w:type="paragraph" w:customStyle="1" w:styleId="18">
    <w:name w:val="Знак Знак Знак Знак1 Знак Знак Знак Знак Знак Знак Знак Знак Знак"/>
    <w:basedOn w:val="a"/>
    <w:rsid w:val="008A0912"/>
    <w:pPr>
      <w:autoSpaceDE/>
      <w:autoSpaceDN/>
      <w:spacing w:before="0" w:after="160" w:line="240" w:lineRule="exact"/>
    </w:pPr>
    <w:rPr>
      <w:b w:val="0"/>
      <w:bCs w:val="0"/>
      <w:sz w:val="20"/>
      <w:szCs w:val="20"/>
      <w:lang w:val="en-GB" w:eastAsia="en-US"/>
    </w:rPr>
  </w:style>
  <w:style w:type="paragraph" w:customStyle="1" w:styleId="19">
    <w:name w:val="Знак Знак Знак Знак1 Знак Знак Знак Знак Знак Знак Знак Знак Знак"/>
    <w:basedOn w:val="a"/>
    <w:rsid w:val="002B1ED0"/>
    <w:pPr>
      <w:autoSpaceDE/>
      <w:autoSpaceDN/>
      <w:spacing w:before="0" w:after="160" w:line="240" w:lineRule="exact"/>
    </w:pPr>
    <w:rPr>
      <w:b w:val="0"/>
      <w:bCs w:val="0"/>
      <w:sz w:val="20"/>
      <w:szCs w:val="20"/>
      <w:lang w:val="en-GB" w:eastAsia="en-US"/>
    </w:rPr>
  </w:style>
  <w:style w:type="paragraph" w:customStyle="1" w:styleId="111">
    <w:name w:val="Знак Знак Знак1 Знак Знак Знак Знак Знак Знак Знак Знак Знак Знак Знак Знак Знак Знак Знак1"/>
    <w:basedOn w:val="a"/>
    <w:rsid w:val="00131C0C"/>
    <w:pPr>
      <w:autoSpaceDE/>
      <w:autoSpaceDN/>
      <w:spacing w:before="0" w:after="160" w:line="240" w:lineRule="exact"/>
    </w:pPr>
    <w:rPr>
      <w:b w:val="0"/>
      <w:bCs w:val="0"/>
      <w:sz w:val="20"/>
      <w:szCs w:val="20"/>
      <w:lang w:val="en-GB" w:eastAsia="en-US"/>
    </w:rPr>
  </w:style>
  <w:style w:type="paragraph" w:customStyle="1" w:styleId="1a">
    <w:name w:val="Знак Знак Знак1 Знак Знак Знак Знак Знак Знак Знак Знак Знак"/>
    <w:basedOn w:val="a"/>
    <w:rsid w:val="0001080B"/>
    <w:pPr>
      <w:autoSpaceDE/>
      <w:autoSpaceDN/>
      <w:spacing w:before="0" w:after="160" w:line="240" w:lineRule="exact"/>
    </w:pPr>
    <w:rPr>
      <w:b w:val="0"/>
      <w:bCs w:val="0"/>
      <w:sz w:val="20"/>
      <w:szCs w:val="20"/>
      <w:lang w:val="en-GB" w:eastAsia="en-US"/>
    </w:rPr>
  </w:style>
  <w:style w:type="paragraph" w:customStyle="1" w:styleId="1b">
    <w:name w:val="Знак Знак Знак Знак1 Знак Знак Знак Знак Знак Знак Знак Знак Знак Знак Знак Знак"/>
    <w:basedOn w:val="a"/>
    <w:rsid w:val="006A7CC8"/>
    <w:pPr>
      <w:autoSpaceDE/>
      <w:autoSpaceDN/>
      <w:spacing w:before="0" w:after="160" w:line="240" w:lineRule="exact"/>
    </w:pPr>
    <w:rPr>
      <w:b w:val="0"/>
      <w:bCs w:val="0"/>
      <w:sz w:val="20"/>
      <w:szCs w:val="20"/>
      <w:lang w:val="en-GB" w:eastAsia="en-US"/>
    </w:rPr>
  </w:style>
  <w:style w:type="paragraph" w:customStyle="1" w:styleId="1c">
    <w:name w:val="Знак Знак Знак Знак1 Знак Знак Знак Знак Знак Знак Знак Знак Знак Знак Знак Знак Знак Знак"/>
    <w:basedOn w:val="a"/>
    <w:rsid w:val="000C098B"/>
    <w:pPr>
      <w:autoSpaceDE/>
      <w:autoSpaceDN/>
      <w:spacing w:before="0" w:after="160" w:line="240" w:lineRule="exact"/>
    </w:pPr>
    <w:rPr>
      <w:b w:val="0"/>
      <w:bCs w:val="0"/>
      <w:sz w:val="20"/>
      <w:szCs w:val="20"/>
      <w:lang w:val="en-GB"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14095A"/>
    <w:pPr>
      <w:autoSpaceDE/>
      <w:autoSpaceDN/>
      <w:spacing w:before="0" w:after="160" w:line="240" w:lineRule="exact"/>
    </w:pPr>
    <w:rPr>
      <w:b w:val="0"/>
      <w:bCs w:val="0"/>
      <w:sz w:val="20"/>
      <w:szCs w:val="20"/>
      <w:lang w:val="en-GB" w:eastAsia="en-US"/>
    </w:rPr>
  </w:style>
  <w:style w:type="paragraph" w:customStyle="1" w:styleId="21">
    <w:name w:val="Знак Знак Знак2 Знак Знак Знак Знак Знак Знак Знак Знак"/>
    <w:basedOn w:val="a"/>
    <w:rsid w:val="00B744D4"/>
    <w:pPr>
      <w:autoSpaceDE/>
      <w:autoSpaceDN/>
      <w:spacing w:before="0" w:after="160" w:line="240" w:lineRule="exact"/>
    </w:pPr>
    <w:rPr>
      <w:b w:val="0"/>
      <w:bCs w:val="0"/>
      <w:sz w:val="20"/>
      <w:szCs w:val="20"/>
      <w:lang w:val="en-GB"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w:basedOn w:val="a"/>
    <w:rsid w:val="00676194"/>
    <w:pPr>
      <w:autoSpaceDE/>
      <w:autoSpaceDN/>
      <w:spacing w:before="0" w:after="160" w:line="240" w:lineRule="exact"/>
    </w:pPr>
    <w:rPr>
      <w:b w:val="0"/>
      <w:bCs w:val="0"/>
      <w:sz w:val="20"/>
      <w:szCs w:val="20"/>
      <w:lang w:val="en-GB" w:eastAsia="en-US"/>
    </w:rPr>
  </w:style>
  <w:style w:type="paragraph" w:customStyle="1" w:styleId="af2">
    <w:name w:val="Знак Знак Знак Знак Знак Знак Знак"/>
    <w:basedOn w:val="a"/>
    <w:rsid w:val="00B55A9E"/>
    <w:pPr>
      <w:autoSpaceDE/>
      <w:autoSpaceDN/>
      <w:spacing w:before="0" w:after="160" w:line="240" w:lineRule="exact"/>
    </w:pPr>
    <w:rPr>
      <w:b w:val="0"/>
      <w:bCs w:val="0"/>
      <w:sz w:val="20"/>
      <w:szCs w:val="20"/>
      <w:lang w:val="en-GB"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D4977"/>
    <w:pPr>
      <w:autoSpaceDE/>
      <w:autoSpaceDN/>
      <w:spacing w:before="0" w:after="160" w:line="240" w:lineRule="exact"/>
    </w:pPr>
    <w:rPr>
      <w:b w:val="0"/>
      <w:bCs w:val="0"/>
      <w:sz w:val="20"/>
      <w:szCs w:val="20"/>
      <w:lang w:val="en-GB" w:eastAsia="en-US"/>
    </w:rPr>
  </w:style>
  <w:style w:type="paragraph" w:customStyle="1" w:styleId="11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A16C43"/>
    <w:pPr>
      <w:autoSpaceDE/>
      <w:autoSpaceDN/>
      <w:spacing w:before="0" w:after="160" w:line="240" w:lineRule="exact"/>
    </w:pPr>
    <w:rPr>
      <w:b w:val="0"/>
      <w:bCs w:val="0"/>
      <w:sz w:val="20"/>
      <w:szCs w:val="20"/>
      <w:lang w:val="en-GB" w:eastAsia="en-US"/>
    </w:rPr>
  </w:style>
  <w:style w:type="paragraph" w:customStyle="1" w:styleId="11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54B94"/>
    <w:pPr>
      <w:autoSpaceDE/>
      <w:autoSpaceDN/>
      <w:spacing w:before="0" w:after="160" w:line="240" w:lineRule="exact"/>
    </w:pPr>
    <w:rPr>
      <w:b w:val="0"/>
      <w:bCs w:val="0"/>
      <w:sz w:val="20"/>
      <w:szCs w:val="20"/>
      <w:lang w:val="en-GB" w:eastAsia="en-US"/>
    </w:rPr>
  </w:style>
  <w:style w:type="paragraph" w:customStyle="1" w:styleId="af3">
    <w:name w:val="Знак Знак Знак Знак Знак Знак Знак Знак Знак"/>
    <w:basedOn w:val="a"/>
    <w:rsid w:val="00EC32E4"/>
    <w:pPr>
      <w:autoSpaceDE/>
      <w:autoSpaceDN/>
      <w:spacing w:before="0" w:after="160" w:line="240" w:lineRule="exact"/>
    </w:pPr>
    <w:rPr>
      <w:b w:val="0"/>
      <w:bCs w:val="0"/>
      <w:sz w:val="20"/>
      <w:szCs w:val="20"/>
      <w:lang w:val="en-GB" w:eastAsia="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B13DD1"/>
    <w:pPr>
      <w:autoSpaceDE/>
      <w:autoSpaceDN/>
      <w:spacing w:before="0" w:after="160" w:line="240" w:lineRule="exact"/>
    </w:pPr>
    <w:rPr>
      <w:b w:val="0"/>
      <w:bCs w:val="0"/>
      <w:sz w:val="20"/>
      <w:szCs w:val="20"/>
      <w:lang w:val="en-GB" w:eastAsia="en-US"/>
    </w:rPr>
  </w:style>
  <w:style w:type="paragraph" w:customStyle="1" w:styleId="210">
    <w:name w:val="Знак2 Знак Знак Знак1 Знак Знак Знак Знак Знак"/>
    <w:basedOn w:val="a"/>
    <w:rsid w:val="002C6D90"/>
    <w:pPr>
      <w:autoSpaceDE/>
      <w:autoSpaceDN/>
      <w:spacing w:before="0" w:after="160" w:line="240" w:lineRule="exact"/>
    </w:pPr>
    <w:rPr>
      <w:b w:val="0"/>
      <w:bCs w:val="0"/>
      <w:sz w:val="20"/>
      <w:szCs w:val="20"/>
      <w:lang w:val="en-GB" w:eastAsia="en-US"/>
    </w:rPr>
  </w:style>
  <w:style w:type="paragraph" w:customStyle="1" w:styleId="22">
    <w:name w:val="Знак2"/>
    <w:basedOn w:val="a"/>
    <w:rsid w:val="00AE53FB"/>
    <w:pPr>
      <w:autoSpaceDE/>
      <w:autoSpaceDN/>
      <w:spacing w:before="0" w:after="160" w:line="240" w:lineRule="exact"/>
    </w:pPr>
    <w:rPr>
      <w:b w:val="0"/>
      <w:bCs w:val="0"/>
      <w:sz w:val="20"/>
      <w:szCs w:val="20"/>
      <w:lang w:val="en-GB" w:eastAsia="en-US"/>
    </w:rPr>
  </w:style>
  <w:style w:type="paragraph" w:customStyle="1" w:styleId="211">
    <w:name w:val="Знак2 Знак Знак Знак1 Знак Знак Знак"/>
    <w:basedOn w:val="a"/>
    <w:rsid w:val="008D6EB6"/>
    <w:pPr>
      <w:autoSpaceDE/>
      <w:autoSpaceDN/>
      <w:spacing w:before="0" w:after="160" w:line="240" w:lineRule="exact"/>
    </w:pPr>
    <w:rPr>
      <w:b w:val="0"/>
      <w:bCs w:val="0"/>
      <w:sz w:val="20"/>
      <w:szCs w:val="20"/>
      <w:lang w:val="en-GB" w:eastAsia="en-US"/>
    </w:rPr>
  </w:style>
  <w:style w:type="paragraph" w:customStyle="1" w:styleId="af4">
    <w:name w:val="Знак Знак Знак"/>
    <w:basedOn w:val="a"/>
    <w:rsid w:val="00197548"/>
    <w:pPr>
      <w:autoSpaceDE/>
      <w:autoSpaceDN/>
      <w:spacing w:before="0" w:after="160" w:line="240" w:lineRule="exact"/>
    </w:pPr>
    <w:rPr>
      <w:b w:val="0"/>
      <w:bCs w:val="0"/>
      <w:sz w:val="20"/>
      <w:szCs w:val="20"/>
      <w:lang w:val="en-GB" w:eastAsia="en-US"/>
    </w:rPr>
  </w:style>
  <w:style w:type="paragraph" w:customStyle="1" w:styleId="af5">
    <w:name w:val="Знак Знак"/>
    <w:basedOn w:val="a"/>
    <w:rsid w:val="00AB3A8D"/>
    <w:pPr>
      <w:autoSpaceDE/>
      <w:autoSpaceDN/>
      <w:spacing w:before="0" w:after="160" w:line="240" w:lineRule="exact"/>
    </w:pPr>
    <w:rPr>
      <w:b w:val="0"/>
      <w:bCs w:val="0"/>
      <w:sz w:val="20"/>
      <w:szCs w:val="20"/>
      <w:lang w:val="en-GB" w:eastAsia="en-US"/>
    </w:rPr>
  </w:style>
  <w:style w:type="paragraph" w:customStyle="1" w:styleId="212">
    <w:name w:val="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5325DF"/>
    <w:pPr>
      <w:autoSpaceDE/>
      <w:autoSpaceDN/>
      <w:spacing w:before="0" w:after="160" w:line="240" w:lineRule="exact"/>
    </w:pPr>
    <w:rPr>
      <w:b w:val="0"/>
      <w:bCs w:val="0"/>
      <w:sz w:val="20"/>
      <w:szCs w:val="20"/>
      <w:lang w:val="en-GB" w:eastAsia="en-US"/>
    </w:rPr>
  </w:style>
  <w:style w:type="paragraph" w:customStyle="1" w:styleId="1f0">
    <w:name w:val="Знак Знак Знак Знак Знак Знак Знак Знак Знак1 Знак Знак Знак Знак Знак Знак Знак Знак Знак Знак Знак"/>
    <w:basedOn w:val="a"/>
    <w:rsid w:val="0043126F"/>
    <w:pPr>
      <w:autoSpaceDE/>
      <w:autoSpaceDN/>
      <w:spacing w:before="0" w:after="160" w:line="240" w:lineRule="exact"/>
    </w:pPr>
    <w:rPr>
      <w:b w:val="0"/>
      <w:bCs w:val="0"/>
      <w:sz w:val="20"/>
      <w:szCs w:val="20"/>
      <w:lang w:val="en-GB" w:eastAsia="en-US"/>
    </w:rPr>
  </w:style>
  <w:style w:type="paragraph" w:customStyle="1" w:styleId="1f1">
    <w:name w:val="Знак1 Знак Знак Знак Знак Знак"/>
    <w:basedOn w:val="a"/>
    <w:rsid w:val="00FC5910"/>
    <w:pPr>
      <w:autoSpaceDE/>
      <w:autoSpaceDN/>
      <w:spacing w:before="0" w:after="160" w:line="240" w:lineRule="exact"/>
    </w:pPr>
    <w:rPr>
      <w:b w:val="0"/>
      <w:bCs w:val="0"/>
      <w:sz w:val="20"/>
      <w:szCs w:val="20"/>
      <w:lang w:val="en-GB" w:eastAsia="en-US"/>
    </w:rPr>
  </w:style>
  <w:style w:type="paragraph" w:customStyle="1" w:styleId="1f2">
    <w:name w:val="Знак Знак Знак Знак Знак Знак Знак Знак Знак1 Знак Знак Знак Знак Знак Знак Знак Знак Знак"/>
    <w:basedOn w:val="a"/>
    <w:rsid w:val="001539B5"/>
    <w:pPr>
      <w:autoSpaceDE/>
      <w:autoSpaceDN/>
      <w:spacing w:before="0" w:after="160" w:line="240" w:lineRule="exact"/>
    </w:pPr>
    <w:rPr>
      <w:b w:val="0"/>
      <w:bCs w:val="0"/>
      <w:sz w:val="20"/>
      <w:szCs w:val="20"/>
      <w:lang w:val="en-GB" w:eastAsia="en-US"/>
    </w:rPr>
  </w:style>
  <w:style w:type="paragraph" w:customStyle="1" w:styleId="220">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7B5B"/>
    <w:pPr>
      <w:autoSpaceDE/>
      <w:autoSpaceDN/>
      <w:spacing w:before="0" w:after="160" w:line="240" w:lineRule="exact"/>
    </w:pPr>
    <w:rPr>
      <w:b w:val="0"/>
      <w:bCs w:val="0"/>
      <w:sz w:val="20"/>
      <w:szCs w:val="20"/>
      <w:lang w:val="en-GB"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w:basedOn w:val="a"/>
    <w:rsid w:val="00EB7245"/>
    <w:pPr>
      <w:autoSpaceDE/>
      <w:autoSpaceDN/>
      <w:spacing w:before="0" w:after="160" w:line="240" w:lineRule="exact"/>
    </w:pPr>
    <w:rPr>
      <w:b w:val="0"/>
      <w:bCs w:val="0"/>
      <w:sz w:val="20"/>
      <w:szCs w:val="20"/>
      <w:lang w:val="en-GB" w:eastAsia="en-US"/>
    </w:rPr>
  </w:style>
  <w:style w:type="paragraph" w:customStyle="1" w:styleId="1f4">
    <w:name w:val="Знак1 Знак Знак Знак Знак Знак Знак Знак Знак"/>
    <w:basedOn w:val="a"/>
    <w:rsid w:val="00864946"/>
    <w:pPr>
      <w:autoSpaceDE/>
      <w:autoSpaceDN/>
      <w:spacing w:before="0" w:after="160" w:line="240" w:lineRule="exact"/>
    </w:pPr>
    <w:rPr>
      <w:b w:val="0"/>
      <w:bCs w:val="0"/>
      <w:sz w:val="20"/>
      <w:szCs w:val="20"/>
      <w:lang w:val="en-GB" w:eastAsia="en-US"/>
    </w:rPr>
  </w:style>
  <w:style w:type="paragraph" w:styleId="23">
    <w:name w:val="Body Text 2"/>
    <w:basedOn w:val="a"/>
    <w:rsid w:val="00111D51"/>
    <w:pPr>
      <w:spacing w:after="120" w:line="480" w:lineRule="auto"/>
    </w:pPr>
  </w:style>
  <w:style w:type="paragraph" w:customStyle="1" w:styleId="11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4D0562"/>
    <w:pPr>
      <w:autoSpaceDE/>
      <w:autoSpaceDN/>
      <w:spacing w:before="0" w:after="160" w:line="240" w:lineRule="exact"/>
    </w:pPr>
    <w:rPr>
      <w:b w:val="0"/>
      <w:bCs w:val="0"/>
      <w:sz w:val="20"/>
      <w:szCs w:val="20"/>
      <w:lang w:val="en-GB" w:eastAsia="en-US"/>
    </w:rPr>
  </w:style>
  <w:style w:type="paragraph" w:customStyle="1" w:styleId="af6">
    <w:name w:val="Знак Знак Знак Знак Знак Знак"/>
    <w:basedOn w:val="a"/>
    <w:rsid w:val="00841094"/>
    <w:pPr>
      <w:autoSpaceDE/>
      <w:autoSpaceDN/>
      <w:spacing w:before="0" w:after="160" w:line="240" w:lineRule="exact"/>
    </w:pPr>
    <w:rPr>
      <w:b w:val="0"/>
      <w:bCs w:val="0"/>
      <w:sz w:val="20"/>
      <w:szCs w:val="20"/>
      <w:lang w:val="en-GB" w:eastAsia="en-US"/>
    </w:rPr>
  </w:style>
  <w:style w:type="paragraph" w:styleId="af7">
    <w:name w:val="List Paragraph"/>
    <w:basedOn w:val="a"/>
    <w:uiPriority w:val="99"/>
    <w:qFormat/>
    <w:rsid w:val="00CB5A83"/>
    <w:pPr>
      <w:widowControl/>
      <w:autoSpaceDE/>
      <w:autoSpaceDN/>
      <w:adjustRightInd/>
      <w:spacing w:before="0"/>
      <w:ind w:left="720"/>
      <w:contextualSpacing/>
      <w:jc w:val="left"/>
    </w:pPr>
    <w:rPr>
      <w:b w:val="0"/>
      <w:bCs w:val="0"/>
      <w:sz w:val="26"/>
      <w:szCs w:val="24"/>
    </w:rPr>
  </w:style>
  <w:style w:type="paragraph" w:customStyle="1" w:styleId="af8">
    <w:name w:val="Знак Знак Знак Знак Знак Знак Знак Знак"/>
    <w:basedOn w:val="a"/>
    <w:rsid w:val="00CB5A83"/>
    <w:pPr>
      <w:autoSpaceDE/>
      <w:autoSpaceDN/>
      <w:spacing w:before="0" w:after="160" w:line="240" w:lineRule="exact"/>
    </w:pPr>
    <w:rPr>
      <w:b w:val="0"/>
      <w:bCs w:val="0"/>
      <w:sz w:val="20"/>
      <w:szCs w:val="20"/>
      <w:lang w:val="en-GB" w:eastAsia="en-US"/>
    </w:rPr>
  </w:style>
  <w:style w:type="paragraph" w:customStyle="1" w:styleId="116">
    <w:name w:val="Знак Знак Знак Знак Знак Знак Знак Знак Знак1 Знак Знак Знак Знак Знак Знак Знак Знак Знак Знак Знак1 Знак"/>
    <w:basedOn w:val="a"/>
    <w:rsid w:val="00167578"/>
    <w:pPr>
      <w:autoSpaceDE/>
      <w:autoSpaceDN/>
      <w:spacing w:before="0" w:after="160" w:line="240" w:lineRule="exact"/>
    </w:pPr>
    <w:rPr>
      <w:b w:val="0"/>
      <w:bCs w:val="0"/>
      <w:sz w:val="20"/>
      <w:szCs w:val="20"/>
      <w:lang w:val="en-GB" w:eastAsia="en-US"/>
    </w:rPr>
  </w:style>
  <w:style w:type="paragraph" w:customStyle="1" w:styleId="117">
    <w:name w:val="Знак Знак Знак Знак Знак Знак Знак Знак Знак1 Знак Знак Знак Знак Знак Знак Знак Знак Знак Знак Знак1 Знак Знак Знак Знак Знак Знак Знак"/>
    <w:basedOn w:val="a"/>
    <w:rsid w:val="00BF41A6"/>
    <w:pPr>
      <w:autoSpaceDE/>
      <w:autoSpaceDN/>
      <w:spacing w:before="0" w:after="160" w:line="240" w:lineRule="exact"/>
    </w:pPr>
    <w:rPr>
      <w:b w:val="0"/>
      <w:bCs w:val="0"/>
      <w:sz w:val="20"/>
      <w:szCs w:val="20"/>
      <w:lang w:val="en-GB" w:eastAsia="en-US"/>
    </w:rPr>
  </w:style>
  <w:style w:type="character" w:customStyle="1" w:styleId="a8">
    <w:name w:val="Основной текст с отступом Знак"/>
    <w:link w:val="a7"/>
    <w:rsid w:val="00865C6D"/>
    <w:rPr>
      <w:b/>
      <w:bCs/>
      <w:sz w:val="40"/>
      <w:szCs w:val="40"/>
    </w:rPr>
  </w:style>
  <w:style w:type="paragraph" w:customStyle="1" w:styleId="1f5">
    <w:name w:val="Знак Знак Знак Знак Знак Знак Знак Знак Знак Знак1 Знак Знак Знак Знак Знак Знак"/>
    <w:basedOn w:val="a"/>
    <w:rsid w:val="003376A6"/>
    <w:pPr>
      <w:autoSpaceDE/>
      <w:autoSpaceDN/>
      <w:spacing w:before="0" w:after="160" w:line="240" w:lineRule="exact"/>
    </w:pPr>
    <w:rPr>
      <w:b w:val="0"/>
      <w:bCs w:val="0"/>
      <w:sz w:val="20"/>
      <w:szCs w:val="20"/>
      <w:lang w:val="en-GB" w:eastAsia="en-US"/>
    </w:rPr>
  </w:style>
  <w:style w:type="paragraph" w:customStyle="1" w:styleId="1f6">
    <w:name w:val="Знак Знак Знак Знак Знак Знак Знак Знак Знак Знак1 Знак Знак Знак Знак Знак Знак Знак Знак"/>
    <w:basedOn w:val="a"/>
    <w:rsid w:val="00A60EC1"/>
    <w:pPr>
      <w:autoSpaceDE/>
      <w:autoSpaceDN/>
      <w:spacing w:before="0" w:after="160" w:line="240" w:lineRule="exact"/>
    </w:pPr>
    <w:rPr>
      <w:b w:val="0"/>
      <w:bCs w:val="0"/>
      <w:sz w:val="20"/>
      <w:szCs w:val="20"/>
      <w:lang w:val="en-GB" w:eastAsia="en-US"/>
    </w:rPr>
  </w:style>
  <w:style w:type="character" w:styleId="af9">
    <w:name w:val="Emphasis"/>
    <w:uiPriority w:val="20"/>
    <w:qFormat/>
    <w:rsid w:val="00822F68"/>
    <w:rPr>
      <w:i/>
      <w:iCs/>
    </w:rPr>
  </w:style>
  <w:style w:type="paragraph" w:customStyle="1" w:styleId="118">
    <w:name w:val="Знак Знак Знак Знак Знак Знак Знак Знак Знак1 Знак Знак Знак Знак Знак Знак Знак Знак Знак Знак Знак1 Знак Знак Знак Знак Знак"/>
    <w:basedOn w:val="a"/>
    <w:rsid w:val="00F739A7"/>
    <w:pPr>
      <w:autoSpaceDE/>
      <w:autoSpaceDN/>
      <w:spacing w:before="0" w:after="160" w:line="240" w:lineRule="exact"/>
    </w:pPr>
    <w:rPr>
      <w:b w:val="0"/>
      <w:bCs w:val="0"/>
      <w:sz w:val="20"/>
      <w:szCs w:val="20"/>
      <w:lang w:val="en-GB" w:eastAsia="en-US"/>
    </w:rPr>
  </w:style>
  <w:style w:type="paragraph" w:customStyle="1" w:styleId="1f7">
    <w:name w:val="Абзац списка1"/>
    <w:basedOn w:val="a"/>
    <w:rsid w:val="00F95D4E"/>
    <w:pPr>
      <w:widowControl/>
      <w:autoSpaceDE/>
      <w:autoSpaceDN/>
      <w:adjustRightInd/>
      <w:spacing w:before="0"/>
      <w:ind w:left="720" w:firstLine="567"/>
      <w:contextualSpacing/>
      <w:jc w:val="left"/>
    </w:pPr>
    <w:rPr>
      <w:rFonts w:ascii="Calibri" w:hAnsi="Calibri"/>
      <w:b w:val="0"/>
      <w:bCs w:val="0"/>
      <w:sz w:val="22"/>
      <w:szCs w:val="22"/>
      <w:lang w:eastAsia="en-US"/>
    </w:rPr>
  </w:style>
  <w:style w:type="character" w:customStyle="1" w:styleId="a4">
    <w:name w:val="Нижний колонтитул Знак"/>
    <w:link w:val="a3"/>
    <w:uiPriority w:val="99"/>
    <w:rsid w:val="005B7D73"/>
    <w:rPr>
      <w:b/>
      <w:bCs/>
      <w:sz w:val="40"/>
      <w:szCs w:val="40"/>
    </w:rPr>
  </w:style>
  <w:style w:type="character" w:customStyle="1" w:styleId="10">
    <w:name w:val="Заголовок 1 Знак"/>
    <w:basedOn w:val="a0"/>
    <w:link w:val="1"/>
    <w:rsid w:val="00DB2057"/>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155">
      <w:bodyDiv w:val="1"/>
      <w:marLeft w:val="0"/>
      <w:marRight w:val="0"/>
      <w:marTop w:val="0"/>
      <w:marBottom w:val="0"/>
      <w:divBdr>
        <w:top w:val="none" w:sz="0" w:space="0" w:color="auto"/>
        <w:left w:val="none" w:sz="0" w:space="0" w:color="auto"/>
        <w:bottom w:val="none" w:sz="0" w:space="0" w:color="auto"/>
        <w:right w:val="none" w:sz="0" w:space="0" w:color="auto"/>
      </w:divBdr>
    </w:div>
    <w:div w:id="449011766">
      <w:bodyDiv w:val="1"/>
      <w:marLeft w:val="0"/>
      <w:marRight w:val="0"/>
      <w:marTop w:val="0"/>
      <w:marBottom w:val="0"/>
      <w:divBdr>
        <w:top w:val="none" w:sz="0" w:space="0" w:color="auto"/>
        <w:left w:val="none" w:sz="0" w:space="0" w:color="auto"/>
        <w:bottom w:val="none" w:sz="0" w:space="0" w:color="auto"/>
        <w:right w:val="none" w:sz="0" w:space="0" w:color="auto"/>
      </w:divBdr>
    </w:div>
    <w:div w:id="833685538">
      <w:bodyDiv w:val="1"/>
      <w:marLeft w:val="0"/>
      <w:marRight w:val="0"/>
      <w:marTop w:val="0"/>
      <w:marBottom w:val="0"/>
      <w:divBdr>
        <w:top w:val="none" w:sz="0" w:space="0" w:color="auto"/>
        <w:left w:val="none" w:sz="0" w:space="0" w:color="auto"/>
        <w:bottom w:val="none" w:sz="0" w:space="0" w:color="auto"/>
        <w:right w:val="none" w:sz="0" w:space="0" w:color="auto"/>
      </w:divBdr>
    </w:div>
    <w:div w:id="1018385476">
      <w:bodyDiv w:val="1"/>
      <w:marLeft w:val="0"/>
      <w:marRight w:val="0"/>
      <w:marTop w:val="0"/>
      <w:marBottom w:val="0"/>
      <w:divBdr>
        <w:top w:val="none" w:sz="0" w:space="0" w:color="auto"/>
        <w:left w:val="none" w:sz="0" w:space="0" w:color="auto"/>
        <w:bottom w:val="none" w:sz="0" w:space="0" w:color="auto"/>
        <w:right w:val="none" w:sz="0" w:space="0" w:color="auto"/>
      </w:divBdr>
    </w:div>
    <w:div w:id="1060831885">
      <w:bodyDiv w:val="1"/>
      <w:marLeft w:val="0"/>
      <w:marRight w:val="0"/>
      <w:marTop w:val="0"/>
      <w:marBottom w:val="0"/>
      <w:divBdr>
        <w:top w:val="none" w:sz="0" w:space="0" w:color="auto"/>
        <w:left w:val="none" w:sz="0" w:space="0" w:color="auto"/>
        <w:bottom w:val="none" w:sz="0" w:space="0" w:color="auto"/>
        <w:right w:val="none" w:sz="0" w:space="0" w:color="auto"/>
      </w:divBdr>
    </w:div>
    <w:div w:id="1192256548">
      <w:bodyDiv w:val="1"/>
      <w:marLeft w:val="0"/>
      <w:marRight w:val="0"/>
      <w:marTop w:val="0"/>
      <w:marBottom w:val="0"/>
      <w:divBdr>
        <w:top w:val="none" w:sz="0" w:space="0" w:color="auto"/>
        <w:left w:val="none" w:sz="0" w:space="0" w:color="auto"/>
        <w:bottom w:val="none" w:sz="0" w:space="0" w:color="auto"/>
        <w:right w:val="none" w:sz="0" w:space="0" w:color="auto"/>
      </w:divBdr>
    </w:div>
    <w:div w:id="1600792830">
      <w:bodyDiv w:val="1"/>
      <w:marLeft w:val="0"/>
      <w:marRight w:val="0"/>
      <w:marTop w:val="0"/>
      <w:marBottom w:val="0"/>
      <w:divBdr>
        <w:top w:val="none" w:sz="0" w:space="0" w:color="auto"/>
        <w:left w:val="none" w:sz="0" w:space="0" w:color="auto"/>
        <w:bottom w:val="none" w:sz="0" w:space="0" w:color="auto"/>
        <w:right w:val="none" w:sz="0" w:space="0" w:color="auto"/>
      </w:divBdr>
    </w:div>
    <w:div w:id="1744643187">
      <w:bodyDiv w:val="1"/>
      <w:marLeft w:val="0"/>
      <w:marRight w:val="0"/>
      <w:marTop w:val="0"/>
      <w:marBottom w:val="0"/>
      <w:divBdr>
        <w:top w:val="none" w:sz="0" w:space="0" w:color="auto"/>
        <w:left w:val="none" w:sz="0" w:space="0" w:color="auto"/>
        <w:bottom w:val="none" w:sz="0" w:space="0" w:color="auto"/>
        <w:right w:val="none" w:sz="0" w:space="0" w:color="auto"/>
      </w:divBdr>
    </w:div>
    <w:div w:id="19737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2DCB-9814-4E3F-87A5-8F321D72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2638</Words>
  <Characters>20605</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23197</CharactersWithSpaces>
  <SharedDoc>false</SharedDoc>
  <HLinks>
    <vt:vector size="18" baseType="variant">
      <vt:variant>
        <vt:i4>1572921</vt:i4>
      </vt:variant>
      <vt:variant>
        <vt:i4>14</vt:i4>
      </vt:variant>
      <vt:variant>
        <vt:i4>0</vt:i4>
      </vt:variant>
      <vt:variant>
        <vt:i4>5</vt:i4>
      </vt:variant>
      <vt:variant>
        <vt:lpwstr/>
      </vt:variant>
      <vt:variant>
        <vt:lpwstr>_Toc189373679</vt:lpwstr>
      </vt:variant>
      <vt:variant>
        <vt:i4>1572921</vt:i4>
      </vt:variant>
      <vt:variant>
        <vt:i4>8</vt:i4>
      </vt:variant>
      <vt:variant>
        <vt:i4>0</vt:i4>
      </vt:variant>
      <vt:variant>
        <vt:i4>5</vt:i4>
      </vt:variant>
      <vt:variant>
        <vt:lpwstr/>
      </vt:variant>
      <vt:variant>
        <vt:lpwstr>_Toc189373678</vt:lpwstr>
      </vt:variant>
      <vt:variant>
        <vt:i4>1572921</vt:i4>
      </vt:variant>
      <vt:variant>
        <vt:i4>2</vt:i4>
      </vt:variant>
      <vt:variant>
        <vt:i4>0</vt:i4>
      </vt:variant>
      <vt:variant>
        <vt:i4>5</vt:i4>
      </vt:variant>
      <vt:variant>
        <vt:lpwstr/>
      </vt:variant>
      <vt:variant>
        <vt:lpwstr>_Toc189373677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_vcmp_</cp:lastModifiedBy>
  <cp:revision>11</cp:revision>
  <cp:lastPrinted>2024-04-30T11:10:00Z</cp:lastPrinted>
  <dcterms:created xsi:type="dcterms:W3CDTF">2023-04-28T12:02:00Z</dcterms:created>
  <dcterms:modified xsi:type="dcterms:W3CDTF">2024-04-30T11:15:00Z</dcterms:modified>
</cp:coreProperties>
</file>