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6A8" w:rsidRPr="00EE36A8" w:rsidRDefault="00EE36A8" w:rsidP="00EE36A8">
      <w:pPr>
        <w:widowControl/>
        <w:pBdr>
          <w:top w:val="nil"/>
          <w:left w:val="nil"/>
          <w:bottom w:val="single" w:sz="6" w:space="0" w:color="000000"/>
          <w:right w:val="nil"/>
          <w:between w:val="nil"/>
          <w:bar w:val="nil"/>
        </w:pBdr>
        <w:autoSpaceDE/>
        <w:autoSpaceDN/>
        <w:adjustRightInd/>
        <w:spacing w:before="0"/>
        <w:jc w:val="center"/>
        <w:rPr>
          <w:rFonts w:eastAsia="Arial Unicode MS" w:cs="Arial Unicode MS"/>
          <w:b w:val="0"/>
          <w:bCs w:val="0"/>
          <w:color w:val="0D0D0D"/>
          <w:sz w:val="24"/>
          <w:szCs w:val="24"/>
          <w:u w:color="0D0D0D"/>
          <w:bdr w:val="nil"/>
        </w:rPr>
      </w:pPr>
      <w:r w:rsidRPr="00EE36A8">
        <w:rPr>
          <w:rFonts w:eastAsia="Arial Unicode MS" w:cs="Arial Unicode MS"/>
          <w:color w:val="0D0D0D"/>
          <w:sz w:val="24"/>
          <w:szCs w:val="24"/>
          <w:u w:color="0D0D0D"/>
          <w:bdr w:val="nil"/>
        </w:rPr>
        <w:t>МЧС РОССИИ</w:t>
      </w:r>
    </w:p>
    <w:p w:rsidR="00EE36A8" w:rsidRPr="00EE36A8" w:rsidRDefault="00EE36A8" w:rsidP="00EE36A8">
      <w:pPr>
        <w:widowControl/>
        <w:pBdr>
          <w:top w:val="nil"/>
          <w:left w:val="nil"/>
          <w:bottom w:val="nil"/>
          <w:right w:val="nil"/>
          <w:between w:val="nil"/>
          <w:bar w:val="nil"/>
        </w:pBdr>
        <w:autoSpaceDE/>
        <w:autoSpaceDN/>
        <w:adjustRightInd/>
        <w:spacing w:before="0"/>
        <w:jc w:val="center"/>
        <w:rPr>
          <w:rFonts w:eastAsia="Arial Unicode MS" w:cs="Arial Unicode MS"/>
          <w:color w:val="0D0D0D"/>
          <w:sz w:val="24"/>
          <w:szCs w:val="24"/>
          <w:u w:color="0D0D0D"/>
          <w:bdr w:val="nil"/>
        </w:rPr>
      </w:pPr>
      <w:r w:rsidRPr="00EE36A8">
        <w:rPr>
          <w:rFonts w:eastAsia="Arial Unicode MS" w:cs="Arial Unicode MS"/>
          <w:color w:val="0D0D0D"/>
          <w:sz w:val="24"/>
          <w:szCs w:val="24"/>
          <w:u w:color="0D0D0D"/>
          <w:bdr w:val="nil"/>
        </w:rPr>
        <w:t xml:space="preserve">ФЕДЕРАЛЬНОЕ ГОСУДАРСТВЕННОЕ БЮДЖЕТНОЕ УЧРЕЖДЕНИЕ </w:t>
      </w:r>
      <w:r w:rsidRPr="00EE36A8">
        <w:rPr>
          <w:rFonts w:eastAsia="Arial Unicode MS" w:cs="Arial Unicode MS"/>
          <w:color w:val="0D0D0D"/>
          <w:sz w:val="24"/>
          <w:szCs w:val="24"/>
          <w:u w:color="0D0D0D"/>
          <w:bdr w:val="nil"/>
        </w:rPr>
        <w:br/>
        <w:t xml:space="preserve">«ВСЕРОССИЙСКИЙ НАУЧНО-ИССЛЕДОВАТЕЛЬСКИЙ ИНСТИТУТ ПО ПРОБЛЕМАМ ГРАЖДАНСКОЙ ОБОРОНЫ И ЧРЕЗВЫЧАЙНЫХ СИТУАЦИЙ МЧС РОССИИ» </w:t>
      </w:r>
      <w:r w:rsidRPr="00EE36A8">
        <w:rPr>
          <w:rFonts w:eastAsia="Arial Unicode MS" w:cs="Arial Unicode MS"/>
          <w:color w:val="0D0D0D"/>
          <w:sz w:val="24"/>
          <w:szCs w:val="24"/>
          <w:u w:color="0D0D0D"/>
          <w:bdr w:val="nil"/>
        </w:rPr>
        <w:br/>
        <w:t>(ФЕДЕРАЛЬНЫЙ ЦЕНТР НАУКИ И ВЫСОКИХ ТЕХНОЛОГИЙ)</w:t>
      </w:r>
    </w:p>
    <w:p w:rsidR="00EE36A8" w:rsidRPr="00EE36A8" w:rsidRDefault="00EE36A8" w:rsidP="00EE36A8">
      <w:pPr>
        <w:widowControl/>
        <w:pBdr>
          <w:top w:val="nil"/>
          <w:left w:val="nil"/>
          <w:bottom w:val="nil"/>
          <w:right w:val="nil"/>
          <w:between w:val="nil"/>
          <w:bar w:val="nil"/>
        </w:pBdr>
        <w:autoSpaceDE/>
        <w:autoSpaceDN/>
        <w:adjustRightInd/>
        <w:spacing w:before="0" w:line="300" w:lineRule="auto"/>
        <w:jc w:val="center"/>
        <w:rPr>
          <w:rFonts w:eastAsia="Arial Unicode MS" w:cs="Arial Unicode MS"/>
          <w:color w:val="0D0D0D"/>
          <w:sz w:val="24"/>
          <w:szCs w:val="24"/>
          <w:u w:color="0D0D0D"/>
          <w:bdr w:val="nil"/>
        </w:rPr>
      </w:pPr>
    </w:p>
    <w:p w:rsidR="00EE36A8" w:rsidRPr="00EE36A8" w:rsidRDefault="00EE36A8" w:rsidP="00EE36A8">
      <w:pPr>
        <w:widowControl/>
        <w:pBdr>
          <w:top w:val="nil"/>
          <w:left w:val="nil"/>
          <w:bottom w:val="nil"/>
          <w:right w:val="nil"/>
          <w:between w:val="nil"/>
          <w:bar w:val="nil"/>
        </w:pBdr>
        <w:autoSpaceDE/>
        <w:autoSpaceDN/>
        <w:adjustRightInd/>
        <w:spacing w:before="0" w:line="300" w:lineRule="auto"/>
        <w:jc w:val="center"/>
        <w:rPr>
          <w:rFonts w:eastAsia="Arial Unicode MS" w:cs="Arial Unicode MS"/>
          <w:color w:val="000000"/>
          <w:sz w:val="24"/>
          <w:szCs w:val="24"/>
          <w:u w:color="000000"/>
          <w:bdr w:val="nil"/>
        </w:rPr>
      </w:pPr>
    </w:p>
    <w:tbl>
      <w:tblPr>
        <w:tblStyle w:val="TableNormal"/>
        <w:tblW w:w="1020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0206"/>
      </w:tblGrid>
      <w:tr w:rsidR="00EE36A8" w:rsidRPr="00EE36A8" w:rsidTr="00E67D96">
        <w:trPr>
          <w:trHeight w:val="2402"/>
          <w:jc w:val="center"/>
        </w:trPr>
        <w:tc>
          <w:tcPr>
            <w:tcW w:w="10206" w:type="dxa"/>
            <w:tcBorders>
              <w:top w:val="nil"/>
              <w:left w:val="nil"/>
              <w:bottom w:val="nil"/>
              <w:right w:val="nil"/>
            </w:tcBorders>
            <w:shd w:val="clear" w:color="auto" w:fill="auto"/>
            <w:tcMar>
              <w:top w:w="80" w:type="dxa"/>
              <w:left w:w="80" w:type="dxa"/>
              <w:bottom w:w="80" w:type="dxa"/>
              <w:right w:w="80" w:type="dxa"/>
            </w:tcMar>
          </w:tcPr>
          <w:p w:rsidR="00EE36A8" w:rsidRPr="00EE36A8" w:rsidRDefault="00EE36A8" w:rsidP="00EE36A8">
            <w:pPr>
              <w:keepNext/>
              <w:widowControl/>
              <w:autoSpaceDE/>
              <w:autoSpaceDN/>
              <w:adjustRightInd/>
              <w:spacing w:before="0" w:line="300" w:lineRule="auto"/>
              <w:jc w:val="center"/>
              <w:rPr>
                <w:rFonts w:cs="Arial Unicode MS"/>
                <w:color w:val="000000"/>
                <w:u w:color="000000"/>
              </w:rPr>
            </w:pPr>
            <w:r w:rsidRPr="00EE36A8">
              <w:rPr>
                <w:rFonts w:cs="Arial Unicode MS"/>
                <w:noProof/>
                <w:color w:val="000000"/>
                <w:sz w:val="24"/>
                <w:szCs w:val="24"/>
                <w:u w:color="000000"/>
              </w:rPr>
              <w:drawing>
                <wp:inline distT="0" distB="0" distL="0" distR="0" wp14:anchorId="2D4487B6" wp14:editId="39172BC8">
                  <wp:extent cx="1492232" cy="1492232"/>
                  <wp:effectExtent l="0" t="0" r="0" b="0"/>
                  <wp:docPr id="3" name="officeArt object" descr="C:\Users\Владимир\Desktop\Герб.jpg"/>
                  <wp:cNvGraphicFramePr/>
                  <a:graphic xmlns:a="http://schemas.openxmlformats.org/drawingml/2006/main">
                    <a:graphicData uri="http://schemas.openxmlformats.org/drawingml/2006/picture">
                      <pic:pic xmlns:pic="http://schemas.openxmlformats.org/drawingml/2006/picture">
                        <pic:nvPicPr>
                          <pic:cNvPr id="1073741825" name="C:\Users\Владимир\Desktop\Герб.jpg" descr="C:\Users\Владимир\Desktop\Герб.jpg"/>
                          <pic:cNvPicPr>
                            <a:picLocks noChangeAspect="1"/>
                          </pic:cNvPicPr>
                        </pic:nvPicPr>
                        <pic:blipFill>
                          <a:blip r:embed="rId9">
                            <a:extLst/>
                          </a:blip>
                          <a:srcRect/>
                          <a:stretch>
                            <a:fillRect/>
                          </a:stretch>
                        </pic:blipFill>
                        <pic:spPr>
                          <a:xfrm>
                            <a:off x="0" y="0"/>
                            <a:ext cx="1492232" cy="1492232"/>
                          </a:xfrm>
                          <a:prstGeom prst="rect">
                            <a:avLst/>
                          </a:prstGeom>
                          <a:ln w="12700" cap="flat">
                            <a:noFill/>
                            <a:miter lim="400000"/>
                          </a:ln>
                          <a:effectLst/>
                        </pic:spPr>
                      </pic:pic>
                    </a:graphicData>
                  </a:graphic>
                </wp:inline>
              </w:drawing>
            </w:r>
          </w:p>
        </w:tc>
      </w:tr>
    </w:tbl>
    <w:p w:rsidR="00EE36A8" w:rsidRPr="00EE36A8" w:rsidRDefault="00EE36A8" w:rsidP="00EE36A8">
      <w:pPr>
        <w:pBdr>
          <w:top w:val="nil"/>
          <w:left w:val="nil"/>
          <w:bottom w:val="nil"/>
          <w:right w:val="nil"/>
          <w:between w:val="nil"/>
          <w:bar w:val="nil"/>
        </w:pBdr>
        <w:autoSpaceDE/>
        <w:autoSpaceDN/>
        <w:adjustRightInd/>
        <w:spacing w:before="0" w:line="276" w:lineRule="auto"/>
        <w:jc w:val="center"/>
        <w:rPr>
          <w:rFonts w:eastAsia="Arial Unicode MS" w:cs="Arial Unicode MS"/>
          <w:color w:val="000000"/>
          <w:sz w:val="24"/>
          <w:szCs w:val="24"/>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color w:val="000000"/>
          <w:sz w:val="24"/>
          <w:szCs w:val="24"/>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color w:val="000000"/>
          <w:sz w:val="28"/>
          <w:szCs w:val="28"/>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color w:val="000000"/>
          <w:sz w:val="28"/>
          <w:szCs w:val="28"/>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color w:val="000000"/>
          <w:sz w:val="28"/>
          <w:szCs w:val="28"/>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color w:val="000000"/>
          <w:sz w:val="28"/>
          <w:szCs w:val="28"/>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color w:val="000000"/>
          <w:sz w:val="28"/>
          <w:szCs w:val="28"/>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color w:val="000000"/>
          <w:sz w:val="28"/>
          <w:szCs w:val="28"/>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color w:val="000000"/>
          <w:sz w:val="28"/>
          <w:szCs w:val="28"/>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color w:val="000000"/>
          <w:sz w:val="28"/>
          <w:szCs w:val="28"/>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color w:val="000000"/>
          <w:sz w:val="28"/>
          <w:szCs w:val="28"/>
          <w:u w:color="000000"/>
          <w:bdr w:val="nil"/>
        </w:rPr>
      </w:pPr>
      <w:r w:rsidRPr="00EE36A8">
        <w:rPr>
          <w:rFonts w:eastAsia="Arial Unicode MS" w:cs="Arial Unicode MS"/>
          <w:color w:val="000000"/>
          <w:sz w:val="28"/>
          <w:szCs w:val="28"/>
          <w:u w:color="000000"/>
          <w:bdr w:val="nil"/>
        </w:rPr>
        <w:t>ПРОГНОЗ</w:t>
      </w: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b w:val="0"/>
          <w:bCs w:val="0"/>
          <w:color w:val="000000"/>
          <w:sz w:val="28"/>
          <w:szCs w:val="28"/>
          <w:u w:color="000000"/>
          <w:bdr w:val="nil"/>
        </w:rPr>
      </w:pPr>
      <w:r w:rsidRPr="00EE36A8">
        <w:rPr>
          <w:rFonts w:eastAsia="Arial Unicode MS" w:cs="Arial Unicode MS"/>
          <w:b w:val="0"/>
          <w:bCs w:val="0"/>
          <w:color w:val="000000"/>
          <w:sz w:val="28"/>
          <w:szCs w:val="28"/>
          <w:u w:color="000000"/>
          <w:bdr w:val="nil"/>
        </w:rPr>
        <w:t>основных параметров чрезвычайных ситуаций</w:t>
      </w: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b w:val="0"/>
          <w:bCs w:val="0"/>
          <w:color w:val="000000"/>
          <w:sz w:val="28"/>
          <w:szCs w:val="28"/>
          <w:u w:color="000000"/>
          <w:bdr w:val="nil"/>
        </w:rPr>
      </w:pPr>
      <w:r w:rsidRPr="00EE36A8">
        <w:rPr>
          <w:rFonts w:eastAsia="Arial Unicode MS" w:cs="Arial Unicode MS"/>
          <w:b w:val="0"/>
          <w:bCs w:val="0"/>
          <w:color w:val="000000"/>
          <w:sz w:val="28"/>
          <w:szCs w:val="28"/>
          <w:u w:color="000000"/>
          <w:bdr w:val="nil"/>
        </w:rPr>
        <w:t>на территории Российской Федерации</w:t>
      </w: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b w:val="0"/>
          <w:bCs w:val="0"/>
          <w:color w:val="000000"/>
          <w:sz w:val="28"/>
          <w:szCs w:val="28"/>
          <w:u w:color="000000"/>
          <w:bdr w:val="nil"/>
        </w:rPr>
      </w:pPr>
      <w:r w:rsidRPr="00EE36A8">
        <w:rPr>
          <w:rFonts w:eastAsia="Arial Unicode MS" w:cs="Arial Unicode MS"/>
          <w:b w:val="0"/>
          <w:bCs w:val="0"/>
          <w:color w:val="000000"/>
          <w:sz w:val="28"/>
          <w:szCs w:val="28"/>
          <w:u w:color="000000"/>
          <w:bdr w:val="nil"/>
        </w:rPr>
        <w:t xml:space="preserve">в </w:t>
      </w:r>
      <w:r w:rsidRPr="000647D2">
        <w:rPr>
          <w:rFonts w:eastAsia="Arial Unicode MS" w:cs="Arial Unicode MS"/>
          <w:b w:val="0"/>
          <w:bCs w:val="0"/>
          <w:color w:val="000000"/>
          <w:sz w:val="28"/>
          <w:szCs w:val="28"/>
          <w:u w:color="000000"/>
          <w:bdr w:val="nil"/>
        </w:rPr>
        <w:t>августе</w:t>
      </w:r>
      <w:r w:rsidR="00073EB5">
        <w:rPr>
          <w:rFonts w:eastAsia="Arial Unicode MS" w:cs="Arial Unicode MS"/>
          <w:b w:val="0"/>
          <w:bCs w:val="0"/>
          <w:color w:val="000000"/>
          <w:sz w:val="28"/>
          <w:szCs w:val="28"/>
          <w:u w:color="000000"/>
          <w:bdr w:val="nil"/>
        </w:rPr>
        <w:t xml:space="preserve"> 2024</w:t>
      </w:r>
      <w:r w:rsidRPr="00EE36A8">
        <w:rPr>
          <w:rFonts w:eastAsia="Arial Unicode MS" w:cs="Arial Unicode MS"/>
          <w:b w:val="0"/>
          <w:bCs w:val="0"/>
          <w:color w:val="000000"/>
          <w:sz w:val="28"/>
          <w:szCs w:val="28"/>
          <w:u w:color="000000"/>
          <w:bdr w:val="nil"/>
        </w:rPr>
        <w:t xml:space="preserve"> года</w:t>
      </w: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b w:val="0"/>
          <w:bCs w:val="0"/>
          <w:color w:val="000000"/>
          <w:sz w:val="28"/>
          <w:szCs w:val="28"/>
          <w:u w:color="000000"/>
          <w:bdr w:val="nil"/>
        </w:rPr>
      </w:pPr>
    </w:p>
    <w:p w:rsidR="00EE36A8" w:rsidRPr="00EE36A8" w:rsidRDefault="00EE36A8" w:rsidP="00EE36A8">
      <w:pPr>
        <w:pBdr>
          <w:top w:val="nil"/>
          <w:left w:val="nil"/>
          <w:bottom w:val="nil"/>
          <w:right w:val="nil"/>
          <w:between w:val="nil"/>
          <w:bar w:val="nil"/>
        </w:pBdr>
        <w:tabs>
          <w:tab w:val="left" w:pos="2268"/>
        </w:tabs>
        <w:autoSpaceDE/>
        <w:autoSpaceDN/>
        <w:adjustRightInd/>
        <w:spacing w:before="0" w:line="300" w:lineRule="auto"/>
        <w:jc w:val="center"/>
        <w:rPr>
          <w:rFonts w:eastAsia="Arial Unicode MS" w:cs="Arial Unicode MS"/>
          <w:i/>
          <w:iCs/>
          <w:color w:val="000000"/>
          <w:kern w:val="16"/>
          <w:sz w:val="24"/>
          <w:szCs w:val="24"/>
          <w:u w:color="000000"/>
          <w:bdr w:val="nil"/>
        </w:rPr>
      </w:pPr>
      <w:r w:rsidRPr="00EE36A8">
        <w:rPr>
          <w:rFonts w:eastAsia="Arial Unicode MS" w:cs="Arial Unicode MS"/>
          <w:b w:val="0"/>
          <w:bCs w:val="0"/>
          <w:i/>
          <w:iCs/>
          <w:color w:val="000000"/>
          <w:kern w:val="16"/>
          <w:sz w:val="24"/>
          <w:szCs w:val="24"/>
          <w:u w:color="000000"/>
          <w:bdr w:val="nil"/>
        </w:rPr>
        <w:t xml:space="preserve">(Подготовлен на основе информации ФГБУ ВНИИ ГОЧС (ФЦ), Главных управлений МЧС России по субъектам Российской Федерации, Росгидромета, ИЗМИРАН, Российского экспертного совета по прогнозу землетрясений и оценки сейсмической опасности, </w:t>
      </w:r>
      <w:proofErr w:type="spellStart"/>
      <w:r w:rsidRPr="00EE36A8">
        <w:rPr>
          <w:rFonts w:eastAsia="Arial Unicode MS" w:cs="Arial Unicode MS"/>
          <w:b w:val="0"/>
          <w:bCs w:val="0"/>
          <w:i/>
          <w:iCs/>
          <w:color w:val="000000"/>
          <w:kern w:val="16"/>
          <w:sz w:val="24"/>
          <w:szCs w:val="24"/>
          <w:u w:color="000000"/>
          <w:bdr w:val="nil"/>
        </w:rPr>
        <w:t>Авиалесоохраны</w:t>
      </w:r>
      <w:proofErr w:type="spellEnd"/>
      <w:r w:rsidRPr="00EE36A8">
        <w:rPr>
          <w:rFonts w:eastAsia="Arial Unicode MS" w:cs="Arial Unicode MS"/>
          <w:b w:val="0"/>
          <w:bCs w:val="0"/>
          <w:i/>
          <w:iCs/>
          <w:color w:val="000000"/>
          <w:kern w:val="16"/>
          <w:sz w:val="24"/>
          <w:szCs w:val="24"/>
          <w:u w:color="000000"/>
          <w:bdr w:val="nil"/>
        </w:rPr>
        <w:t>)</w:t>
      </w:r>
    </w:p>
    <w:p w:rsidR="00EE36A8" w:rsidRPr="00EE36A8" w:rsidRDefault="00EE36A8" w:rsidP="00EE36A8">
      <w:pPr>
        <w:pBdr>
          <w:top w:val="nil"/>
          <w:left w:val="nil"/>
          <w:bottom w:val="nil"/>
          <w:right w:val="nil"/>
          <w:between w:val="nil"/>
          <w:bar w:val="nil"/>
        </w:pBdr>
        <w:autoSpaceDE/>
        <w:autoSpaceDN/>
        <w:adjustRightInd/>
        <w:spacing w:before="0" w:line="300" w:lineRule="auto"/>
        <w:jc w:val="both"/>
        <w:rPr>
          <w:rFonts w:eastAsia="Arial Unicode MS" w:cs="Arial Unicode MS"/>
          <w:color w:val="000000"/>
          <w:sz w:val="28"/>
          <w:szCs w:val="28"/>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both"/>
        <w:rPr>
          <w:rFonts w:eastAsia="Arial Unicode MS" w:cs="Arial Unicode MS"/>
          <w:color w:val="000000"/>
          <w:sz w:val="28"/>
          <w:szCs w:val="28"/>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both"/>
        <w:rPr>
          <w:rFonts w:eastAsia="Arial Unicode MS" w:cs="Arial Unicode MS"/>
          <w:color w:val="000000"/>
          <w:sz w:val="28"/>
          <w:szCs w:val="28"/>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b w:val="0"/>
          <w:bCs w:val="0"/>
          <w:color w:val="000000"/>
          <w:sz w:val="24"/>
          <w:szCs w:val="24"/>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b w:val="0"/>
          <w:bCs w:val="0"/>
          <w:color w:val="000000"/>
          <w:sz w:val="24"/>
          <w:szCs w:val="24"/>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b w:val="0"/>
          <w:bCs w:val="0"/>
          <w:color w:val="000000"/>
          <w:sz w:val="24"/>
          <w:szCs w:val="24"/>
          <w:u w:color="000000"/>
          <w:bdr w:val="nil"/>
        </w:rPr>
      </w:pPr>
    </w:p>
    <w:p w:rsidR="00EE36A8" w:rsidRPr="00EE36A8" w:rsidRDefault="00EE36A8" w:rsidP="00EE36A8">
      <w:pPr>
        <w:pBdr>
          <w:top w:val="nil"/>
          <w:left w:val="nil"/>
          <w:bottom w:val="nil"/>
          <w:right w:val="nil"/>
          <w:between w:val="nil"/>
          <w:bar w:val="nil"/>
        </w:pBdr>
        <w:autoSpaceDE/>
        <w:autoSpaceDN/>
        <w:adjustRightInd/>
        <w:spacing w:before="0" w:line="300" w:lineRule="auto"/>
        <w:jc w:val="center"/>
        <w:rPr>
          <w:rFonts w:eastAsia="Arial Unicode MS" w:cs="Arial Unicode MS"/>
          <w:b w:val="0"/>
          <w:bCs w:val="0"/>
          <w:color w:val="000000"/>
          <w:sz w:val="24"/>
          <w:szCs w:val="24"/>
          <w:u w:color="000000"/>
          <w:bdr w:val="nil"/>
        </w:rPr>
      </w:pPr>
      <w:r w:rsidRPr="00EE36A8">
        <w:rPr>
          <w:rFonts w:eastAsia="Arial Unicode MS" w:cs="Arial Unicode MS"/>
          <w:noProof/>
          <w:color w:val="000000"/>
          <w:sz w:val="28"/>
          <w:szCs w:val="28"/>
          <w:u w:color="000000"/>
          <w:bdr w:val="nil"/>
        </w:rPr>
        <mc:AlternateContent>
          <mc:Choice Requires="wps">
            <w:drawing>
              <wp:anchor distT="0" distB="0" distL="0" distR="0" simplePos="0" relativeHeight="251658240" behindDoc="0" locked="0" layoutInCell="1" allowOverlap="1" wp14:anchorId="48F76941" wp14:editId="568DB509">
                <wp:simplePos x="0" y="0"/>
                <wp:positionH relativeFrom="column">
                  <wp:posOffset>5885179</wp:posOffset>
                </wp:positionH>
                <wp:positionV relativeFrom="line">
                  <wp:posOffset>283210</wp:posOffset>
                </wp:positionV>
                <wp:extent cx="945932" cy="930166"/>
                <wp:effectExtent l="0" t="0" r="0" b="0"/>
                <wp:wrapNone/>
                <wp:docPr id="1073741826" name="officeArt object" descr="Овал 5"/>
                <wp:cNvGraphicFramePr/>
                <a:graphic xmlns:a="http://schemas.openxmlformats.org/drawingml/2006/main">
                  <a:graphicData uri="http://schemas.microsoft.com/office/word/2010/wordprocessingShape">
                    <wps:wsp>
                      <wps:cNvSpPr/>
                      <wps:spPr>
                        <a:xfrm>
                          <a:off x="0" y="0"/>
                          <a:ext cx="945932" cy="930166"/>
                        </a:xfrm>
                        <a:prstGeom prst="ellipse">
                          <a:avLst/>
                        </a:prstGeom>
                        <a:solidFill>
                          <a:srgbClr val="FFFFFF"/>
                        </a:solidFill>
                        <a:ln w="12700" cap="flat">
                          <a:noFill/>
                          <a:miter lim="400000"/>
                        </a:ln>
                        <a:effectLst/>
                      </wps:spPr>
                      <wps:bodyPr/>
                    </wps:wsp>
                  </a:graphicData>
                </a:graphic>
              </wp:anchor>
            </w:drawing>
          </mc:Choice>
          <mc:Fallback xmlns:w15="http://schemas.microsoft.com/office/word/2012/wordml">
            <w:pict>
              <v:oval w14:anchorId="558974F5" id="officeArt object" o:spid="_x0000_s1026" alt="Овал 5" style="position:absolute;margin-left:463.4pt;margin-top:22.3pt;width:74.5pt;height:73.25pt;z-index:251658240;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" stroked="f" strokeweight="1pt">
                <v:stroke miterlimit="4" joinstyle="miter"/>
                <w10:wrap anchory="line"/>
              </v:oval>
            </w:pict>
          </mc:Fallback>
        </mc:AlternateContent>
      </w:r>
      <w:r w:rsidRPr="00EE36A8">
        <w:rPr>
          <w:rFonts w:eastAsia="Arial Unicode MS" w:cs="Arial Unicode MS"/>
          <w:b w:val="0"/>
          <w:bCs w:val="0"/>
          <w:color w:val="000000"/>
          <w:sz w:val="24"/>
          <w:szCs w:val="24"/>
          <w:u w:color="000000"/>
          <w:bdr w:val="nil"/>
        </w:rPr>
        <w:t>Москва, 2023 г.</w:t>
      </w:r>
    </w:p>
    <w:p w:rsidR="00BD3F34" w:rsidRPr="000647D2" w:rsidRDefault="00BD3F34" w:rsidP="00646B25">
      <w:pPr>
        <w:spacing w:before="0" w:line="276" w:lineRule="auto"/>
        <w:ind w:right="83"/>
        <w:jc w:val="center"/>
        <w:rPr>
          <w:b w:val="0"/>
          <w:sz w:val="28"/>
          <w:szCs w:val="28"/>
        </w:rPr>
        <w:sectPr w:rsidR="00BD3F34" w:rsidRPr="000647D2" w:rsidSect="00F56402">
          <w:footerReference w:type="even" r:id="rId10"/>
          <w:footerReference w:type="default" r:id="rId11"/>
          <w:pgSz w:w="11906" w:h="16838" w:code="9"/>
          <w:pgMar w:top="1134" w:right="567" w:bottom="1134" w:left="1134" w:header="709" w:footer="567" w:gutter="0"/>
          <w:cols w:space="708"/>
          <w:titlePg/>
          <w:docGrid w:linePitch="360"/>
        </w:sectPr>
      </w:pPr>
    </w:p>
    <w:sdt>
      <w:sdtPr>
        <w:rPr>
          <w:rFonts w:ascii="Times New Roman" w:eastAsia="Times New Roman" w:hAnsi="Times New Roman" w:cs="Times New Roman"/>
          <w:b/>
          <w:bCs/>
          <w:color w:val="auto"/>
          <w:sz w:val="28"/>
          <w:szCs w:val="28"/>
        </w:rPr>
        <w:id w:val="655883214"/>
        <w:docPartObj>
          <w:docPartGallery w:val="Table of Contents"/>
          <w:docPartUnique/>
        </w:docPartObj>
      </w:sdtPr>
      <w:sdtEndPr/>
      <w:sdtContent>
        <w:p w:rsidR="00D17B61" w:rsidRPr="000647D2" w:rsidRDefault="009A406F" w:rsidP="009A406F">
          <w:pPr>
            <w:pStyle w:val="afa"/>
            <w:jc w:val="center"/>
            <w:rPr>
              <w:rFonts w:ascii="Times New Roman" w:hAnsi="Times New Roman" w:cs="Times New Roman"/>
              <w:b/>
              <w:color w:val="auto"/>
              <w:sz w:val="28"/>
              <w:szCs w:val="28"/>
            </w:rPr>
          </w:pPr>
          <w:r w:rsidRPr="000647D2">
            <w:rPr>
              <w:rFonts w:ascii="Times New Roman" w:hAnsi="Times New Roman" w:cs="Times New Roman"/>
              <w:b/>
              <w:color w:val="auto"/>
              <w:sz w:val="28"/>
              <w:szCs w:val="28"/>
            </w:rPr>
            <w:t>ОГЛАВЛЕНИЕ</w:t>
          </w:r>
        </w:p>
        <w:p w:rsidR="000647D2" w:rsidRPr="000647D2" w:rsidRDefault="00D17B61">
          <w:pPr>
            <w:pStyle w:val="12"/>
            <w:rPr>
              <w:rFonts w:asciiTheme="minorHAnsi" w:eastAsiaTheme="minorEastAsia" w:hAnsiTheme="minorHAnsi" w:cstheme="minorBidi"/>
              <w:b w:val="0"/>
              <w:bCs w:val="0"/>
              <w:caps w:val="0"/>
              <w:noProof/>
              <w:sz w:val="28"/>
              <w:szCs w:val="28"/>
            </w:rPr>
          </w:pPr>
          <w:r w:rsidRPr="000647D2">
            <w:rPr>
              <w:b w:val="0"/>
              <w:sz w:val="28"/>
              <w:szCs w:val="28"/>
            </w:rPr>
            <w:fldChar w:fldCharType="begin"/>
          </w:r>
          <w:r w:rsidRPr="000647D2">
            <w:rPr>
              <w:b w:val="0"/>
              <w:sz w:val="28"/>
              <w:szCs w:val="28"/>
            </w:rPr>
            <w:instrText xml:space="preserve"> TOC \o "1-3" \h \z \u </w:instrText>
          </w:r>
          <w:r w:rsidRPr="000647D2">
            <w:rPr>
              <w:b w:val="0"/>
              <w:sz w:val="28"/>
              <w:szCs w:val="28"/>
            </w:rPr>
            <w:fldChar w:fldCharType="separate"/>
          </w:r>
          <w:hyperlink w:anchor="_Toc141801975" w:history="1">
            <w:r w:rsidR="000647D2" w:rsidRPr="000647D2">
              <w:rPr>
                <w:rStyle w:val="aa"/>
                <w:b w:val="0"/>
                <w:noProof/>
                <w:sz w:val="28"/>
                <w:szCs w:val="28"/>
              </w:rPr>
              <w:t>1. О</w:t>
            </w:r>
            <w:r w:rsidR="00982617" w:rsidRPr="000647D2">
              <w:rPr>
                <w:rStyle w:val="aa"/>
                <w:b w:val="0"/>
                <w:caps w:val="0"/>
                <w:noProof/>
                <w:sz w:val="28"/>
                <w:szCs w:val="28"/>
              </w:rPr>
              <w:t>сновные параметры режима</w:t>
            </w:r>
            <w:r w:rsidR="000647D2" w:rsidRPr="000647D2">
              <w:rPr>
                <w:rStyle w:val="aa"/>
                <w:b w:val="0"/>
                <w:noProof/>
                <w:sz w:val="28"/>
                <w:szCs w:val="28"/>
              </w:rPr>
              <w:t xml:space="preserve"> ЧС </w:t>
            </w:r>
            <w:r w:rsidR="00982617" w:rsidRPr="000647D2">
              <w:rPr>
                <w:rStyle w:val="aa"/>
                <w:b w:val="0"/>
                <w:caps w:val="0"/>
                <w:noProof/>
                <w:sz w:val="28"/>
                <w:szCs w:val="28"/>
              </w:rPr>
              <w:t>на территории</w:t>
            </w:r>
            <w:r w:rsidR="000647D2" w:rsidRPr="000647D2">
              <w:rPr>
                <w:rStyle w:val="aa"/>
                <w:b w:val="0"/>
                <w:noProof/>
                <w:sz w:val="28"/>
                <w:szCs w:val="28"/>
              </w:rPr>
              <w:t xml:space="preserve"> РФ </w:t>
            </w:r>
            <w:r w:rsidR="00982617" w:rsidRPr="000647D2">
              <w:rPr>
                <w:rStyle w:val="aa"/>
                <w:b w:val="0"/>
                <w:caps w:val="0"/>
                <w:noProof/>
                <w:sz w:val="28"/>
                <w:szCs w:val="28"/>
              </w:rPr>
              <w:t>в августе</w:t>
            </w:r>
            <w:r w:rsidR="000647D2" w:rsidRPr="000647D2">
              <w:rPr>
                <w:b w:val="0"/>
                <w:noProof/>
                <w:webHidden/>
                <w:sz w:val="28"/>
                <w:szCs w:val="28"/>
              </w:rPr>
              <w:tab/>
            </w:r>
            <w:r w:rsidR="000647D2" w:rsidRPr="000647D2">
              <w:rPr>
                <w:rStyle w:val="aa"/>
                <w:b w:val="0"/>
                <w:noProof/>
                <w:sz w:val="28"/>
                <w:szCs w:val="28"/>
              </w:rPr>
              <w:fldChar w:fldCharType="begin"/>
            </w:r>
            <w:r w:rsidR="000647D2" w:rsidRPr="000647D2">
              <w:rPr>
                <w:b w:val="0"/>
                <w:noProof/>
                <w:webHidden/>
                <w:sz w:val="28"/>
                <w:szCs w:val="28"/>
              </w:rPr>
              <w:instrText xml:space="preserve"> PAGEREF _Toc141801975 \h </w:instrText>
            </w:r>
            <w:r w:rsidR="000647D2" w:rsidRPr="000647D2">
              <w:rPr>
                <w:rStyle w:val="aa"/>
                <w:b w:val="0"/>
                <w:noProof/>
                <w:sz w:val="28"/>
                <w:szCs w:val="28"/>
              </w:rPr>
            </w:r>
            <w:r w:rsidR="000647D2" w:rsidRPr="000647D2">
              <w:rPr>
                <w:rStyle w:val="aa"/>
                <w:b w:val="0"/>
                <w:noProof/>
                <w:sz w:val="28"/>
                <w:szCs w:val="28"/>
              </w:rPr>
              <w:fldChar w:fldCharType="separate"/>
            </w:r>
            <w:r w:rsidR="00CF6338">
              <w:rPr>
                <w:b w:val="0"/>
                <w:noProof/>
                <w:webHidden/>
                <w:sz w:val="28"/>
                <w:szCs w:val="28"/>
              </w:rPr>
              <w:t>3</w:t>
            </w:r>
            <w:r w:rsidR="000647D2" w:rsidRPr="000647D2">
              <w:rPr>
                <w:rStyle w:val="aa"/>
                <w:b w:val="0"/>
                <w:noProof/>
                <w:sz w:val="28"/>
                <w:szCs w:val="28"/>
              </w:rPr>
              <w:fldChar w:fldCharType="end"/>
            </w:r>
          </w:hyperlink>
        </w:p>
        <w:p w:rsidR="000647D2" w:rsidRPr="000647D2" w:rsidRDefault="008A6414">
          <w:pPr>
            <w:pStyle w:val="12"/>
            <w:rPr>
              <w:rFonts w:asciiTheme="minorHAnsi" w:eastAsiaTheme="minorEastAsia" w:hAnsiTheme="minorHAnsi" w:cstheme="minorBidi"/>
              <w:b w:val="0"/>
              <w:bCs w:val="0"/>
              <w:caps w:val="0"/>
              <w:noProof/>
              <w:sz w:val="28"/>
              <w:szCs w:val="28"/>
            </w:rPr>
          </w:pPr>
          <w:hyperlink w:anchor="_Toc141801976" w:history="1">
            <w:r w:rsidR="000647D2" w:rsidRPr="000647D2">
              <w:rPr>
                <w:rStyle w:val="aa"/>
                <w:b w:val="0"/>
                <w:noProof/>
                <w:sz w:val="28"/>
                <w:szCs w:val="28"/>
              </w:rPr>
              <w:t xml:space="preserve">2. </w:t>
            </w:r>
            <w:r w:rsidR="00982617" w:rsidRPr="000647D2">
              <w:rPr>
                <w:rStyle w:val="aa"/>
                <w:b w:val="0"/>
                <w:caps w:val="0"/>
                <w:noProof/>
                <w:sz w:val="28"/>
                <w:szCs w:val="28"/>
              </w:rPr>
              <w:t>Прогноз основных угроз чрезвычайных ситуаций  на август 2023 года</w:t>
            </w:r>
            <w:r w:rsidR="000647D2" w:rsidRPr="000647D2">
              <w:rPr>
                <w:b w:val="0"/>
                <w:noProof/>
                <w:webHidden/>
                <w:sz w:val="28"/>
                <w:szCs w:val="28"/>
              </w:rPr>
              <w:tab/>
            </w:r>
            <w:r w:rsidR="000647D2" w:rsidRPr="000647D2">
              <w:rPr>
                <w:rStyle w:val="aa"/>
                <w:b w:val="0"/>
                <w:noProof/>
                <w:sz w:val="28"/>
                <w:szCs w:val="28"/>
              </w:rPr>
              <w:fldChar w:fldCharType="begin"/>
            </w:r>
            <w:r w:rsidR="000647D2" w:rsidRPr="000647D2">
              <w:rPr>
                <w:b w:val="0"/>
                <w:noProof/>
                <w:webHidden/>
                <w:sz w:val="28"/>
                <w:szCs w:val="28"/>
              </w:rPr>
              <w:instrText xml:space="preserve"> PAGEREF _Toc141801976 \h </w:instrText>
            </w:r>
            <w:r w:rsidR="000647D2" w:rsidRPr="000647D2">
              <w:rPr>
                <w:rStyle w:val="aa"/>
                <w:b w:val="0"/>
                <w:noProof/>
                <w:sz w:val="28"/>
                <w:szCs w:val="28"/>
              </w:rPr>
            </w:r>
            <w:r w:rsidR="000647D2" w:rsidRPr="000647D2">
              <w:rPr>
                <w:rStyle w:val="aa"/>
                <w:b w:val="0"/>
                <w:noProof/>
                <w:sz w:val="28"/>
                <w:szCs w:val="28"/>
              </w:rPr>
              <w:fldChar w:fldCharType="separate"/>
            </w:r>
            <w:r w:rsidR="00CF6338">
              <w:rPr>
                <w:b w:val="0"/>
                <w:noProof/>
                <w:webHidden/>
                <w:sz w:val="28"/>
                <w:szCs w:val="28"/>
              </w:rPr>
              <w:t>5</w:t>
            </w:r>
            <w:r w:rsidR="000647D2" w:rsidRPr="000647D2">
              <w:rPr>
                <w:rStyle w:val="aa"/>
                <w:b w:val="0"/>
                <w:noProof/>
                <w:sz w:val="28"/>
                <w:szCs w:val="28"/>
              </w:rPr>
              <w:fldChar w:fldCharType="end"/>
            </w:r>
          </w:hyperlink>
        </w:p>
        <w:p w:rsidR="000647D2" w:rsidRPr="000647D2" w:rsidRDefault="008A6414">
          <w:pPr>
            <w:pStyle w:val="12"/>
            <w:rPr>
              <w:rFonts w:asciiTheme="minorHAnsi" w:eastAsiaTheme="minorEastAsia" w:hAnsiTheme="minorHAnsi" w:cstheme="minorBidi"/>
              <w:b w:val="0"/>
              <w:bCs w:val="0"/>
              <w:caps w:val="0"/>
              <w:noProof/>
              <w:sz w:val="28"/>
              <w:szCs w:val="28"/>
            </w:rPr>
          </w:pPr>
          <w:hyperlink w:anchor="_Toc141801977" w:history="1">
            <w:r w:rsidR="000647D2" w:rsidRPr="000647D2">
              <w:rPr>
                <w:rStyle w:val="aa"/>
                <w:rFonts w:eastAsia="Arial" w:cs="Arial"/>
                <w:b w:val="0"/>
                <w:noProof/>
                <w:kern w:val="32"/>
                <w:sz w:val="28"/>
                <w:szCs w:val="28"/>
                <w:u w:color="000000"/>
                <w:bdr w:val="nil"/>
              </w:rPr>
              <w:t>3. Р</w:t>
            </w:r>
            <w:r w:rsidR="00982617" w:rsidRPr="000647D2">
              <w:rPr>
                <w:rStyle w:val="aa"/>
                <w:rFonts w:eastAsia="Arial" w:cs="Arial"/>
                <w:b w:val="0"/>
                <w:caps w:val="0"/>
                <w:noProof/>
                <w:kern w:val="32"/>
                <w:sz w:val="28"/>
                <w:szCs w:val="28"/>
                <w:u w:color="000000"/>
                <w:bdr w:val="nil"/>
              </w:rPr>
              <w:t>екомендации по реагированию на прогноз  чрезвычайных ситуаций</w:t>
            </w:r>
            <w:r w:rsidR="000647D2" w:rsidRPr="000647D2">
              <w:rPr>
                <w:b w:val="0"/>
                <w:noProof/>
                <w:webHidden/>
                <w:sz w:val="28"/>
                <w:szCs w:val="28"/>
              </w:rPr>
              <w:tab/>
            </w:r>
            <w:r w:rsidR="000647D2" w:rsidRPr="000647D2">
              <w:rPr>
                <w:rStyle w:val="aa"/>
                <w:b w:val="0"/>
                <w:noProof/>
                <w:sz w:val="28"/>
                <w:szCs w:val="28"/>
              </w:rPr>
              <w:fldChar w:fldCharType="begin"/>
            </w:r>
            <w:r w:rsidR="000647D2" w:rsidRPr="000647D2">
              <w:rPr>
                <w:b w:val="0"/>
                <w:noProof/>
                <w:webHidden/>
                <w:sz w:val="28"/>
                <w:szCs w:val="28"/>
              </w:rPr>
              <w:instrText xml:space="preserve"> PAGEREF _Toc141801977 \h </w:instrText>
            </w:r>
            <w:r w:rsidR="000647D2" w:rsidRPr="000647D2">
              <w:rPr>
                <w:rStyle w:val="aa"/>
                <w:b w:val="0"/>
                <w:noProof/>
                <w:sz w:val="28"/>
                <w:szCs w:val="28"/>
              </w:rPr>
            </w:r>
            <w:r w:rsidR="000647D2" w:rsidRPr="000647D2">
              <w:rPr>
                <w:rStyle w:val="aa"/>
                <w:b w:val="0"/>
                <w:noProof/>
                <w:sz w:val="28"/>
                <w:szCs w:val="28"/>
              </w:rPr>
              <w:fldChar w:fldCharType="separate"/>
            </w:r>
            <w:r w:rsidR="00CF6338">
              <w:rPr>
                <w:b w:val="0"/>
                <w:noProof/>
                <w:webHidden/>
                <w:sz w:val="28"/>
                <w:szCs w:val="28"/>
              </w:rPr>
              <w:t>8</w:t>
            </w:r>
            <w:r w:rsidR="000647D2" w:rsidRPr="000647D2">
              <w:rPr>
                <w:rStyle w:val="aa"/>
                <w:b w:val="0"/>
                <w:noProof/>
                <w:sz w:val="28"/>
                <w:szCs w:val="28"/>
              </w:rPr>
              <w:fldChar w:fldCharType="end"/>
            </w:r>
          </w:hyperlink>
        </w:p>
        <w:p w:rsidR="00D17B61" w:rsidRPr="000647D2" w:rsidRDefault="00D17B61">
          <w:r w:rsidRPr="000647D2">
            <w:rPr>
              <w:b w:val="0"/>
              <w:sz w:val="28"/>
              <w:szCs w:val="28"/>
            </w:rPr>
            <w:fldChar w:fldCharType="end"/>
          </w:r>
        </w:p>
      </w:sdtContent>
    </w:sdt>
    <w:p w:rsidR="007C5282" w:rsidRPr="000647D2" w:rsidRDefault="007C5282" w:rsidP="00646B25">
      <w:pPr>
        <w:spacing w:before="0" w:line="276" w:lineRule="auto"/>
        <w:ind w:right="453" w:firstLine="567"/>
        <w:jc w:val="center"/>
        <w:rPr>
          <w:sz w:val="32"/>
          <w:szCs w:val="32"/>
        </w:rPr>
      </w:pPr>
    </w:p>
    <w:p w:rsidR="007C5282" w:rsidRPr="000647D2" w:rsidRDefault="007C5282" w:rsidP="00646B25">
      <w:pPr>
        <w:spacing w:before="0" w:line="276" w:lineRule="auto"/>
        <w:ind w:right="453" w:firstLine="567"/>
        <w:jc w:val="center"/>
        <w:rPr>
          <w:sz w:val="32"/>
          <w:szCs w:val="32"/>
        </w:rPr>
      </w:pPr>
    </w:p>
    <w:p w:rsidR="00F118EF" w:rsidRPr="000647D2" w:rsidRDefault="00F118EF" w:rsidP="00646B25">
      <w:pPr>
        <w:spacing w:before="0" w:line="276" w:lineRule="auto"/>
        <w:ind w:right="453" w:firstLine="567"/>
        <w:jc w:val="center"/>
        <w:rPr>
          <w:sz w:val="32"/>
          <w:szCs w:val="32"/>
        </w:rPr>
      </w:pPr>
    </w:p>
    <w:p w:rsidR="0064539D" w:rsidRPr="000647D2" w:rsidRDefault="00F118EF" w:rsidP="00EE5E7E">
      <w:pPr>
        <w:pStyle w:val="1"/>
        <w:spacing w:after="200"/>
        <w:ind w:right="454" w:firstLine="142"/>
        <w:jc w:val="center"/>
        <w:rPr>
          <w:rFonts w:ascii="Times New Roman" w:hAnsi="Times New Roman" w:cs="Times New Roman"/>
        </w:rPr>
      </w:pPr>
      <w:r w:rsidRPr="000647D2">
        <w:rPr>
          <w:rFonts w:ascii="Times New Roman" w:hAnsi="Times New Roman" w:cs="Times New Roman"/>
        </w:rPr>
        <w:br w:type="page"/>
      </w:r>
      <w:bookmarkStart w:id="0" w:name="_Toc189373677"/>
      <w:bookmarkStart w:id="1" w:name="_Toc141801975"/>
      <w:r w:rsidR="0064539D" w:rsidRPr="000647D2">
        <w:rPr>
          <w:rFonts w:ascii="Times New Roman" w:hAnsi="Times New Roman" w:cs="Times New Roman"/>
        </w:rPr>
        <w:lastRenderedPageBreak/>
        <w:t>1. Основные параметры режима ЧС</w:t>
      </w:r>
      <w:r w:rsidR="009E3CA7" w:rsidRPr="000647D2">
        <w:rPr>
          <w:rFonts w:ascii="Times New Roman" w:hAnsi="Times New Roman" w:cs="Times New Roman"/>
        </w:rPr>
        <w:t xml:space="preserve"> </w:t>
      </w:r>
      <w:r w:rsidR="0064539D" w:rsidRPr="000647D2">
        <w:rPr>
          <w:rFonts w:ascii="Times New Roman" w:hAnsi="Times New Roman" w:cs="Times New Roman"/>
        </w:rPr>
        <w:t xml:space="preserve">на территории РФ </w:t>
      </w:r>
      <w:r w:rsidR="009E3CA7" w:rsidRPr="000647D2">
        <w:rPr>
          <w:rFonts w:ascii="Times New Roman" w:hAnsi="Times New Roman" w:cs="Times New Roman"/>
        </w:rPr>
        <w:br/>
      </w:r>
      <w:r w:rsidR="0064539D" w:rsidRPr="000647D2">
        <w:rPr>
          <w:rFonts w:ascii="Times New Roman" w:hAnsi="Times New Roman" w:cs="Times New Roman"/>
        </w:rPr>
        <w:t xml:space="preserve">в </w:t>
      </w:r>
      <w:bookmarkEnd w:id="0"/>
      <w:r w:rsidR="00AC6E7D" w:rsidRPr="000647D2">
        <w:rPr>
          <w:rFonts w:ascii="Times New Roman" w:hAnsi="Times New Roman" w:cs="Times New Roman"/>
        </w:rPr>
        <w:t>августе</w:t>
      </w:r>
      <w:bookmarkEnd w:id="1"/>
    </w:p>
    <w:p w:rsidR="003F59BC" w:rsidRPr="000647D2" w:rsidRDefault="003F59BC" w:rsidP="00D51CFD">
      <w:pPr>
        <w:spacing w:before="0" w:line="276" w:lineRule="auto"/>
        <w:ind w:firstLine="567"/>
        <w:jc w:val="both"/>
        <w:rPr>
          <w:b w:val="0"/>
          <w:sz w:val="28"/>
          <w:szCs w:val="28"/>
        </w:rPr>
      </w:pPr>
      <w:r w:rsidRPr="000647D2">
        <w:rPr>
          <w:b w:val="0"/>
          <w:sz w:val="28"/>
          <w:szCs w:val="28"/>
        </w:rPr>
        <w:t xml:space="preserve">В разрезе года по многолетней статистике чрезвычайных ситуаций август занимает </w:t>
      </w:r>
      <w:r w:rsidRPr="000647D2">
        <w:rPr>
          <w:sz w:val="28"/>
          <w:szCs w:val="28"/>
        </w:rPr>
        <w:t>3 место</w:t>
      </w:r>
      <w:r w:rsidRPr="000647D2">
        <w:rPr>
          <w:b w:val="0"/>
          <w:sz w:val="28"/>
          <w:szCs w:val="28"/>
        </w:rPr>
        <w:t>.</w:t>
      </w:r>
    </w:p>
    <w:p w:rsidR="00F373B9" w:rsidRPr="000647D2" w:rsidRDefault="003F59BC" w:rsidP="00D51CFD">
      <w:pPr>
        <w:spacing w:before="0" w:line="276" w:lineRule="auto"/>
        <w:ind w:firstLine="567"/>
        <w:jc w:val="both"/>
        <w:rPr>
          <w:b w:val="0"/>
          <w:sz w:val="28"/>
          <w:szCs w:val="28"/>
        </w:rPr>
      </w:pPr>
      <w:r w:rsidRPr="000647D2">
        <w:rPr>
          <w:b w:val="0"/>
          <w:sz w:val="28"/>
          <w:szCs w:val="28"/>
        </w:rPr>
        <w:t xml:space="preserve">В августе на территории России в среднем происходит </w:t>
      </w:r>
      <w:r w:rsidRPr="000647D2">
        <w:rPr>
          <w:sz w:val="28"/>
          <w:szCs w:val="28"/>
        </w:rPr>
        <w:t>31 техногенная</w:t>
      </w:r>
      <w:r w:rsidRPr="000647D2">
        <w:rPr>
          <w:b w:val="0"/>
          <w:sz w:val="28"/>
          <w:szCs w:val="28"/>
        </w:rPr>
        <w:t xml:space="preserve"> ЧС (без учёта пожаров (взрывов) в жилом секторе) и </w:t>
      </w:r>
      <w:r w:rsidRPr="000647D2">
        <w:rPr>
          <w:sz w:val="28"/>
          <w:szCs w:val="28"/>
        </w:rPr>
        <w:t>26 природных</w:t>
      </w:r>
      <w:r w:rsidRPr="000647D2">
        <w:rPr>
          <w:b w:val="0"/>
          <w:sz w:val="28"/>
          <w:szCs w:val="28"/>
        </w:rPr>
        <w:t xml:space="preserve"> ЧС (без учёта природных пожаров) </w:t>
      </w:r>
      <w:r w:rsidR="00F373B9" w:rsidRPr="000647D2">
        <w:rPr>
          <w:b w:val="0"/>
          <w:sz w:val="28"/>
          <w:szCs w:val="28"/>
        </w:rPr>
        <w:t>(рис. 1).</w:t>
      </w:r>
    </w:p>
    <w:p w:rsidR="003F59BC" w:rsidRPr="000647D2" w:rsidRDefault="003F59BC" w:rsidP="00D51CFD">
      <w:pPr>
        <w:spacing w:before="0" w:line="276" w:lineRule="auto"/>
        <w:ind w:firstLine="567"/>
        <w:jc w:val="both"/>
        <w:rPr>
          <w:b w:val="0"/>
          <w:sz w:val="28"/>
          <w:szCs w:val="28"/>
        </w:rPr>
      </w:pPr>
      <w:r w:rsidRPr="000647D2">
        <w:rPr>
          <w:b w:val="0"/>
          <w:sz w:val="28"/>
          <w:szCs w:val="28"/>
        </w:rPr>
        <w:t>Наибольшее количество</w:t>
      </w:r>
      <w:r w:rsidRPr="000647D2">
        <w:rPr>
          <w:b w:val="0"/>
          <w:bCs w:val="0"/>
          <w:sz w:val="28"/>
          <w:szCs w:val="28"/>
        </w:rPr>
        <w:t xml:space="preserve"> техногенных</w:t>
      </w:r>
      <w:r w:rsidRPr="000647D2">
        <w:rPr>
          <w:b w:val="0"/>
          <w:sz w:val="28"/>
          <w:szCs w:val="28"/>
        </w:rPr>
        <w:t xml:space="preserve"> ЧС зарегистрировано в августе 2006 года (43), н</w:t>
      </w:r>
      <w:r w:rsidR="00073EB5">
        <w:rPr>
          <w:b w:val="0"/>
          <w:sz w:val="28"/>
          <w:szCs w:val="28"/>
        </w:rPr>
        <w:t>аименьшее – в августе 2017 года</w:t>
      </w:r>
      <w:r w:rsidRPr="000647D2">
        <w:rPr>
          <w:b w:val="0"/>
          <w:sz w:val="28"/>
          <w:szCs w:val="28"/>
        </w:rPr>
        <w:t xml:space="preserve"> (13).</w:t>
      </w:r>
    </w:p>
    <w:p w:rsidR="003F59BC" w:rsidRPr="000647D2" w:rsidRDefault="003F59BC" w:rsidP="00D51CFD">
      <w:pPr>
        <w:spacing w:before="0" w:line="276" w:lineRule="auto"/>
        <w:ind w:firstLine="567"/>
        <w:jc w:val="both"/>
        <w:rPr>
          <w:b w:val="0"/>
          <w:sz w:val="28"/>
          <w:szCs w:val="28"/>
        </w:rPr>
      </w:pPr>
      <w:r w:rsidRPr="000647D2">
        <w:rPr>
          <w:b w:val="0"/>
          <w:sz w:val="28"/>
          <w:szCs w:val="28"/>
        </w:rPr>
        <w:t>Наибольшее количество</w:t>
      </w:r>
      <w:r w:rsidRPr="000647D2">
        <w:rPr>
          <w:b w:val="0"/>
          <w:bCs w:val="0"/>
          <w:sz w:val="28"/>
          <w:szCs w:val="28"/>
        </w:rPr>
        <w:t xml:space="preserve"> природных</w:t>
      </w:r>
      <w:r w:rsidRPr="000647D2">
        <w:rPr>
          <w:b w:val="0"/>
          <w:sz w:val="28"/>
          <w:szCs w:val="28"/>
        </w:rPr>
        <w:t xml:space="preserve"> ЧС зарегистрировано в августе 2002 года (72),</w:t>
      </w:r>
      <w:r w:rsidR="00073EB5">
        <w:rPr>
          <w:b w:val="0"/>
          <w:sz w:val="28"/>
          <w:szCs w:val="28"/>
        </w:rPr>
        <w:t xml:space="preserve"> наименьшее в августе 2018 года</w:t>
      </w:r>
      <w:r w:rsidRPr="000647D2">
        <w:rPr>
          <w:b w:val="0"/>
          <w:sz w:val="28"/>
          <w:szCs w:val="28"/>
        </w:rPr>
        <w:t xml:space="preserve"> (3).</w:t>
      </w:r>
    </w:p>
    <w:p w:rsidR="00717610" w:rsidRPr="000647D2" w:rsidRDefault="00717610" w:rsidP="00D51CFD">
      <w:pPr>
        <w:pStyle w:val="a8"/>
        <w:spacing w:before="0" w:after="0" w:line="276" w:lineRule="auto"/>
        <w:ind w:left="0" w:firstLine="567"/>
        <w:jc w:val="both"/>
        <w:rPr>
          <w:sz w:val="28"/>
          <w:szCs w:val="28"/>
        </w:rPr>
      </w:pPr>
      <w:r w:rsidRPr="000647D2">
        <w:rPr>
          <w:sz w:val="28"/>
          <w:szCs w:val="28"/>
        </w:rPr>
        <w:t xml:space="preserve">В </w:t>
      </w:r>
      <w:r w:rsidR="003C0067" w:rsidRPr="000647D2">
        <w:rPr>
          <w:sz w:val="28"/>
          <w:szCs w:val="28"/>
        </w:rPr>
        <w:t>августе</w:t>
      </w:r>
      <w:r w:rsidRPr="000647D2">
        <w:rPr>
          <w:sz w:val="28"/>
          <w:szCs w:val="28"/>
        </w:rPr>
        <w:t xml:space="preserve"> в целом по стране наблюдается максимум чрезвычайных ситуаций, обусловленных: </w:t>
      </w:r>
    </w:p>
    <w:p w:rsidR="008106E7" w:rsidRPr="000647D2" w:rsidRDefault="00B4615B" w:rsidP="00D51CFD">
      <w:pPr>
        <w:numPr>
          <w:ilvl w:val="0"/>
          <w:numId w:val="1"/>
        </w:numPr>
        <w:spacing w:before="0" w:line="276" w:lineRule="auto"/>
        <w:ind w:left="0" w:firstLine="567"/>
        <w:jc w:val="both"/>
        <w:rPr>
          <w:b w:val="0"/>
          <w:sz w:val="28"/>
          <w:szCs w:val="28"/>
        </w:rPr>
      </w:pPr>
      <w:r w:rsidRPr="000647D2">
        <w:rPr>
          <w:sz w:val="28"/>
          <w:szCs w:val="28"/>
        </w:rPr>
        <w:t xml:space="preserve"> </w:t>
      </w:r>
      <w:proofErr w:type="gramStart"/>
      <w:r w:rsidR="00F373B9" w:rsidRPr="000647D2">
        <w:rPr>
          <w:sz w:val="28"/>
          <w:szCs w:val="28"/>
        </w:rPr>
        <w:t>дождевыми паводками</w:t>
      </w:r>
      <w:r w:rsidR="00F373B9" w:rsidRPr="000647D2">
        <w:rPr>
          <w:b w:val="0"/>
          <w:sz w:val="28"/>
          <w:szCs w:val="28"/>
        </w:rPr>
        <w:t xml:space="preserve">, наибольшее количество чрезвычайных ситуаций регистрируется на территории Дальневосточного (Приморский и </w:t>
      </w:r>
      <w:r w:rsidR="00D17B61" w:rsidRPr="000647D2">
        <w:rPr>
          <w:b w:val="0"/>
          <w:sz w:val="28"/>
          <w:szCs w:val="28"/>
        </w:rPr>
        <w:t>Хабаровский края</w:t>
      </w:r>
      <w:r w:rsidR="00F373B9" w:rsidRPr="000647D2">
        <w:rPr>
          <w:b w:val="0"/>
          <w:sz w:val="28"/>
          <w:szCs w:val="28"/>
        </w:rPr>
        <w:t>, Амурская и Сахалинская области, Еврейская АО), Южного (Краснодарский край, Республика Адыгея) и Северо-Кавказского (Ставропольский край, Республик</w:t>
      </w:r>
      <w:r w:rsidRPr="000647D2">
        <w:rPr>
          <w:b w:val="0"/>
          <w:sz w:val="28"/>
          <w:szCs w:val="28"/>
        </w:rPr>
        <w:t>и</w:t>
      </w:r>
      <w:r w:rsidR="00F373B9" w:rsidRPr="000647D2">
        <w:rPr>
          <w:b w:val="0"/>
          <w:sz w:val="28"/>
          <w:szCs w:val="28"/>
        </w:rPr>
        <w:t xml:space="preserve"> </w:t>
      </w:r>
      <w:r w:rsidRPr="000647D2">
        <w:rPr>
          <w:b w:val="0"/>
          <w:sz w:val="28"/>
          <w:szCs w:val="28"/>
        </w:rPr>
        <w:t xml:space="preserve">Дагестан, </w:t>
      </w:r>
      <w:r w:rsidR="00F373B9" w:rsidRPr="000647D2">
        <w:rPr>
          <w:b w:val="0"/>
          <w:sz w:val="28"/>
          <w:szCs w:val="28"/>
        </w:rPr>
        <w:t>Кабардино-Балкария</w:t>
      </w:r>
      <w:r w:rsidRPr="000647D2">
        <w:rPr>
          <w:b w:val="0"/>
          <w:sz w:val="28"/>
          <w:szCs w:val="28"/>
        </w:rPr>
        <w:t xml:space="preserve">, Карачаево-Черкесия, Северная Осетия (Алания), Чеченская </w:t>
      </w:r>
      <w:r w:rsidR="00D17B61" w:rsidRPr="000647D2">
        <w:rPr>
          <w:b w:val="0"/>
          <w:sz w:val="28"/>
          <w:szCs w:val="28"/>
        </w:rPr>
        <w:t xml:space="preserve">Республика) </w:t>
      </w:r>
      <w:r w:rsidR="00F3757C" w:rsidRPr="000647D2">
        <w:rPr>
          <w:b w:val="0"/>
          <w:sz w:val="28"/>
          <w:szCs w:val="28"/>
        </w:rPr>
        <w:t xml:space="preserve">федеральных округов </w:t>
      </w:r>
      <w:r w:rsidR="00D17B61" w:rsidRPr="000647D2">
        <w:rPr>
          <w:b w:val="0"/>
          <w:sz w:val="28"/>
          <w:szCs w:val="28"/>
        </w:rPr>
        <w:t>(</w:t>
      </w:r>
      <w:r w:rsidR="008106E7" w:rsidRPr="000647D2">
        <w:rPr>
          <w:b w:val="0"/>
          <w:sz w:val="28"/>
          <w:szCs w:val="28"/>
        </w:rPr>
        <w:t>рис. 2);</w:t>
      </w:r>
      <w:proofErr w:type="gramEnd"/>
    </w:p>
    <w:p w:rsidR="008106E7" w:rsidRPr="000647D2" w:rsidRDefault="008106E7" w:rsidP="00D51CFD">
      <w:pPr>
        <w:numPr>
          <w:ilvl w:val="0"/>
          <w:numId w:val="1"/>
        </w:numPr>
        <w:spacing w:before="0" w:line="276" w:lineRule="auto"/>
        <w:ind w:left="0" w:firstLine="567"/>
        <w:jc w:val="both"/>
        <w:rPr>
          <w:b w:val="0"/>
          <w:sz w:val="28"/>
          <w:szCs w:val="28"/>
        </w:rPr>
      </w:pPr>
      <w:r w:rsidRPr="000647D2">
        <w:rPr>
          <w:b w:val="0"/>
          <w:sz w:val="28"/>
          <w:szCs w:val="28"/>
        </w:rPr>
        <w:t xml:space="preserve"> активизацией и развитием </w:t>
      </w:r>
      <w:r w:rsidRPr="000647D2">
        <w:rPr>
          <w:sz w:val="28"/>
          <w:szCs w:val="28"/>
        </w:rPr>
        <w:t>оползневых, обвально-осыпных и селевых процессов</w:t>
      </w:r>
      <w:r w:rsidRPr="000647D2">
        <w:rPr>
          <w:b w:val="0"/>
          <w:sz w:val="28"/>
          <w:szCs w:val="28"/>
        </w:rPr>
        <w:t xml:space="preserve"> на территории Южного и Северо-Кавказского ФО</w:t>
      </w:r>
      <w:r w:rsidR="00720076" w:rsidRPr="000647D2">
        <w:rPr>
          <w:b w:val="0"/>
          <w:sz w:val="28"/>
          <w:szCs w:val="28"/>
        </w:rPr>
        <w:t xml:space="preserve"> </w:t>
      </w:r>
      <w:r w:rsidRPr="000647D2">
        <w:rPr>
          <w:b w:val="0"/>
          <w:sz w:val="28"/>
          <w:szCs w:val="28"/>
        </w:rPr>
        <w:t>(рис. 2);</w:t>
      </w:r>
    </w:p>
    <w:p w:rsidR="008106E7" w:rsidRPr="000647D2" w:rsidRDefault="008106E7" w:rsidP="00D51CFD">
      <w:pPr>
        <w:numPr>
          <w:ilvl w:val="0"/>
          <w:numId w:val="1"/>
        </w:numPr>
        <w:spacing w:before="0" w:line="276" w:lineRule="auto"/>
        <w:ind w:left="0" w:firstLine="567"/>
        <w:jc w:val="both"/>
        <w:rPr>
          <w:b w:val="0"/>
          <w:sz w:val="28"/>
          <w:szCs w:val="28"/>
        </w:rPr>
      </w:pPr>
      <w:r w:rsidRPr="000647D2">
        <w:rPr>
          <w:sz w:val="28"/>
          <w:szCs w:val="28"/>
        </w:rPr>
        <w:t xml:space="preserve"> </w:t>
      </w:r>
      <w:r w:rsidR="00F373B9" w:rsidRPr="000647D2">
        <w:rPr>
          <w:sz w:val="28"/>
          <w:szCs w:val="28"/>
        </w:rPr>
        <w:t xml:space="preserve">крупными дорожно-транспортными происшествиями, </w:t>
      </w:r>
      <w:r w:rsidR="00F373B9" w:rsidRPr="000647D2">
        <w:rPr>
          <w:b w:val="0"/>
          <w:sz w:val="28"/>
          <w:szCs w:val="28"/>
        </w:rPr>
        <w:t>наибольшее количество</w:t>
      </w:r>
      <w:r w:rsidR="00F373B9" w:rsidRPr="000647D2">
        <w:rPr>
          <w:sz w:val="28"/>
          <w:szCs w:val="28"/>
        </w:rPr>
        <w:t xml:space="preserve"> </w:t>
      </w:r>
      <w:r w:rsidR="00720076" w:rsidRPr="000647D2">
        <w:rPr>
          <w:b w:val="0"/>
          <w:sz w:val="28"/>
          <w:szCs w:val="28"/>
        </w:rPr>
        <w:t xml:space="preserve">происходит </w:t>
      </w:r>
      <w:r w:rsidR="00F373B9" w:rsidRPr="000647D2">
        <w:rPr>
          <w:b w:val="0"/>
          <w:sz w:val="28"/>
          <w:szCs w:val="28"/>
        </w:rPr>
        <w:t xml:space="preserve">на территории Приволжского 28% от общего количества ДТП) и Центрального (27%) </w:t>
      </w:r>
      <w:r w:rsidR="00F3757C" w:rsidRPr="000647D2">
        <w:rPr>
          <w:b w:val="0"/>
          <w:sz w:val="28"/>
          <w:szCs w:val="28"/>
        </w:rPr>
        <w:t xml:space="preserve">федеральных округов </w:t>
      </w:r>
      <w:r w:rsidRPr="000647D2">
        <w:rPr>
          <w:b w:val="0"/>
          <w:sz w:val="28"/>
          <w:szCs w:val="28"/>
        </w:rPr>
        <w:t>(рис. 2);</w:t>
      </w:r>
    </w:p>
    <w:p w:rsidR="00717610" w:rsidRPr="000647D2" w:rsidRDefault="00717610" w:rsidP="00D51CFD">
      <w:pPr>
        <w:pStyle w:val="a8"/>
        <w:spacing w:before="0" w:after="0" w:line="276" w:lineRule="auto"/>
        <w:ind w:left="0" w:firstLine="567"/>
        <w:jc w:val="both"/>
        <w:rPr>
          <w:sz w:val="28"/>
          <w:szCs w:val="28"/>
        </w:rPr>
      </w:pPr>
      <w:r w:rsidRPr="000647D2">
        <w:rPr>
          <w:sz w:val="28"/>
          <w:szCs w:val="28"/>
        </w:rPr>
        <w:t xml:space="preserve">В сравнении с предыдущим месяцем происходит увеличение параметров </w:t>
      </w:r>
      <w:r w:rsidRPr="000647D2">
        <w:rPr>
          <w:bCs w:val="0"/>
          <w:sz w:val="28"/>
          <w:szCs w:val="28"/>
        </w:rPr>
        <w:t>угроз чрезвычайных ситуаций</w:t>
      </w:r>
      <w:r w:rsidRPr="000647D2">
        <w:rPr>
          <w:sz w:val="28"/>
          <w:szCs w:val="28"/>
        </w:rPr>
        <w:t xml:space="preserve">, обусловленных: </w:t>
      </w:r>
    </w:p>
    <w:p w:rsidR="00073EB5" w:rsidRDefault="00B4615B" w:rsidP="00D51CFD">
      <w:pPr>
        <w:widowControl/>
        <w:numPr>
          <w:ilvl w:val="0"/>
          <w:numId w:val="1"/>
        </w:numPr>
        <w:autoSpaceDE/>
        <w:autoSpaceDN/>
        <w:adjustRightInd/>
        <w:spacing w:before="0" w:line="276" w:lineRule="auto"/>
        <w:ind w:left="0" w:firstLine="567"/>
        <w:jc w:val="both"/>
        <w:rPr>
          <w:b w:val="0"/>
          <w:sz w:val="28"/>
          <w:szCs w:val="28"/>
        </w:rPr>
      </w:pPr>
      <w:r w:rsidRPr="000647D2">
        <w:rPr>
          <w:sz w:val="28"/>
          <w:szCs w:val="28"/>
        </w:rPr>
        <w:t xml:space="preserve"> </w:t>
      </w:r>
      <w:r w:rsidR="00766792" w:rsidRPr="000647D2">
        <w:rPr>
          <w:sz w:val="28"/>
          <w:szCs w:val="28"/>
        </w:rPr>
        <w:t>природными пожарами,</w:t>
      </w:r>
      <w:r w:rsidR="00766792" w:rsidRPr="000647D2">
        <w:rPr>
          <w:b w:val="0"/>
          <w:sz w:val="28"/>
          <w:szCs w:val="28"/>
        </w:rPr>
        <w:t xml:space="preserve"> наибольшее количество </w:t>
      </w:r>
      <w:r w:rsidR="00766792" w:rsidRPr="000647D2">
        <w:rPr>
          <w:sz w:val="28"/>
          <w:szCs w:val="28"/>
        </w:rPr>
        <w:t>очагов</w:t>
      </w:r>
      <w:r w:rsidR="00766792" w:rsidRPr="000647D2">
        <w:rPr>
          <w:b w:val="0"/>
          <w:sz w:val="28"/>
          <w:szCs w:val="28"/>
        </w:rPr>
        <w:t xml:space="preserve"> по среднемноголетним данным отмечается на территории </w:t>
      </w:r>
      <w:r w:rsidR="00073EB5">
        <w:rPr>
          <w:b w:val="0"/>
          <w:sz w:val="28"/>
          <w:szCs w:val="28"/>
        </w:rPr>
        <w:t xml:space="preserve">Дальневосточного (Республика Саха (Якутия) Забайкальский край), </w:t>
      </w:r>
      <w:r w:rsidR="00766792" w:rsidRPr="000647D2">
        <w:rPr>
          <w:b w:val="0"/>
          <w:sz w:val="28"/>
          <w:szCs w:val="28"/>
        </w:rPr>
        <w:t>Сибирского (</w:t>
      </w:r>
      <w:r w:rsidR="00073EB5">
        <w:rPr>
          <w:b w:val="0"/>
          <w:sz w:val="28"/>
          <w:szCs w:val="28"/>
        </w:rPr>
        <w:t>Красноярский край</w:t>
      </w:r>
      <w:r w:rsidR="00766792" w:rsidRPr="000647D2">
        <w:rPr>
          <w:b w:val="0"/>
          <w:sz w:val="28"/>
          <w:szCs w:val="28"/>
        </w:rPr>
        <w:t xml:space="preserve">), Уральского (Ханты-Мансийский АО), </w:t>
      </w:r>
      <w:r w:rsidR="00073EB5">
        <w:rPr>
          <w:b w:val="0"/>
          <w:sz w:val="28"/>
          <w:szCs w:val="28"/>
        </w:rPr>
        <w:t>и Северо-Западного (республики Карелия и Коми)</w:t>
      </w:r>
      <w:r w:rsidR="00F3757C" w:rsidRPr="000647D2">
        <w:rPr>
          <w:b w:val="0"/>
          <w:sz w:val="28"/>
          <w:szCs w:val="28"/>
        </w:rPr>
        <w:t xml:space="preserve"> федеральных округов</w:t>
      </w:r>
      <w:r w:rsidR="00766792" w:rsidRPr="000647D2">
        <w:rPr>
          <w:b w:val="0"/>
          <w:sz w:val="28"/>
          <w:szCs w:val="28"/>
        </w:rPr>
        <w:t>.</w:t>
      </w:r>
    </w:p>
    <w:p w:rsidR="008E13F6" w:rsidRPr="000647D2" w:rsidRDefault="00766792" w:rsidP="00D51CFD">
      <w:pPr>
        <w:widowControl/>
        <w:numPr>
          <w:ilvl w:val="0"/>
          <w:numId w:val="1"/>
        </w:numPr>
        <w:autoSpaceDE/>
        <w:autoSpaceDN/>
        <w:adjustRightInd/>
        <w:spacing w:before="0" w:line="276" w:lineRule="auto"/>
        <w:ind w:left="0" w:firstLine="567"/>
        <w:jc w:val="both"/>
        <w:rPr>
          <w:b w:val="0"/>
          <w:sz w:val="28"/>
          <w:szCs w:val="28"/>
        </w:rPr>
      </w:pPr>
      <w:r w:rsidRPr="000647D2">
        <w:rPr>
          <w:b w:val="0"/>
          <w:sz w:val="28"/>
          <w:szCs w:val="28"/>
        </w:rPr>
        <w:t xml:space="preserve"> </w:t>
      </w:r>
      <w:proofErr w:type="gramStart"/>
      <w:r w:rsidRPr="000647D2">
        <w:rPr>
          <w:b w:val="0"/>
          <w:sz w:val="28"/>
          <w:szCs w:val="28"/>
        </w:rPr>
        <w:t xml:space="preserve">Наибольшие </w:t>
      </w:r>
      <w:r w:rsidRPr="000647D2">
        <w:rPr>
          <w:sz w:val="28"/>
          <w:szCs w:val="28"/>
        </w:rPr>
        <w:t>площади, пройденные пожарами -</w:t>
      </w:r>
      <w:r w:rsidRPr="000647D2">
        <w:rPr>
          <w:b w:val="0"/>
          <w:sz w:val="28"/>
          <w:szCs w:val="28"/>
        </w:rPr>
        <w:t xml:space="preserve"> на территории Дальневосточ</w:t>
      </w:r>
      <w:r w:rsidR="00073EB5">
        <w:rPr>
          <w:b w:val="0"/>
          <w:sz w:val="28"/>
          <w:szCs w:val="28"/>
        </w:rPr>
        <w:t xml:space="preserve">ного (Республика Саха (Якутия) и </w:t>
      </w:r>
      <w:r w:rsidR="00847EF8" w:rsidRPr="000647D2">
        <w:rPr>
          <w:b w:val="0"/>
          <w:sz w:val="28"/>
          <w:szCs w:val="28"/>
        </w:rPr>
        <w:t>Забайкальский край</w:t>
      </w:r>
      <w:r w:rsidR="00073EB5">
        <w:rPr>
          <w:b w:val="0"/>
          <w:sz w:val="28"/>
          <w:szCs w:val="28"/>
        </w:rPr>
        <w:t>)</w:t>
      </w:r>
      <w:r w:rsidR="00847EF8" w:rsidRPr="000647D2">
        <w:rPr>
          <w:b w:val="0"/>
          <w:sz w:val="28"/>
          <w:szCs w:val="28"/>
        </w:rPr>
        <w:t>, Сибирского (Красноярский</w:t>
      </w:r>
      <w:r w:rsidRPr="000647D2">
        <w:rPr>
          <w:b w:val="0"/>
          <w:sz w:val="28"/>
          <w:szCs w:val="28"/>
        </w:rPr>
        <w:t xml:space="preserve"> </w:t>
      </w:r>
      <w:r w:rsidR="00D17B61" w:rsidRPr="000647D2">
        <w:rPr>
          <w:b w:val="0"/>
          <w:sz w:val="28"/>
          <w:szCs w:val="28"/>
        </w:rPr>
        <w:t>край)</w:t>
      </w:r>
      <w:r w:rsidR="005D4A20" w:rsidRPr="000647D2">
        <w:rPr>
          <w:b w:val="0"/>
          <w:sz w:val="28"/>
          <w:szCs w:val="28"/>
        </w:rPr>
        <w:t xml:space="preserve"> федеральных округов</w:t>
      </w:r>
      <w:r w:rsidR="00D17B61" w:rsidRPr="000647D2">
        <w:rPr>
          <w:b w:val="0"/>
          <w:sz w:val="28"/>
          <w:szCs w:val="28"/>
        </w:rPr>
        <w:t xml:space="preserve"> (</w:t>
      </w:r>
      <w:r w:rsidR="008E13F6" w:rsidRPr="000647D2">
        <w:rPr>
          <w:b w:val="0"/>
          <w:sz w:val="28"/>
          <w:szCs w:val="28"/>
        </w:rPr>
        <w:t>рис. 3а);</w:t>
      </w:r>
      <w:proofErr w:type="gramEnd"/>
    </w:p>
    <w:p w:rsidR="00717610" w:rsidRPr="000647D2" w:rsidRDefault="00717610" w:rsidP="00073EB5">
      <w:pPr>
        <w:widowControl/>
        <w:autoSpaceDE/>
        <w:autoSpaceDN/>
        <w:adjustRightInd/>
        <w:spacing w:before="0" w:line="276" w:lineRule="auto"/>
        <w:ind w:firstLine="567"/>
        <w:jc w:val="both"/>
        <w:rPr>
          <w:sz w:val="28"/>
          <w:szCs w:val="28"/>
        </w:rPr>
      </w:pPr>
      <w:r w:rsidRPr="000647D2">
        <w:rPr>
          <w:sz w:val="28"/>
          <w:szCs w:val="28"/>
        </w:rPr>
        <w:t xml:space="preserve">Сохраняется повышенный уровень </w:t>
      </w:r>
      <w:r w:rsidRPr="000647D2">
        <w:rPr>
          <w:bCs w:val="0"/>
          <w:sz w:val="28"/>
          <w:szCs w:val="28"/>
        </w:rPr>
        <w:t>угроз чрезвычайных ситуаций</w:t>
      </w:r>
      <w:r w:rsidRPr="000647D2">
        <w:rPr>
          <w:sz w:val="28"/>
          <w:szCs w:val="28"/>
        </w:rPr>
        <w:t>, обусловленных:</w:t>
      </w:r>
    </w:p>
    <w:p w:rsidR="00073EB5" w:rsidRPr="00073EB5" w:rsidRDefault="00EA1D4C" w:rsidP="00D51CFD">
      <w:pPr>
        <w:numPr>
          <w:ilvl w:val="0"/>
          <w:numId w:val="1"/>
        </w:numPr>
        <w:spacing w:before="0" w:line="276" w:lineRule="auto"/>
        <w:ind w:left="0" w:firstLine="567"/>
        <w:jc w:val="both"/>
        <w:rPr>
          <w:b w:val="0"/>
          <w:sz w:val="28"/>
          <w:szCs w:val="28"/>
        </w:rPr>
      </w:pPr>
      <w:r w:rsidRPr="000647D2">
        <w:rPr>
          <w:sz w:val="28"/>
          <w:szCs w:val="28"/>
        </w:rPr>
        <w:t xml:space="preserve">переходами природных пожаров </w:t>
      </w:r>
      <w:r w:rsidRPr="000647D2">
        <w:rPr>
          <w:b w:val="0"/>
          <w:sz w:val="28"/>
          <w:szCs w:val="28"/>
        </w:rPr>
        <w:t>(в т.ч. палов сухой растительности) на населенные пункты и объекты экономики</w:t>
      </w:r>
      <w:r w:rsidRPr="000647D2">
        <w:rPr>
          <w:sz w:val="28"/>
          <w:szCs w:val="28"/>
        </w:rPr>
        <w:t xml:space="preserve"> </w:t>
      </w:r>
      <w:r w:rsidRPr="000647D2">
        <w:rPr>
          <w:b w:val="0"/>
          <w:sz w:val="28"/>
          <w:szCs w:val="28"/>
        </w:rPr>
        <w:t>(</w:t>
      </w:r>
      <w:r w:rsidR="004D7DEF" w:rsidRPr="000647D2">
        <w:rPr>
          <w:b w:val="0"/>
          <w:sz w:val="28"/>
          <w:szCs w:val="28"/>
        </w:rPr>
        <w:t>рис.</w:t>
      </w:r>
      <w:r w:rsidR="00EE36A8" w:rsidRPr="000647D2">
        <w:rPr>
          <w:b w:val="0"/>
          <w:sz w:val="28"/>
          <w:szCs w:val="28"/>
        </w:rPr>
        <w:t xml:space="preserve"> </w:t>
      </w:r>
      <w:r w:rsidR="004D7DEF" w:rsidRPr="000647D2">
        <w:rPr>
          <w:b w:val="0"/>
          <w:sz w:val="28"/>
          <w:szCs w:val="28"/>
        </w:rPr>
        <w:t>3</w:t>
      </w:r>
      <w:r w:rsidRPr="000647D2">
        <w:rPr>
          <w:b w:val="0"/>
          <w:sz w:val="28"/>
          <w:szCs w:val="28"/>
        </w:rPr>
        <w:t>б)</w:t>
      </w:r>
      <w:r w:rsidR="00073EB5">
        <w:rPr>
          <w:b w:val="0"/>
          <w:sz w:val="28"/>
          <w:szCs w:val="28"/>
        </w:rPr>
        <w:t>;</w:t>
      </w:r>
    </w:p>
    <w:p w:rsidR="00073EB5" w:rsidRDefault="00EA1D4C" w:rsidP="00D51CFD">
      <w:pPr>
        <w:numPr>
          <w:ilvl w:val="0"/>
          <w:numId w:val="1"/>
        </w:numPr>
        <w:spacing w:before="0" w:line="276" w:lineRule="auto"/>
        <w:ind w:left="0" w:firstLine="567"/>
        <w:jc w:val="both"/>
        <w:rPr>
          <w:b w:val="0"/>
          <w:sz w:val="28"/>
          <w:szCs w:val="28"/>
        </w:rPr>
      </w:pPr>
      <w:r w:rsidRPr="00073EB5">
        <w:rPr>
          <w:sz w:val="28"/>
          <w:szCs w:val="28"/>
        </w:rPr>
        <w:lastRenderedPageBreak/>
        <w:t xml:space="preserve"> трансграничным переходом</w:t>
      </w:r>
      <w:r w:rsidRPr="00073EB5">
        <w:rPr>
          <w:b w:val="0"/>
          <w:sz w:val="28"/>
          <w:szCs w:val="28"/>
        </w:rPr>
        <w:t xml:space="preserve"> природных пожаров (в т.ч. палов сухой растительности) через государственную границу Российской Федер</w:t>
      </w:r>
      <w:r w:rsidR="00073EB5">
        <w:rPr>
          <w:b w:val="0"/>
          <w:sz w:val="28"/>
          <w:szCs w:val="28"/>
        </w:rPr>
        <w:t>ации;</w:t>
      </w:r>
    </w:p>
    <w:p w:rsidR="006C4D68" w:rsidRPr="000647D2" w:rsidRDefault="00792E0E" w:rsidP="00D51CFD">
      <w:pPr>
        <w:numPr>
          <w:ilvl w:val="0"/>
          <w:numId w:val="1"/>
        </w:numPr>
        <w:spacing w:before="0" w:line="276" w:lineRule="auto"/>
        <w:ind w:left="0" w:firstLine="567"/>
        <w:jc w:val="both"/>
        <w:rPr>
          <w:b w:val="0"/>
          <w:sz w:val="28"/>
          <w:szCs w:val="28"/>
        </w:rPr>
      </w:pPr>
      <w:proofErr w:type="gramStart"/>
      <w:r w:rsidRPr="000647D2">
        <w:rPr>
          <w:sz w:val="28"/>
          <w:szCs w:val="28"/>
        </w:rPr>
        <w:t>опасными метеорологическими явлениями</w:t>
      </w:r>
      <w:r w:rsidRPr="000647D2">
        <w:rPr>
          <w:b w:val="0"/>
          <w:sz w:val="28"/>
          <w:szCs w:val="28"/>
        </w:rPr>
        <w:t xml:space="preserve"> (сильный дождь, сильный ветер </w:t>
      </w:r>
      <w:r w:rsidR="004C4309">
        <w:rPr>
          <w:b w:val="0"/>
          <w:sz w:val="28"/>
          <w:szCs w:val="28"/>
        </w:rPr>
        <w:t>(в т.ч. шквалы, ураганы, смерчи</w:t>
      </w:r>
      <w:r w:rsidRPr="000647D2">
        <w:rPr>
          <w:b w:val="0"/>
          <w:sz w:val="28"/>
          <w:szCs w:val="28"/>
        </w:rPr>
        <w:t>, крупный град)</w:t>
      </w:r>
      <w:r w:rsidR="008173DC" w:rsidRPr="000647D2">
        <w:rPr>
          <w:b w:val="0"/>
          <w:sz w:val="28"/>
          <w:szCs w:val="28"/>
        </w:rPr>
        <w:t>.</w:t>
      </w:r>
      <w:proofErr w:type="gramEnd"/>
      <w:r w:rsidR="008173DC" w:rsidRPr="000647D2">
        <w:rPr>
          <w:b w:val="0"/>
          <w:sz w:val="28"/>
          <w:szCs w:val="28"/>
        </w:rPr>
        <w:t xml:space="preserve"> Н</w:t>
      </w:r>
      <w:r w:rsidRPr="000647D2">
        <w:rPr>
          <w:b w:val="0"/>
          <w:sz w:val="28"/>
          <w:szCs w:val="28"/>
        </w:rPr>
        <w:t xml:space="preserve">аибольшее </w:t>
      </w:r>
      <w:r w:rsidRPr="000647D2">
        <w:rPr>
          <w:sz w:val="28"/>
          <w:szCs w:val="28"/>
        </w:rPr>
        <w:t>количество явлений</w:t>
      </w:r>
      <w:r w:rsidRPr="000647D2">
        <w:rPr>
          <w:b w:val="0"/>
          <w:sz w:val="28"/>
          <w:szCs w:val="28"/>
        </w:rPr>
        <w:t xml:space="preserve"> </w:t>
      </w:r>
      <w:r w:rsidR="003973B2" w:rsidRPr="000647D2">
        <w:rPr>
          <w:b w:val="0"/>
          <w:sz w:val="28"/>
          <w:szCs w:val="28"/>
        </w:rPr>
        <w:t>отмечается</w:t>
      </w:r>
      <w:r w:rsidRPr="000647D2">
        <w:rPr>
          <w:b w:val="0"/>
          <w:sz w:val="28"/>
          <w:szCs w:val="28"/>
        </w:rPr>
        <w:t xml:space="preserve"> на юге Дальневосточного, юго-западе Сибирского, большей части Южного и Северо-Кавказского, юге Центрального, в отдельных субъектах Приволжского и Уральского </w:t>
      </w:r>
      <w:r w:rsidR="005D4A20" w:rsidRPr="000647D2">
        <w:rPr>
          <w:b w:val="0"/>
          <w:sz w:val="28"/>
          <w:szCs w:val="28"/>
        </w:rPr>
        <w:t>федеральных округов</w:t>
      </w:r>
      <w:r w:rsidR="004C4309">
        <w:rPr>
          <w:b w:val="0"/>
          <w:sz w:val="28"/>
          <w:szCs w:val="28"/>
        </w:rPr>
        <w:t xml:space="preserve">. </w:t>
      </w:r>
      <w:proofErr w:type="gramStart"/>
      <w:r w:rsidR="004C4309">
        <w:rPr>
          <w:b w:val="0"/>
          <w:sz w:val="28"/>
          <w:szCs w:val="28"/>
        </w:rPr>
        <w:t>П</w:t>
      </w:r>
      <w:r w:rsidRPr="000647D2">
        <w:rPr>
          <w:b w:val="0"/>
          <w:sz w:val="28"/>
          <w:szCs w:val="28"/>
        </w:rPr>
        <w:t xml:space="preserve">ри этом наибольшее </w:t>
      </w:r>
      <w:r w:rsidRPr="000647D2">
        <w:rPr>
          <w:sz w:val="28"/>
          <w:szCs w:val="28"/>
        </w:rPr>
        <w:t>количество ЧС</w:t>
      </w:r>
      <w:r w:rsidRPr="000647D2">
        <w:rPr>
          <w:b w:val="0"/>
          <w:sz w:val="28"/>
          <w:szCs w:val="28"/>
        </w:rPr>
        <w:t>, обусловленных опасными метеорологическими явлениями регистрируется в Южном (Краснодарский край), Северо-Кавказском (Ставропольский край</w:t>
      </w:r>
      <w:r w:rsidR="00D17B61" w:rsidRPr="000647D2">
        <w:rPr>
          <w:b w:val="0"/>
          <w:sz w:val="28"/>
          <w:szCs w:val="28"/>
        </w:rPr>
        <w:t>), Дальневосточном</w:t>
      </w:r>
      <w:r w:rsidRPr="000647D2">
        <w:rPr>
          <w:b w:val="0"/>
          <w:sz w:val="28"/>
          <w:szCs w:val="28"/>
        </w:rPr>
        <w:t xml:space="preserve"> (</w:t>
      </w:r>
      <w:r w:rsidR="004C4309">
        <w:rPr>
          <w:b w:val="0"/>
          <w:sz w:val="28"/>
          <w:szCs w:val="28"/>
        </w:rPr>
        <w:t>Приморский</w:t>
      </w:r>
      <w:r w:rsidRPr="000647D2">
        <w:rPr>
          <w:b w:val="0"/>
          <w:sz w:val="28"/>
          <w:szCs w:val="28"/>
        </w:rPr>
        <w:t xml:space="preserve"> край)</w:t>
      </w:r>
      <w:r w:rsidR="00BE4823" w:rsidRPr="000647D2">
        <w:rPr>
          <w:b w:val="0"/>
          <w:sz w:val="28"/>
          <w:szCs w:val="28"/>
        </w:rPr>
        <w:t xml:space="preserve"> </w:t>
      </w:r>
      <w:r w:rsidR="005D4A20" w:rsidRPr="000647D2">
        <w:rPr>
          <w:b w:val="0"/>
          <w:sz w:val="28"/>
          <w:szCs w:val="28"/>
        </w:rPr>
        <w:t xml:space="preserve">федеральных округах </w:t>
      </w:r>
      <w:r w:rsidR="006C4D68" w:rsidRPr="000647D2">
        <w:rPr>
          <w:b w:val="0"/>
          <w:sz w:val="28"/>
          <w:szCs w:val="28"/>
        </w:rPr>
        <w:t xml:space="preserve">(рис. </w:t>
      </w:r>
      <w:r w:rsidR="00600D8C" w:rsidRPr="000647D2">
        <w:rPr>
          <w:b w:val="0"/>
          <w:sz w:val="28"/>
          <w:szCs w:val="28"/>
        </w:rPr>
        <w:t>4 а,</w:t>
      </w:r>
      <w:r w:rsidR="000077AC" w:rsidRPr="000647D2">
        <w:rPr>
          <w:b w:val="0"/>
          <w:sz w:val="28"/>
          <w:szCs w:val="28"/>
        </w:rPr>
        <w:t xml:space="preserve"> </w:t>
      </w:r>
      <w:r w:rsidR="00600D8C" w:rsidRPr="000647D2">
        <w:rPr>
          <w:b w:val="0"/>
          <w:sz w:val="28"/>
          <w:szCs w:val="28"/>
        </w:rPr>
        <w:t>б</w:t>
      </w:r>
      <w:r w:rsidR="006C4D68" w:rsidRPr="000647D2">
        <w:rPr>
          <w:b w:val="0"/>
          <w:sz w:val="28"/>
          <w:szCs w:val="28"/>
        </w:rPr>
        <w:t>);</w:t>
      </w:r>
      <w:proofErr w:type="gramEnd"/>
    </w:p>
    <w:p w:rsidR="003C0067" w:rsidRPr="000647D2" w:rsidRDefault="005D4A20" w:rsidP="00D51CFD">
      <w:pPr>
        <w:numPr>
          <w:ilvl w:val="0"/>
          <w:numId w:val="1"/>
        </w:numPr>
        <w:spacing w:before="0" w:line="276" w:lineRule="auto"/>
        <w:ind w:left="0" w:firstLine="567"/>
        <w:jc w:val="both"/>
        <w:rPr>
          <w:b w:val="0"/>
          <w:sz w:val="28"/>
          <w:szCs w:val="28"/>
        </w:rPr>
      </w:pPr>
      <w:r w:rsidRPr="000647D2">
        <w:rPr>
          <w:sz w:val="28"/>
          <w:szCs w:val="28"/>
        </w:rPr>
        <w:t>происшествиями</w:t>
      </w:r>
      <w:r w:rsidR="003C0067" w:rsidRPr="000647D2">
        <w:rPr>
          <w:sz w:val="28"/>
          <w:szCs w:val="28"/>
        </w:rPr>
        <w:t xml:space="preserve"> на водных объектах и авариями на маломерных судах, </w:t>
      </w:r>
      <w:r w:rsidR="003C0067" w:rsidRPr="000647D2">
        <w:rPr>
          <w:b w:val="0"/>
          <w:sz w:val="28"/>
          <w:szCs w:val="28"/>
        </w:rPr>
        <w:t xml:space="preserve">наибольшее </w:t>
      </w:r>
      <w:r w:rsidR="00D17B61" w:rsidRPr="000647D2">
        <w:rPr>
          <w:b w:val="0"/>
          <w:sz w:val="28"/>
          <w:szCs w:val="28"/>
        </w:rPr>
        <w:t xml:space="preserve">количество </w:t>
      </w:r>
      <w:r w:rsidR="003C0067" w:rsidRPr="000647D2">
        <w:rPr>
          <w:b w:val="0"/>
          <w:sz w:val="28"/>
          <w:szCs w:val="28"/>
        </w:rPr>
        <w:t>регистрируется в зоне ответственности Центрального (Московская область), Южного (Краснодарский край</w:t>
      </w:r>
      <w:r w:rsidR="00F80DF1" w:rsidRPr="000647D2">
        <w:rPr>
          <w:b w:val="0"/>
          <w:sz w:val="28"/>
          <w:szCs w:val="28"/>
        </w:rPr>
        <w:t>, Республика Крым</w:t>
      </w:r>
      <w:r w:rsidR="003C0067" w:rsidRPr="000647D2">
        <w:rPr>
          <w:b w:val="0"/>
          <w:sz w:val="28"/>
          <w:szCs w:val="28"/>
        </w:rPr>
        <w:t xml:space="preserve"> и Волгоградская область), Приволжского (Республика Башкортостан, Пермский край, Оренбургская, Саратовская области), Уральского (Свердловская, Тюменская и Челябинская области), Сибирского (Красноярский край и Иркутская область) </w:t>
      </w:r>
      <w:r w:rsidRPr="000647D2">
        <w:rPr>
          <w:b w:val="0"/>
          <w:sz w:val="28"/>
          <w:szCs w:val="28"/>
        </w:rPr>
        <w:t xml:space="preserve">федеральных округов </w:t>
      </w:r>
      <w:r w:rsidR="003C0067" w:rsidRPr="000647D2">
        <w:rPr>
          <w:b w:val="0"/>
          <w:sz w:val="28"/>
          <w:szCs w:val="28"/>
        </w:rPr>
        <w:t>(рис.</w:t>
      </w:r>
      <w:r w:rsidRPr="000647D2">
        <w:rPr>
          <w:b w:val="0"/>
          <w:sz w:val="28"/>
          <w:szCs w:val="28"/>
        </w:rPr>
        <w:t xml:space="preserve"> </w:t>
      </w:r>
      <w:r w:rsidR="00600D8C" w:rsidRPr="000647D2">
        <w:rPr>
          <w:b w:val="0"/>
          <w:sz w:val="28"/>
          <w:szCs w:val="28"/>
        </w:rPr>
        <w:t>5</w:t>
      </w:r>
      <w:r w:rsidR="003C0067" w:rsidRPr="000647D2">
        <w:rPr>
          <w:b w:val="0"/>
          <w:sz w:val="28"/>
          <w:szCs w:val="28"/>
        </w:rPr>
        <w:t>);</w:t>
      </w:r>
    </w:p>
    <w:p w:rsidR="003C0067" w:rsidRPr="000647D2" w:rsidRDefault="00F80DF1" w:rsidP="00D51CFD">
      <w:pPr>
        <w:numPr>
          <w:ilvl w:val="0"/>
          <w:numId w:val="1"/>
        </w:numPr>
        <w:spacing w:before="0" w:line="276" w:lineRule="auto"/>
        <w:ind w:left="0" w:firstLine="567"/>
        <w:jc w:val="both"/>
        <w:rPr>
          <w:b w:val="0"/>
          <w:sz w:val="28"/>
          <w:szCs w:val="28"/>
        </w:rPr>
      </w:pPr>
      <w:r w:rsidRPr="000647D2">
        <w:rPr>
          <w:sz w:val="28"/>
          <w:szCs w:val="28"/>
        </w:rPr>
        <w:t xml:space="preserve">авариями на магистральных трубопроводах, </w:t>
      </w:r>
      <w:r w:rsidRPr="000647D2">
        <w:rPr>
          <w:b w:val="0"/>
          <w:sz w:val="28"/>
          <w:szCs w:val="28"/>
        </w:rPr>
        <w:t>наибольшее количество происходит на территории Приволжского (33 % от общего количества аварий), Уральского (20%) и Центрального (18 %)</w:t>
      </w:r>
      <w:r w:rsidR="00FD3DE8" w:rsidRPr="000647D2">
        <w:rPr>
          <w:b w:val="0"/>
          <w:sz w:val="28"/>
          <w:szCs w:val="28"/>
        </w:rPr>
        <w:t xml:space="preserve"> </w:t>
      </w:r>
      <w:r w:rsidR="005D4A20" w:rsidRPr="000647D2">
        <w:rPr>
          <w:b w:val="0"/>
          <w:sz w:val="28"/>
          <w:szCs w:val="28"/>
        </w:rPr>
        <w:t xml:space="preserve">федеральных округов </w:t>
      </w:r>
      <w:r w:rsidR="00FD3DE8" w:rsidRPr="000647D2">
        <w:rPr>
          <w:b w:val="0"/>
          <w:sz w:val="28"/>
          <w:szCs w:val="28"/>
        </w:rPr>
        <w:t>(рис.2)</w:t>
      </w:r>
      <w:r w:rsidR="00435858" w:rsidRPr="000647D2">
        <w:rPr>
          <w:b w:val="0"/>
          <w:sz w:val="28"/>
          <w:szCs w:val="28"/>
        </w:rPr>
        <w:t>;</w:t>
      </w:r>
    </w:p>
    <w:p w:rsidR="005D4A20" w:rsidRPr="000647D2" w:rsidRDefault="004C4309" w:rsidP="005D4A20">
      <w:pPr>
        <w:spacing w:before="0" w:line="276" w:lineRule="auto"/>
        <w:ind w:firstLine="567"/>
        <w:jc w:val="both"/>
        <w:rPr>
          <w:sz w:val="28"/>
          <w:szCs w:val="28"/>
        </w:rPr>
      </w:pPr>
      <w:r>
        <w:rPr>
          <w:sz w:val="28"/>
          <w:szCs w:val="28"/>
        </w:rPr>
        <w:t>В августе 2024</w:t>
      </w:r>
      <w:r w:rsidR="005D4A20" w:rsidRPr="000647D2">
        <w:rPr>
          <w:sz w:val="28"/>
          <w:szCs w:val="28"/>
        </w:rPr>
        <w:t xml:space="preserve"> года:</w:t>
      </w:r>
    </w:p>
    <w:p w:rsidR="008D46B9" w:rsidRPr="008D46B9" w:rsidRDefault="008D46B9" w:rsidP="005D4A20">
      <w:pPr>
        <w:spacing w:before="0" w:line="276" w:lineRule="auto"/>
        <w:ind w:firstLine="567"/>
        <w:jc w:val="both"/>
        <w:rPr>
          <w:b w:val="0"/>
          <w:sz w:val="28"/>
          <w:szCs w:val="28"/>
          <w:shd w:val="clear" w:color="auto" w:fill="FFFFFF"/>
        </w:rPr>
      </w:pPr>
      <w:hyperlink r:id="rId12" w:history="1">
        <w:r w:rsidRPr="008D46B9">
          <w:rPr>
            <w:sz w:val="28"/>
            <w:szCs w:val="28"/>
            <w:shd w:val="clear" w:color="auto" w:fill="FFFFFF"/>
          </w:rPr>
          <w:t>Средняя месячная температура воздуха</w:t>
        </w:r>
        <w:r w:rsidRPr="008D46B9">
          <w:rPr>
            <w:b w:val="0"/>
            <w:sz w:val="28"/>
            <w:szCs w:val="28"/>
            <w:shd w:val="clear" w:color="auto" w:fill="FFFFFF"/>
          </w:rPr>
          <w:t> </w:t>
        </w:r>
      </w:hyperlink>
      <w:r w:rsidRPr="008D46B9">
        <w:rPr>
          <w:b w:val="0"/>
          <w:sz w:val="28"/>
          <w:szCs w:val="28"/>
          <w:shd w:val="clear" w:color="auto" w:fill="FFFFFF"/>
        </w:rPr>
        <w:t xml:space="preserve">ожидается на большей части </w:t>
      </w:r>
      <w:r>
        <w:rPr>
          <w:b w:val="0"/>
          <w:sz w:val="28"/>
          <w:szCs w:val="28"/>
          <w:shd w:val="clear" w:color="auto" w:fill="FFFFFF"/>
        </w:rPr>
        <w:t xml:space="preserve">Европейской </w:t>
      </w:r>
      <w:r w:rsidRPr="008D46B9">
        <w:rPr>
          <w:b w:val="0"/>
          <w:sz w:val="28"/>
          <w:szCs w:val="28"/>
          <w:shd w:val="clear" w:color="auto" w:fill="FFFFFF"/>
        </w:rPr>
        <w:t>территории око</w:t>
      </w:r>
      <w:r>
        <w:rPr>
          <w:b w:val="0"/>
          <w:sz w:val="28"/>
          <w:szCs w:val="28"/>
          <w:shd w:val="clear" w:color="auto" w:fill="FFFFFF"/>
        </w:rPr>
        <w:t>ло средних многолетних значений. В</w:t>
      </w:r>
      <w:r w:rsidRPr="008D46B9">
        <w:rPr>
          <w:b w:val="0"/>
          <w:sz w:val="28"/>
          <w:szCs w:val="28"/>
          <w:shd w:val="clear" w:color="auto" w:fill="FFFFFF"/>
        </w:rPr>
        <w:t xml:space="preserve"> Мурманской и Архангельской областях, в </w:t>
      </w:r>
      <w:r>
        <w:rPr>
          <w:b w:val="0"/>
          <w:sz w:val="28"/>
          <w:szCs w:val="28"/>
          <w:shd w:val="clear" w:color="auto" w:fill="FFFFFF"/>
        </w:rPr>
        <w:t xml:space="preserve">республиках Карелия, </w:t>
      </w:r>
      <w:r w:rsidRPr="008D46B9">
        <w:rPr>
          <w:b w:val="0"/>
          <w:sz w:val="28"/>
          <w:szCs w:val="28"/>
          <w:shd w:val="clear" w:color="auto" w:fill="FFFFFF"/>
        </w:rPr>
        <w:t>Коми и Ненецком автономном округе – на 1° выше средних многолетних значений.</w:t>
      </w:r>
    </w:p>
    <w:p w:rsidR="005D4A20" w:rsidRPr="000647D2" w:rsidRDefault="008D46B9" w:rsidP="005D4A20">
      <w:pPr>
        <w:spacing w:before="0" w:line="276" w:lineRule="auto"/>
        <w:ind w:firstLine="567"/>
        <w:jc w:val="both"/>
        <w:rPr>
          <w:b w:val="0"/>
          <w:sz w:val="28"/>
          <w:szCs w:val="28"/>
        </w:rPr>
      </w:pPr>
      <w:r w:rsidRPr="008D46B9">
        <w:rPr>
          <w:b w:val="0"/>
          <w:sz w:val="28"/>
          <w:szCs w:val="28"/>
          <w:shd w:val="clear" w:color="auto" w:fill="FFFFFF"/>
        </w:rPr>
        <w:t xml:space="preserve">Средняя месячная температура воздуха ожидается на большей части </w:t>
      </w:r>
      <w:r>
        <w:rPr>
          <w:b w:val="0"/>
          <w:sz w:val="28"/>
          <w:szCs w:val="28"/>
          <w:shd w:val="clear" w:color="auto" w:fill="FFFFFF"/>
        </w:rPr>
        <w:t xml:space="preserve">Азиатской </w:t>
      </w:r>
      <w:r w:rsidRPr="008D46B9">
        <w:rPr>
          <w:b w:val="0"/>
          <w:sz w:val="28"/>
          <w:szCs w:val="28"/>
          <w:shd w:val="clear" w:color="auto" w:fill="FFFFFF"/>
        </w:rPr>
        <w:t>территории около</w:t>
      </w:r>
      <w:hyperlink r:id="rId13" w:history="1">
        <w:r w:rsidRPr="008D46B9">
          <w:rPr>
            <w:b w:val="0"/>
            <w:sz w:val="28"/>
            <w:szCs w:val="28"/>
            <w:shd w:val="clear" w:color="auto" w:fill="FFFFFF"/>
          </w:rPr>
          <w:t> средних многолетних значений</w:t>
        </w:r>
      </w:hyperlink>
      <w:r>
        <w:rPr>
          <w:b w:val="0"/>
          <w:sz w:val="28"/>
          <w:szCs w:val="28"/>
          <w:shd w:val="clear" w:color="auto" w:fill="FFFFFF"/>
        </w:rPr>
        <w:t>. Н</w:t>
      </w:r>
      <w:r w:rsidRPr="008D46B9">
        <w:rPr>
          <w:b w:val="0"/>
          <w:sz w:val="28"/>
          <w:szCs w:val="28"/>
          <w:shd w:val="clear" w:color="auto" w:fill="FFFFFF"/>
        </w:rPr>
        <w:t xml:space="preserve">а востоке Ямало-Ненецкого автономного округа, </w:t>
      </w:r>
      <w:proofErr w:type="gramStart"/>
      <w:r w:rsidRPr="008D46B9">
        <w:rPr>
          <w:b w:val="0"/>
          <w:sz w:val="28"/>
          <w:szCs w:val="28"/>
          <w:shd w:val="clear" w:color="auto" w:fill="FFFFFF"/>
        </w:rPr>
        <w:t>в</w:t>
      </w:r>
      <w:proofErr w:type="gramEnd"/>
      <w:r w:rsidRPr="008D46B9">
        <w:rPr>
          <w:b w:val="0"/>
          <w:sz w:val="28"/>
          <w:szCs w:val="28"/>
          <w:shd w:val="clear" w:color="auto" w:fill="FFFFFF"/>
        </w:rPr>
        <w:t xml:space="preserve"> </w:t>
      </w:r>
      <w:proofErr w:type="gramStart"/>
      <w:r w:rsidRPr="008D46B9">
        <w:rPr>
          <w:b w:val="0"/>
          <w:sz w:val="28"/>
          <w:szCs w:val="28"/>
          <w:shd w:val="clear" w:color="auto" w:fill="FFFFFF"/>
        </w:rPr>
        <w:t>Ханты-Мансийском</w:t>
      </w:r>
      <w:proofErr w:type="gramEnd"/>
      <w:r w:rsidRPr="008D46B9">
        <w:rPr>
          <w:b w:val="0"/>
          <w:sz w:val="28"/>
          <w:szCs w:val="28"/>
          <w:shd w:val="clear" w:color="auto" w:fill="FFFFFF"/>
        </w:rPr>
        <w:t xml:space="preserve"> автономном округе, на юге Тюменской области, в Новосибирской области, на западе Томской области и на юге Приморского края - на 1° выше </w:t>
      </w:r>
      <w:r>
        <w:rPr>
          <w:b w:val="0"/>
          <w:sz w:val="28"/>
          <w:szCs w:val="28"/>
          <w:shd w:val="clear" w:color="auto" w:fill="FFFFFF"/>
        </w:rPr>
        <w:t>среднемноголетних</w:t>
      </w:r>
      <w:r w:rsidRPr="004C4309">
        <w:rPr>
          <w:b w:val="0"/>
          <w:sz w:val="28"/>
          <w:szCs w:val="28"/>
        </w:rPr>
        <w:t xml:space="preserve"> </w:t>
      </w:r>
      <w:r w:rsidR="005D4A20" w:rsidRPr="004C4309">
        <w:rPr>
          <w:b w:val="0"/>
          <w:sz w:val="28"/>
          <w:szCs w:val="28"/>
        </w:rPr>
        <w:t xml:space="preserve">(рис. </w:t>
      </w:r>
      <w:r w:rsidR="00FE15D5" w:rsidRPr="004C4309">
        <w:rPr>
          <w:b w:val="0"/>
          <w:sz w:val="28"/>
          <w:szCs w:val="28"/>
        </w:rPr>
        <w:t>6</w:t>
      </w:r>
      <w:r w:rsidR="005D4A20" w:rsidRPr="004C4309">
        <w:rPr>
          <w:b w:val="0"/>
          <w:sz w:val="28"/>
          <w:szCs w:val="28"/>
        </w:rPr>
        <w:t xml:space="preserve"> а).</w:t>
      </w:r>
    </w:p>
    <w:p w:rsidR="008D46B9" w:rsidRPr="008D46B9" w:rsidRDefault="008D46B9" w:rsidP="005D4A20">
      <w:pPr>
        <w:spacing w:before="0" w:line="276" w:lineRule="auto"/>
        <w:ind w:firstLine="567"/>
        <w:jc w:val="both"/>
        <w:rPr>
          <w:b w:val="0"/>
          <w:sz w:val="28"/>
          <w:szCs w:val="28"/>
          <w:shd w:val="clear" w:color="auto" w:fill="FFFFFF"/>
        </w:rPr>
      </w:pPr>
      <w:r w:rsidRPr="008D46B9">
        <w:rPr>
          <w:sz w:val="28"/>
          <w:szCs w:val="28"/>
          <w:shd w:val="clear" w:color="auto" w:fill="FFFFFF"/>
        </w:rPr>
        <w:t>Месячное количество осадков</w:t>
      </w:r>
      <w:r w:rsidRPr="008D46B9">
        <w:rPr>
          <w:b w:val="0"/>
          <w:sz w:val="28"/>
          <w:szCs w:val="28"/>
          <w:shd w:val="clear" w:color="auto" w:fill="FFFFFF"/>
        </w:rPr>
        <w:t xml:space="preserve"> предполагается </w:t>
      </w:r>
      <w:proofErr w:type="gramStart"/>
      <w:r w:rsidRPr="008D46B9">
        <w:rPr>
          <w:b w:val="0"/>
          <w:sz w:val="28"/>
          <w:szCs w:val="28"/>
          <w:shd w:val="clear" w:color="auto" w:fill="FFFFFF"/>
        </w:rPr>
        <w:t>на большей части территории</w:t>
      </w:r>
      <w:proofErr w:type="gramEnd"/>
      <w:r w:rsidRPr="008D46B9">
        <w:rPr>
          <w:b w:val="0"/>
          <w:sz w:val="28"/>
          <w:szCs w:val="28"/>
          <w:shd w:val="clear" w:color="auto" w:fill="FFFFFF"/>
        </w:rPr>
        <w:t xml:space="preserve"> близким к </w:t>
      </w:r>
      <w:hyperlink r:id="rId14" w:history="1">
        <w:r w:rsidRPr="008D46B9">
          <w:rPr>
            <w:b w:val="0"/>
            <w:sz w:val="28"/>
            <w:szCs w:val="28"/>
            <w:shd w:val="clear" w:color="auto" w:fill="FFFFFF"/>
          </w:rPr>
          <w:t>среднему многолетнему количеству</w:t>
        </w:r>
      </w:hyperlink>
      <w:r>
        <w:rPr>
          <w:b w:val="0"/>
          <w:sz w:val="28"/>
          <w:szCs w:val="28"/>
          <w:shd w:val="clear" w:color="auto" w:fill="FFFFFF"/>
        </w:rPr>
        <w:t>. Н</w:t>
      </w:r>
      <w:r w:rsidRPr="008D46B9">
        <w:rPr>
          <w:b w:val="0"/>
          <w:sz w:val="28"/>
          <w:szCs w:val="28"/>
          <w:shd w:val="clear" w:color="auto" w:fill="FFFFFF"/>
        </w:rPr>
        <w:t>а юге Приволжского федерального округа, на севере Южного федерального округа и в Северо-Кавказском федеральном округе – меньше нормы.</w:t>
      </w:r>
    </w:p>
    <w:p w:rsidR="00B55A48" w:rsidRPr="000647D2" w:rsidRDefault="008D46B9" w:rsidP="005D4A20">
      <w:pPr>
        <w:spacing w:before="0" w:line="276" w:lineRule="auto"/>
        <w:ind w:firstLine="567"/>
        <w:jc w:val="both"/>
        <w:rPr>
          <w:b w:val="0"/>
          <w:sz w:val="28"/>
          <w:szCs w:val="28"/>
        </w:rPr>
      </w:pPr>
      <w:r>
        <w:rPr>
          <w:b w:val="0"/>
          <w:sz w:val="28"/>
          <w:szCs w:val="28"/>
          <w:shd w:val="clear" w:color="auto" w:fill="FFFFFF"/>
        </w:rPr>
        <w:t>На Азиатской территории м</w:t>
      </w:r>
      <w:bookmarkStart w:id="2" w:name="_GoBack"/>
      <w:bookmarkEnd w:id="2"/>
      <w:r w:rsidRPr="008D46B9">
        <w:rPr>
          <w:b w:val="0"/>
          <w:sz w:val="28"/>
          <w:szCs w:val="28"/>
          <w:shd w:val="clear" w:color="auto" w:fill="FFFFFF"/>
        </w:rPr>
        <w:t>есячное количество осадков предполагается около среднего многолетнего количества; на востоке Таймыра, севере Эвенкии, на северо-западе и востоке Якутии, в Магаданской области, в Чукотском автономном округе и на севере Камчатского края – больше </w:t>
      </w:r>
      <w:hyperlink r:id="rId15" w:history="1">
        <w:r w:rsidRPr="008D46B9">
          <w:rPr>
            <w:b w:val="0"/>
            <w:sz w:val="28"/>
            <w:szCs w:val="28"/>
            <w:shd w:val="clear" w:color="auto" w:fill="FFFFFF"/>
          </w:rPr>
          <w:t>нормы</w:t>
        </w:r>
      </w:hyperlink>
      <w:r w:rsidRPr="000647D2">
        <w:rPr>
          <w:b w:val="0"/>
          <w:sz w:val="28"/>
          <w:szCs w:val="28"/>
        </w:rPr>
        <w:t xml:space="preserve"> </w:t>
      </w:r>
      <w:r w:rsidR="005D4A20" w:rsidRPr="000647D2">
        <w:rPr>
          <w:b w:val="0"/>
          <w:sz w:val="28"/>
          <w:szCs w:val="28"/>
        </w:rPr>
        <w:t xml:space="preserve">(рис. </w:t>
      </w:r>
      <w:r w:rsidR="00FE15D5">
        <w:rPr>
          <w:b w:val="0"/>
          <w:sz w:val="28"/>
          <w:szCs w:val="28"/>
        </w:rPr>
        <w:t>6</w:t>
      </w:r>
      <w:r w:rsidR="005D4A20" w:rsidRPr="000647D2">
        <w:rPr>
          <w:b w:val="0"/>
          <w:sz w:val="28"/>
          <w:szCs w:val="28"/>
        </w:rPr>
        <w:t xml:space="preserve"> б)</w:t>
      </w:r>
    </w:p>
    <w:p w:rsidR="0064539D" w:rsidRPr="000647D2" w:rsidRDefault="009E3CA7" w:rsidP="00EE5E7E">
      <w:pPr>
        <w:pStyle w:val="1"/>
        <w:spacing w:after="200"/>
        <w:ind w:right="454"/>
        <w:jc w:val="center"/>
        <w:rPr>
          <w:rFonts w:ascii="Times New Roman" w:hAnsi="Times New Roman"/>
        </w:rPr>
      </w:pPr>
      <w:bookmarkStart w:id="3" w:name="_Toc189373678"/>
      <w:bookmarkStart w:id="4" w:name="_Toc141801976"/>
      <w:r w:rsidRPr="000647D2">
        <w:rPr>
          <w:rFonts w:ascii="Times New Roman" w:hAnsi="Times New Roman"/>
        </w:rPr>
        <w:lastRenderedPageBreak/>
        <w:t xml:space="preserve">2. Прогноз основных угроз чрезвычайных ситуаций </w:t>
      </w:r>
      <w:r w:rsidRPr="000647D2">
        <w:rPr>
          <w:rFonts w:ascii="Times New Roman" w:hAnsi="Times New Roman"/>
        </w:rPr>
        <w:br/>
        <w:t xml:space="preserve">на </w:t>
      </w:r>
      <w:r w:rsidR="003C0067" w:rsidRPr="000647D2">
        <w:rPr>
          <w:rFonts w:ascii="Times New Roman" w:hAnsi="Times New Roman"/>
        </w:rPr>
        <w:t>август</w:t>
      </w:r>
      <w:r w:rsidRPr="000647D2">
        <w:rPr>
          <w:rFonts w:ascii="Times New Roman" w:hAnsi="Times New Roman"/>
        </w:rPr>
        <w:t xml:space="preserve"> </w:t>
      </w:r>
      <w:r w:rsidR="004C4309">
        <w:rPr>
          <w:rFonts w:ascii="Times New Roman" w:hAnsi="Times New Roman"/>
        </w:rPr>
        <w:t>2024</w:t>
      </w:r>
      <w:r w:rsidR="00535E29" w:rsidRPr="000647D2">
        <w:rPr>
          <w:rFonts w:ascii="Times New Roman" w:hAnsi="Times New Roman"/>
        </w:rPr>
        <w:t xml:space="preserve"> </w:t>
      </w:r>
      <w:r w:rsidRPr="000647D2">
        <w:rPr>
          <w:rFonts w:ascii="Times New Roman" w:hAnsi="Times New Roman"/>
        </w:rPr>
        <w:t>года</w:t>
      </w:r>
      <w:bookmarkEnd w:id="3"/>
      <w:bookmarkEnd w:id="4"/>
    </w:p>
    <w:p w:rsidR="00E90587" w:rsidRDefault="001C70C4" w:rsidP="00D51CFD">
      <w:pPr>
        <w:tabs>
          <w:tab w:val="left" w:pos="993"/>
        </w:tabs>
        <w:spacing w:before="0" w:line="276" w:lineRule="auto"/>
        <w:ind w:firstLine="567"/>
        <w:jc w:val="both"/>
        <w:rPr>
          <w:b w:val="0"/>
          <w:sz w:val="28"/>
          <w:szCs w:val="28"/>
        </w:rPr>
      </w:pPr>
      <w:r w:rsidRPr="000647D2">
        <w:rPr>
          <w:b w:val="0"/>
          <w:sz w:val="28"/>
          <w:szCs w:val="28"/>
        </w:rPr>
        <w:t xml:space="preserve">1. </w:t>
      </w:r>
      <w:r w:rsidR="00E90587" w:rsidRPr="000647D2">
        <w:rPr>
          <w:sz w:val="28"/>
          <w:szCs w:val="28"/>
        </w:rPr>
        <w:t>Эксплозивная деятельность вулканов</w:t>
      </w:r>
      <w:r w:rsidR="00E90587" w:rsidRPr="000647D2">
        <w:rPr>
          <w:b w:val="0"/>
          <w:sz w:val="28"/>
          <w:szCs w:val="28"/>
        </w:rPr>
        <w:t xml:space="preserve"> </w:t>
      </w:r>
      <w:r w:rsidR="00327082" w:rsidRPr="000647D2">
        <w:rPr>
          <w:b w:val="0"/>
          <w:sz w:val="28"/>
          <w:szCs w:val="28"/>
        </w:rPr>
        <w:t xml:space="preserve">Безымянный, </w:t>
      </w:r>
      <w:r w:rsidR="00E044DE" w:rsidRPr="000647D2">
        <w:rPr>
          <w:b w:val="0"/>
          <w:sz w:val="28"/>
          <w:szCs w:val="28"/>
        </w:rPr>
        <w:t xml:space="preserve">Карымский, </w:t>
      </w:r>
      <w:r w:rsidR="00327082" w:rsidRPr="000647D2">
        <w:rPr>
          <w:b w:val="0"/>
          <w:sz w:val="28"/>
          <w:szCs w:val="28"/>
        </w:rPr>
        <w:t xml:space="preserve">Ключевской, </w:t>
      </w:r>
      <w:r w:rsidR="00E044DE" w:rsidRPr="000647D2">
        <w:rPr>
          <w:b w:val="0"/>
          <w:sz w:val="28"/>
          <w:szCs w:val="28"/>
        </w:rPr>
        <w:t>Шивелуч</w:t>
      </w:r>
      <w:r w:rsidR="00327082" w:rsidRPr="000647D2">
        <w:rPr>
          <w:b w:val="0"/>
          <w:sz w:val="28"/>
          <w:szCs w:val="28"/>
        </w:rPr>
        <w:t xml:space="preserve"> и</w:t>
      </w:r>
      <w:r w:rsidR="00E044DE" w:rsidRPr="000647D2">
        <w:rPr>
          <w:b w:val="0"/>
          <w:sz w:val="28"/>
          <w:szCs w:val="28"/>
        </w:rPr>
        <w:t xml:space="preserve"> Эбеко </w:t>
      </w:r>
      <w:r w:rsidR="00E90587" w:rsidRPr="000647D2">
        <w:rPr>
          <w:b w:val="0"/>
          <w:sz w:val="28"/>
          <w:szCs w:val="28"/>
        </w:rPr>
        <w:t>может представлять угрозу для международных и местных авиалиний. В ближайших к вулканам населенных пунктах возможны пеплопады. Пеплопады и грязекаменные потоки дождевого и вулканического происхождения могут нарушить автомобильное сообщение, вызвать угрозу для туристов, спортсменов, изыскателей, находящихся в районах активной деятельности вулканов.</w:t>
      </w:r>
    </w:p>
    <w:p w:rsidR="00790BA3" w:rsidRPr="000647D2" w:rsidRDefault="00790BA3" w:rsidP="00D51CFD">
      <w:pPr>
        <w:tabs>
          <w:tab w:val="left" w:pos="993"/>
        </w:tabs>
        <w:spacing w:before="0" w:line="276" w:lineRule="auto"/>
        <w:ind w:firstLine="567"/>
        <w:jc w:val="both"/>
        <w:rPr>
          <w:b w:val="0"/>
          <w:sz w:val="28"/>
          <w:szCs w:val="28"/>
        </w:rPr>
      </w:pPr>
      <w:r>
        <w:rPr>
          <w:b w:val="0"/>
          <w:sz w:val="28"/>
          <w:szCs w:val="28"/>
        </w:rPr>
        <w:t xml:space="preserve">На вулкане </w:t>
      </w:r>
      <w:proofErr w:type="spellStart"/>
      <w:r>
        <w:rPr>
          <w:b w:val="0"/>
          <w:sz w:val="28"/>
          <w:szCs w:val="28"/>
        </w:rPr>
        <w:t>Мутновской</w:t>
      </w:r>
      <w:proofErr w:type="spellEnd"/>
      <w:r>
        <w:rPr>
          <w:b w:val="0"/>
          <w:sz w:val="28"/>
          <w:szCs w:val="28"/>
        </w:rPr>
        <w:t xml:space="preserve"> повышаются риски обвалов и схода оползней.</w:t>
      </w:r>
    </w:p>
    <w:p w:rsidR="00A542A1" w:rsidRPr="000647D2" w:rsidRDefault="007638AA" w:rsidP="00D51CFD">
      <w:pPr>
        <w:numPr>
          <w:ilvl w:val="0"/>
          <w:numId w:val="6"/>
        </w:numPr>
        <w:tabs>
          <w:tab w:val="left" w:pos="993"/>
        </w:tabs>
        <w:spacing w:before="0" w:line="276" w:lineRule="auto"/>
        <w:ind w:left="0" w:firstLine="567"/>
        <w:jc w:val="both"/>
        <w:rPr>
          <w:b w:val="0"/>
          <w:sz w:val="28"/>
          <w:szCs w:val="28"/>
        </w:rPr>
      </w:pPr>
      <w:proofErr w:type="gramStart"/>
      <w:r w:rsidRPr="000647D2">
        <w:rPr>
          <w:b w:val="0"/>
          <w:sz w:val="28"/>
          <w:szCs w:val="28"/>
        </w:rPr>
        <w:t>Прогнозируется высокая вероятность возникновения чрезвычайных ситуаций</w:t>
      </w:r>
      <w:r w:rsidRPr="000647D2">
        <w:rPr>
          <w:sz w:val="28"/>
          <w:szCs w:val="28"/>
        </w:rPr>
        <w:t xml:space="preserve"> </w:t>
      </w:r>
      <w:r w:rsidR="00FC4F3A" w:rsidRPr="000647D2">
        <w:rPr>
          <w:b w:val="0"/>
          <w:sz w:val="28"/>
          <w:szCs w:val="28"/>
        </w:rPr>
        <w:t>и происшествий</w:t>
      </w:r>
      <w:r w:rsidRPr="000647D2">
        <w:rPr>
          <w:b w:val="0"/>
          <w:sz w:val="28"/>
          <w:szCs w:val="28"/>
        </w:rPr>
        <w:t>, связанных с</w:t>
      </w:r>
      <w:r w:rsidRPr="000647D2">
        <w:rPr>
          <w:sz w:val="28"/>
          <w:szCs w:val="28"/>
        </w:rPr>
        <w:t xml:space="preserve"> </w:t>
      </w:r>
      <w:r w:rsidRPr="000647D2">
        <w:rPr>
          <w:b w:val="0"/>
          <w:sz w:val="28"/>
          <w:szCs w:val="28"/>
        </w:rPr>
        <w:t>подтоплением</w:t>
      </w:r>
      <w:r w:rsidRPr="000647D2">
        <w:rPr>
          <w:sz w:val="28"/>
          <w:szCs w:val="28"/>
        </w:rPr>
        <w:t xml:space="preserve"> </w:t>
      </w:r>
      <w:r w:rsidRPr="000647D2">
        <w:rPr>
          <w:b w:val="0"/>
          <w:sz w:val="28"/>
          <w:szCs w:val="28"/>
        </w:rPr>
        <w:t>населенных пунктов и объектов инфраструктуры, размывом дорог, мостов, подмывом опор ЛЭП,</w:t>
      </w:r>
      <w:r w:rsidRPr="000647D2">
        <w:rPr>
          <w:sz w:val="28"/>
          <w:szCs w:val="28"/>
        </w:rPr>
        <w:t xml:space="preserve"> </w:t>
      </w:r>
      <w:r w:rsidRPr="000647D2">
        <w:rPr>
          <w:b w:val="0"/>
          <w:sz w:val="28"/>
          <w:szCs w:val="28"/>
        </w:rPr>
        <w:t xml:space="preserve">обусловленных </w:t>
      </w:r>
      <w:r w:rsidRPr="000647D2">
        <w:rPr>
          <w:sz w:val="28"/>
          <w:szCs w:val="28"/>
        </w:rPr>
        <w:t xml:space="preserve">дождевыми паводками </w:t>
      </w:r>
      <w:r w:rsidRPr="000647D2">
        <w:rPr>
          <w:b w:val="0"/>
          <w:sz w:val="28"/>
          <w:szCs w:val="28"/>
        </w:rPr>
        <w:t>на реках Дальневосточного ФО (</w:t>
      </w:r>
      <w:r w:rsidR="00A05A70" w:rsidRPr="000647D2">
        <w:rPr>
          <w:b w:val="0"/>
          <w:sz w:val="28"/>
          <w:szCs w:val="28"/>
        </w:rPr>
        <w:t xml:space="preserve">Республика Бурятия, </w:t>
      </w:r>
      <w:r w:rsidR="00790BA3">
        <w:rPr>
          <w:b w:val="0"/>
          <w:sz w:val="28"/>
          <w:szCs w:val="28"/>
        </w:rPr>
        <w:t xml:space="preserve">Камчатский, </w:t>
      </w:r>
      <w:r w:rsidR="00A05A70" w:rsidRPr="000647D2">
        <w:rPr>
          <w:b w:val="0"/>
          <w:sz w:val="28"/>
          <w:szCs w:val="28"/>
        </w:rPr>
        <w:t xml:space="preserve">Забайкальский, </w:t>
      </w:r>
      <w:r w:rsidRPr="000647D2">
        <w:rPr>
          <w:b w:val="0"/>
          <w:sz w:val="28"/>
          <w:szCs w:val="28"/>
        </w:rPr>
        <w:t>Приморский и юг Хабаровск</w:t>
      </w:r>
      <w:r w:rsidR="00A05A70" w:rsidRPr="000647D2">
        <w:rPr>
          <w:b w:val="0"/>
          <w:sz w:val="28"/>
          <w:szCs w:val="28"/>
        </w:rPr>
        <w:t>ого</w:t>
      </w:r>
      <w:r w:rsidR="00790BA3">
        <w:rPr>
          <w:b w:val="0"/>
          <w:sz w:val="28"/>
          <w:szCs w:val="28"/>
        </w:rPr>
        <w:t xml:space="preserve"> </w:t>
      </w:r>
      <w:r w:rsidR="00FC4F3A" w:rsidRPr="000647D2">
        <w:rPr>
          <w:b w:val="0"/>
          <w:sz w:val="28"/>
          <w:szCs w:val="28"/>
        </w:rPr>
        <w:t>краев, Сахалинская область</w:t>
      </w:r>
      <w:r w:rsidRPr="000647D2">
        <w:rPr>
          <w:b w:val="0"/>
          <w:sz w:val="28"/>
          <w:szCs w:val="28"/>
        </w:rPr>
        <w:t xml:space="preserve">), </w:t>
      </w:r>
      <w:r w:rsidR="00FC4F3A" w:rsidRPr="000647D2">
        <w:rPr>
          <w:b w:val="0"/>
          <w:sz w:val="28"/>
          <w:szCs w:val="28"/>
        </w:rPr>
        <w:t>Сибирского</w:t>
      </w:r>
      <w:r w:rsidRPr="000647D2">
        <w:rPr>
          <w:b w:val="0"/>
          <w:sz w:val="28"/>
          <w:szCs w:val="28"/>
        </w:rPr>
        <w:t xml:space="preserve"> (</w:t>
      </w:r>
      <w:r w:rsidR="00FC4F3A" w:rsidRPr="000647D2">
        <w:rPr>
          <w:b w:val="0"/>
          <w:sz w:val="28"/>
          <w:szCs w:val="28"/>
        </w:rPr>
        <w:t xml:space="preserve">север Иркутской области), </w:t>
      </w:r>
      <w:r w:rsidR="00790BA3">
        <w:rPr>
          <w:b w:val="0"/>
          <w:sz w:val="28"/>
          <w:szCs w:val="28"/>
        </w:rPr>
        <w:t xml:space="preserve">Уральского (Челябинская область), Приволжского (Республика Башкортостан), </w:t>
      </w:r>
      <w:r w:rsidR="00FC4F3A" w:rsidRPr="000647D2">
        <w:rPr>
          <w:b w:val="0"/>
          <w:sz w:val="28"/>
          <w:szCs w:val="28"/>
        </w:rPr>
        <w:t>Северо-Западного (Республика Карелия, Ленинградская, Псковская, Новгородская, Мурманская области) федеральных округов</w:t>
      </w:r>
      <w:proofErr w:type="gramEnd"/>
      <w:r w:rsidRPr="000647D2">
        <w:rPr>
          <w:b w:val="0"/>
          <w:sz w:val="28"/>
          <w:szCs w:val="28"/>
        </w:rPr>
        <w:t xml:space="preserve"> </w:t>
      </w:r>
      <w:r w:rsidR="00A542A1" w:rsidRPr="000647D2">
        <w:rPr>
          <w:b w:val="0"/>
          <w:sz w:val="28"/>
          <w:szCs w:val="28"/>
        </w:rPr>
        <w:t xml:space="preserve">(рис. </w:t>
      </w:r>
      <w:r w:rsidR="00FC6BBC" w:rsidRPr="000647D2">
        <w:rPr>
          <w:b w:val="0"/>
          <w:sz w:val="28"/>
          <w:szCs w:val="28"/>
        </w:rPr>
        <w:t>7</w:t>
      </w:r>
      <w:r w:rsidR="00A542A1" w:rsidRPr="000647D2">
        <w:rPr>
          <w:b w:val="0"/>
          <w:sz w:val="28"/>
          <w:szCs w:val="28"/>
        </w:rPr>
        <w:t>);</w:t>
      </w:r>
    </w:p>
    <w:p w:rsidR="000F2AC3" w:rsidRPr="000647D2" w:rsidRDefault="005D3CCC" w:rsidP="00D51CFD">
      <w:pPr>
        <w:numPr>
          <w:ilvl w:val="0"/>
          <w:numId w:val="6"/>
        </w:numPr>
        <w:tabs>
          <w:tab w:val="left" w:pos="0"/>
          <w:tab w:val="left" w:pos="993"/>
        </w:tabs>
        <w:spacing w:before="0" w:line="276" w:lineRule="auto"/>
        <w:ind w:left="0" w:firstLine="567"/>
        <w:jc w:val="both"/>
        <w:rPr>
          <w:sz w:val="28"/>
          <w:szCs w:val="28"/>
        </w:rPr>
      </w:pPr>
      <w:r w:rsidRPr="000647D2">
        <w:rPr>
          <w:b w:val="0"/>
          <w:sz w:val="28"/>
          <w:szCs w:val="28"/>
        </w:rPr>
        <w:t>Параметры</w:t>
      </w:r>
      <w:r w:rsidRPr="000647D2">
        <w:rPr>
          <w:sz w:val="28"/>
          <w:szCs w:val="28"/>
        </w:rPr>
        <w:t xml:space="preserve"> пожарной обстановки (ландшафтные пожары) </w:t>
      </w:r>
      <w:r w:rsidRPr="000647D2">
        <w:rPr>
          <w:b w:val="0"/>
          <w:sz w:val="28"/>
          <w:szCs w:val="28"/>
        </w:rPr>
        <w:t>выше среднемноголетних значений прогнозируются на территории</w:t>
      </w:r>
      <w:r w:rsidR="00FC4F3A" w:rsidRPr="000647D2">
        <w:rPr>
          <w:b w:val="0"/>
          <w:iCs/>
          <w:sz w:val="28"/>
          <w:szCs w:val="28"/>
        </w:rPr>
        <w:t xml:space="preserve"> Дальневосточного (Республика Саха (Якутия), Забайкальский, Хабаровский края, Магаданская область), Сибирского (Алтайский, Красноярский края, Иркутская, Омская, Кемеровская, Новосибирская области), Уральского (Челябинская, Курганская, </w:t>
      </w:r>
      <w:r w:rsidR="00492580" w:rsidRPr="000647D2">
        <w:rPr>
          <w:b w:val="0"/>
          <w:iCs/>
          <w:sz w:val="28"/>
          <w:szCs w:val="28"/>
        </w:rPr>
        <w:t>Тюменская, Свердловская области</w:t>
      </w:r>
      <w:r w:rsidR="00FC4F3A" w:rsidRPr="000647D2">
        <w:rPr>
          <w:b w:val="0"/>
          <w:iCs/>
          <w:sz w:val="28"/>
          <w:szCs w:val="28"/>
        </w:rPr>
        <w:t xml:space="preserve">), </w:t>
      </w:r>
      <w:r w:rsidR="00492580" w:rsidRPr="000647D2">
        <w:rPr>
          <w:b w:val="0"/>
          <w:iCs/>
          <w:sz w:val="28"/>
          <w:szCs w:val="28"/>
        </w:rPr>
        <w:t>Приволжского (Республика Башкортостан, Оренбургская, Саратовская, Самарская, Ульяновская области), Южного (Республика Калмыкия, Волгоградская, Астраханская, Ростовская области), Северо-Западного (Республика Коми, Архангельская, Псковская, Новгородская области) и Центрального (</w:t>
      </w:r>
      <w:r w:rsidR="006B0A98" w:rsidRPr="000647D2">
        <w:rPr>
          <w:b w:val="0"/>
          <w:iCs/>
          <w:sz w:val="28"/>
          <w:szCs w:val="28"/>
        </w:rPr>
        <w:t>Смоленская, Брянская, Курская, Белгородская, Орловская, Калужская, Воронежская области</w:t>
      </w:r>
      <w:r w:rsidR="00492580" w:rsidRPr="000647D2">
        <w:rPr>
          <w:b w:val="0"/>
          <w:iCs/>
          <w:sz w:val="28"/>
          <w:szCs w:val="28"/>
        </w:rPr>
        <w:t>) федеральных округов, а также на территории ЛНР, ДНР, Запорожской областей</w:t>
      </w:r>
      <w:r w:rsidRPr="000647D2">
        <w:rPr>
          <w:b w:val="0"/>
          <w:iCs/>
          <w:sz w:val="28"/>
          <w:szCs w:val="28"/>
        </w:rPr>
        <w:t>.</w:t>
      </w:r>
      <w:r w:rsidRPr="000647D2">
        <w:rPr>
          <w:b w:val="0"/>
          <w:sz w:val="28"/>
          <w:szCs w:val="28"/>
        </w:rPr>
        <w:t xml:space="preserve"> На остальной территории Российской Федерации – в пределах среднемноголетних значений</w:t>
      </w:r>
      <w:r w:rsidR="00766792" w:rsidRPr="000647D2">
        <w:rPr>
          <w:b w:val="0"/>
          <w:sz w:val="28"/>
          <w:szCs w:val="28"/>
        </w:rPr>
        <w:t xml:space="preserve"> </w:t>
      </w:r>
      <w:r w:rsidR="00600D8C" w:rsidRPr="000647D2">
        <w:rPr>
          <w:b w:val="0"/>
          <w:sz w:val="28"/>
          <w:szCs w:val="28"/>
        </w:rPr>
        <w:t>(рис.</w:t>
      </w:r>
      <w:r w:rsidR="00D51CFD" w:rsidRPr="000647D2">
        <w:rPr>
          <w:b w:val="0"/>
          <w:sz w:val="28"/>
          <w:szCs w:val="28"/>
        </w:rPr>
        <w:t xml:space="preserve"> </w:t>
      </w:r>
      <w:r w:rsidR="00FC6BBC" w:rsidRPr="000647D2">
        <w:rPr>
          <w:b w:val="0"/>
          <w:sz w:val="28"/>
          <w:szCs w:val="28"/>
        </w:rPr>
        <w:t>8</w:t>
      </w:r>
      <w:r w:rsidR="00600D8C" w:rsidRPr="000647D2">
        <w:rPr>
          <w:b w:val="0"/>
          <w:sz w:val="28"/>
          <w:szCs w:val="28"/>
        </w:rPr>
        <w:t>)</w:t>
      </w:r>
      <w:r w:rsidR="000F2AC3" w:rsidRPr="000647D2">
        <w:rPr>
          <w:b w:val="0"/>
          <w:sz w:val="28"/>
          <w:szCs w:val="28"/>
        </w:rPr>
        <w:t>.</w:t>
      </w:r>
    </w:p>
    <w:p w:rsidR="00766792" w:rsidRPr="000647D2" w:rsidRDefault="005D3CCC" w:rsidP="00D51CFD">
      <w:pPr>
        <w:numPr>
          <w:ilvl w:val="0"/>
          <w:numId w:val="6"/>
        </w:numPr>
        <w:tabs>
          <w:tab w:val="left" w:pos="993"/>
        </w:tabs>
        <w:spacing w:before="0" w:line="276" w:lineRule="auto"/>
        <w:ind w:left="0" w:firstLine="567"/>
        <w:jc w:val="both"/>
        <w:rPr>
          <w:b w:val="0"/>
          <w:sz w:val="28"/>
          <w:szCs w:val="28"/>
        </w:rPr>
      </w:pPr>
      <w:r w:rsidRPr="000647D2">
        <w:rPr>
          <w:b w:val="0"/>
          <w:sz w:val="28"/>
          <w:szCs w:val="28"/>
        </w:rPr>
        <w:t xml:space="preserve">Высокий риск </w:t>
      </w:r>
      <w:r w:rsidRPr="000647D2">
        <w:rPr>
          <w:sz w:val="28"/>
          <w:szCs w:val="28"/>
        </w:rPr>
        <w:t>перехода природных пожаров</w:t>
      </w:r>
      <w:r w:rsidRPr="000647D2">
        <w:rPr>
          <w:b w:val="0"/>
          <w:sz w:val="28"/>
          <w:szCs w:val="28"/>
        </w:rPr>
        <w:t xml:space="preserve"> (в т.ч. палов сухой растительности) </w:t>
      </w:r>
      <w:r w:rsidRPr="000647D2">
        <w:rPr>
          <w:sz w:val="28"/>
          <w:szCs w:val="28"/>
        </w:rPr>
        <w:t>на населенные пункты, дачные участки и объекты экономики</w:t>
      </w:r>
      <w:r w:rsidRPr="000647D2">
        <w:rPr>
          <w:b w:val="0"/>
          <w:sz w:val="28"/>
          <w:szCs w:val="28"/>
        </w:rPr>
        <w:t xml:space="preserve"> прогнозируется на территории Дальневосточного </w:t>
      </w:r>
      <w:r w:rsidR="001E0D73" w:rsidRPr="000647D2">
        <w:rPr>
          <w:b w:val="0"/>
          <w:iCs/>
          <w:sz w:val="28"/>
          <w:szCs w:val="28"/>
        </w:rPr>
        <w:t>(Республики Саха (Якутия), Бурятия, Забайкальский край),</w:t>
      </w:r>
      <w:r w:rsidR="001E0D73" w:rsidRPr="000647D2">
        <w:rPr>
          <w:b w:val="0"/>
          <w:sz w:val="28"/>
          <w:szCs w:val="28"/>
        </w:rPr>
        <w:t xml:space="preserve"> </w:t>
      </w:r>
      <w:r w:rsidR="001E0D73" w:rsidRPr="000647D2">
        <w:rPr>
          <w:b w:val="0"/>
          <w:iCs/>
          <w:sz w:val="28"/>
          <w:szCs w:val="28"/>
        </w:rPr>
        <w:t>Сибирского (Красноярский край, Иркутская область),</w:t>
      </w:r>
      <w:r w:rsidRPr="000647D2">
        <w:rPr>
          <w:b w:val="0"/>
          <w:sz w:val="28"/>
          <w:szCs w:val="28"/>
        </w:rPr>
        <w:t xml:space="preserve"> Приволжского (Оренбургская область)</w:t>
      </w:r>
      <w:r w:rsidR="00EA1D4C" w:rsidRPr="000647D2">
        <w:rPr>
          <w:b w:val="0"/>
          <w:sz w:val="28"/>
          <w:szCs w:val="28"/>
        </w:rPr>
        <w:t xml:space="preserve"> </w:t>
      </w:r>
      <w:r w:rsidR="00766792" w:rsidRPr="000647D2">
        <w:rPr>
          <w:b w:val="0"/>
          <w:sz w:val="28"/>
          <w:szCs w:val="28"/>
        </w:rPr>
        <w:t>(рис.</w:t>
      </w:r>
      <w:r w:rsidR="00D51CFD" w:rsidRPr="000647D2">
        <w:rPr>
          <w:b w:val="0"/>
          <w:sz w:val="28"/>
          <w:szCs w:val="28"/>
        </w:rPr>
        <w:t xml:space="preserve"> </w:t>
      </w:r>
      <w:r w:rsidR="00FC6BBC" w:rsidRPr="000647D2">
        <w:rPr>
          <w:b w:val="0"/>
          <w:sz w:val="28"/>
          <w:szCs w:val="28"/>
        </w:rPr>
        <w:t>9</w:t>
      </w:r>
      <w:r w:rsidR="00766792" w:rsidRPr="000647D2">
        <w:rPr>
          <w:b w:val="0"/>
          <w:sz w:val="28"/>
          <w:szCs w:val="28"/>
        </w:rPr>
        <w:t>).</w:t>
      </w:r>
    </w:p>
    <w:p w:rsidR="00EA1D4C" w:rsidRPr="000647D2" w:rsidRDefault="00D0759E" w:rsidP="00D51CFD">
      <w:pPr>
        <w:numPr>
          <w:ilvl w:val="0"/>
          <w:numId w:val="6"/>
        </w:numPr>
        <w:tabs>
          <w:tab w:val="left" w:pos="993"/>
        </w:tabs>
        <w:spacing w:before="0" w:line="276" w:lineRule="auto"/>
        <w:ind w:left="0" w:firstLine="567"/>
        <w:jc w:val="both"/>
        <w:rPr>
          <w:b w:val="0"/>
          <w:sz w:val="28"/>
          <w:szCs w:val="28"/>
        </w:rPr>
      </w:pPr>
      <w:r w:rsidRPr="000647D2">
        <w:rPr>
          <w:b w:val="0"/>
          <w:sz w:val="28"/>
          <w:szCs w:val="28"/>
        </w:rPr>
        <w:t xml:space="preserve">Сохраняется вероятность </w:t>
      </w:r>
      <w:r w:rsidRPr="000647D2">
        <w:rPr>
          <w:sz w:val="28"/>
          <w:szCs w:val="28"/>
        </w:rPr>
        <w:t xml:space="preserve">задымления дымовыми шлейфами от </w:t>
      </w:r>
      <w:r w:rsidRPr="000647D2">
        <w:rPr>
          <w:sz w:val="28"/>
          <w:szCs w:val="28"/>
        </w:rPr>
        <w:lastRenderedPageBreak/>
        <w:t xml:space="preserve">действующих в зонах контроля очагов пожаров </w:t>
      </w:r>
      <w:r w:rsidRPr="000647D2">
        <w:rPr>
          <w:b w:val="0"/>
          <w:sz w:val="28"/>
          <w:szCs w:val="28"/>
        </w:rPr>
        <w:t>территорий Республик Саха (Якутия)</w:t>
      </w:r>
      <w:r w:rsidR="00C93D4A" w:rsidRPr="000647D2">
        <w:rPr>
          <w:b w:val="0"/>
          <w:sz w:val="28"/>
          <w:szCs w:val="28"/>
        </w:rPr>
        <w:t xml:space="preserve">, </w:t>
      </w:r>
      <w:r w:rsidR="006B0A98" w:rsidRPr="000647D2">
        <w:rPr>
          <w:b w:val="0"/>
          <w:sz w:val="28"/>
          <w:szCs w:val="28"/>
        </w:rPr>
        <w:t>Хабаровского края, Амурской области</w:t>
      </w:r>
      <w:r w:rsidRPr="000647D2">
        <w:rPr>
          <w:b w:val="0"/>
          <w:sz w:val="28"/>
          <w:szCs w:val="28"/>
        </w:rPr>
        <w:t xml:space="preserve"> (Дальневосточный ФО), Иркутской области, Кра</w:t>
      </w:r>
      <w:r w:rsidR="006B0A98" w:rsidRPr="000647D2">
        <w:rPr>
          <w:b w:val="0"/>
          <w:sz w:val="28"/>
          <w:szCs w:val="28"/>
        </w:rPr>
        <w:t>сноярского края (Сибирский ФО), Челябинской, Курганской областей (Уральский ФО).</w:t>
      </w:r>
    </w:p>
    <w:p w:rsidR="00A51141" w:rsidRPr="000647D2" w:rsidRDefault="00820E6B" w:rsidP="00D51CFD">
      <w:pPr>
        <w:numPr>
          <w:ilvl w:val="0"/>
          <w:numId w:val="6"/>
        </w:numPr>
        <w:tabs>
          <w:tab w:val="left" w:pos="993"/>
        </w:tabs>
        <w:spacing w:before="0" w:line="276" w:lineRule="auto"/>
        <w:ind w:left="0" w:firstLine="567"/>
        <w:jc w:val="both"/>
        <w:rPr>
          <w:b w:val="0"/>
          <w:sz w:val="28"/>
          <w:szCs w:val="28"/>
        </w:rPr>
      </w:pPr>
      <w:r w:rsidRPr="000647D2">
        <w:rPr>
          <w:b w:val="0"/>
          <w:bCs w:val="0"/>
          <w:sz w:val="28"/>
          <w:szCs w:val="28"/>
        </w:rPr>
        <w:t xml:space="preserve">Наибольший риск чрезвычайных ситуаций, </w:t>
      </w:r>
      <w:r w:rsidR="002668B6" w:rsidRPr="000647D2">
        <w:rPr>
          <w:b w:val="0"/>
          <w:bCs w:val="0"/>
          <w:sz w:val="28"/>
          <w:szCs w:val="28"/>
        </w:rPr>
        <w:t>вызванных</w:t>
      </w:r>
      <w:r w:rsidRPr="000647D2">
        <w:rPr>
          <w:b w:val="0"/>
          <w:bCs w:val="0"/>
          <w:sz w:val="28"/>
          <w:szCs w:val="28"/>
        </w:rPr>
        <w:t xml:space="preserve"> </w:t>
      </w:r>
      <w:r w:rsidRPr="000647D2">
        <w:rPr>
          <w:sz w:val="28"/>
          <w:szCs w:val="28"/>
        </w:rPr>
        <w:t xml:space="preserve">образованием смерчей </w:t>
      </w:r>
      <w:r w:rsidRPr="000647D2">
        <w:rPr>
          <w:b w:val="0"/>
          <w:bCs w:val="0"/>
          <w:sz w:val="28"/>
          <w:szCs w:val="28"/>
        </w:rPr>
        <w:t xml:space="preserve">прогнозируется на территории субъектов </w:t>
      </w:r>
      <w:r w:rsidRPr="000647D2">
        <w:rPr>
          <w:b w:val="0"/>
          <w:sz w:val="28"/>
          <w:szCs w:val="28"/>
        </w:rPr>
        <w:t>Дальневосточного</w:t>
      </w:r>
      <w:r w:rsidRPr="000647D2">
        <w:rPr>
          <w:b w:val="0"/>
          <w:bCs w:val="0"/>
          <w:sz w:val="28"/>
          <w:szCs w:val="28"/>
        </w:rPr>
        <w:t xml:space="preserve"> (Приморский </w:t>
      </w:r>
      <w:r w:rsidR="00200D17" w:rsidRPr="000647D2">
        <w:rPr>
          <w:b w:val="0"/>
          <w:bCs w:val="0"/>
          <w:sz w:val="28"/>
          <w:szCs w:val="28"/>
        </w:rPr>
        <w:t xml:space="preserve">и Забайкальский </w:t>
      </w:r>
      <w:r w:rsidRPr="000647D2">
        <w:rPr>
          <w:b w:val="0"/>
          <w:bCs w:val="0"/>
          <w:sz w:val="28"/>
          <w:szCs w:val="28"/>
        </w:rPr>
        <w:t>кра</w:t>
      </w:r>
      <w:r w:rsidR="00200D17" w:rsidRPr="000647D2">
        <w:rPr>
          <w:b w:val="0"/>
          <w:bCs w:val="0"/>
          <w:sz w:val="28"/>
          <w:szCs w:val="28"/>
        </w:rPr>
        <w:t>я</w:t>
      </w:r>
      <w:r w:rsidRPr="000647D2">
        <w:rPr>
          <w:b w:val="0"/>
          <w:bCs w:val="0"/>
          <w:sz w:val="28"/>
          <w:szCs w:val="28"/>
        </w:rPr>
        <w:t xml:space="preserve">, Амурская область), </w:t>
      </w:r>
      <w:r w:rsidRPr="000647D2">
        <w:rPr>
          <w:b w:val="0"/>
          <w:sz w:val="28"/>
          <w:szCs w:val="28"/>
        </w:rPr>
        <w:t>Сибирского</w:t>
      </w:r>
      <w:r w:rsidRPr="000647D2">
        <w:rPr>
          <w:b w:val="0"/>
          <w:bCs w:val="0"/>
          <w:sz w:val="28"/>
          <w:szCs w:val="28"/>
        </w:rPr>
        <w:t xml:space="preserve"> (Алтайский, Красноярский кра</w:t>
      </w:r>
      <w:r w:rsidR="00200D17" w:rsidRPr="000647D2">
        <w:rPr>
          <w:b w:val="0"/>
          <w:bCs w:val="0"/>
          <w:sz w:val="28"/>
          <w:szCs w:val="28"/>
        </w:rPr>
        <w:t>й</w:t>
      </w:r>
      <w:r w:rsidRPr="000647D2">
        <w:rPr>
          <w:b w:val="0"/>
          <w:bCs w:val="0"/>
          <w:sz w:val="28"/>
          <w:szCs w:val="28"/>
        </w:rPr>
        <w:t xml:space="preserve">, Иркутская, Новосибирская и Омская области), </w:t>
      </w:r>
      <w:r w:rsidRPr="000647D2">
        <w:rPr>
          <w:b w:val="0"/>
          <w:sz w:val="28"/>
          <w:szCs w:val="28"/>
        </w:rPr>
        <w:t>Уральского</w:t>
      </w:r>
      <w:r w:rsidRPr="000647D2">
        <w:rPr>
          <w:b w:val="0"/>
          <w:bCs w:val="0"/>
          <w:sz w:val="28"/>
          <w:szCs w:val="28"/>
        </w:rPr>
        <w:t xml:space="preserve"> (Свердловская и Челябинская области), </w:t>
      </w:r>
      <w:r w:rsidRPr="000647D2">
        <w:rPr>
          <w:b w:val="0"/>
          <w:sz w:val="28"/>
          <w:szCs w:val="28"/>
        </w:rPr>
        <w:t>Приволжского</w:t>
      </w:r>
      <w:r w:rsidRPr="000647D2">
        <w:rPr>
          <w:b w:val="0"/>
          <w:bCs w:val="0"/>
          <w:sz w:val="28"/>
          <w:szCs w:val="28"/>
        </w:rPr>
        <w:t xml:space="preserve"> (Пермский край, Республики Башкортостан, Мордовия,</w:t>
      </w:r>
      <w:r w:rsidR="006B0A98" w:rsidRPr="000647D2">
        <w:rPr>
          <w:b w:val="0"/>
          <w:bCs w:val="0"/>
          <w:sz w:val="28"/>
          <w:szCs w:val="28"/>
        </w:rPr>
        <w:t xml:space="preserve"> Марий Эл,</w:t>
      </w:r>
      <w:r w:rsidRPr="000647D2">
        <w:rPr>
          <w:b w:val="0"/>
          <w:bCs w:val="0"/>
          <w:sz w:val="28"/>
          <w:szCs w:val="28"/>
        </w:rPr>
        <w:t xml:space="preserve"> Удмуртия и Чувашия, Кировская, Нижегородская,  Пензенская, Самарская и Саратовская области), </w:t>
      </w:r>
      <w:r w:rsidRPr="000647D2">
        <w:rPr>
          <w:b w:val="0"/>
          <w:sz w:val="28"/>
          <w:szCs w:val="28"/>
        </w:rPr>
        <w:t>Северо-Западного</w:t>
      </w:r>
      <w:r w:rsidRPr="000647D2">
        <w:rPr>
          <w:b w:val="0"/>
          <w:bCs w:val="0"/>
          <w:sz w:val="28"/>
          <w:szCs w:val="28"/>
        </w:rPr>
        <w:t xml:space="preserve"> (Республика Коми, Архангельская область), </w:t>
      </w:r>
      <w:r w:rsidRPr="000647D2">
        <w:rPr>
          <w:b w:val="0"/>
          <w:sz w:val="28"/>
          <w:szCs w:val="28"/>
        </w:rPr>
        <w:t>Центрального</w:t>
      </w:r>
      <w:r w:rsidR="004F5C0F" w:rsidRPr="000647D2">
        <w:rPr>
          <w:b w:val="0"/>
          <w:sz w:val="28"/>
          <w:szCs w:val="28"/>
        </w:rPr>
        <w:t xml:space="preserve"> </w:t>
      </w:r>
      <w:r w:rsidRPr="000647D2">
        <w:rPr>
          <w:b w:val="0"/>
          <w:bCs w:val="0"/>
          <w:sz w:val="28"/>
          <w:szCs w:val="28"/>
        </w:rPr>
        <w:t xml:space="preserve">(Воронежская, Ивановская, Московская, Смоленская, Курская, Тверская и Ярославская области), </w:t>
      </w:r>
      <w:r w:rsidRPr="000647D2">
        <w:rPr>
          <w:b w:val="0"/>
          <w:sz w:val="28"/>
          <w:szCs w:val="28"/>
        </w:rPr>
        <w:t>Южного</w:t>
      </w:r>
      <w:r w:rsidRPr="000647D2">
        <w:rPr>
          <w:b w:val="0"/>
          <w:bCs w:val="0"/>
          <w:sz w:val="28"/>
          <w:szCs w:val="28"/>
        </w:rPr>
        <w:t xml:space="preserve"> </w:t>
      </w:r>
      <w:r w:rsidR="006B0A98" w:rsidRPr="000647D2">
        <w:rPr>
          <w:b w:val="0"/>
          <w:bCs w:val="0"/>
          <w:sz w:val="28"/>
          <w:szCs w:val="28"/>
        </w:rPr>
        <w:t>(</w:t>
      </w:r>
      <w:r w:rsidR="002668B6" w:rsidRPr="000647D2">
        <w:rPr>
          <w:b w:val="0"/>
          <w:bCs w:val="0"/>
          <w:sz w:val="28"/>
          <w:szCs w:val="28"/>
        </w:rPr>
        <w:t xml:space="preserve">Республика Крым, </w:t>
      </w:r>
      <w:r w:rsidR="006B0A98" w:rsidRPr="000647D2">
        <w:rPr>
          <w:b w:val="0"/>
          <w:bCs w:val="0"/>
          <w:sz w:val="28"/>
          <w:szCs w:val="28"/>
        </w:rPr>
        <w:t xml:space="preserve">Краснодарский край, </w:t>
      </w:r>
      <w:r w:rsidRPr="000647D2">
        <w:rPr>
          <w:b w:val="0"/>
          <w:bCs w:val="0"/>
          <w:sz w:val="28"/>
          <w:szCs w:val="28"/>
        </w:rPr>
        <w:t>Астраханская и Ростовская области)</w:t>
      </w:r>
      <w:r w:rsidR="006B0A98" w:rsidRPr="000647D2">
        <w:rPr>
          <w:b w:val="0"/>
          <w:bCs w:val="0"/>
          <w:sz w:val="28"/>
          <w:szCs w:val="28"/>
        </w:rPr>
        <w:t xml:space="preserve"> федеральных округов</w:t>
      </w:r>
      <w:r w:rsidR="00193327">
        <w:rPr>
          <w:b w:val="0"/>
          <w:bCs w:val="0"/>
          <w:sz w:val="28"/>
          <w:szCs w:val="28"/>
        </w:rPr>
        <w:t>, а также Херсонской области</w:t>
      </w:r>
      <w:r w:rsidR="002668B6" w:rsidRPr="000647D2">
        <w:rPr>
          <w:b w:val="0"/>
          <w:bCs w:val="0"/>
          <w:sz w:val="28"/>
          <w:szCs w:val="28"/>
        </w:rPr>
        <w:t xml:space="preserve"> </w:t>
      </w:r>
      <w:r w:rsidR="00432610" w:rsidRPr="000647D2">
        <w:rPr>
          <w:b w:val="0"/>
          <w:sz w:val="28"/>
          <w:szCs w:val="28"/>
        </w:rPr>
        <w:t>(рис.</w:t>
      </w:r>
      <w:r w:rsidR="00FC6BBC" w:rsidRPr="000647D2">
        <w:rPr>
          <w:b w:val="0"/>
          <w:sz w:val="28"/>
          <w:szCs w:val="28"/>
        </w:rPr>
        <w:t xml:space="preserve"> 10</w:t>
      </w:r>
      <w:r w:rsidR="00432610" w:rsidRPr="000647D2">
        <w:rPr>
          <w:b w:val="0"/>
          <w:sz w:val="28"/>
          <w:szCs w:val="28"/>
        </w:rPr>
        <w:t>)</w:t>
      </w:r>
      <w:r w:rsidR="00A51141" w:rsidRPr="000647D2">
        <w:rPr>
          <w:b w:val="0"/>
          <w:sz w:val="28"/>
          <w:szCs w:val="28"/>
        </w:rPr>
        <w:t>.</w:t>
      </w:r>
    </w:p>
    <w:p w:rsidR="00AB7999" w:rsidRPr="000647D2" w:rsidRDefault="00E90587" w:rsidP="00D51CFD">
      <w:pPr>
        <w:pStyle w:val="2"/>
        <w:numPr>
          <w:ilvl w:val="0"/>
          <w:numId w:val="6"/>
        </w:numPr>
        <w:tabs>
          <w:tab w:val="left" w:pos="993"/>
        </w:tabs>
        <w:spacing w:line="276" w:lineRule="auto"/>
        <w:ind w:left="0" w:firstLine="567"/>
        <w:rPr>
          <w:color w:val="000000"/>
          <w:sz w:val="28"/>
          <w:szCs w:val="28"/>
        </w:rPr>
      </w:pPr>
      <w:r w:rsidRPr="000647D2">
        <w:rPr>
          <w:b/>
          <w:sz w:val="28"/>
          <w:szCs w:val="28"/>
        </w:rPr>
        <w:t>Сохраняется риск возникновения ЧС</w:t>
      </w:r>
      <w:r w:rsidR="006B0A98" w:rsidRPr="000647D2">
        <w:rPr>
          <w:sz w:val="28"/>
          <w:szCs w:val="28"/>
        </w:rPr>
        <w:t xml:space="preserve"> до муниципального уровня </w:t>
      </w:r>
      <w:r w:rsidRPr="000647D2">
        <w:rPr>
          <w:sz w:val="28"/>
          <w:szCs w:val="28"/>
        </w:rPr>
        <w:t>в низкогорных районах Дальневосточного (</w:t>
      </w:r>
      <w:r w:rsidR="00790BA3" w:rsidRPr="000647D2">
        <w:rPr>
          <w:sz w:val="28"/>
          <w:szCs w:val="28"/>
        </w:rPr>
        <w:t>республи</w:t>
      </w:r>
      <w:r w:rsidR="00790BA3" w:rsidRPr="000647D2">
        <w:rPr>
          <w:sz w:val="28"/>
          <w:szCs w:val="28"/>
          <w:lang w:val="ru-RU"/>
        </w:rPr>
        <w:t>ки</w:t>
      </w:r>
      <w:r w:rsidR="000A5C83" w:rsidRPr="000647D2">
        <w:rPr>
          <w:sz w:val="28"/>
          <w:szCs w:val="28"/>
        </w:rPr>
        <w:t xml:space="preserve"> Бурятия и Саха (Якутия), </w:t>
      </w:r>
      <w:r w:rsidR="00ED4B45" w:rsidRPr="000647D2">
        <w:rPr>
          <w:sz w:val="28"/>
          <w:szCs w:val="28"/>
        </w:rPr>
        <w:t xml:space="preserve">Камчатский, </w:t>
      </w:r>
      <w:r w:rsidR="000B58A6" w:rsidRPr="000647D2">
        <w:rPr>
          <w:sz w:val="28"/>
          <w:szCs w:val="28"/>
        </w:rPr>
        <w:t xml:space="preserve">Забайкальский, </w:t>
      </w:r>
      <w:r w:rsidR="00ED4B45" w:rsidRPr="000647D2">
        <w:rPr>
          <w:sz w:val="28"/>
          <w:szCs w:val="28"/>
        </w:rPr>
        <w:t>Хабаровский и Приморский края, Амурская, Магаданская и Сахалинская области, Еврейская АО, Чукотский АО</w:t>
      </w:r>
      <w:r w:rsidRPr="000647D2">
        <w:rPr>
          <w:sz w:val="28"/>
          <w:szCs w:val="28"/>
        </w:rPr>
        <w:t>), Сибирского (</w:t>
      </w:r>
      <w:r w:rsidR="00ED4B45" w:rsidRPr="000647D2">
        <w:rPr>
          <w:sz w:val="28"/>
          <w:szCs w:val="28"/>
        </w:rPr>
        <w:t xml:space="preserve">Республики Алтай, Тыва, Хакасия, </w:t>
      </w:r>
      <w:r w:rsidR="000A5C83" w:rsidRPr="000647D2">
        <w:rPr>
          <w:sz w:val="28"/>
          <w:szCs w:val="28"/>
        </w:rPr>
        <w:t xml:space="preserve">Красноярский край, </w:t>
      </w:r>
      <w:r w:rsidR="00ED4B45" w:rsidRPr="000647D2">
        <w:rPr>
          <w:sz w:val="28"/>
          <w:szCs w:val="28"/>
        </w:rPr>
        <w:t>Кемеровская, Иркутская области</w:t>
      </w:r>
      <w:r w:rsidRPr="000647D2">
        <w:rPr>
          <w:sz w:val="28"/>
          <w:szCs w:val="28"/>
        </w:rPr>
        <w:t>), Уральского (</w:t>
      </w:r>
      <w:r w:rsidR="00ED4B45" w:rsidRPr="000647D2">
        <w:rPr>
          <w:sz w:val="28"/>
          <w:szCs w:val="28"/>
        </w:rPr>
        <w:t>Свердловская, Челябинская области</w:t>
      </w:r>
      <w:r w:rsidR="006B0A98" w:rsidRPr="000647D2">
        <w:rPr>
          <w:sz w:val="28"/>
          <w:szCs w:val="28"/>
        </w:rPr>
        <w:t xml:space="preserve">), Приволжского </w:t>
      </w:r>
      <w:r w:rsidRPr="000647D2">
        <w:rPr>
          <w:sz w:val="28"/>
          <w:szCs w:val="28"/>
        </w:rPr>
        <w:t>(</w:t>
      </w:r>
      <w:r w:rsidR="000A5C83" w:rsidRPr="000647D2">
        <w:rPr>
          <w:sz w:val="28"/>
          <w:szCs w:val="28"/>
        </w:rPr>
        <w:t>республик</w:t>
      </w:r>
      <w:r w:rsidR="000A5C83" w:rsidRPr="000647D2">
        <w:rPr>
          <w:sz w:val="28"/>
          <w:szCs w:val="28"/>
          <w:lang w:val="ru-RU"/>
        </w:rPr>
        <w:t>и</w:t>
      </w:r>
      <w:r w:rsidR="000B58A6" w:rsidRPr="000647D2">
        <w:rPr>
          <w:sz w:val="28"/>
          <w:szCs w:val="28"/>
        </w:rPr>
        <w:t xml:space="preserve"> Башкортостан, Татарстан, </w:t>
      </w:r>
      <w:r w:rsidR="000A5C83" w:rsidRPr="000647D2">
        <w:rPr>
          <w:sz w:val="28"/>
          <w:szCs w:val="28"/>
          <w:lang w:val="ru-RU"/>
        </w:rPr>
        <w:t xml:space="preserve">Пермский край, </w:t>
      </w:r>
      <w:r w:rsidR="000B58A6" w:rsidRPr="000647D2">
        <w:rPr>
          <w:sz w:val="28"/>
          <w:szCs w:val="28"/>
        </w:rPr>
        <w:t>Кировской, Нижегородской, Оренбургской, Пензенской, Саратовской областей</w:t>
      </w:r>
      <w:r w:rsidRPr="000647D2">
        <w:rPr>
          <w:sz w:val="28"/>
          <w:szCs w:val="28"/>
        </w:rPr>
        <w:t xml:space="preserve">), </w:t>
      </w:r>
      <w:r w:rsidR="004F5C0F" w:rsidRPr="000647D2">
        <w:rPr>
          <w:sz w:val="28"/>
          <w:szCs w:val="28"/>
        </w:rPr>
        <w:t>Центрального (</w:t>
      </w:r>
      <w:r w:rsidR="000A5C83" w:rsidRPr="000647D2">
        <w:rPr>
          <w:sz w:val="28"/>
          <w:szCs w:val="28"/>
          <w:lang w:val="ru-RU"/>
        </w:rPr>
        <w:t>М</w:t>
      </w:r>
      <w:proofErr w:type="spellStart"/>
      <w:r w:rsidR="000B58A6" w:rsidRPr="000647D2">
        <w:rPr>
          <w:sz w:val="28"/>
          <w:szCs w:val="28"/>
        </w:rPr>
        <w:t>осковская</w:t>
      </w:r>
      <w:proofErr w:type="spellEnd"/>
      <w:r w:rsidR="000B58A6" w:rsidRPr="000647D2">
        <w:rPr>
          <w:sz w:val="28"/>
          <w:szCs w:val="28"/>
        </w:rPr>
        <w:t xml:space="preserve"> область, г.</w:t>
      </w:r>
      <w:r w:rsidR="000A5C83" w:rsidRPr="000647D2">
        <w:rPr>
          <w:sz w:val="28"/>
          <w:szCs w:val="28"/>
          <w:lang w:val="ru-RU"/>
        </w:rPr>
        <w:t xml:space="preserve"> </w:t>
      </w:r>
      <w:r w:rsidR="000B58A6" w:rsidRPr="000647D2">
        <w:rPr>
          <w:sz w:val="28"/>
          <w:szCs w:val="28"/>
        </w:rPr>
        <w:t xml:space="preserve">Москва), </w:t>
      </w:r>
      <w:r w:rsidR="001E3408" w:rsidRPr="000647D2">
        <w:rPr>
          <w:sz w:val="28"/>
          <w:szCs w:val="28"/>
        </w:rPr>
        <w:t xml:space="preserve">Северо-Западного (Мурманская область), </w:t>
      </w:r>
      <w:r w:rsidRPr="000647D2">
        <w:rPr>
          <w:sz w:val="28"/>
          <w:szCs w:val="28"/>
        </w:rPr>
        <w:t>Южного (Республик</w:t>
      </w:r>
      <w:r w:rsidR="003D2C09" w:rsidRPr="000647D2">
        <w:rPr>
          <w:sz w:val="28"/>
          <w:szCs w:val="28"/>
        </w:rPr>
        <w:t>и</w:t>
      </w:r>
      <w:r w:rsidRPr="000647D2">
        <w:rPr>
          <w:sz w:val="28"/>
          <w:szCs w:val="28"/>
        </w:rPr>
        <w:t xml:space="preserve"> Адыгея</w:t>
      </w:r>
      <w:r w:rsidR="003D2C09" w:rsidRPr="000647D2">
        <w:rPr>
          <w:sz w:val="28"/>
          <w:szCs w:val="28"/>
        </w:rPr>
        <w:t xml:space="preserve"> и Крым, </w:t>
      </w:r>
      <w:r w:rsidR="000A5C83" w:rsidRPr="000647D2">
        <w:rPr>
          <w:sz w:val="28"/>
          <w:szCs w:val="28"/>
        </w:rPr>
        <w:t xml:space="preserve">Краснодарский край, </w:t>
      </w:r>
      <w:r w:rsidR="003D2C09" w:rsidRPr="000647D2">
        <w:rPr>
          <w:sz w:val="28"/>
          <w:szCs w:val="28"/>
        </w:rPr>
        <w:t>г.</w:t>
      </w:r>
      <w:r w:rsidR="000A5C83" w:rsidRPr="000647D2">
        <w:rPr>
          <w:sz w:val="28"/>
          <w:szCs w:val="28"/>
          <w:lang w:val="ru-RU"/>
        </w:rPr>
        <w:t xml:space="preserve"> </w:t>
      </w:r>
      <w:r w:rsidR="003D2C09" w:rsidRPr="000647D2">
        <w:rPr>
          <w:sz w:val="28"/>
          <w:szCs w:val="28"/>
        </w:rPr>
        <w:t>Севастополь</w:t>
      </w:r>
      <w:r w:rsidRPr="000647D2">
        <w:rPr>
          <w:sz w:val="28"/>
          <w:szCs w:val="28"/>
        </w:rPr>
        <w:t xml:space="preserve">), </w:t>
      </w:r>
      <w:r w:rsidR="000A5C83" w:rsidRPr="000647D2">
        <w:rPr>
          <w:sz w:val="28"/>
          <w:szCs w:val="28"/>
          <w:lang w:val="ru-RU"/>
        </w:rPr>
        <w:t xml:space="preserve">всего </w:t>
      </w:r>
      <w:r w:rsidRPr="000647D2">
        <w:rPr>
          <w:sz w:val="28"/>
          <w:szCs w:val="28"/>
        </w:rPr>
        <w:t xml:space="preserve">Северо-Кавказского </w:t>
      </w:r>
      <w:r w:rsidR="000A5C83" w:rsidRPr="000647D2">
        <w:rPr>
          <w:sz w:val="28"/>
          <w:szCs w:val="28"/>
          <w:lang w:val="ru-RU"/>
        </w:rPr>
        <w:t>федеральных округов</w:t>
      </w:r>
      <w:r w:rsidR="001E3408" w:rsidRPr="000647D2">
        <w:rPr>
          <w:sz w:val="28"/>
          <w:szCs w:val="28"/>
        </w:rPr>
        <w:t xml:space="preserve">, </w:t>
      </w:r>
      <w:r w:rsidRPr="000647D2">
        <w:rPr>
          <w:sz w:val="28"/>
          <w:szCs w:val="28"/>
        </w:rPr>
        <w:t>обусловленных</w:t>
      </w:r>
      <w:r w:rsidRPr="000647D2">
        <w:rPr>
          <w:i/>
          <w:sz w:val="28"/>
          <w:szCs w:val="28"/>
        </w:rPr>
        <w:t xml:space="preserve"> </w:t>
      </w:r>
      <w:r w:rsidRPr="000647D2">
        <w:rPr>
          <w:spacing w:val="-3"/>
          <w:sz w:val="28"/>
          <w:szCs w:val="28"/>
        </w:rPr>
        <w:t>перекрытием  дорог, повреждением опор ЛЭП и мостов, газо-, водо-, нефтепроводов, жилых домов,</w:t>
      </w:r>
      <w:r w:rsidRPr="000647D2">
        <w:rPr>
          <w:sz w:val="28"/>
          <w:szCs w:val="28"/>
        </w:rPr>
        <w:t xml:space="preserve"> нарушениями жизнедеятельности населения и  работы  дорожных служб в результате </w:t>
      </w:r>
      <w:r w:rsidRPr="000647D2">
        <w:rPr>
          <w:b/>
          <w:sz w:val="28"/>
          <w:szCs w:val="28"/>
        </w:rPr>
        <w:t>активизации экзогенных процессов</w:t>
      </w:r>
      <w:r w:rsidRPr="000647D2">
        <w:rPr>
          <w:spacing w:val="-3"/>
          <w:sz w:val="28"/>
          <w:szCs w:val="28"/>
        </w:rPr>
        <w:t xml:space="preserve"> </w:t>
      </w:r>
      <w:r w:rsidRPr="000647D2">
        <w:rPr>
          <w:sz w:val="28"/>
          <w:szCs w:val="28"/>
        </w:rPr>
        <w:t xml:space="preserve"> (локальные оползни, селевые потоки,  карстово-суффозионные процессы, </w:t>
      </w:r>
      <w:proofErr w:type="spellStart"/>
      <w:r w:rsidRPr="000647D2">
        <w:rPr>
          <w:sz w:val="28"/>
          <w:szCs w:val="28"/>
        </w:rPr>
        <w:t>провально</w:t>
      </w:r>
      <w:proofErr w:type="spellEnd"/>
      <w:r w:rsidRPr="000647D2">
        <w:rPr>
          <w:sz w:val="28"/>
          <w:szCs w:val="28"/>
        </w:rPr>
        <w:t>-суффозионные процессы, обвально-осыпные процессы; активные динамические процессы в морено-ледниковых комплексах Республик Северного Кавказа: интенсивное таяние и подвижки ледников, гляциальные прорывные паводки и сели)</w:t>
      </w:r>
      <w:r w:rsidR="002668B6" w:rsidRPr="000647D2">
        <w:rPr>
          <w:sz w:val="28"/>
          <w:szCs w:val="28"/>
        </w:rPr>
        <w:t xml:space="preserve"> (рис.</w:t>
      </w:r>
      <w:r w:rsidR="00FC6BBC" w:rsidRPr="000647D2">
        <w:rPr>
          <w:sz w:val="28"/>
          <w:szCs w:val="28"/>
          <w:lang w:val="ru-RU"/>
        </w:rPr>
        <w:t xml:space="preserve"> 11</w:t>
      </w:r>
      <w:r w:rsidR="002668B6" w:rsidRPr="000647D2">
        <w:rPr>
          <w:sz w:val="28"/>
          <w:szCs w:val="28"/>
        </w:rPr>
        <w:t>)</w:t>
      </w:r>
      <w:r w:rsidRPr="000647D2">
        <w:rPr>
          <w:sz w:val="28"/>
          <w:szCs w:val="28"/>
        </w:rPr>
        <w:t>.</w:t>
      </w:r>
    </w:p>
    <w:p w:rsidR="00B579C9" w:rsidRPr="000647D2" w:rsidRDefault="00200D17" w:rsidP="00D51CFD">
      <w:pPr>
        <w:numPr>
          <w:ilvl w:val="0"/>
          <w:numId w:val="6"/>
        </w:numPr>
        <w:tabs>
          <w:tab w:val="left" w:pos="993"/>
        </w:tabs>
        <w:spacing w:before="0" w:line="276" w:lineRule="auto"/>
        <w:ind w:left="0" w:firstLine="567"/>
        <w:jc w:val="both"/>
        <w:rPr>
          <w:b w:val="0"/>
          <w:bCs w:val="0"/>
          <w:sz w:val="28"/>
          <w:szCs w:val="28"/>
        </w:rPr>
      </w:pPr>
      <w:proofErr w:type="gramStart"/>
      <w:r w:rsidRPr="000647D2">
        <w:rPr>
          <w:b w:val="0"/>
          <w:sz w:val="28"/>
          <w:szCs w:val="28"/>
        </w:rPr>
        <w:t xml:space="preserve">Наибольшая вероятность возникновения чрезвычайных ситуаций, связанных с </w:t>
      </w:r>
      <w:r w:rsidRPr="000647D2">
        <w:rPr>
          <w:sz w:val="28"/>
          <w:szCs w:val="28"/>
        </w:rPr>
        <w:t>авариями на электроэнергетических системах</w:t>
      </w:r>
      <w:r w:rsidRPr="000647D2">
        <w:rPr>
          <w:b w:val="0"/>
          <w:sz w:val="28"/>
          <w:szCs w:val="28"/>
        </w:rPr>
        <w:t xml:space="preserve"> (в т.ч. обусловленных опасными метеорологическими явлениями), прогнозируется на территории Дальневосточного (</w:t>
      </w:r>
      <w:r w:rsidR="00790BA3">
        <w:rPr>
          <w:b w:val="0"/>
          <w:sz w:val="28"/>
          <w:szCs w:val="28"/>
        </w:rPr>
        <w:t>р</w:t>
      </w:r>
      <w:r w:rsidR="000647D2" w:rsidRPr="000647D2">
        <w:rPr>
          <w:b w:val="0"/>
          <w:sz w:val="28"/>
          <w:szCs w:val="28"/>
        </w:rPr>
        <w:t xml:space="preserve">еспублики Саха (Якутия) и Бурятия, Приморский, </w:t>
      </w:r>
      <w:r w:rsidRPr="000647D2">
        <w:rPr>
          <w:b w:val="0"/>
          <w:sz w:val="28"/>
          <w:szCs w:val="28"/>
        </w:rPr>
        <w:t>Забайкальский кра</w:t>
      </w:r>
      <w:r w:rsidR="000647D2" w:rsidRPr="000647D2">
        <w:rPr>
          <w:b w:val="0"/>
          <w:sz w:val="28"/>
          <w:szCs w:val="28"/>
        </w:rPr>
        <w:t>я</w:t>
      </w:r>
      <w:r w:rsidRPr="000647D2">
        <w:rPr>
          <w:b w:val="0"/>
          <w:sz w:val="28"/>
          <w:szCs w:val="28"/>
        </w:rPr>
        <w:t xml:space="preserve">, Сахалинская область,), Сибирского (Республики Тыва и Хакасия, Иркутская, Новосибирская области), Уральского (Свердловская область), </w:t>
      </w:r>
      <w:r w:rsidRPr="000647D2">
        <w:rPr>
          <w:b w:val="0"/>
          <w:sz w:val="28"/>
          <w:szCs w:val="28"/>
        </w:rPr>
        <w:lastRenderedPageBreak/>
        <w:t>Приволжского (Пермский край, Нижегородская, Саратовская области), Северо-Западного (</w:t>
      </w:r>
      <w:r w:rsidR="000647D2" w:rsidRPr="000647D2">
        <w:rPr>
          <w:b w:val="0"/>
          <w:sz w:val="28"/>
          <w:szCs w:val="28"/>
        </w:rPr>
        <w:t xml:space="preserve">Республика Карелия, </w:t>
      </w:r>
      <w:r w:rsidRPr="000647D2">
        <w:rPr>
          <w:b w:val="0"/>
          <w:sz w:val="28"/>
          <w:szCs w:val="28"/>
        </w:rPr>
        <w:t>Калининградская, Псковская, Ленинградская, Воло</w:t>
      </w:r>
      <w:r w:rsidR="000647D2" w:rsidRPr="000647D2">
        <w:rPr>
          <w:b w:val="0"/>
          <w:sz w:val="28"/>
          <w:szCs w:val="28"/>
        </w:rPr>
        <w:t>годская, Архангельская области</w:t>
      </w:r>
      <w:r w:rsidRPr="000647D2">
        <w:rPr>
          <w:b w:val="0"/>
          <w:sz w:val="28"/>
          <w:szCs w:val="28"/>
        </w:rPr>
        <w:t>), Центрального (Тверская</w:t>
      </w:r>
      <w:proofErr w:type="gramEnd"/>
      <w:r w:rsidRPr="000647D2">
        <w:rPr>
          <w:b w:val="0"/>
          <w:sz w:val="28"/>
          <w:szCs w:val="28"/>
        </w:rPr>
        <w:t xml:space="preserve">, </w:t>
      </w:r>
      <w:proofErr w:type="gramStart"/>
      <w:r w:rsidRPr="000647D2">
        <w:rPr>
          <w:b w:val="0"/>
          <w:sz w:val="28"/>
          <w:szCs w:val="28"/>
        </w:rPr>
        <w:t>Смоленская, Московская, Брянская области, г. Москва), Южного (Краснодарский край, Республика Крым, г. Севастополь), Северо-Кавказского (Ставропольский край, Республика Дагестан, Чеченская Республика)</w:t>
      </w:r>
      <w:r w:rsidR="000A5C83" w:rsidRPr="000647D2">
        <w:rPr>
          <w:b w:val="0"/>
          <w:sz w:val="28"/>
          <w:szCs w:val="28"/>
        </w:rPr>
        <w:t xml:space="preserve"> федеральных округов</w:t>
      </w:r>
      <w:r w:rsidR="002668B6" w:rsidRPr="000647D2">
        <w:rPr>
          <w:b w:val="0"/>
          <w:sz w:val="28"/>
          <w:szCs w:val="28"/>
        </w:rPr>
        <w:t xml:space="preserve"> </w:t>
      </w:r>
      <w:r w:rsidR="00B579C9" w:rsidRPr="000647D2">
        <w:rPr>
          <w:b w:val="0"/>
          <w:sz w:val="28"/>
          <w:szCs w:val="28"/>
        </w:rPr>
        <w:t xml:space="preserve">(рис. </w:t>
      </w:r>
      <w:r w:rsidR="00FC6BBC" w:rsidRPr="000647D2">
        <w:rPr>
          <w:b w:val="0"/>
          <w:sz w:val="28"/>
          <w:szCs w:val="28"/>
        </w:rPr>
        <w:t>12</w:t>
      </w:r>
      <w:r w:rsidR="00B579C9" w:rsidRPr="000647D2">
        <w:rPr>
          <w:b w:val="0"/>
          <w:sz w:val="28"/>
          <w:szCs w:val="28"/>
        </w:rPr>
        <w:t>).</w:t>
      </w:r>
      <w:proofErr w:type="gramEnd"/>
    </w:p>
    <w:p w:rsidR="00940732" w:rsidRPr="000647D2" w:rsidRDefault="00DB402D" w:rsidP="00D51CFD">
      <w:pPr>
        <w:numPr>
          <w:ilvl w:val="0"/>
          <w:numId w:val="6"/>
        </w:numPr>
        <w:tabs>
          <w:tab w:val="left" w:pos="993"/>
        </w:tabs>
        <w:spacing w:before="0" w:line="276" w:lineRule="auto"/>
        <w:ind w:left="0" w:firstLine="567"/>
        <w:jc w:val="both"/>
        <w:rPr>
          <w:b w:val="0"/>
          <w:sz w:val="28"/>
          <w:szCs w:val="28"/>
        </w:rPr>
      </w:pPr>
      <w:r w:rsidRPr="000647D2">
        <w:rPr>
          <w:b w:val="0"/>
          <w:sz w:val="28"/>
          <w:szCs w:val="28"/>
        </w:rPr>
        <w:t xml:space="preserve">Наибольший риск возникновения чрезвычайных ситуаций, связанных </w:t>
      </w:r>
      <w:r w:rsidRPr="000647D2">
        <w:rPr>
          <w:sz w:val="28"/>
          <w:szCs w:val="28"/>
        </w:rPr>
        <w:t xml:space="preserve">с затруднениями в работе судоходства </w:t>
      </w:r>
      <w:r w:rsidRPr="000647D2">
        <w:rPr>
          <w:b w:val="0"/>
          <w:sz w:val="28"/>
          <w:szCs w:val="28"/>
        </w:rPr>
        <w:t xml:space="preserve">(в т.ч. выполнение Северного Завоза), прогнозируется на территории </w:t>
      </w:r>
      <w:r w:rsidR="00442556">
        <w:rPr>
          <w:b w:val="0"/>
          <w:sz w:val="28"/>
          <w:szCs w:val="28"/>
        </w:rPr>
        <w:t xml:space="preserve">республик Саха (Якутия), Дагестан, </w:t>
      </w:r>
      <w:r w:rsidR="000A5C83" w:rsidRPr="000647D2">
        <w:rPr>
          <w:b w:val="0"/>
          <w:sz w:val="28"/>
          <w:szCs w:val="28"/>
        </w:rPr>
        <w:t xml:space="preserve"> </w:t>
      </w:r>
      <w:r w:rsidR="00442556">
        <w:rPr>
          <w:b w:val="0"/>
          <w:sz w:val="28"/>
          <w:szCs w:val="28"/>
        </w:rPr>
        <w:t xml:space="preserve">Кировской области </w:t>
      </w:r>
      <w:r w:rsidRPr="000647D2">
        <w:rPr>
          <w:b w:val="0"/>
          <w:sz w:val="28"/>
          <w:szCs w:val="28"/>
        </w:rPr>
        <w:t>в результате низких уровней воды на отдельных участках судоходных рек.</w:t>
      </w:r>
    </w:p>
    <w:p w:rsidR="001973A1" w:rsidRPr="000647D2" w:rsidRDefault="000647D2" w:rsidP="00D51CFD">
      <w:pPr>
        <w:numPr>
          <w:ilvl w:val="0"/>
          <w:numId w:val="6"/>
        </w:numPr>
        <w:tabs>
          <w:tab w:val="left" w:pos="993"/>
        </w:tabs>
        <w:spacing w:before="0" w:line="276" w:lineRule="auto"/>
        <w:ind w:left="0" w:firstLine="567"/>
        <w:jc w:val="both"/>
        <w:rPr>
          <w:b w:val="0"/>
          <w:sz w:val="28"/>
          <w:szCs w:val="28"/>
        </w:rPr>
      </w:pPr>
      <w:r w:rsidRPr="000647D2">
        <w:rPr>
          <w:b w:val="0"/>
          <w:sz w:val="28"/>
          <w:szCs w:val="28"/>
        </w:rPr>
        <w:t xml:space="preserve">Существует вероятность </w:t>
      </w:r>
      <w:r w:rsidRPr="000647D2">
        <w:rPr>
          <w:sz w:val="28"/>
          <w:szCs w:val="28"/>
        </w:rPr>
        <w:t>увеличения количества ДТП и затруднения в работе всех видов транспорта</w:t>
      </w:r>
      <w:r w:rsidRPr="000647D2">
        <w:rPr>
          <w:b w:val="0"/>
          <w:sz w:val="28"/>
          <w:szCs w:val="28"/>
        </w:rPr>
        <w:t xml:space="preserve"> на территории</w:t>
      </w:r>
      <w:r w:rsidR="00200D17" w:rsidRPr="000647D2">
        <w:rPr>
          <w:b w:val="0"/>
          <w:sz w:val="28"/>
          <w:szCs w:val="28"/>
        </w:rPr>
        <w:t xml:space="preserve"> Сибирского (Алтайский, Красноярский края, Иркутская, Новосибирская области, Республики Тыва), Уральского (Челябинской области), Приволжского</w:t>
      </w:r>
      <w:r w:rsidR="004F5C0F" w:rsidRPr="000647D2">
        <w:rPr>
          <w:b w:val="0"/>
          <w:sz w:val="28"/>
          <w:szCs w:val="28"/>
        </w:rPr>
        <w:t xml:space="preserve"> </w:t>
      </w:r>
      <w:r w:rsidR="00200D17" w:rsidRPr="000647D2">
        <w:rPr>
          <w:b w:val="0"/>
          <w:sz w:val="28"/>
          <w:szCs w:val="28"/>
        </w:rPr>
        <w:t>(Саратовская, Самарская, Оренбургская области, Республики Башкортостан, Татарстан), Северо-Западного (Ленинградская область, г. Санкт-Петербург), Центрального (Тверская, Смоленская, Калужская, Тульской, Московская, Владимирская, Брянская, Рязанской, Воронежской областей, г. Москва), Южного</w:t>
      </w:r>
      <w:r w:rsidR="004F5C0F" w:rsidRPr="000647D2">
        <w:rPr>
          <w:b w:val="0"/>
          <w:sz w:val="28"/>
          <w:szCs w:val="28"/>
        </w:rPr>
        <w:t xml:space="preserve"> </w:t>
      </w:r>
      <w:r w:rsidR="00200D17" w:rsidRPr="000647D2">
        <w:rPr>
          <w:b w:val="0"/>
          <w:sz w:val="28"/>
          <w:szCs w:val="28"/>
        </w:rPr>
        <w:t xml:space="preserve">(Краснодарский край, Ростовская область, Республика Крым, г. Севастополь), Северо-Кавказского (Республика Дагестан, Ставропольский край) </w:t>
      </w:r>
      <w:r w:rsidRPr="000647D2">
        <w:rPr>
          <w:b w:val="0"/>
          <w:sz w:val="28"/>
          <w:szCs w:val="28"/>
        </w:rPr>
        <w:t>федеральных округов</w:t>
      </w:r>
      <w:r w:rsidR="00200D17" w:rsidRPr="000647D2">
        <w:rPr>
          <w:b w:val="0"/>
          <w:sz w:val="28"/>
          <w:szCs w:val="28"/>
        </w:rPr>
        <w:t xml:space="preserve"> </w:t>
      </w:r>
      <w:r w:rsidR="00CA5588" w:rsidRPr="000647D2">
        <w:rPr>
          <w:b w:val="0"/>
          <w:sz w:val="28"/>
          <w:szCs w:val="28"/>
        </w:rPr>
        <w:t>(рис.</w:t>
      </w:r>
      <w:r w:rsidR="00FC6BBC" w:rsidRPr="000647D2">
        <w:rPr>
          <w:b w:val="0"/>
          <w:sz w:val="28"/>
          <w:szCs w:val="28"/>
        </w:rPr>
        <w:t xml:space="preserve"> 13</w:t>
      </w:r>
      <w:r w:rsidR="00CA5588" w:rsidRPr="000647D2">
        <w:rPr>
          <w:b w:val="0"/>
          <w:sz w:val="28"/>
          <w:szCs w:val="28"/>
        </w:rPr>
        <w:t>)</w:t>
      </w:r>
      <w:r w:rsidR="002E39A4" w:rsidRPr="000647D2">
        <w:rPr>
          <w:b w:val="0"/>
          <w:sz w:val="28"/>
          <w:szCs w:val="28"/>
        </w:rPr>
        <w:t xml:space="preserve">. </w:t>
      </w:r>
    </w:p>
    <w:p w:rsidR="00A554A4" w:rsidRPr="000647D2" w:rsidRDefault="00200D17" w:rsidP="00D51CFD">
      <w:pPr>
        <w:numPr>
          <w:ilvl w:val="0"/>
          <w:numId w:val="6"/>
        </w:numPr>
        <w:tabs>
          <w:tab w:val="left" w:pos="993"/>
        </w:tabs>
        <w:spacing w:before="0" w:line="276" w:lineRule="auto"/>
        <w:ind w:left="0" w:firstLine="567"/>
        <w:jc w:val="both"/>
        <w:rPr>
          <w:b w:val="0"/>
          <w:sz w:val="28"/>
          <w:szCs w:val="28"/>
        </w:rPr>
      </w:pPr>
      <w:r w:rsidRPr="000647D2">
        <w:rPr>
          <w:b w:val="0"/>
          <w:sz w:val="28"/>
          <w:szCs w:val="28"/>
        </w:rPr>
        <w:t xml:space="preserve">Наибольший риск возникновения чрезвычайных ситуаций, связанных с </w:t>
      </w:r>
      <w:r w:rsidRPr="000647D2">
        <w:rPr>
          <w:sz w:val="28"/>
          <w:szCs w:val="28"/>
        </w:rPr>
        <w:t>авариями на магистральных трубопроводах</w:t>
      </w:r>
      <w:r w:rsidRPr="000647D2">
        <w:rPr>
          <w:b w:val="0"/>
          <w:sz w:val="28"/>
          <w:szCs w:val="28"/>
        </w:rPr>
        <w:t>, прогнозируются на территории Уральского (Тюменская область, Ханты-Мансийский АО), Приволжского</w:t>
      </w:r>
      <w:r w:rsidR="004F5C0F" w:rsidRPr="000647D2">
        <w:rPr>
          <w:b w:val="0"/>
          <w:sz w:val="28"/>
          <w:szCs w:val="28"/>
        </w:rPr>
        <w:t xml:space="preserve"> </w:t>
      </w:r>
      <w:r w:rsidRPr="000647D2">
        <w:rPr>
          <w:b w:val="0"/>
          <w:sz w:val="28"/>
          <w:szCs w:val="28"/>
        </w:rPr>
        <w:t>(Оренбургская, Пензенская области), Северо-Западного (Вологодская область)</w:t>
      </w:r>
      <w:r w:rsidR="000647D2" w:rsidRPr="000647D2">
        <w:rPr>
          <w:b w:val="0"/>
          <w:sz w:val="28"/>
          <w:szCs w:val="28"/>
        </w:rPr>
        <w:t xml:space="preserve"> федеральных округов</w:t>
      </w:r>
      <w:r w:rsidRPr="000647D2">
        <w:rPr>
          <w:b w:val="0"/>
          <w:sz w:val="28"/>
          <w:szCs w:val="28"/>
        </w:rPr>
        <w:t xml:space="preserve"> </w:t>
      </w:r>
      <w:r w:rsidR="00A554A4" w:rsidRPr="000647D2">
        <w:rPr>
          <w:b w:val="0"/>
          <w:sz w:val="28"/>
          <w:szCs w:val="28"/>
        </w:rPr>
        <w:t>(рис.</w:t>
      </w:r>
      <w:r w:rsidR="00FC6BBC" w:rsidRPr="000647D2">
        <w:rPr>
          <w:b w:val="0"/>
          <w:sz w:val="28"/>
          <w:szCs w:val="28"/>
        </w:rPr>
        <w:t xml:space="preserve"> 14</w:t>
      </w:r>
      <w:r w:rsidR="00A554A4" w:rsidRPr="000647D2">
        <w:rPr>
          <w:b w:val="0"/>
          <w:sz w:val="28"/>
          <w:szCs w:val="28"/>
        </w:rPr>
        <w:t>).</w:t>
      </w:r>
    </w:p>
    <w:p w:rsidR="00403CB1" w:rsidRPr="000647D2" w:rsidRDefault="00435858" w:rsidP="00D51CFD">
      <w:pPr>
        <w:numPr>
          <w:ilvl w:val="0"/>
          <w:numId w:val="6"/>
        </w:numPr>
        <w:tabs>
          <w:tab w:val="left" w:pos="0"/>
          <w:tab w:val="left" w:pos="993"/>
        </w:tabs>
        <w:spacing w:before="0" w:line="276" w:lineRule="auto"/>
        <w:ind w:left="0" w:firstLine="567"/>
        <w:jc w:val="both"/>
        <w:rPr>
          <w:b w:val="0"/>
          <w:sz w:val="28"/>
          <w:szCs w:val="28"/>
        </w:rPr>
      </w:pPr>
      <w:r w:rsidRPr="000647D2">
        <w:rPr>
          <w:b w:val="0"/>
          <w:sz w:val="28"/>
          <w:szCs w:val="28"/>
        </w:rPr>
        <w:t xml:space="preserve">Количество </w:t>
      </w:r>
      <w:r w:rsidR="009A47C5" w:rsidRPr="000647D2">
        <w:rPr>
          <w:sz w:val="28"/>
          <w:szCs w:val="28"/>
        </w:rPr>
        <w:t>происшествий</w:t>
      </w:r>
      <w:r w:rsidRPr="000647D2">
        <w:rPr>
          <w:sz w:val="28"/>
          <w:szCs w:val="28"/>
        </w:rPr>
        <w:t xml:space="preserve"> на водных объектах</w:t>
      </w:r>
      <w:r w:rsidRPr="000647D2">
        <w:rPr>
          <w:b w:val="0"/>
          <w:sz w:val="28"/>
          <w:szCs w:val="28"/>
        </w:rPr>
        <w:t xml:space="preserve"> в целом по </w:t>
      </w:r>
      <w:r w:rsidR="009A47C5" w:rsidRPr="000647D2">
        <w:rPr>
          <w:b w:val="0"/>
          <w:sz w:val="28"/>
          <w:szCs w:val="28"/>
        </w:rPr>
        <w:t>стране</w:t>
      </w:r>
      <w:r w:rsidRPr="000647D2">
        <w:rPr>
          <w:b w:val="0"/>
          <w:sz w:val="28"/>
          <w:szCs w:val="28"/>
        </w:rPr>
        <w:t xml:space="preserve"> прогнозируется на</w:t>
      </w:r>
      <w:r w:rsidR="003445F4" w:rsidRPr="000647D2">
        <w:rPr>
          <w:b w:val="0"/>
          <w:sz w:val="28"/>
          <w:szCs w:val="28"/>
        </w:rPr>
        <w:t xml:space="preserve"> 5-10%</w:t>
      </w:r>
      <w:r w:rsidRPr="000647D2">
        <w:rPr>
          <w:b w:val="0"/>
          <w:sz w:val="28"/>
          <w:szCs w:val="28"/>
        </w:rPr>
        <w:t xml:space="preserve"> </w:t>
      </w:r>
      <w:r w:rsidR="003445F4" w:rsidRPr="000647D2">
        <w:rPr>
          <w:b w:val="0"/>
          <w:sz w:val="28"/>
          <w:szCs w:val="28"/>
        </w:rPr>
        <w:t>выше</w:t>
      </w:r>
      <w:r w:rsidRPr="000647D2">
        <w:rPr>
          <w:b w:val="0"/>
          <w:sz w:val="28"/>
          <w:szCs w:val="28"/>
        </w:rPr>
        <w:t xml:space="preserve"> аналогичного периода прошлого года. Наибольший риск </w:t>
      </w:r>
      <w:r w:rsidR="000647D2" w:rsidRPr="000647D2">
        <w:rPr>
          <w:sz w:val="28"/>
          <w:szCs w:val="28"/>
        </w:rPr>
        <w:t>происшествий на водных объектах</w:t>
      </w:r>
      <w:r w:rsidR="000647D2" w:rsidRPr="000647D2">
        <w:rPr>
          <w:b w:val="0"/>
          <w:sz w:val="28"/>
          <w:szCs w:val="28"/>
        </w:rPr>
        <w:t xml:space="preserve"> </w:t>
      </w:r>
      <w:r w:rsidRPr="000647D2">
        <w:rPr>
          <w:b w:val="0"/>
          <w:sz w:val="28"/>
          <w:szCs w:val="28"/>
        </w:rPr>
        <w:t xml:space="preserve">прогнозируется на территории </w:t>
      </w:r>
      <w:r w:rsidR="00445A0B" w:rsidRPr="000647D2">
        <w:rPr>
          <w:b w:val="0"/>
          <w:sz w:val="28"/>
          <w:szCs w:val="28"/>
        </w:rPr>
        <w:t xml:space="preserve">Северо-Западного, </w:t>
      </w:r>
      <w:r w:rsidR="003445F4" w:rsidRPr="000647D2">
        <w:rPr>
          <w:b w:val="0"/>
          <w:sz w:val="28"/>
          <w:szCs w:val="28"/>
        </w:rPr>
        <w:t xml:space="preserve">Центрального, Приволжского, </w:t>
      </w:r>
      <w:r w:rsidRPr="000647D2">
        <w:rPr>
          <w:b w:val="0"/>
          <w:sz w:val="28"/>
          <w:szCs w:val="28"/>
        </w:rPr>
        <w:t>Южного</w:t>
      </w:r>
      <w:r w:rsidR="003445F4" w:rsidRPr="000647D2">
        <w:rPr>
          <w:b w:val="0"/>
          <w:sz w:val="28"/>
          <w:szCs w:val="28"/>
        </w:rPr>
        <w:t xml:space="preserve"> и Северо-Кавказского</w:t>
      </w:r>
      <w:r w:rsidRPr="000647D2">
        <w:rPr>
          <w:b w:val="0"/>
          <w:sz w:val="28"/>
          <w:szCs w:val="28"/>
        </w:rPr>
        <w:t xml:space="preserve"> </w:t>
      </w:r>
      <w:r w:rsidR="009A47C5" w:rsidRPr="000647D2">
        <w:rPr>
          <w:b w:val="0"/>
          <w:sz w:val="28"/>
          <w:szCs w:val="28"/>
        </w:rPr>
        <w:t>федеральных округов</w:t>
      </w:r>
      <w:r w:rsidRPr="000647D2">
        <w:rPr>
          <w:b w:val="0"/>
          <w:sz w:val="28"/>
          <w:szCs w:val="28"/>
        </w:rPr>
        <w:t>.</w:t>
      </w:r>
    </w:p>
    <w:p w:rsidR="00435858" w:rsidRPr="000647D2" w:rsidRDefault="005E560C" w:rsidP="00D51CFD">
      <w:pPr>
        <w:numPr>
          <w:ilvl w:val="0"/>
          <w:numId w:val="6"/>
        </w:numPr>
        <w:tabs>
          <w:tab w:val="left" w:pos="0"/>
          <w:tab w:val="left" w:pos="993"/>
        </w:tabs>
        <w:spacing w:before="0" w:line="276" w:lineRule="auto"/>
        <w:ind w:left="0" w:firstLine="567"/>
        <w:jc w:val="both"/>
        <w:rPr>
          <w:b w:val="0"/>
          <w:sz w:val="28"/>
          <w:szCs w:val="28"/>
        </w:rPr>
      </w:pPr>
      <w:r w:rsidRPr="000647D2">
        <w:rPr>
          <w:b w:val="0"/>
          <w:sz w:val="28"/>
          <w:szCs w:val="28"/>
        </w:rPr>
        <w:t xml:space="preserve">Количество </w:t>
      </w:r>
      <w:r w:rsidRPr="000647D2">
        <w:rPr>
          <w:sz w:val="28"/>
          <w:szCs w:val="28"/>
        </w:rPr>
        <w:t>техногенных пожаров</w:t>
      </w:r>
      <w:r w:rsidRPr="000647D2">
        <w:rPr>
          <w:b w:val="0"/>
          <w:sz w:val="28"/>
          <w:szCs w:val="28"/>
        </w:rPr>
        <w:t xml:space="preserve"> в целом на территории Российской Федерации прогнозируется ниже среднемноголетних значений. Наибольший риск увеличения количества техногенных пожаров прогнозируется на территории Дальневосточного (Хабаровский, Приморский края), Сибирского (Алтайский, Красноярский края, Иркутская, Кемеровская, Новосибирская, Омская области), Уральского (Свердловская, Челябинская области), Приволжского (Пермский край, Республики Башкортостан, Татарстан, Самарская, Саратовская, Оренбургская, Нижегородская области), Северо-Западного (Ленинградская область, г. Санкт-Петербург), Центрального (Московская, Воронежская области, г. Москва), Южного </w:t>
      </w:r>
      <w:r w:rsidRPr="000647D2">
        <w:rPr>
          <w:b w:val="0"/>
          <w:sz w:val="28"/>
          <w:szCs w:val="28"/>
        </w:rPr>
        <w:lastRenderedPageBreak/>
        <w:t>(Краснодарский край, Волгоградская, Ростовская области), Северо-Кавказского (Ставропольский край)</w:t>
      </w:r>
      <w:r w:rsidR="000647D2" w:rsidRPr="000647D2">
        <w:rPr>
          <w:b w:val="0"/>
          <w:sz w:val="28"/>
          <w:szCs w:val="28"/>
        </w:rPr>
        <w:t xml:space="preserve"> федеральных округов</w:t>
      </w:r>
      <w:r w:rsidR="0008390E" w:rsidRPr="000647D2">
        <w:rPr>
          <w:b w:val="0"/>
          <w:sz w:val="28"/>
          <w:szCs w:val="28"/>
        </w:rPr>
        <w:t xml:space="preserve"> (рис. </w:t>
      </w:r>
      <w:r w:rsidR="00FC6BBC" w:rsidRPr="000647D2">
        <w:rPr>
          <w:b w:val="0"/>
          <w:sz w:val="28"/>
          <w:szCs w:val="28"/>
        </w:rPr>
        <w:t>15</w:t>
      </w:r>
      <w:r w:rsidR="0008390E" w:rsidRPr="000647D2">
        <w:rPr>
          <w:b w:val="0"/>
          <w:sz w:val="28"/>
          <w:szCs w:val="28"/>
        </w:rPr>
        <w:t>)</w:t>
      </w:r>
      <w:r w:rsidR="00CD49F8" w:rsidRPr="000647D2">
        <w:rPr>
          <w:b w:val="0"/>
          <w:sz w:val="28"/>
          <w:szCs w:val="28"/>
        </w:rPr>
        <w:t>.</w:t>
      </w:r>
    </w:p>
    <w:p w:rsidR="0008390E" w:rsidRPr="000647D2" w:rsidRDefault="005E560C" w:rsidP="00D51CFD">
      <w:pPr>
        <w:numPr>
          <w:ilvl w:val="0"/>
          <w:numId w:val="6"/>
        </w:numPr>
        <w:tabs>
          <w:tab w:val="left" w:pos="0"/>
          <w:tab w:val="left" w:pos="993"/>
        </w:tabs>
        <w:spacing w:before="0" w:line="276" w:lineRule="auto"/>
        <w:ind w:left="0" w:firstLine="567"/>
        <w:jc w:val="both"/>
        <w:rPr>
          <w:b w:val="0"/>
          <w:sz w:val="28"/>
          <w:szCs w:val="28"/>
        </w:rPr>
      </w:pPr>
      <w:r w:rsidRPr="000647D2">
        <w:rPr>
          <w:b w:val="0"/>
          <w:sz w:val="28"/>
          <w:szCs w:val="28"/>
        </w:rPr>
        <w:t xml:space="preserve">Количество </w:t>
      </w:r>
      <w:r w:rsidRPr="000647D2">
        <w:rPr>
          <w:sz w:val="28"/>
          <w:szCs w:val="28"/>
        </w:rPr>
        <w:t>взрывов бытового газа</w:t>
      </w:r>
      <w:r w:rsidRPr="000647D2">
        <w:rPr>
          <w:b w:val="0"/>
          <w:sz w:val="28"/>
          <w:szCs w:val="28"/>
        </w:rPr>
        <w:t xml:space="preserve"> прогнозируется на уровне аналогичного периода прошлого года. </w:t>
      </w:r>
      <w:proofErr w:type="gramStart"/>
      <w:r w:rsidRPr="000647D2">
        <w:rPr>
          <w:b w:val="0"/>
          <w:sz w:val="28"/>
          <w:szCs w:val="28"/>
        </w:rPr>
        <w:t xml:space="preserve">Наибольший риск взрывов бытового газа прогнозируется на территории Дальневосточного (Хабаровский край), Уральского (Свердловская область, Ханты-Мансийский АО), Приволжского (Республика Татарстан, Самарская, Новгородская области), Центрального (Московская, Орловская области, г. Москва), Южного (Краснодарский край, Ростовская область), Северо-Кавказского (Республика Дагестан) </w:t>
      </w:r>
      <w:r w:rsidR="000647D2" w:rsidRPr="000647D2">
        <w:rPr>
          <w:b w:val="0"/>
          <w:sz w:val="28"/>
          <w:szCs w:val="28"/>
        </w:rPr>
        <w:t xml:space="preserve">федеральных округов </w:t>
      </w:r>
      <w:r w:rsidR="00AC0EA5" w:rsidRPr="000647D2">
        <w:rPr>
          <w:b w:val="0"/>
          <w:sz w:val="28"/>
          <w:szCs w:val="28"/>
        </w:rPr>
        <w:t xml:space="preserve">(рис. </w:t>
      </w:r>
      <w:r w:rsidR="00FC6BBC" w:rsidRPr="000647D2">
        <w:rPr>
          <w:b w:val="0"/>
          <w:sz w:val="28"/>
          <w:szCs w:val="28"/>
        </w:rPr>
        <w:t>16</w:t>
      </w:r>
      <w:r w:rsidR="00AC0EA5" w:rsidRPr="000647D2">
        <w:rPr>
          <w:b w:val="0"/>
          <w:sz w:val="28"/>
          <w:szCs w:val="28"/>
        </w:rPr>
        <w:t>)</w:t>
      </w:r>
      <w:r w:rsidR="0008390E" w:rsidRPr="000647D2">
        <w:rPr>
          <w:b w:val="0"/>
          <w:sz w:val="28"/>
          <w:szCs w:val="28"/>
        </w:rPr>
        <w:t>.</w:t>
      </w:r>
      <w:proofErr w:type="gramEnd"/>
    </w:p>
    <w:p w:rsidR="000647D2" w:rsidRPr="000647D2" w:rsidRDefault="000647D2" w:rsidP="000647D2">
      <w:pPr>
        <w:keepNext/>
        <w:pBdr>
          <w:top w:val="nil"/>
          <w:left w:val="nil"/>
          <w:bottom w:val="nil"/>
          <w:right w:val="nil"/>
          <w:between w:val="nil"/>
          <w:bar w:val="nil"/>
        </w:pBdr>
        <w:autoSpaceDE/>
        <w:autoSpaceDN/>
        <w:adjustRightInd/>
        <w:spacing w:before="240" w:after="120" w:line="276" w:lineRule="auto"/>
        <w:jc w:val="center"/>
        <w:outlineLvl w:val="0"/>
        <w:rPr>
          <w:color w:val="000000"/>
          <w:kern w:val="32"/>
          <w:sz w:val="28"/>
          <w:szCs w:val="28"/>
          <w:u w:color="000000"/>
          <w:bdr w:val="nil"/>
        </w:rPr>
      </w:pPr>
      <w:bookmarkStart w:id="5" w:name="_Toc2"/>
      <w:bookmarkStart w:id="6" w:name="_Toc141801977"/>
      <w:r w:rsidRPr="000647D2">
        <w:rPr>
          <w:rFonts w:eastAsia="Arial" w:cs="Arial"/>
          <w:color w:val="000000"/>
          <w:kern w:val="32"/>
          <w:sz w:val="28"/>
          <w:szCs w:val="28"/>
          <w:u w:color="000000"/>
          <w:bdr w:val="nil"/>
        </w:rPr>
        <w:t xml:space="preserve">3. Рекомендации по реагированию на прогноз </w:t>
      </w:r>
      <w:r w:rsidRPr="000647D2">
        <w:rPr>
          <w:rFonts w:eastAsia="Arial" w:cs="Arial"/>
          <w:color w:val="000000"/>
          <w:kern w:val="32"/>
          <w:sz w:val="28"/>
          <w:szCs w:val="28"/>
          <w:u w:color="000000"/>
          <w:bdr w:val="nil"/>
        </w:rPr>
        <w:br/>
        <w:t>чрезвычайных ситуаций</w:t>
      </w:r>
      <w:bookmarkEnd w:id="5"/>
      <w:bookmarkEnd w:id="6"/>
    </w:p>
    <w:p w:rsidR="000647D2" w:rsidRPr="000647D2" w:rsidRDefault="000647D2" w:rsidP="00982617">
      <w:pPr>
        <w:pBdr>
          <w:top w:val="nil"/>
          <w:left w:val="nil"/>
          <w:bottom w:val="nil"/>
          <w:right w:val="nil"/>
          <w:between w:val="nil"/>
          <w:bar w:val="nil"/>
        </w:pBdr>
        <w:autoSpaceDE/>
        <w:autoSpaceDN/>
        <w:adjustRightInd/>
        <w:spacing w:before="0" w:line="276" w:lineRule="auto"/>
        <w:ind w:firstLine="567"/>
        <w:jc w:val="both"/>
        <w:rPr>
          <w:rFonts w:eastAsia="Arial Unicode MS" w:cs="Arial Unicode MS"/>
          <w:b w:val="0"/>
          <w:color w:val="000000"/>
          <w:sz w:val="28"/>
          <w:szCs w:val="28"/>
          <w:u w:color="000000"/>
          <w:bdr w:val="nil"/>
        </w:rPr>
      </w:pPr>
      <w:r w:rsidRPr="000647D2">
        <w:rPr>
          <w:rFonts w:eastAsia="Arial Unicode MS" w:cs="Arial Unicode MS"/>
          <w:b w:val="0"/>
          <w:color w:val="000000"/>
          <w:sz w:val="28"/>
          <w:szCs w:val="28"/>
          <w:u w:color="000000"/>
          <w:bdr w:val="nil"/>
        </w:rPr>
        <w:t xml:space="preserve">1. </w:t>
      </w:r>
      <w:r w:rsidRPr="000647D2">
        <w:rPr>
          <w:rFonts w:eastAsia="Arial Unicode MS" w:cs="Arial Unicode MS"/>
          <w:color w:val="000000"/>
          <w:sz w:val="28"/>
          <w:szCs w:val="28"/>
          <w:u w:color="000000"/>
          <w:bdr w:val="nil"/>
        </w:rPr>
        <w:t xml:space="preserve">Главным управлениям МЧС России по субъектам Российской Федерации обеспечить: </w:t>
      </w:r>
    </w:p>
    <w:p w:rsidR="000647D2" w:rsidRPr="000647D2" w:rsidRDefault="000647D2" w:rsidP="00982617">
      <w:pPr>
        <w:numPr>
          <w:ilvl w:val="0"/>
          <w:numId w:val="15"/>
        </w:numPr>
        <w:pBdr>
          <w:top w:val="nil"/>
          <w:left w:val="nil"/>
          <w:bottom w:val="nil"/>
          <w:right w:val="nil"/>
          <w:between w:val="nil"/>
          <w:bar w:val="nil"/>
        </w:pBdr>
        <w:tabs>
          <w:tab w:val="num" w:pos="426"/>
          <w:tab w:val="left" w:pos="993"/>
        </w:tabs>
        <w:autoSpaceDE/>
        <w:autoSpaceDN/>
        <w:adjustRightInd/>
        <w:spacing w:before="0" w:line="276" w:lineRule="auto"/>
        <w:ind w:left="0" w:firstLine="567"/>
        <w:jc w:val="both"/>
        <w:rPr>
          <w:rFonts w:eastAsia="Arial Unicode MS" w:cs="Arial Unicode MS"/>
          <w:b w:val="0"/>
          <w:color w:val="000000"/>
          <w:sz w:val="28"/>
          <w:szCs w:val="28"/>
          <w:u w:color="000000"/>
          <w:bdr w:val="nil"/>
        </w:rPr>
      </w:pPr>
      <w:r w:rsidRPr="000647D2">
        <w:rPr>
          <w:rFonts w:eastAsia="Arial Unicode MS" w:cs="Arial Unicode MS"/>
          <w:b w:val="0"/>
          <w:color w:val="000000"/>
          <w:sz w:val="28"/>
          <w:szCs w:val="28"/>
          <w:u w:color="000000"/>
          <w:bdr w:val="nil"/>
        </w:rPr>
        <w:t>организацию мониторинга складывающейся обстановки и уточнение прогноза ЧС с его необходимой детализацией;</w:t>
      </w:r>
    </w:p>
    <w:p w:rsidR="000647D2" w:rsidRPr="000647D2" w:rsidRDefault="000647D2" w:rsidP="00982617">
      <w:pPr>
        <w:numPr>
          <w:ilvl w:val="0"/>
          <w:numId w:val="15"/>
        </w:numPr>
        <w:pBdr>
          <w:top w:val="nil"/>
          <w:left w:val="nil"/>
          <w:bottom w:val="nil"/>
          <w:right w:val="nil"/>
          <w:between w:val="nil"/>
          <w:bar w:val="nil"/>
        </w:pBdr>
        <w:tabs>
          <w:tab w:val="num" w:pos="426"/>
          <w:tab w:val="left" w:pos="993"/>
        </w:tabs>
        <w:autoSpaceDE/>
        <w:autoSpaceDN/>
        <w:adjustRightInd/>
        <w:spacing w:before="0" w:line="276" w:lineRule="auto"/>
        <w:ind w:left="0" w:firstLine="567"/>
        <w:jc w:val="both"/>
        <w:rPr>
          <w:rFonts w:eastAsia="Arial Unicode MS" w:cs="Arial Unicode MS"/>
          <w:b w:val="0"/>
          <w:color w:val="000000"/>
          <w:sz w:val="28"/>
          <w:szCs w:val="28"/>
          <w:u w:color="000000"/>
          <w:bdr w:val="nil"/>
        </w:rPr>
      </w:pPr>
      <w:r w:rsidRPr="000647D2">
        <w:rPr>
          <w:rFonts w:eastAsia="Arial Unicode MS" w:cs="Arial Unicode MS"/>
          <w:b w:val="0"/>
          <w:color w:val="000000"/>
          <w:sz w:val="28"/>
          <w:szCs w:val="28"/>
          <w:u w:color="000000"/>
          <w:bdr w:val="nil"/>
        </w:rPr>
        <w:t>уточнение планов действий (взаимодействия) по предупреждению и ликвидации ЧС с учетом источника прогнозируемой ЧС и мест его вероятного возникновения;</w:t>
      </w:r>
    </w:p>
    <w:p w:rsidR="000647D2" w:rsidRPr="000647D2" w:rsidRDefault="000647D2" w:rsidP="00982617">
      <w:pPr>
        <w:numPr>
          <w:ilvl w:val="0"/>
          <w:numId w:val="15"/>
        </w:numPr>
        <w:pBdr>
          <w:top w:val="nil"/>
          <w:left w:val="nil"/>
          <w:bottom w:val="nil"/>
          <w:right w:val="nil"/>
          <w:between w:val="nil"/>
          <w:bar w:val="nil"/>
        </w:pBdr>
        <w:tabs>
          <w:tab w:val="num" w:pos="426"/>
          <w:tab w:val="left" w:pos="993"/>
        </w:tabs>
        <w:autoSpaceDE/>
        <w:autoSpaceDN/>
        <w:adjustRightInd/>
        <w:spacing w:before="0" w:line="276" w:lineRule="auto"/>
        <w:ind w:left="0" w:firstLine="567"/>
        <w:jc w:val="both"/>
        <w:rPr>
          <w:rFonts w:eastAsia="Arial Unicode MS" w:cs="Arial Unicode MS"/>
          <w:b w:val="0"/>
          <w:color w:val="000000"/>
          <w:sz w:val="28"/>
          <w:szCs w:val="28"/>
          <w:u w:color="000000"/>
          <w:bdr w:val="nil"/>
        </w:rPr>
      </w:pPr>
      <w:r w:rsidRPr="000647D2">
        <w:rPr>
          <w:rFonts w:eastAsia="Arial Unicode MS" w:cs="Arial Unicode MS"/>
          <w:b w:val="0"/>
          <w:color w:val="000000"/>
          <w:sz w:val="28"/>
          <w:szCs w:val="28"/>
          <w:u w:color="000000"/>
          <w:bdr w:val="nil"/>
        </w:rPr>
        <w:t>разработку предложений по комплексу мер, направленных на снижение вероятности возникновения ЧС и смягчение их последствий;</w:t>
      </w:r>
    </w:p>
    <w:p w:rsidR="000647D2" w:rsidRPr="000647D2" w:rsidRDefault="000647D2" w:rsidP="00982617">
      <w:pPr>
        <w:numPr>
          <w:ilvl w:val="0"/>
          <w:numId w:val="15"/>
        </w:numPr>
        <w:pBdr>
          <w:top w:val="nil"/>
          <w:left w:val="nil"/>
          <w:bottom w:val="nil"/>
          <w:right w:val="nil"/>
          <w:between w:val="nil"/>
          <w:bar w:val="nil"/>
        </w:pBdr>
        <w:tabs>
          <w:tab w:val="num" w:pos="426"/>
          <w:tab w:val="left" w:pos="993"/>
        </w:tabs>
        <w:autoSpaceDE/>
        <w:autoSpaceDN/>
        <w:adjustRightInd/>
        <w:spacing w:before="0" w:line="276" w:lineRule="auto"/>
        <w:ind w:left="0" w:firstLine="567"/>
        <w:jc w:val="both"/>
        <w:rPr>
          <w:rFonts w:eastAsia="Arial Unicode MS" w:cs="Arial Unicode MS"/>
          <w:b w:val="0"/>
          <w:color w:val="000000"/>
          <w:sz w:val="28"/>
          <w:szCs w:val="28"/>
          <w:u w:color="000000"/>
          <w:bdr w:val="nil"/>
        </w:rPr>
      </w:pPr>
      <w:r w:rsidRPr="000647D2">
        <w:rPr>
          <w:rFonts w:eastAsia="Arial Unicode MS" w:cs="Arial Unicode MS"/>
          <w:b w:val="0"/>
          <w:color w:val="000000"/>
          <w:sz w:val="28"/>
          <w:szCs w:val="28"/>
          <w:u w:color="000000"/>
          <w:bdr w:val="nil"/>
        </w:rPr>
        <w:t>доведение до председателей комиссий по предупреждению и ликвидации чрезвычайных ситуаций и пожарной безопасности соответствующего уровня информации о прогнозируемой ЧС с указанием территории (района, населенного пункта, объекта) возникновения ЧС, вида и масштабов ожидаемой ЧС, возможных последствий, а также предложений по реализации комплекса предупредительных мероприятий, направленных на снижение вероятности возникновения ЧС и смягчение ее последствий;</w:t>
      </w:r>
    </w:p>
    <w:p w:rsidR="000647D2" w:rsidRPr="000647D2" w:rsidRDefault="000647D2" w:rsidP="00982617">
      <w:pPr>
        <w:numPr>
          <w:ilvl w:val="0"/>
          <w:numId w:val="15"/>
        </w:numPr>
        <w:pBdr>
          <w:top w:val="nil"/>
          <w:left w:val="nil"/>
          <w:bottom w:val="nil"/>
          <w:right w:val="nil"/>
          <w:between w:val="nil"/>
          <w:bar w:val="nil"/>
        </w:pBdr>
        <w:tabs>
          <w:tab w:val="num" w:pos="426"/>
          <w:tab w:val="left" w:pos="993"/>
        </w:tabs>
        <w:autoSpaceDE/>
        <w:autoSpaceDN/>
        <w:adjustRightInd/>
        <w:spacing w:before="0" w:line="276" w:lineRule="auto"/>
        <w:ind w:left="0" w:firstLine="567"/>
        <w:jc w:val="both"/>
        <w:rPr>
          <w:rFonts w:eastAsia="Arial Unicode MS" w:cs="Arial Unicode MS"/>
          <w:b w:val="0"/>
          <w:color w:val="000000"/>
          <w:sz w:val="28"/>
          <w:szCs w:val="28"/>
          <w:u w:color="000000"/>
          <w:bdr w:val="nil"/>
        </w:rPr>
      </w:pPr>
      <w:r w:rsidRPr="000647D2">
        <w:rPr>
          <w:rFonts w:eastAsia="Arial Unicode MS" w:cs="Arial Unicode MS"/>
          <w:b w:val="0"/>
          <w:color w:val="000000"/>
          <w:sz w:val="28"/>
          <w:szCs w:val="28"/>
          <w:u w:color="000000"/>
          <w:bdr w:val="nil"/>
        </w:rPr>
        <w:t>принятие (на основе прогнозируемой вероятности реализации события и данных мониторинга складывающейся обстановки) решений о реализации комплекса предупредительных мероприятий и определение состава сил и средств РСЧС, необходимых для усиления имеющейся в районе предполагаемой ЧС группировки сил и средств;</w:t>
      </w:r>
    </w:p>
    <w:p w:rsidR="000647D2" w:rsidRPr="000647D2" w:rsidRDefault="000647D2" w:rsidP="00982617">
      <w:pPr>
        <w:numPr>
          <w:ilvl w:val="0"/>
          <w:numId w:val="15"/>
        </w:numPr>
        <w:pBdr>
          <w:top w:val="nil"/>
          <w:left w:val="nil"/>
          <w:bottom w:val="nil"/>
          <w:right w:val="nil"/>
          <w:between w:val="nil"/>
          <w:bar w:val="nil"/>
        </w:pBdr>
        <w:tabs>
          <w:tab w:val="num" w:pos="426"/>
          <w:tab w:val="left" w:pos="993"/>
        </w:tabs>
        <w:autoSpaceDE/>
        <w:autoSpaceDN/>
        <w:adjustRightInd/>
        <w:spacing w:before="0" w:line="276" w:lineRule="auto"/>
        <w:ind w:left="0" w:firstLine="567"/>
        <w:jc w:val="both"/>
        <w:rPr>
          <w:rFonts w:eastAsia="Arial Unicode MS" w:cs="Arial Unicode MS"/>
          <w:b w:val="0"/>
          <w:color w:val="000000"/>
          <w:sz w:val="28"/>
          <w:szCs w:val="28"/>
          <w:u w:color="000000"/>
          <w:bdr w:val="nil"/>
        </w:rPr>
      </w:pPr>
      <w:r w:rsidRPr="000647D2">
        <w:rPr>
          <w:rFonts w:eastAsia="Arial Unicode MS" w:cs="Arial Unicode MS"/>
          <w:b w:val="0"/>
          <w:color w:val="000000"/>
          <w:sz w:val="28"/>
          <w:szCs w:val="28"/>
          <w:u w:color="000000"/>
          <w:bdr w:val="nil"/>
        </w:rPr>
        <w:t>контроль за реализацией решений комиссии по предупреждению и ликвидации чрезвычайных ситуаций и пожарной безопасности;</w:t>
      </w:r>
    </w:p>
    <w:p w:rsidR="000647D2" w:rsidRPr="000647D2" w:rsidRDefault="000647D2" w:rsidP="00982617">
      <w:pPr>
        <w:numPr>
          <w:ilvl w:val="0"/>
          <w:numId w:val="15"/>
        </w:numPr>
        <w:pBdr>
          <w:top w:val="nil"/>
          <w:left w:val="nil"/>
          <w:bottom w:val="nil"/>
          <w:right w:val="nil"/>
          <w:between w:val="nil"/>
          <w:bar w:val="nil"/>
        </w:pBdr>
        <w:tabs>
          <w:tab w:val="left" w:pos="993"/>
        </w:tabs>
        <w:autoSpaceDE/>
        <w:autoSpaceDN/>
        <w:adjustRightInd/>
        <w:spacing w:before="0" w:line="276" w:lineRule="auto"/>
        <w:ind w:left="0" w:firstLine="567"/>
        <w:jc w:val="both"/>
        <w:rPr>
          <w:rFonts w:eastAsia="Arial Unicode MS" w:cs="Arial Unicode MS"/>
          <w:b w:val="0"/>
          <w:bCs w:val="0"/>
          <w:color w:val="000000"/>
          <w:sz w:val="28"/>
          <w:szCs w:val="28"/>
          <w:u w:color="000000"/>
          <w:bdr w:val="nil"/>
        </w:rPr>
      </w:pPr>
      <w:r w:rsidRPr="000647D2">
        <w:rPr>
          <w:rFonts w:eastAsia="Arial Unicode MS" w:cs="Arial Unicode MS"/>
          <w:b w:val="0"/>
          <w:bCs w:val="0"/>
          <w:color w:val="000000"/>
          <w:sz w:val="28"/>
          <w:szCs w:val="28"/>
          <w:u w:color="000000"/>
          <w:bdr w:val="nil"/>
        </w:rPr>
        <w:t xml:space="preserve">контроль состояния готовности территориального звена функциональных подсистем РСЧС (Минэнерго России – «предупреждения и ликвидации чрезвычайных ситуаций в организациях (на объектах) топливно-энергетического комплекса») к предупреждению и предотвращению ЧС, связанных с авариями </w:t>
      </w:r>
      <w:r w:rsidR="00442556">
        <w:rPr>
          <w:rFonts w:eastAsia="Arial Unicode MS" w:cs="Arial Unicode MS"/>
          <w:b w:val="0"/>
          <w:bCs w:val="0"/>
          <w:color w:val="000000"/>
          <w:sz w:val="28"/>
          <w:szCs w:val="28"/>
          <w:u w:color="000000"/>
          <w:bdr w:val="nil"/>
        </w:rPr>
        <w:t xml:space="preserve">на </w:t>
      </w:r>
      <w:r w:rsidRPr="000647D2">
        <w:rPr>
          <w:rFonts w:eastAsia="Arial Unicode MS" w:cs="Arial Unicode MS"/>
          <w:b w:val="0"/>
          <w:bCs w:val="0"/>
          <w:color w:val="000000"/>
          <w:sz w:val="28"/>
          <w:szCs w:val="28"/>
          <w:u w:color="000000"/>
          <w:bdr w:val="nil"/>
        </w:rPr>
        <w:lastRenderedPageBreak/>
        <w:t>коммунальных системах жизнеобеспечения;</w:t>
      </w:r>
      <w:r w:rsidRPr="000647D2">
        <w:rPr>
          <w:rFonts w:eastAsia="Arial Unicode MS" w:cs="Arial Unicode MS"/>
          <w:bCs w:val="0"/>
          <w:color w:val="000000"/>
          <w:sz w:val="28"/>
          <w:szCs w:val="28"/>
          <w:u w:color="000000"/>
          <w:bdr w:val="nil"/>
        </w:rPr>
        <w:t xml:space="preserve"> </w:t>
      </w:r>
    </w:p>
    <w:p w:rsidR="000647D2" w:rsidRPr="000647D2" w:rsidRDefault="000647D2" w:rsidP="00982617">
      <w:pPr>
        <w:numPr>
          <w:ilvl w:val="0"/>
          <w:numId w:val="15"/>
        </w:numPr>
        <w:pBdr>
          <w:top w:val="nil"/>
          <w:left w:val="nil"/>
          <w:bottom w:val="nil"/>
          <w:right w:val="nil"/>
          <w:between w:val="nil"/>
          <w:bar w:val="nil"/>
        </w:pBdr>
        <w:tabs>
          <w:tab w:val="left" w:pos="993"/>
        </w:tabs>
        <w:autoSpaceDE/>
        <w:autoSpaceDN/>
        <w:adjustRightInd/>
        <w:spacing w:before="0" w:line="276" w:lineRule="auto"/>
        <w:ind w:left="0" w:firstLine="567"/>
        <w:jc w:val="both"/>
        <w:rPr>
          <w:rFonts w:eastAsia="Arial Unicode MS" w:cs="Arial Unicode MS"/>
          <w:b w:val="0"/>
          <w:bCs w:val="0"/>
          <w:color w:val="000000"/>
          <w:sz w:val="28"/>
          <w:szCs w:val="28"/>
          <w:u w:color="000000"/>
          <w:bdr w:val="nil"/>
        </w:rPr>
      </w:pPr>
      <w:r w:rsidRPr="000647D2">
        <w:rPr>
          <w:rFonts w:eastAsia="Arial Unicode MS" w:cs="Arial Unicode MS"/>
          <w:b w:val="0"/>
          <w:bCs w:val="0"/>
          <w:color w:val="000000"/>
          <w:sz w:val="28"/>
          <w:szCs w:val="28"/>
          <w:u w:color="000000"/>
          <w:bdr w:val="nil"/>
        </w:rPr>
        <w:t>контроль за выполнением мероприятий по охране жизни людей на водных объектах в период ледостава, организовать размещение предупреждающих и запрещающих знаков, наглядную агитацию, пропаганду в СМИ правил безопасности на водных объектах;</w:t>
      </w:r>
    </w:p>
    <w:p w:rsidR="000647D2" w:rsidRPr="000647D2" w:rsidRDefault="000647D2" w:rsidP="00982617">
      <w:pPr>
        <w:numPr>
          <w:ilvl w:val="0"/>
          <w:numId w:val="15"/>
        </w:numPr>
        <w:pBdr>
          <w:top w:val="nil"/>
          <w:left w:val="nil"/>
          <w:bottom w:val="nil"/>
          <w:right w:val="nil"/>
          <w:between w:val="nil"/>
          <w:bar w:val="nil"/>
        </w:pBdr>
        <w:tabs>
          <w:tab w:val="num" w:pos="426"/>
          <w:tab w:val="left" w:pos="993"/>
        </w:tabs>
        <w:autoSpaceDE/>
        <w:autoSpaceDN/>
        <w:adjustRightInd/>
        <w:spacing w:before="0" w:line="276" w:lineRule="auto"/>
        <w:ind w:left="0" w:firstLine="567"/>
        <w:jc w:val="both"/>
        <w:rPr>
          <w:rFonts w:eastAsia="Arial Unicode MS" w:cs="Arial Unicode MS"/>
          <w:b w:val="0"/>
          <w:color w:val="000000"/>
          <w:sz w:val="28"/>
          <w:szCs w:val="28"/>
          <w:u w:color="000000"/>
          <w:bdr w:val="nil"/>
        </w:rPr>
      </w:pPr>
      <w:r w:rsidRPr="000647D2">
        <w:rPr>
          <w:rFonts w:eastAsia="Arial Unicode MS" w:cs="Arial Unicode MS"/>
          <w:b w:val="0"/>
          <w:color w:val="000000"/>
          <w:sz w:val="28"/>
          <w:szCs w:val="28"/>
          <w:u w:color="000000"/>
          <w:bdr w:val="nil"/>
        </w:rPr>
        <w:t>в целях профилактики техногенных пожаров продолжение регулярной пропаганды во всех видах СМИ соблюдения правил пожарной безопасности и эксплуатации бытового (сетевого и баллонного) газа;</w:t>
      </w:r>
    </w:p>
    <w:p w:rsidR="000647D2" w:rsidRPr="000647D2" w:rsidRDefault="000647D2" w:rsidP="00982617">
      <w:pPr>
        <w:numPr>
          <w:ilvl w:val="0"/>
          <w:numId w:val="15"/>
        </w:numPr>
        <w:pBdr>
          <w:top w:val="nil"/>
          <w:left w:val="nil"/>
          <w:bottom w:val="nil"/>
          <w:right w:val="nil"/>
          <w:between w:val="nil"/>
          <w:bar w:val="nil"/>
        </w:pBdr>
        <w:autoSpaceDE/>
        <w:autoSpaceDN/>
        <w:adjustRightInd/>
        <w:spacing w:before="0" w:line="276" w:lineRule="auto"/>
        <w:ind w:left="0" w:firstLine="567"/>
        <w:jc w:val="both"/>
        <w:rPr>
          <w:rFonts w:eastAsia="Arial Unicode MS" w:cs="Arial Unicode MS"/>
          <w:b w:val="0"/>
          <w:color w:val="000000"/>
          <w:sz w:val="28"/>
          <w:szCs w:val="28"/>
          <w:u w:color="000000"/>
          <w:bdr w:val="nil"/>
        </w:rPr>
      </w:pPr>
      <w:r w:rsidRPr="000647D2">
        <w:rPr>
          <w:rFonts w:eastAsia="Arial Unicode MS" w:cs="Arial Unicode MS"/>
          <w:b w:val="0"/>
          <w:color w:val="000000"/>
          <w:sz w:val="28"/>
          <w:szCs w:val="28"/>
          <w:u w:color="000000"/>
          <w:bdr w:val="nil"/>
        </w:rPr>
        <w:t xml:space="preserve">совместно с территориальными органами исполнительной власти и подразделениями ГИБДД продолжение реализации мер по предупреждению возникновения ЧС и аварийных ситуаций на автомобильных трассах, уточнить планы прикрытия наиболее опасных по количеству и тяжести ДТП участков дорог; </w:t>
      </w:r>
    </w:p>
    <w:p w:rsidR="000647D2" w:rsidRPr="000647D2" w:rsidRDefault="000647D2" w:rsidP="00982617">
      <w:pPr>
        <w:numPr>
          <w:ilvl w:val="0"/>
          <w:numId w:val="15"/>
        </w:numPr>
        <w:pBdr>
          <w:top w:val="nil"/>
          <w:left w:val="nil"/>
          <w:bottom w:val="nil"/>
          <w:right w:val="nil"/>
          <w:between w:val="nil"/>
          <w:bar w:val="nil"/>
        </w:pBdr>
        <w:autoSpaceDE/>
        <w:autoSpaceDN/>
        <w:adjustRightInd/>
        <w:spacing w:before="0" w:line="276" w:lineRule="auto"/>
        <w:ind w:left="0" w:firstLine="567"/>
        <w:jc w:val="both"/>
        <w:rPr>
          <w:rFonts w:eastAsia="Arial Unicode MS" w:cs="Arial Unicode MS"/>
          <w:b w:val="0"/>
          <w:color w:val="000000"/>
          <w:sz w:val="28"/>
          <w:szCs w:val="28"/>
          <w:u w:color="000000"/>
          <w:bdr w:val="nil"/>
        </w:rPr>
      </w:pPr>
      <w:r w:rsidRPr="000647D2">
        <w:rPr>
          <w:rFonts w:eastAsia="Arial Unicode MS" w:cs="Arial Unicode MS"/>
          <w:b w:val="0"/>
          <w:color w:val="000000"/>
          <w:sz w:val="28"/>
          <w:szCs w:val="28"/>
          <w:u w:color="000000"/>
          <w:bdr w:val="nil"/>
        </w:rPr>
        <w:t>контроль состояния  готовности территориального звена функциональных подсистем РСЧС (Минприроды России – «Наблюдения, оценки и прогноза гидрометеорологических и гелиофизических явлений и загрязнения окружающей среды», Минтранс России – «Организации работ по предупреждению и ликвидации разливов нефти  и нефтепродуктов в море с судов и объектов независимо от из ведомственной и национальной принадлежности») к предупреждению и предотвращению ЧС, связанных с авариями на грузовых и пассажирских судах и судах флота рыбной промышленности.</w:t>
      </w:r>
    </w:p>
    <w:p w:rsidR="000647D2" w:rsidRDefault="000647D2" w:rsidP="000647D2">
      <w:pPr>
        <w:widowControl/>
        <w:pBdr>
          <w:top w:val="nil"/>
          <w:left w:val="nil"/>
          <w:bottom w:val="nil"/>
          <w:right w:val="nil"/>
          <w:between w:val="nil"/>
          <w:bar w:val="nil"/>
        </w:pBdr>
        <w:tabs>
          <w:tab w:val="left" w:pos="851"/>
        </w:tabs>
        <w:autoSpaceDE/>
        <w:autoSpaceDN/>
        <w:adjustRightInd/>
        <w:spacing w:before="0" w:line="276" w:lineRule="auto"/>
        <w:ind w:firstLine="567"/>
        <w:jc w:val="both"/>
        <w:rPr>
          <w:rFonts w:eastAsia="Arial Unicode MS" w:cs="Arial Unicode MS"/>
          <w:b w:val="0"/>
          <w:bCs w:val="0"/>
          <w:color w:val="000000"/>
          <w:sz w:val="28"/>
          <w:szCs w:val="28"/>
          <w:u w:color="000000"/>
          <w:bdr w:val="nil"/>
        </w:rPr>
      </w:pPr>
    </w:p>
    <w:p w:rsidR="00982617" w:rsidRPr="000647D2" w:rsidRDefault="00982617" w:rsidP="000647D2">
      <w:pPr>
        <w:widowControl/>
        <w:pBdr>
          <w:top w:val="nil"/>
          <w:left w:val="nil"/>
          <w:bottom w:val="nil"/>
          <w:right w:val="nil"/>
          <w:between w:val="nil"/>
          <w:bar w:val="nil"/>
        </w:pBdr>
        <w:tabs>
          <w:tab w:val="left" w:pos="851"/>
        </w:tabs>
        <w:autoSpaceDE/>
        <w:autoSpaceDN/>
        <w:adjustRightInd/>
        <w:spacing w:before="0" w:line="276" w:lineRule="auto"/>
        <w:ind w:firstLine="567"/>
        <w:jc w:val="both"/>
        <w:rPr>
          <w:rFonts w:eastAsia="Arial Unicode MS" w:cs="Arial Unicode MS"/>
          <w:b w:val="0"/>
          <w:bCs w:val="0"/>
          <w:color w:val="000000"/>
          <w:sz w:val="28"/>
          <w:szCs w:val="28"/>
          <w:u w:color="000000"/>
          <w:bdr w:val="nil"/>
        </w:rPr>
      </w:pPr>
    </w:p>
    <w:p w:rsidR="000647D2" w:rsidRPr="000647D2" w:rsidRDefault="00442556" w:rsidP="000647D2">
      <w:pPr>
        <w:pBdr>
          <w:top w:val="nil"/>
          <w:left w:val="nil"/>
          <w:bottom w:val="nil"/>
          <w:right w:val="nil"/>
          <w:between w:val="nil"/>
          <w:bar w:val="nil"/>
        </w:pBdr>
        <w:tabs>
          <w:tab w:val="left" w:pos="8222"/>
        </w:tabs>
        <w:autoSpaceDE/>
        <w:autoSpaceDN/>
        <w:adjustRightInd/>
        <w:spacing w:before="0" w:line="276" w:lineRule="auto"/>
        <w:jc w:val="both"/>
        <w:rPr>
          <w:rFonts w:eastAsia="Arial Unicode MS" w:cs="Arial Unicode MS"/>
          <w:b w:val="0"/>
          <w:bCs w:val="0"/>
          <w:color w:val="000000"/>
          <w:sz w:val="28"/>
          <w:szCs w:val="28"/>
          <w:u w:color="000000"/>
          <w:bdr w:val="nil"/>
        </w:rPr>
      </w:pPr>
      <w:r>
        <w:rPr>
          <w:rFonts w:eastAsia="Arial Unicode MS" w:cs="Arial Unicode MS"/>
          <w:b w:val="0"/>
          <w:bCs w:val="0"/>
          <w:color w:val="000000"/>
          <w:sz w:val="28"/>
          <w:szCs w:val="28"/>
          <w:u w:color="000000"/>
          <w:bdr w:val="nil"/>
        </w:rPr>
        <w:t xml:space="preserve">Заместитель </w:t>
      </w:r>
      <w:r w:rsidR="000647D2" w:rsidRPr="000647D2">
        <w:rPr>
          <w:rFonts w:eastAsia="Arial Unicode MS" w:cs="Arial Unicode MS"/>
          <w:b w:val="0"/>
          <w:bCs w:val="0"/>
          <w:color w:val="000000"/>
          <w:sz w:val="28"/>
          <w:szCs w:val="28"/>
          <w:u w:color="000000"/>
          <w:bdr w:val="nil"/>
        </w:rPr>
        <w:t xml:space="preserve">начальника 5 НИЦ </w:t>
      </w:r>
      <w:r w:rsidR="000647D2" w:rsidRPr="000647D2">
        <w:rPr>
          <w:rFonts w:eastAsia="Arial Unicode MS" w:cs="Arial Unicode MS"/>
          <w:b w:val="0"/>
          <w:bCs w:val="0"/>
          <w:color w:val="000000"/>
          <w:sz w:val="28"/>
          <w:szCs w:val="28"/>
          <w:u w:color="000000"/>
          <w:bdr w:val="nil"/>
        </w:rPr>
        <w:tab/>
      </w:r>
      <w:r w:rsidR="00F274EB">
        <w:rPr>
          <w:rFonts w:eastAsia="Arial Unicode MS" w:cs="Arial Unicode MS"/>
          <w:b w:val="0"/>
          <w:bCs w:val="0"/>
          <w:color w:val="000000"/>
          <w:sz w:val="28"/>
          <w:szCs w:val="28"/>
          <w:u w:color="000000"/>
          <w:bdr w:val="nil"/>
        </w:rPr>
        <w:t xml:space="preserve">       А.П. </w:t>
      </w:r>
      <w:proofErr w:type="spellStart"/>
      <w:r w:rsidR="00F274EB">
        <w:rPr>
          <w:rFonts w:eastAsia="Arial Unicode MS" w:cs="Arial Unicode MS"/>
          <w:b w:val="0"/>
          <w:bCs w:val="0"/>
          <w:color w:val="000000"/>
          <w:sz w:val="28"/>
          <w:szCs w:val="28"/>
          <w:u w:color="000000"/>
          <w:bdr w:val="nil"/>
        </w:rPr>
        <w:t>Кедало</w:t>
      </w:r>
      <w:proofErr w:type="spellEnd"/>
    </w:p>
    <w:p w:rsidR="00442556" w:rsidRDefault="00442556" w:rsidP="000647D2">
      <w:pPr>
        <w:pBdr>
          <w:top w:val="nil"/>
          <w:left w:val="nil"/>
          <w:bottom w:val="nil"/>
          <w:right w:val="nil"/>
          <w:between w:val="nil"/>
          <w:bar w:val="nil"/>
        </w:pBdr>
        <w:autoSpaceDE/>
        <w:autoSpaceDN/>
        <w:adjustRightInd/>
        <w:spacing w:before="0" w:line="276" w:lineRule="auto"/>
        <w:jc w:val="both"/>
        <w:rPr>
          <w:rFonts w:eastAsia="Arial Unicode MS" w:cs="Arial Unicode MS"/>
          <w:b w:val="0"/>
          <w:bCs w:val="0"/>
          <w:color w:val="000000"/>
          <w:sz w:val="28"/>
          <w:szCs w:val="28"/>
          <w:u w:color="000000"/>
          <w:bdr w:val="nil"/>
        </w:rPr>
      </w:pPr>
    </w:p>
    <w:p w:rsidR="000647D2" w:rsidRPr="000647D2" w:rsidRDefault="00442556" w:rsidP="000647D2">
      <w:pPr>
        <w:pBdr>
          <w:top w:val="nil"/>
          <w:left w:val="nil"/>
          <w:bottom w:val="nil"/>
          <w:right w:val="nil"/>
          <w:between w:val="nil"/>
          <w:bar w:val="nil"/>
        </w:pBdr>
        <w:autoSpaceDE/>
        <w:autoSpaceDN/>
        <w:adjustRightInd/>
        <w:spacing w:before="0" w:line="276" w:lineRule="auto"/>
        <w:jc w:val="both"/>
        <w:rPr>
          <w:rFonts w:eastAsia="Arial Unicode MS" w:cs="Arial Unicode MS"/>
          <w:b w:val="0"/>
          <w:bCs w:val="0"/>
          <w:color w:val="000000"/>
          <w:sz w:val="28"/>
          <w:szCs w:val="28"/>
          <w:u w:color="000000"/>
          <w:bdr w:val="nil"/>
        </w:rPr>
      </w:pPr>
      <w:r>
        <w:rPr>
          <w:rFonts w:eastAsia="Arial Unicode MS" w:cs="Arial Unicode MS"/>
          <w:b w:val="0"/>
          <w:bCs w:val="0"/>
          <w:color w:val="000000"/>
          <w:sz w:val="28"/>
          <w:szCs w:val="28"/>
          <w:u w:color="000000"/>
          <w:bdr w:val="nil"/>
        </w:rPr>
        <w:t>31 июля 2024</w:t>
      </w:r>
    </w:p>
    <w:p w:rsidR="00442556" w:rsidRDefault="00442556" w:rsidP="000647D2">
      <w:pPr>
        <w:pBdr>
          <w:top w:val="nil"/>
          <w:left w:val="nil"/>
          <w:bottom w:val="nil"/>
          <w:right w:val="nil"/>
          <w:between w:val="nil"/>
          <w:bar w:val="nil"/>
        </w:pBdr>
        <w:autoSpaceDE/>
        <w:autoSpaceDN/>
        <w:adjustRightInd/>
        <w:spacing w:before="0" w:line="276" w:lineRule="auto"/>
        <w:jc w:val="both"/>
        <w:rPr>
          <w:rFonts w:eastAsia="Arial Unicode MS" w:cs="Arial Unicode MS"/>
          <w:b w:val="0"/>
          <w:bCs w:val="0"/>
          <w:color w:val="000000"/>
          <w:sz w:val="16"/>
          <w:szCs w:val="16"/>
          <w:u w:color="000000"/>
          <w:bdr w:val="nil"/>
          <w14:textOutline w14:w="12700" w14:cap="flat" w14:cmpd="sng" w14:algn="ctr">
            <w14:noFill/>
            <w14:prstDash w14:val="solid"/>
            <w14:miter w14:lim="400000"/>
          </w14:textOutline>
        </w:rPr>
      </w:pPr>
    </w:p>
    <w:p w:rsidR="00442556" w:rsidRDefault="00442556" w:rsidP="000647D2">
      <w:pPr>
        <w:pBdr>
          <w:top w:val="nil"/>
          <w:left w:val="nil"/>
          <w:bottom w:val="nil"/>
          <w:right w:val="nil"/>
          <w:between w:val="nil"/>
          <w:bar w:val="nil"/>
        </w:pBdr>
        <w:autoSpaceDE/>
        <w:autoSpaceDN/>
        <w:adjustRightInd/>
        <w:spacing w:before="0" w:line="276" w:lineRule="auto"/>
        <w:jc w:val="both"/>
        <w:rPr>
          <w:rFonts w:eastAsia="Arial Unicode MS" w:cs="Arial Unicode MS"/>
          <w:b w:val="0"/>
          <w:bCs w:val="0"/>
          <w:color w:val="000000"/>
          <w:sz w:val="16"/>
          <w:szCs w:val="16"/>
          <w:u w:color="000000"/>
          <w:bdr w:val="nil"/>
          <w14:textOutline w14:w="12700" w14:cap="flat" w14:cmpd="sng" w14:algn="ctr">
            <w14:noFill/>
            <w14:prstDash w14:val="solid"/>
            <w14:miter w14:lim="400000"/>
          </w14:textOutline>
        </w:rPr>
      </w:pPr>
    </w:p>
    <w:p w:rsidR="00442556" w:rsidRDefault="00442556" w:rsidP="00442556">
      <w:pPr>
        <w:spacing w:before="0"/>
        <w:jc w:val="both"/>
        <w:rPr>
          <w:b w:val="0"/>
          <w:sz w:val="24"/>
          <w:szCs w:val="24"/>
        </w:rPr>
      </w:pPr>
      <w:r w:rsidRPr="00442556">
        <w:rPr>
          <w:b w:val="0"/>
          <w:sz w:val="24"/>
          <w:szCs w:val="24"/>
        </w:rPr>
        <w:t>Моськин Константин Дмитриевич</w:t>
      </w:r>
    </w:p>
    <w:p w:rsidR="00442556" w:rsidRPr="00442556" w:rsidRDefault="00442556" w:rsidP="00442556">
      <w:pPr>
        <w:spacing w:before="0"/>
        <w:jc w:val="both"/>
        <w:rPr>
          <w:b w:val="0"/>
          <w:sz w:val="24"/>
          <w:szCs w:val="24"/>
        </w:rPr>
      </w:pPr>
      <w:proofErr w:type="gramStart"/>
      <w:r w:rsidRPr="00442556">
        <w:rPr>
          <w:rFonts w:eastAsia="Calibri"/>
          <w:b w:val="0"/>
          <w:sz w:val="24"/>
          <w:szCs w:val="24"/>
          <w:lang w:val="en-US" w:eastAsia="en-US"/>
        </w:rPr>
        <w:t>8 (495) 287 73 05</w:t>
      </w:r>
      <w:r w:rsidRPr="00442556">
        <w:rPr>
          <w:rFonts w:eastAsia="Calibri"/>
          <w:b w:val="0"/>
          <w:sz w:val="24"/>
          <w:szCs w:val="24"/>
          <w:lang w:eastAsia="en-US"/>
        </w:rPr>
        <w:t xml:space="preserve"> доб.</w:t>
      </w:r>
      <w:proofErr w:type="gramEnd"/>
      <w:r w:rsidRPr="00442556">
        <w:rPr>
          <w:rFonts w:eastAsia="Calibri"/>
          <w:b w:val="0"/>
          <w:sz w:val="24"/>
          <w:szCs w:val="24"/>
          <w:lang w:eastAsia="en-US"/>
        </w:rPr>
        <w:t xml:space="preserve"> 43-46</w:t>
      </w:r>
    </w:p>
    <w:p w:rsidR="00B55A48" w:rsidRPr="00B55A48" w:rsidRDefault="00B55A48" w:rsidP="00442556">
      <w:pPr>
        <w:pBdr>
          <w:top w:val="nil"/>
          <w:left w:val="nil"/>
          <w:bottom w:val="nil"/>
          <w:right w:val="nil"/>
          <w:between w:val="nil"/>
          <w:bar w:val="nil"/>
        </w:pBdr>
        <w:autoSpaceDE/>
        <w:autoSpaceDN/>
        <w:adjustRightInd/>
        <w:spacing w:before="0"/>
        <w:jc w:val="both"/>
        <w:rPr>
          <w:b w:val="0"/>
          <w:bCs w:val="0"/>
          <w:sz w:val="16"/>
          <w:szCs w:val="16"/>
        </w:rPr>
      </w:pPr>
    </w:p>
    <w:sectPr w:rsidR="00B55A48" w:rsidRPr="00B55A48" w:rsidSect="00F56402">
      <w:footerReference w:type="even" r:id="rId16"/>
      <w:footerReference w:type="default" r:id="rId17"/>
      <w:pgSz w:w="11907" w:h="16840" w:code="9"/>
      <w:pgMar w:top="1134" w:right="567" w:bottom="1134" w:left="1134" w:header="720" w:footer="397"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414" w:rsidRDefault="008A6414">
      <w:r>
        <w:separator/>
      </w:r>
    </w:p>
  </w:endnote>
  <w:endnote w:type="continuationSeparator" w:id="0">
    <w:p w:rsidR="008A6414" w:rsidRDefault="008A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8A6" w:rsidRDefault="000B58A6" w:rsidP="003900A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B58A6" w:rsidRDefault="000B58A6" w:rsidP="006E49F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8A6" w:rsidRPr="004157D6" w:rsidRDefault="000B58A6" w:rsidP="003900A6">
    <w:pPr>
      <w:pStyle w:val="a3"/>
      <w:framePr w:wrap="around" w:vAnchor="text" w:hAnchor="margin" w:xAlign="right" w:y="1"/>
      <w:rPr>
        <w:rStyle w:val="a5"/>
        <w:sz w:val="20"/>
        <w:szCs w:val="20"/>
      </w:rPr>
    </w:pPr>
    <w:r w:rsidRPr="004157D6">
      <w:rPr>
        <w:rStyle w:val="a5"/>
        <w:sz w:val="20"/>
        <w:szCs w:val="20"/>
      </w:rPr>
      <w:fldChar w:fldCharType="begin"/>
    </w:r>
    <w:r w:rsidRPr="004157D6">
      <w:rPr>
        <w:rStyle w:val="a5"/>
        <w:sz w:val="20"/>
        <w:szCs w:val="20"/>
      </w:rPr>
      <w:instrText xml:space="preserve">PAGE  </w:instrText>
    </w:r>
    <w:r w:rsidRPr="004157D6">
      <w:rPr>
        <w:rStyle w:val="a5"/>
        <w:sz w:val="20"/>
        <w:szCs w:val="20"/>
      </w:rPr>
      <w:fldChar w:fldCharType="separate"/>
    </w:r>
    <w:r w:rsidR="00EE36A8">
      <w:rPr>
        <w:rStyle w:val="a5"/>
        <w:noProof/>
        <w:sz w:val="20"/>
        <w:szCs w:val="20"/>
      </w:rPr>
      <w:t>2</w:t>
    </w:r>
    <w:r w:rsidRPr="004157D6">
      <w:rPr>
        <w:rStyle w:val="a5"/>
        <w:sz w:val="20"/>
        <w:szCs w:val="20"/>
      </w:rPr>
      <w:fldChar w:fldCharType="end"/>
    </w:r>
  </w:p>
  <w:p w:rsidR="000B58A6" w:rsidRPr="00C12C17" w:rsidRDefault="000B58A6" w:rsidP="006E49FF">
    <w:pPr>
      <w:pStyle w:val="a3"/>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8A6" w:rsidRDefault="000B58A6" w:rsidP="008446F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B58A6" w:rsidRDefault="000B58A6" w:rsidP="000B0893">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8A6" w:rsidRPr="00EE5E7E" w:rsidRDefault="00EE5E7E" w:rsidP="00EE5E7E">
    <w:pPr>
      <w:pStyle w:val="a3"/>
      <w:rPr>
        <w:b w:val="0"/>
        <w:sz w:val="28"/>
      </w:rPr>
    </w:pPr>
    <w:r w:rsidRPr="00EE5E7E">
      <w:rPr>
        <w:b w:val="0"/>
        <w:sz w:val="28"/>
      </w:rPr>
      <w:fldChar w:fldCharType="begin"/>
    </w:r>
    <w:r w:rsidRPr="00EE5E7E">
      <w:rPr>
        <w:b w:val="0"/>
        <w:sz w:val="28"/>
      </w:rPr>
      <w:instrText>PAGE   \* MERGEFORMAT</w:instrText>
    </w:r>
    <w:r w:rsidRPr="00EE5E7E">
      <w:rPr>
        <w:b w:val="0"/>
        <w:sz w:val="28"/>
      </w:rPr>
      <w:fldChar w:fldCharType="separate"/>
    </w:r>
    <w:r w:rsidR="00CF6338">
      <w:rPr>
        <w:b w:val="0"/>
        <w:noProof/>
        <w:sz w:val="28"/>
      </w:rPr>
      <w:t>2</w:t>
    </w:r>
    <w:r w:rsidRPr="00EE5E7E">
      <w:rPr>
        <w:b w:val="0"/>
        <w:sz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414" w:rsidRDefault="008A6414">
      <w:r>
        <w:separator/>
      </w:r>
    </w:p>
  </w:footnote>
  <w:footnote w:type="continuationSeparator" w:id="0">
    <w:p w:rsidR="008A6414" w:rsidRDefault="008A64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2F7A"/>
    <w:multiLevelType w:val="hybridMultilevel"/>
    <w:tmpl w:val="78003498"/>
    <w:lvl w:ilvl="0" w:tplc="FCAE6216">
      <w:start w:val="2"/>
      <w:numFmt w:val="decimal"/>
      <w:lvlText w:val="%1."/>
      <w:lvlJc w:val="left"/>
      <w:pPr>
        <w:ind w:left="1495" w:hanging="360"/>
      </w:pPr>
      <w:rPr>
        <w:rFonts w:ascii="Times New Roman" w:hAnsi="Times New Roman" w:cs="Times New Roman" w:hint="default"/>
        <w:b w:val="0"/>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03B904B2"/>
    <w:multiLevelType w:val="hybridMultilevel"/>
    <w:tmpl w:val="2B2CAE90"/>
    <w:lvl w:ilvl="0" w:tplc="0CB6E226">
      <w:start w:val="2"/>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694BCE"/>
    <w:multiLevelType w:val="hybridMultilevel"/>
    <w:tmpl w:val="CBB6BE26"/>
    <w:lvl w:ilvl="0" w:tplc="0419000F">
      <w:start w:val="1"/>
      <w:numFmt w:val="decimal"/>
      <w:lvlText w:val="%1."/>
      <w:lvlJc w:val="left"/>
      <w:pPr>
        <w:tabs>
          <w:tab w:val="num" w:pos="786"/>
        </w:tabs>
        <w:ind w:left="786" w:hanging="360"/>
      </w:pPr>
    </w:lvl>
    <w:lvl w:ilvl="1" w:tplc="34B8F03E">
      <w:start w:val="1"/>
      <w:numFmt w:val="bullet"/>
      <w:lvlText w:val=""/>
      <w:lvlJc w:val="left"/>
      <w:pPr>
        <w:tabs>
          <w:tab w:val="num" w:pos="1298"/>
        </w:tabs>
        <w:ind w:left="1298" w:hanging="360"/>
      </w:pPr>
      <w:rPr>
        <w:rFonts w:ascii="Symbol" w:hAnsi="Symbol" w:hint="default"/>
      </w:rPr>
    </w:lvl>
    <w:lvl w:ilvl="2" w:tplc="E02461F6">
      <w:start w:val="2"/>
      <w:numFmt w:val="bullet"/>
      <w:lvlText w:val="-"/>
      <w:lvlJc w:val="left"/>
      <w:pPr>
        <w:tabs>
          <w:tab w:val="num" w:pos="2198"/>
        </w:tabs>
        <w:ind w:left="2198" w:hanging="360"/>
      </w:pPr>
      <w:rPr>
        <w:rFonts w:hint="default"/>
      </w:r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3">
    <w:nsid w:val="129C0C60"/>
    <w:multiLevelType w:val="hybridMultilevel"/>
    <w:tmpl w:val="FB6ACE76"/>
    <w:lvl w:ilvl="0" w:tplc="BE78948A">
      <w:start w:val="2"/>
      <w:numFmt w:val="decimal"/>
      <w:lvlText w:val="%1."/>
      <w:lvlJc w:val="left"/>
      <w:pPr>
        <w:ind w:left="1353"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F80A76"/>
    <w:multiLevelType w:val="hybridMultilevel"/>
    <w:tmpl w:val="165C10EC"/>
    <w:lvl w:ilvl="0" w:tplc="8E502700">
      <w:start w:val="1"/>
      <w:numFmt w:val="bullet"/>
      <w:lvlText w:val=""/>
      <w:lvlJc w:val="left"/>
      <w:pPr>
        <w:ind w:left="1004" w:hanging="360"/>
      </w:pPr>
      <w:rPr>
        <w:rFonts w:ascii="Symbol" w:hAnsi="Symbol"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164E7386"/>
    <w:multiLevelType w:val="hybridMultilevel"/>
    <w:tmpl w:val="D2440F2C"/>
    <w:lvl w:ilvl="0" w:tplc="B2A4B712">
      <w:start w:val="1"/>
      <w:numFmt w:val="bullet"/>
      <w:lvlText w:val=""/>
      <w:lvlJc w:val="left"/>
      <w:pPr>
        <w:tabs>
          <w:tab w:val="num" w:pos="360"/>
        </w:tabs>
        <w:ind w:left="36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27A5904"/>
    <w:multiLevelType w:val="hybridMultilevel"/>
    <w:tmpl w:val="70A01AC2"/>
    <w:lvl w:ilvl="0" w:tplc="8E5027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B304DA"/>
    <w:multiLevelType w:val="hybridMultilevel"/>
    <w:tmpl w:val="25FEC2CE"/>
    <w:lvl w:ilvl="0" w:tplc="0DB65BF2">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6E71A67"/>
    <w:multiLevelType w:val="hybridMultilevel"/>
    <w:tmpl w:val="B4B06452"/>
    <w:lvl w:ilvl="0" w:tplc="32D227F2">
      <w:start w:val="2"/>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33F336A1"/>
    <w:multiLevelType w:val="hybridMultilevel"/>
    <w:tmpl w:val="C0EEFEFA"/>
    <w:lvl w:ilvl="0" w:tplc="5504071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F0D12"/>
    <w:multiLevelType w:val="hybridMultilevel"/>
    <w:tmpl w:val="5A54D4D4"/>
    <w:lvl w:ilvl="0" w:tplc="0CB6E226">
      <w:start w:val="2"/>
      <w:numFmt w:val="bullet"/>
      <w:lvlText w:val="–"/>
      <w:lvlJc w:val="left"/>
      <w:pPr>
        <w:tabs>
          <w:tab w:val="num" w:pos="360"/>
        </w:tabs>
        <w:ind w:left="360" w:hanging="360"/>
      </w:pPr>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55641254"/>
    <w:multiLevelType w:val="hybridMultilevel"/>
    <w:tmpl w:val="AE904002"/>
    <w:lvl w:ilvl="0" w:tplc="8E50270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C32264C"/>
    <w:multiLevelType w:val="hybridMultilevel"/>
    <w:tmpl w:val="B55889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BA265C6"/>
    <w:multiLevelType w:val="hybridMultilevel"/>
    <w:tmpl w:val="61243328"/>
    <w:lvl w:ilvl="0" w:tplc="F0DCC3AA">
      <w:start w:val="1"/>
      <w:numFmt w:val="decimal"/>
      <w:lvlText w:val="%1."/>
      <w:lvlJc w:val="left"/>
      <w:pPr>
        <w:tabs>
          <w:tab w:val="num" w:pos="786"/>
        </w:tabs>
        <w:ind w:left="786" w:hanging="360"/>
      </w:pPr>
      <w:rPr>
        <w:b w:val="0"/>
        <w:i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5"/>
  </w:num>
  <w:num w:numId="4">
    <w:abstractNumId w:val="13"/>
  </w:num>
  <w:num w:numId="5">
    <w:abstractNumId w:val="4"/>
  </w:num>
  <w:num w:numId="6">
    <w:abstractNumId w:val="0"/>
  </w:num>
  <w:num w:numId="7">
    <w:abstractNumId w:val="7"/>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1"/>
  </w:num>
  <w:num w:numId="11">
    <w:abstractNumId w:val="8"/>
  </w:num>
  <w:num w:numId="12">
    <w:abstractNumId w:val="12"/>
  </w:num>
  <w:num w:numId="13">
    <w:abstractNumId w:val="9"/>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4F1"/>
    <w:rsid w:val="00000B4A"/>
    <w:rsid w:val="0000125B"/>
    <w:rsid w:val="000017AD"/>
    <w:rsid w:val="00001B84"/>
    <w:rsid w:val="000023C7"/>
    <w:rsid w:val="000027DF"/>
    <w:rsid w:val="00003C86"/>
    <w:rsid w:val="00006238"/>
    <w:rsid w:val="000077AC"/>
    <w:rsid w:val="000104BB"/>
    <w:rsid w:val="0001080B"/>
    <w:rsid w:val="00010946"/>
    <w:rsid w:val="00010D7B"/>
    <w:rsid w:val="00011D0D"/>
    <w:rsid w:val="00012807"/>
    <w:rsid w:val="000149FA"/>
    <w:rsid w:val="00014EBA"/>
    <w:rsid w:val="00020630"/>
    <w:rsid w:val="00021205"/>
    <w:rsid w:val="0002171B"/>
    <w:rsid w:val="00021B35"/>
    <w:rsid w:val="00023553"/>
    <w:rsid w:val="000236E3"/>
    <w:rsid w:val="00024DFA"/>
    <w:rsid w:val="00026064"/>
    <w:rsid w:val="00026D44"/>
    <w:rsid w:val="00027E16"/>
    <w:rsid w:val="00030A8F"/>
    <w:rsid w:val="00030B46"/>
    <w:rsid w:val="000325E6"/>
    <w:rsid w:val="00033DCF"/>
    <w:rsid w:val="00036F7D"/>
    <w:rsid w:val="00037642"/>
    <w:rsid w:val="00037A3E"/>
    <w:rsid w:val="00041783"/>
    <w:rsid w:val="00041B2C"/>
    <w:rsid w:val="00041CBF"/>
    <w:rsid w:val="0004389A"/>
    <w:rsid w:val="00045CDC"/>
    <w:rsid w:val="000465B4"/>
    <w:rsid w:val="000475CD"/>
    <w:rsid w:val="00052E12"/>
    <w:rsid w:val="00053301"/>
    <w:rsid w:val="00055F63"/>
    <w:rsid w:val="00056AB7"/>
    <w:rsid w:val="000611CA"/>
    <w:rsid w:val="0006169E"/>
    <w:rsid w:val="00061C89"/>
    <w:rsid w:val="000625DA"/>
    <w:rsid w:val="00062722"/>
    <w:rsid w:val="00062A99"/>
    <w:rsid w:val="00063157"/>
    <w:rsid w:val="00063221"/>
    <w:rsid w:val="00063264"/>
    <w:rsid w:val="00063A34"/>
    <w:rsid w:val="00063D85"/>
    <w:rsid w:val="000647D2"/>
    <w:rsid w:val="00064854"/>
    <w:rsid w:val="00066383"/>
    <w:rsid w:val="00067C18"/>
    <w:rsid w:val="00067C3E"/>
    <w:rsid w:val="00067C4D"/>
    <w:rsid w:val="000717FC"/>
    <w:rsid w:val="00072321"/>
    <w:rsid w:val="00073EB5"/>
    <w:rsid w:val="000740EC"/>
    <w:rsid w:val="00074F2C"/>
    <w:rsid w:val="00081107"/>
    <w:rsid w:val="000816F2"/>
    <w:rsid w:val="0008390E"/>
    <w:rsid w:val="00083AAA"/>
    <w:rsid w:val="00090502"/>
    <w:rsid w:val="00090DCD"/>
    <w:rsid w:val="00091064"/>
    <w:rsid w:val="00091F1D"/>
    <w:rsid w:val="00091F43"/>
    <w:rsid w:val="00092A9F"/>
    <w:rsid w:val="00094D72"/>
    <w:rsid w:val="00096E46"/>
    <w:rsid w:val="00097630"/>
    <w:rsid w:val="000A0AB6"/>
    <w:rsid w:val="000A194B"/>
    <w:rsid w:val="000A1A68"/>
    <w:rsid w:val="000A1CBD"/>
    <w:rsid w:val="000A1DFF"/>
    <w:rsid w:val="000A3AD9"/>
    <w:rsid w:val="000A523A"/>
    <w:rsid w:val="000A5C83"/>
    <w:rsid w:val="000B0893"/>
    <w:rsid w:val="000B1985"/>
    <w:rsid w:val="000B41F5"/>
    <w:rsid w:val="000B5717"/>
    <w:rsid w:val="000B58A6"/>
    <w:rsid w:val="000B62D1"/>
    <w:rsid w:val="000C06F0"/>
    <w:rsid w:val="000C098B"/>
    <w:rsid w:val="000C0A41"/>
    <w:rsid w:val="000C2014"/>
    <w:rsid w:val="000C37E1"/>
    <w:rsid w:val="000C4146"/>
    <w:rsid w:val="000C41C7"/>
    <w:rsid w:val="000C4969"/>
    <w:rsid w:val="000C65DA"/>
    <w:rsid w:val="000C6C7B"/>
    <w:rsid w:val="000C77BD"/>
    <w:rsid w:val="000D0972"/>
    <w:rsid w:val="000D23C0"/>
    <w:rsid w:val="000D7654"/>
    <w:rsid w:val="000D77A8"/>
    <w:rsid w:val="000E0945"/>
    <w:rsid w:val="000E1791"/>
    <w:rsid w:val="000E38E0"/>
    <w:rsid w:val="000E4FC5"/>
    <w:rsid w:val="000E5C4A"/>
    <w:rsid w:val="000E662D"/>
    <w:rsid w:val="000E6F0D"/>
    <w:rsid w:val="000E7401"/>
    <w:rsid w:val="000F0327"/>
    <w:rsid w:val="000F05D6"/>
    <w:rsid w:val="000F29AD"/>
    <w:rsid w:val="000F29BB"/>
    <w:rsid w:val="000F2AC3"/>
    <w:rsid w:val="000F2E21"/>
    <w:rsid w:val="000F3040"/>
    <w:rsid w:val="000F3413"/>
    <w:rsid w:val="000F38D4"/>
    <w:rsid w:val="000F4A37"/>
    <w:rsid w:val="000F522D"/>
    <w:rsid w:val="000F53F1"/>
    <w:rsid w:val="000F641F"/>
    <w:rsid w:val="000F7904"/>
    <w:rsid w:val="001051FB"/>
    <w:rsid w:val="00105ECD"/>
    <w:rsid w:val="00105F8F"/>
    <w:rsid w:val="00106444"/>
    <w:rsid w:val="00106CBB"/>
    <w:rsid w:val="001075DB"/>
    <w:rsid w:val="001075FE"/>
    <w:rsid w:val="00107CDB"/>
    <w:rsid w:val="0011033E"/>
    <w:rsid w:val="00110C99"/>
    <w:rsid w:val="00111C17"/>
    <w:rsid w:val="00113BC4"/>
    <w:rsid w:val="00115DB8"/>
    <w:rsid w:val="00115DD9"/>
    <w:rsid w:val="001167E4"/>
    <w:rsid w:val="001179C9"/>
    <w:rsid w:val="0012075A"/>
    <w:rsid w:val="00121F3E"/>
    <w:rsid w:val="00123633"/>
    <w:rsid w:val="001244ED"/>
    <w:rsid w:val="0012542A"/>
    <w:rsid w:val="00125552"/>
    <w:rsid w:val="00126AB8"/>
    <w:rsid w:val="00126F2D"/>
    <w:rsid w:val="00127250"/>
    <w:rsid w:val="00131A88"/>
    <w:rsid w:val="00131C0C"/>
    <w:rsid w:val="00131FFA"/>
    <w:rsid w:val="0013413E"/>
    <w:rsid w:val="0013462B"/>
    <w:rsid w:val="00135A4B"/>
    <w:rsid w:val="0013667E"/>
    <w:rsid w:val="00136BAB"/>
    <w:rsid w:val="0014095A"/>
    <w:rsid w:val="0014114A"/>
    <w:rsid w:val="0014767E"/>
    <w:rsid w:val="00150264"/>
    <w:rsid w:val="00150A8A"/>
    <w:rsid w:val="00150B4E"/>
    <w:rsid w:val="0015128D"/>
    <w:rsid w:val="00154806"/>
    <w:rsid w:val="00160BFD"/>
    <w:rsid w:val="001636A0"/>
    <w:rsid w:val="00163709"/>
    <w:rsid w:val="001641A7"/>
    <w:rsid w:val="00164DFE"/>
    <w:rsid w:val="00164ED3"/>
    <w:rsid w:val="00165227"/>
    <w:rsid w:val="0016770F"/>
    <w:rsid w:val="00171A8C"/>
    <w:rsid w:val="00174218"/>
    <w:rsid w:val="0017585A"/>
    <w:rsid w:val="00177007"/>
    <w:rsid w:val="001771F2"/>
    <w:rsid w:val="0017781D"/>
    <w:rsid w:val="00181126"/>
    <w:rsid w:val="0018140E"/>
    <w:rsid w:val="0018185B"/>
    <w:rsid w:val="00182E44"/>
    <w:rsid w:val="001833C1"/>
    <w:rsid w:val="00184ECA"/>
    <w:rsid w:val="00192FBB"/>
    <w:rsid w:val="00193327"/>
    <w:rsid w:val="00193993"/>
    <w:rsid w:val="001943BD"/>
    <w:rsid w:val="00194654"/>
    <w:rsid w:val="001973A1"/>
    <w:rsid w:val="0019774B"/>
    <w:rsid w:val="001A003A"/>
    <w:rsid w:val="001A0F3D"/>
    <w:rsid w:val="001A24DC"/>
    <w:rsid w:val="001A4A8B"/>
    <w:rsid w:val="001A7A71"/>
    <w:rsid w:val="001B3561"/>
    <w:rsid w:val="001B374A"/>
    <w:rsid w:val="001B4FD6"/>
    <w:rsid w:val="001B61E6"/>
    <w:rsid w:val="001B7651"/>
    <w:rsid w:val="001C0373"/>
    <w:rsid w:val="001C3422"/>
    <w:rsid w:val="001C40D5"/>
    <w:rsid w:val="001C45A7"/>
    <w:rsid w:val="001C5101"/>
    <w:rsid w:val="001C5D14"/>
    <w:rsid w:val="001C616A"/>
    <w:rsid w:val="001C6D1A"/>
    <w:rsid w:val="001C70C4"/>
    <w:rsid w:val="001C7BE5"/>
    <w:rsid w:val="001D1CA9"/>
    <w:rsid w:val="001D3E9C"/>
    <w:rsid w:val="001D6098"/>
    <w:rsid w:val="001D7218"/>
    <w:rsid w:val="001D787B"/>
    <w:rsid w:val="001E0799"/>
    <w:rsid w:val="001E087A"/>
    <w:rsid w:val="001E0D73"/>
    <w:rsid w:val="001E1EC1"/>
    <w:rsid w:val="001E3408"/>
    <w:rsid w:val="001E3BEF"/>
    <w:rsid w:val="001E7C59"/>
    <w:rsid w:val="001E7E79"/>
    <w:rsid w:val="001F0355"/>
    <w:rsid w:val="001F1AE8"/>
    <w:rsid w:val="001F22CD"/>
    <w:rsid w:val="001F306B"/>
    <w:rsid w:val="001F4A3A"/>
    <w:rsid w:val="001F5F9E"/>
    <w:rsid w:val="001F605F"/>
    <w:rsid w:val="001F65E2"/>
    <w:rsid w:val="0020027C"/>
    <w:rsid w:val="00200D17"/>
    <w:rsid w:val="0020125F"/>
    <w:rsid w:val="00201519"/>
    <w:rsid w:val="002026B4"/>
    <w:rsid w:val="00203545"/>
    <w:rsid w:val="0020623C"/>
    <w:rsid w:val="00206A07"/>
    <w:rsid w:val="00206F0D"/>
    <w:rsid w:val="0021199F"/>
    <w:rsid w:val="00212525"/>
    <w:rsid w:val="0021564C"/>
    <w:rsid w:val="00216DDC"/>
    <w:rsid w:val="002211C1"/>
    <w:rsid w:val="00221C9B"/>
    <w:rsid w:val="0022370B"/>
    <w:rsid w:val="00223E8D"/>
    <w:rsid w:val="0022682F"/>
    <w:rsid w:val="0022799E"/>
    <w:rsid w:val="002347DB"/>
    <w:rsid w:val="002353A4"/>
    <w:rsid w:val="00236167"/>
    <w:rsid w:val="0023621B"/>
    <w:rsid w:val="00242502"/>
    <w:rsid w:val="002443F5"/>
    <w:rsid w:val="0024477E"/>
    <w:rsid w:val="0024567B"/>
    <w:rsid w:val="00250437"/>
    <w:rsid w:val="0025199A"/>
    <w:rsid w:val="00253328"/>
    <w:rsid w:val="0025341B"/>
    <w:rsid w:val="00260B73"/>
    <w:rsid w:val="00262995"/>
    <w:rsid w:val="00262D9D"/>
    <w:rsid w:val="002643C9"/>
    <w:rsid w:val="00264AD6"/>
    <w:rsid w:val="002668B6"/>
    <w:rsid w:val="002671ED"/>
    <w:rsid w:val="00267756"/>
    <w:rsid w:val="00267C87"/>
    <w:rsid w:val="0027007E"/>
    <w:rsid w:val="002705BB"/>
    <w:rsid w:val="002705F4"/>
    <w:rsid w:val="00270C77"/>
    <w:rsid w:val="00270CAC"/>
    <w:rsid w:val="00270FC9"/>
    <w:rsid w:val="00271276"/>
    <w:rsid w:val="00272B7C"/>
    <w:rsid w:val="0027344A"/>
    <w:rsid w:val="00275C58"/>
    <w:rsid w:val="00276C7E"/>
    <w:rsid w:val="00277C33"/>
    <w:rsid w:val="00277DB8"/>
    <w:rsid w:val="0028012A"/>
    <w:rsid w:val="0028120D"/>
    <w:rsid w:val="00282F9E"/>
    <w:rsid w:val="00284E29"/>
    <w:rsid w:val="00285CEE"/>
    <w:rsid w:val="0029228F"/>
    <w:rsid w:val="00296336"/>
    <w:rsid w:val="00296E67"/>
    <w:rsid w:val="0029739A"/>
    <w:rsid w:val="002A121E"/>
    <w:rsid w:val="002A1FCC"/>
    <w:rsid w:val="002A2251"/>
    <w:rsid w:val="002A2F0B"/>
    <w:rsid w:val="002A42C1"/>
    <w:rsid w:val="002A43DB"/>
    <w:rsid w:val="002A45CD"/>
    <w:rsid w:val="002A4DC9"/>
    <w:rsid w:val="002A682F"/>
    <w:rsid w:val="002A690E"/>
    <w:rsid w:val="002A7B85"/>
    <w:rsid w:val="002B030A"/>
    <w:rsid w:val="002B0542"/>
    <w:rsid w:val="002B1E9D"/>
    <w:rsid w:val="002B1ED0"/>
    <w:rsid w:val="002B2107"/>
    <w:rsid w:val="002B2424"/>
    <w:rsid w:val="002B2732"/>
    <w:rsid w:val="002B3D94"/>
    <w:rsid w:val="002B507B"/>
    <w:rsid w:val="002C0A73"/>
    <w:rsid w:val="002C0DD1"/>
    <w:rsid w:val="002C10AF"/>
    <w:rsid w:val="002C1552"/>
    <w:rsid w:val="002C442B"/>
    <w:rsid w:val="002C542A"/>
    <w:rsid w:val="002C56D9"/>
    <w:rsid w:val="002C590E"/>
    <w:rsid w:val="002C60A2"/>
    <w:rsid w:val="002C63BC"/>
    <w:rsid w:val="002C663E"/>
    <w:rsid w:val="002C6D90"/>
    <w:rsid w:val="002C7AB5"/>
    <w:rsid w:val="002D09D6"/>
    <w:rsid w:val="002D30ED"/>
    <w:rsid w:val="002D462F"/>
    <w:rsid w:val="002D48F0"/>
    <w:rsid w:val="002D54DE"/>
    <w:rsid w:val="002D72BB"/>
    <w:rsid w:val="002E0109"/>
    <w:rsid w:val="002E1062"/>
    <w:rsid w:val="002E39A4"/>
    <w:rsid w:val="002E443B"/>
    <w:rsid w:val="002E5A03"/>
    <w:rsid w:val="002E5BC6"/>
    <w:rsid w:val="002E6CD1"/>
    <w:rsid w:val="002E6D3F"/>
    <w:rsid w:val="002E7BFA"/>
    <w:rsid w:val="002F2948"/>
    <w:rsid w:val="002F3C5E"/>
    <w:rsid w:val="002F748B"/>
    <w:rsid w:val="002F752B"/>
    <w:rsid w:val="002F7BAE"/>
    <w:rsid w:val="00300427"/>
    <w:rsid w:val="00300AD8"/>
    <w:rsid w:val="003018A5"/>
    <w:rsid w:val="00301A57"/>
    <w:rsid w:val="00302A4E"/>
    <w:rsid w:val="003043A1"/>
    <w:rsid w:val="003066A3"/>
    <w:rsid w:val="003074CC"/>
    <w:rsid w:val="00311FDC"/>
    <w:rsid w:val="003121DA"/>
    <w:rsid w:val="003126CF"/>
    <w:rsid w:val="003130F1"/>
    <w:rsid w:val="003141EA"/>
    <w:rsid w:val="00315376"/>
    <w:rsid w:val="003168D7"/>
    <w:rsid w:val="00317D7C"/>
    <w:rsid w:val="00317FF0"/>
    <w:rsid w:val="003216F5"/>
    <w:rsid w:val="003239DD"/>
    <w:rsid w:val="00324C63"/>
    <w:rsid w:val="003251B2"/>
    <w:rsid w:val="00325999"/>
    <w:rsid w:val="003266DD"/>
    <w:rsid w:val="00327082"/>
    <w:rsid w:val="003304A3"/>
    <w:rsid w:val="00333900"/>
    <w:rsid w:val="00333B63"/>
    <w:rsid w:val="00333F31"/>
    <w:rsid w:val="00336B15"/>
    <w:rsid w:val="00337009"/>
    <w:rsid w:val="00337F64"/>
    <w:rsid w:val="00340566"/>
    <w:rsid w:val="00340EEC"/>
    <w:rsid w:val="00341755"/>
    <w:rsid w:val="00342D27"/>
    <w:rsid w:val="00342DA8"/>
    <w:rsid w:val="00343BB1"/>
    <w:rsid w:val="003444B7"/>
    <w:rsid w:val="003445F4"/>
    <w:rsid w:val="00346747"/>
    <w:rsid w:val="00346D28"/>
    <w:rsid w:val="003477EC"/>
    <w:rsid w:val="00347984"/>
    <w:rsid w:val="003511C3"/>
    <w:rsid w:val="00352017"/>
    <w:rsid w:val="00352674"/>
    <w:rsid w:val="003532A4"/>
    <w:rsid w:val="00353D4D"/>
    <w:rsid w:val="003574C6"/>
    <w:rsid w:val="0036066B"/>
    <w:rsid w:val="00361299"/>
    <w:rsid w:val="00362E03"/>
    <w:rsid w:val="00365B24"/>
    <w:rsid w:val="003705E6"/>
    <w:rsid w:val="00370C34"/>
    <w:rsid w:val="003719C9"/>
    <w:rsid w:val="00371EDA"/>
    <w:rsid w:val="00372CDF"/>
    <w:rsid w:val="00373A7B"/>
    <w:rsid w:val="003741BB"/>
    <w:rsid w:val="00375821"/>
    <w:rsid w:val="0037596C"/>
    <w:rsid w:val="003764DE"/>
    <w:rsid w:val="0037798D"/>
    <w:rsid w:val="00377A10"/>
    <w:rsid w:val="00377D3F"/>
    <w:rsid w:val="00380202"/>
    <w:rsid w:val="00380B5A"/>
    <w:rsid w:val="00381D4F"/>
    <w:rsid w:val="00382011"/>
    <w:rsid w:val="003830FB"/>
    <w:rsid w:val="00383591"/>
    <w:rsid w:val="00384375"/>
    <w:rsid w:val="00384443"/>
    <w:rsid w:val="00385BF6"/>
    <w:rsid w:val="00386104"/>
    <w:rsid w:val="0038625F"/>
    <w:rsid w:val="0038781A"/>
    <w:rsid w:val="003900A6"/>
    <w:rsid w:val="0039058D"/>
    <w:rsid w:val="0039069B"/>
    <w:rsid w:val="003909EA"/>
    <w:rsid w:val="003918E7"/>
    <w:rsid w:val="003922E3"/>
    <w:rsid w:val="00392745"/>
    <w:rsid w:val="00392C65"/>
    <w:rsid w:val="00395EAC"/>
    <w:rsid w:val="00396FCF"/>
    <w:rsid w:val="003972C1"/>
    <w:rsid w:val="003973B2"/>
    <w:rsid w:val="0039754E"/>
    <w:rsid w:val="003A0A7A"/>
    <w:rsid w:val="003A33A4"/>
    <w:rsid w:val="003A5BF3"/>
    <w:rsid w:val="003A6FB7"/>
    <w:rsid w:val="003B0FC7"/>
    <w:rsid w:val="003B1A5A"/>
    <w:rsid w:val="003B5EEF"/>
    <w:rsid w:val="003B6B99"/>
    <w:rsid w:val="003C0067"/>
    <w:rsid w:val="003C042D"/>
    <w:rsid w:val="003C15FF"/>
    <w:rsid w:val="003C1648"/>
    <w:rsid w:val="003C2171"/>
    <w:rsid w:val="003C3BB0"/>
    <w:rsid w:val="003C63A4"/>
    <w:rsid w:val="003D05E9"/>
    <w:rsid w:val="003D0DF1"/>
    <w:rsid w:val="003D2C09"/>
    <w:rsid w:val="003D2C71"/>
    <w:rsid w:val="003D3070"/>
    <w:rsid w:val="003D57C0"/>
    <w:rsid w:val="003E0F75"/>
    <w:rsid w:val="003E1274"/>
    <w:rsid w:val="003E1B6C"/>
    <w:rsid w:val="003E2766"/>
    <w:rsid w:val="003E401A"/>
    <w:rsid w:val="003E427D"/>
    <w:rsid w:val="003E4FB6"/>
    <w:rsid w:val="003F0276"/>
    <w:rsid w:val="003F228B"/>
    <w:rsid w:val="003F2CD2"/>
    <w:rsid w:val="003F369C"/>
    <w:rsid w:val="003F388A"/>
    <w:rsid w:val="003F571B"/>
    <w:rsid w:val="003F59BC"/>
    <w:rsid w:val="003F6587"/>
    <w:rsid w:val="003F6898"/>
    <w:rsid w:val="003F7AA5"/>
    <w:rsid w:val="00400376"/>
    <w:rsid w:val="004004F4"/>
    <w:rsid w:val="004008BA"/>
    <w:rsid w:val="00403695"/>
    <w:rsid w:val="00403CB1"/>
    <w:rsid w:val="0040411C"/>
    <w:rsid w:val="00410510"/>
    <w:rsid w:val="004116DF"/>
    <w:rsid w:val="00412DEF"/>
    <w:rsid w:val="0041343E"/>
    <w:rsid w:val="004156BD"/>
    <w:rsid w:val="004176C9"/>
    <w:rsid w:val="00420E4A"/>
    <w:rsid w:val="004211CC"/>
    <w:rsid w:val="00422585"/>
    <w:rsid w:val="00423F30"/>
    <w:rsid w:val="0042558B"/>
    <w:rsid w:val="00425F25"/>
    <w:rsid w:val="00427F33"/>
    <w:rsid w:val="00432610"/>
    <w:rsid w:val="00433615"/>
    <w:rsid w:val="00435858"/>
    <w:rsid w:val="00441018"/>
    <w:rsid w:val="0044117F"/>
    <w:rsid w:val="00441DD9"/>
    <w:rsid w:val="00442556"/>
    <w:rsid w:val="004448D6"/>
    <w:rsid w:val="00445A0B"/>
    <w:rsid w:val="00447EB8"/>
    <w:rsid w:val="00455837"/>
    <w:rsid w:val="00455D92"/>
    <w:rsid w:val="00455F36"/>
    <w:rsid w:val="00456B0A"/>
    <w:rsid w:val="004575F1"/>
    <w:rsid w:val="0045771B"/>
    <w:rsid w:val="004612E5"/>
    <w:rsid w:val="00464079"/>
    <w:rsid w:val="00464D19"/>
    <w:rsid w:val="00464FCA"/>
    <w:rsid w:val="004652F0"/>
    <w:rsid w:val="00467C7E"/>
    <w:rsid w:val="00470524"/>
    <w:rsid w:val="00470C27"/>
    <w:rsid w:val="004717FD"/>
    <w:rsid w:val="00472571"/>
    <w:rsid w:val="0047427A"/>
    <w:rsid w:val="00474C4F"/>
    <w:rsid w:val="0047537C"/>
    <w:rsid w:val="00476F03"/>
    <w:rsid w:val="00481212"/>
    <w:rsid w:val="00483A0B"/>
    <w:rsid w:val="00484D09"/>
    <w:rsid w:val="004857B4"/>
    <w:rsid w:val="0049063E"/>
    <w:rsid w:val="004909F7"/>
    <w:rsid w:val="0049122F"/>
    <w:rsid w:val="0049144A"/>
    <w:rsid w:val="00492580"/>
    <w:rsid w:val="00492970"/>
    <w:rsid w:val="00492FE8"/>
    <w:rsid w:val="00493BB0"/>
    <w:rsid w:val="00494104"/>
    <w:rsid w:val="00495925"/>
    <w:rsid w:val="004965E7"/>
    <w:rsid w:val="00496CFC"/>
    <w:rsid w:val="004A05E1"/>
    <w:rsid w:val="004A1009"/>
    <w:rsid w:val="004A208D"/>
    <w:rsid w:val="004A4829"/>
    <w:rsid w:val="004A531D"/>
    <w:rsid w:val="004A5E48"/>
    <w:rsid w:val="004A6A87"/>
    <w:rsid w:val="004A72B0"/>
    <w:rsid w:val="004B0664"/>
    <w:rsid w:val="004B1564"/>
    <w:rsid w:val="004B18F8"/>
    <w:rsid w:val="004B2CDB"/>
    <w:rsid w:val="004B3CC3"/>
    <w:rsid w:val="004B71C5"/>
    <w:rsid w:val="004B72F9"/>
    <w:rsid w:val="004B7A9E"/>
    <w:rsid w:val="004C245D"/>
    <w:rsid w:val="004C25DC"/>
    <w:rsid w:val="004C2A5A"/>
    <w:rsid w:val="004C3231"/>
    <w:rsid w:val="004C342F"/>
    <w:rsid w:val="004C3B2D"/>
    <w:rsid w:val="004C4309"/>
    <w:rsid w:val="004C436B"/>
    <w:rsid w:val="004C5291"/>
    <w:rsid w:val="004C5494"/>
    <w:rsid w:val="004C659F"/>
    <w:rsid w:val="004C6F2A"/>
    <w:rsid w:val="004C73F1"/>
    <w:rsid w:val="004C7A88"/>
    <w:rsid w:val="004D02EF"/>
    <w:rsid w:val="004D03B4"/>
    <w:rsid w:val="004D21EF"/>
    <w:rsid w:val="004D31F6"/>
    <w:rsid w:val="004D3580"/>
    <w:rsid w:val="004D65F2"/>
    <w:rsid w:val="004D7760"/>
    <w:rsid w:val="004D7DEF"/>
    <w:rsid w:val="004E21DA"/>
    <w:rsid w:val="004E2C66"/>
    <w:rsid w:val="004E2EE4"/>
    <w:rsid w:val="004E69E6"/>
    <w:rsid w:val="004F1813"/>
    <w:rsid w:val="004F1A64"/>
    <w:rsid w:val="004F1C08"/>
    <w:rsid w:val="004F1C3C"/>
    <w:rsid w:val="004F509A"/>
    <w:rsid w:val="004F5C0F"/>
    <w:rsid w:val="004F76FE"/>
    <w:rsid w:val="005006EC"/>
    <w:rsid w:val="00500838"/>
    <w:rsid w:val="00500ABB"/>
    <w:rsid w:val="005010AA"/>
    <w:rsid w:val="00501513"/>
    <w:rsid w:val="005024D6"/>
    <w:rsid w:val="00503793"/>
    <w:rsid w:val="00503EC7"/>
    <w:rsid w:val="005048F6"/>
    <w:rsid w:val="00504C65"/>
    <w:rsid w:val="005054DA"/>
    <w:rsid w:val="005060BC"/>
    <w:rsid w:val="00506AB8"/>
    <w:rsid w:val="00510C31"/>
    <w:rsid w:val="00512D47"/>
    <w:rsid w:val="00512F23"/>
    <w:rsid w:val="00514271"/>
    <w:rsid w:val="00514B0D"/>
    <w:rsid w:val="00514ED0"/>
    <w:rsid w:val="00515547"/>
    <w:rsid w:val="00515E99"/>
    <w:rsid w:val="0051670F"/>
    <w:rsid w:val="005203C1"/>
    <w:rsid w:val="005218CE"/>
    <w:rsid w:val="00521A2B"/>
    <w:rsid w:val="00524666"/>
    <w:rsid w:val="005248E7"/>
    <w:rsid w:val="00524F76"/>
    <w:rsid w:val="005253F3"/>
    <w:rsid w:val="00526B36"/>
    <w:rsid w:val="005302EE"/>
    <w:rsid w:val="0053071B"/>
    <w:rsid w:val="00531D44"/>
    <w:rsid w:val="005323CB"/>
    <w:rsid w:val="00533761"/>
    <w:rsid w:val="00534AAF"/>
    <w:rsid w:val="0053561B"/>
    <w:rsid w:val="00535E29"/>
    <w:rsid w:val="00535F07"/>
    <w:rsid w:val="00536ABC"/>
    <w:rsid w:val="005427EA"/>
    <w:rsid w:val="005427EE"/>
    <w:rsid w:val="005445A0"/>
    <w:rsid w:val="005445B0"/>
    <w:rsid w:val="005462BA"/>
    <w:rsid w:val="00546A8D"/>
    <w:rsid w:val="00546E06"/>
    <w:rsid w:val="00546F20"/>
    <w:rsid w:val="005526B4"/>
    <w:rsid w:val="0055353B"/>
    <w:rsid w:val="0055464F"/>
    <w:rsid w:val="00554750"/>
    <w:rsid w:val="00557996"/>
    <w:rsid w:val="00560F64"/>
    <w:rsid w:val="005617F5"/>
    <w:rsid w:val="005653D6"/>
    <w:rsid w:val="00565556"/>
    <w:rsid w:val="0057027D"/>
    <w:rsid w:val="00570D00"/>
    <w:rsid w:val="00571DBF"/>
    <w:rsid w:val="0057263F"/>
    <w:rsid w:val="005729D0"/>
    <w:rsid w:val="0057337E"/>
    <w:rsid w:val="00574DBF"/>
    <w:rsid w:val="00576609"/>
    <w:rsid w:val="00576DBC"/>
    <w:rsid w:val="00577FBA"/>
    <w:rsid w:val="005824C4"/>
    <w:rsid w:val="00582E31"/>
    <w:rsid w:val="00585A2D"/>
    <w:rsid w:val="005865A6"/>
    <w:rsid w:val="00586F16"/>
    <w:rsid w:val="005911F5"/>
    <w:rsid w:val="00592027"/>
    <w:rsid w:val="0059339F"/>
    <w:rsid w:val="00593CBA"/>
    <w:rsid w:val="00594C00"/>
    <w:rsid w:val="00595E67"/>
    <w:rsid w:val="00597599"/>
    <w:rsid w:val="00597C5E"/>
    <w:rsid w:val="005A2604"/>
    <w:rsid w:val="005A411B"/>
    <w:rsid w:val="005A58ED"/>
    <w:rsid w:val="005A5B23"/>
    <w:rsid w:val="005B10DE"/>
    <w:rsid w:val="005B2F49"/>
    <w:rsid w:val="005B3403"/>
    <w:rsid w:val="005B3A84"/>
    <w:rsid w:val="005B4740"/>
    <w:rsid w:val="005B4E80"/>
    <w:rsid w:val="005C05FF"/>
    <w:rsid w:val="005C0D2E"/>
    <w:rsid w:val="005C1A44"/>
    <w:rsid w:val="005C2496"/>
    <w:rsid w:val="005C2BE5"/>
    <w:rsid w:val="005C3A39"/>
    <w:rsid w:val="005C3F32"/>
    <w:rsid w:val="005C66DC"/>
    <w:rsid w:val="005C726E"/>
    <w:rsid w:val="005C76DA"/>
    <w:rsid w:val="005D065A"/>
    <w:rsid w:val="005D0A09"/>
    <w:rsid w:val="005D1470"/>
    <w:rsid w:val="005D14C0"/>
    <w:rsid w:val="005D2E7F"/>
    <w:rsid w:val="005D3CCC"/>
    <w:rsid w:val="005D4A20"/>
    <w:rsid w:val="005E1041"/>
    <w:rsid w:val="005E1BBC"/>
    <w:rsid w:val="005E218B"/>
    <w:rsid w:val="005E35BC"/>
    <w:rsid w:val="005E560C"/>
    <w:rsid w:val="005E578F"/>
    <w:rsid w:val="005F35E8"/>
    <w:rsid w:val="005F3E3F"/>
    <w:rsid w:val="005F423C"/>
    <w:rsid w:val="005F4FFD"/>
    <w:rsid w:val="005F5C97"/>
    <w:rsid w:val="005F6D23"/>
    <w:rsid w:val="005F6EA7"/>
    <w:rsid w:val="00600D8C"/>
    <w:rsid w:val="00601273"/>
    <w:rsid w:val="00602074"/>
    <w:rsid w:val="006046F4"/>
    <w:rsid w:val="00605337"/>
    <w:rsid w:val="006119EB"/>
    <w:rsid w:val="0061246E"/>
    <w:rsid w:val="006134D5"/>
    <w:rsid w:val="006143E8"/>
    <w:rsid w:val="00615819"/>
    <w:rsid w:val="00615C68"/>
    <w:rsid w:val="0061740E"/>
    <w:rsid w:val="00620C63"/>
    <w:rsid w:val="00621074"/>
    <w:rsid w:val="0062228E"/>
    <w:rsid w:val="006236A5"/>
    <w:rsid w:val="00624150"/>
    <w:rsid w:val="00624512"/>
    <w:rsid w:val="0062631D"/>
    <w:rsid w:val="006266B5"/>
    <w:rsid w:val="00626E92"/>
    <w:rsid w:val="00631C1F"/>
    <w:rsid w:val="006327D8"/>
    <w:rsid w:val="00632BC7"/>
    <w:rsid w:val="00633B06"/>
    <w:rsid w:val="00635334"/>
    <w:rsid w:val="00635EED"/>
    <w:rsid w:val="006361B5"/>
    <w:rsid w:val="00637926"/>
    <w:rsid w:val="0063799B"/>
    <w:rsid w:val="00637CCC"/>
    <w:rsid w:val="0064072C"/>
    <w:rsid w:val="006407E6"/>
    <w:rsid w:val="0064262D"/>
    <w:rsid w:val="0064264E"/>
    <w:rsid w:val="00643122"/>
    <w:rsid w:val="00643135"/>
    <w:rsid w:val="00643B38"/>
    <w:rsid w:val="0064539D"/>
    <w:rsid w:val="00646B25"/>
    <w:rsid w:val="006476AC"/>
    <w:rsid w:val="00647FA1"/>
    <w:rsid w:val="00651AD2"/>
    <w:rsid w:val="00651BD1"/>
    <w:rsid w:val="00653977"/>
    <w:rsid w:val="0065427E"/>
    <w:rsid w:val="00657E86"/>
    <w:rsid w:val="00660501"/>
    <w:rsid w:val="00660537"/>
    <w:rsid w:val="00661232"/>
    <w:rsid w:val="00661A44"/>
    <w:rsid w:val="00661E10"/>
    <w:rsid w:val="00662264"/>
    <w:rsid w:val="00662FE7"/>
    <w:rsid w:val="00663C9D"/>
    <w:rsid w:val="006653BE"/>
    <w:rsid w:val="00666188"/>
    <w:rsid w:val="00667707"/>
    <w:rsid w:val="006716D4"/>
    <w:rsid w:val="00671D49"/>
    <w:rsid w:val="00671EE2"/>
    <w:rsid w:val="0067335F"/>
    <w:rsid w:val="006737DF"/>
    <w:rsid w:val="006744C6"/>
    <w:rsid w:val="00674B51"/>
    <w:rsid w:val="00675259"/>
    <w:rsid w:val="00675A5D"/>
    <w:rsid w:val="0067612B"/>
    <w:rsid w:val="00676194"/>
    <w:rsid w:val="006767AA"/>
    <w:rsid w:val="006776D3"/>
    <w:rsid w:val="0068148E"/>
    <w:rsid w:val="006821AF"/>
    <w:rsid w:val="0068223E"/>
    <w:rsid w:val="00682F6C"/>
    <w:rsid w:val="00685516"/>
    <w:rsid w:val="00685628"/>
    <w:rsid w:val="00685C58"/>
    <w:rsid w:val="006869E9"/>
    <w:rsid w:val="00687577"/>
    <w:rsid w:val="0068762A"/>
    <w:rsid w:val="0069066A"/>
    <w:rsid w:val="00692F3D"/>
    <w:rsid w:val="00693DD3"/>
    <w:rsid w:val="00696F01"/>
    <w:rsid w:val="00697891"/>
    <w:rsid w:val="006A2EDD"/>
    <w:rsid w:val="006A33AA"/>
    <w:rsid w:val="006A40F6"/>
    <w:rsid w:val="006A4E1F"/>
    <w:rsid w:val="006A61D2"/>
    <w:rsid w:val="006A7CC8"/>
    <w:rsid w:val="006B0A98"/>
    <w:rsid w:val="006B301A"/>
    <w:rsid w:val="006B442D"/>
    <w:rsid w:val="006B48CE"/>
    <w:rsid w:val="006B51CC"/>
    <w:rsid w:val="006B76FE"/>
    <w:rsid w:val="006C30A9"/>
    <w:rsid w:val="006C4D68"/>
    <w:rsid w:val="006C4FF2"/>
    <w:rsid w:val="006C5EEC"/>
    <w:rsid w:val="006C6CAE"/>
    <w:rsid w:val="006C79C2"/>
    <w:rsid w:val="006C7BAD"/>
    <w:rsid w:val="006C7F41"/>
    <w:rsid w:val="006D0243"/>
    <w:rsid w:val="006D106C"/>
    <w:rsid w:val="006D10B4"/>
    <w:rsid w:val="006D29D2"/>
    <w:rsid w:val="006D3D83"/>
    <w:rsid w:val="006D4977"/>
    <w:rsid w:val="006D4F56"/>
    <w:rsid w:val="006D7E79"/>
    <w:rsid w:val="006E11A5"/>
    <w:rsid w:val="006E1B0F"/>
    <w:rsid w:val="006E26BA"/>
    <w:rsid w:val="006E49FF"/>
    <w:rsid w:val="006E708B"/>
    <w:rsid w:val="006F0273"/>
    <w:rsid w:val="006F0664"/>
    <w:rsid w:val="006F0C51"/>
    <w:rsid w:val="006F0E04"/>
    <w:rsid w:val="006F2B41"/>
    <w:rsid w:val="006F3699"/>
    <w:rsid w:val="006F49EE"/>
    <w:rsid w:val="006F79AE"/>
    <w:rsid w:val="006F7E20"/>
    <w:rsid w:val="006F7E93"/>
    <w:rsid w:val="00700C5C"/>
    <w:rsid w:val="0070267C"/>
    <w:rsid w:val="00702B0D"/>
    <w:rsid w:val="00703F4F"/>
    <w:rsid w:val="007042BF"/>
    <w:rsid w:val="00705846"/>
    <w:rsid w:val="00705DAC"/>
    <w:rsid w:val="007065BF"/>
    <w:rsid w:val="007068DF"/>
    <w:rsid w:val="007072DB"/>
    <w:rsid w:val="00710166"/>
    <w:rsid w:val="00711781"/>
    <w:rsid w:val="007121E8"/>
    <w:rsid w:val="007124F2"/>
    <w:rsid w:val="007124F8"/>
    <w:rsid w:val="00717610"/>
    <w:rsid w:val="00720076"/>
    <w:rsid w:val="0072365A"/>
    <w:rsid w:val="0072378C"/>
    <w:rsid w:val="00723FB9"/>
    <w:rsid w:val="007259A4"/>
    <w:rsid w:val="00725F54"/>
    <w:rsid w:val="007278C5"/>
    <w:rsid w:val="00730FDD"/>
    <w:rsid w:val="007311A1"/>
    <w:rsid w:val="007326C5"/>
    <w:rsid w:val="00733B9D"/>
    <w:rsid w:val="007342CA"/>
    <w:rsid w:val="007346EA"/>
    <w:rsid w:val="00734C27"/>
    <w:rsid w:val="00737401"/>
    <w:rsid w:val="007412FA"/>
    <w:rsid w:val="00743D07"/>
    <w:rsid w:val="00744757"/>
    <w:rsid w:val="00744EA0"/>
    <w:rsid w:val="00744FF9"/>
    <w:rsid w:val="00745725"/>
    <w:rsid w:val="00745729"/>
    <w:rsid w:val="00745772"/>
    <w:rsid w:val="007460F1"/>
    <w:rsid w:val="00746C09"/>
    <w:rsid w:val="00747EEC"/>
    <w:rsid w:val="00751183"/>
    <w:rsid w:val="0075284B"/>
    <w:rsid w:val="007528E3"/>
    <w:rsid w:val="00752D02"/>
    <w:rsid w:val="00755CF7"/>
    <w:rsid w:val="00756F55"/>
    <w:rsid w:val="00757662"/>
    <w:rsid w:val="00760369"/>
    <w:rsid w:val="00761F9C"/>
    <w:rsid w:val="007620D1"/>
    <w:rsid w:val="007638AA"/>
    <w:rsid w:val="00763D6B"/>
    <w:rsid w:val="00766792"/>
    <w:rsid w:val="00766C8D"/>
    <w:rsid w:val="00773B9A"/>
    <w:rsid w:val="00773D20"/>
    <w:rsid w:val="00774855"/>
    <w:rsid w:val="00774D59"/>
    <w:rsid w:val="00777265"/>
    <w:rsid w:val="00780DB2"/>
    <w:rsid w:val="0078172A"/>
    <w:rsid w:val="00781B47"/>
    <w:rsid w:val="00781C0B"/>
    <w:rsid w:val="0078395B"/>
    <w:rsid w:val="007848BD"/>
    <w:rsid w:val="007854E3"/>
    <w:rsid w:val="007856F5"/>
    <w:rsid w:val="00785708"/>
    <w:rsid w:val="007858E9"/>
    <w:rsid w:val="00785B70"/>
    <w:rsid w:val="0078752A"/>
    <w:rsid w:val="00790BA3"/>
    <w:rsid w:val="00792B88"/>
    <w:rsid w:val="00792C16"/>
    <w:rsid w:val="00792E0E"/>
    <w:rsid w:val="007940F4"/>
    <w:rsid w:val="007952A8"/>
    <w:rsid w:val="007952C5"/>
    <w:rsid w:val="00796CC5"/>
    <w:rsid w:val="00796F20"/>
    <w:rsid w:val="0079779F"/>
    <w:rsid w:val="00797966"/>
    <w:rsid w:val="007A23ED"/>
    <w:rsid w:val="007A7E03"/>
    <w:rsid w:val="007B0547"/>
    <w:rsid w:val="007B2595"/>
    <w:rsid w:val="007B3619"/>
    <w:rsid w:val="007B3D7A"/>
    <w:rsid w:val="007B4AA5"/>
    <w:rsid w:val="007C161E"/>
    <w:rsid w:val="007C1E95"/>
    <w:rsid w:val="007C3B1A"/>
    <w:rsid w:val="007C44EF"/>
    <w:rsid w:val="007C48E0"/>
    <w:rsid w:val="007C5282"/>
    <w:rsid w:val="007C5EA5"/>
    <w:rsid w:val="007C609D"/>
    <w:rsid w:val="007C7AC9"/>
    <w:rsid w:val="007D00E5"/>
    <w:rsid w:val="007D2B5E"/>
    <w:rsid w:val="007D2E24"/>
    <w:rsid w:val="007D4083"/>
    <w:rsid w:val="007D55E2"/>
    <w:rsid w:val="007D5840"/>
    <w:rsid w:val="007E0D7C"/>
    <w:rsid w:val="007E1B01"/>
    <w:rsid w:val="007E2084"/>
    <w:rsid w:val="007E3FC6"/>
    <w:rsid w:val="007E50A0"/>
    <w:rsid w:val="007E5235"/>
    <w:rsid w:val="007E60CA"/>
    <w:rsid w:val="007F001C"/>
    <w:rsid w:val="007F0B45"/>
    <w:rsid w:val="007F51C7"/>
    <w:rsid w:val="007F58D9"/>
    <w:rsid w:val="007F5AB5"/>
    <w:rsid w:val="0080468B"/>
    <w:rsid w:val="0080559E"/>
    <w:rsid w:val="008055EE"/>
    <w:rsid w:val="008067DA"/>
    <w:rsid w:val="0080790E"/>
    <w:rsid w:val="008106E7"/>
    <w:rsid w:val="00810AF9"/>
    <w:rsid w:val="00812C11"/>
    <w:rsid w:val="008139D6"/>
    <w:rsid w:val="008149CA"/>
    <w:rsid w:val="00815046"/>
    <w:rsid w:val="00815776"/>
    <w:rsid w:val="00815981"/>
    <w:rsid w:val="00817323"/>
    <w:rsid w:val="008173DC"/>
    <w:rsid w:val="00820741"/>
    <w:rsid w:val="00820E6B"/>
    <w:rsid w:val="00822BE0"/>
    <w:rsid w:val="00822EE8"/>
    <w:rsid w:val="00823E52"/>
    <w:rsid w:val="00827678"/>
    <w:rsid w:val="00831C88"/>
    <w:rsid w:val="00832AB7"/>
    <w:rsid w:val="00832E96"/>
    <w:rsid w:val="00833DD6"/>
    <w:rsid w:val="00836D32"/>
    <w:rsid w:val="00837179"/>
    <w:rsid w:val="008424A3"/>
    <w:rsid w:val="008427E1"/>
    <w:rsid w:val="00842F9B"/>
    <w:rsid w:val="008446F2"/>
    <w:rsid w:val="008476F7"/>
    <w:rsid w:val="00847EF8"/>
    <w:rsid w:val="008516B0"/>
    <w:rsid w:val="00851DDA"/>
    <w:rsid w:val="008534C0"/>
    <w:rsid w:val="00855B45"/>
    <w:rsid w:val="0085606E"/>
    <w:rsid w:val="008560F6"/>
    <w:rsid w:val="00857B7B"/>
    <w:rsid w:val="0086176F"/>
    <w:rsid w:val="00861B0C"/>
    <w:rsid w:val="00862207"/>
    <w:rsid w:val="00863B31"/>
    <w:rsid w:val="00863DD5"/>
    <w:rsid w:val="0086762E"/>
    <w:rsid w:val="008679BE"/>
    <w:rsid w:val="008711EE"/>
    <w:rsid w:val="00871CB7"/>
    <w:rsid w:val="00872115"/>
    <w:rsid w:val="0087218E"/>
    <w:rsid w:val="0087223A"/>
    <w:rsid w:val="00876073"/>
    <w:rsid w:val="008765FE"/>
    <w:rsid w:val="008768CC"/>
    <w:rsid w:val="00877C63"/>
    <w:rsid w:val="0088052E"/>
    <w:rsid w:val="008838BE"/>
    <w:rsid w:val="00883CC1"/>
    <w:rsid w:val="008852E8"/>
    <w:rsid w:val="0088566D"/>
    <w:rsid w:val="008866C4"/>
    <w:rsid w:val="00886DDE"/>
    <w:rsid w:val="008900EF"/>
    <w:rsid w:val="00894596"/>
    <w:rsid w:val="00894FCD"/>
    <w:rsid w:val="0089599B"/>
    <w:rsid w:val="00895BA6"/>
    <w:rsid w:val="00897292"/>
    <w:rsid w:val="00897A1B"/>
    <w:rsid w:val="008A05B9"/>
    <w:rsid w:val="008A0912"/>
    <w:rsid w:val="008A14D7"/>
    <w:rsid w:val="008A38A6"/>
    <w:rsid w:val="008A6414"/>
    <w:rsid w:val="008B01B4"/>
    <w:rsid w:val="008B0614"/>
    <w:rsid w:val="008B15E2"/>
    <w:rsid w:val="008B1880"/>
    <w:rsid w:val="008B1D72"/>
    <w:rsid w:val="008B1E3B"/>
    <w:rsid w:val="008B4D4B"/>
    <w:rsid w:val="008B7932"/>
    <w:rsid w:val="008C103B"/>
    <w:rsid w:val="008C1278"/>
    <w:rsid w:val="008C23B7"/>
    <w:rsid w:val="008C29FE"/>
    <w:rsid w:val="008C4C63"/>
    <w:rsid w:val="008C53E9"/>
    <w:rsid w:val="008C5A0E"/>
    <w:rsid w:val="008C7E50"/>
    <w:rsid w:val="008D09DA"/>
    <w:rsid w:val="008D24F1"/>
    <w:rsid w:val="008D2811"/>
    <w:rsid w:val="008D46B9"/>
    <w:rsid w:val="008D57D3"/>
    <w:rsid w:val="008D5B79"/>
    <w:rsid w:val="008D677C"/>
    <w:rsid w:val="008D6EB6"/>
    <w:rsid w:val="008E0AAD"/>
    <w:rsid w:val="008E13F6"/>
    <w:rsid w:val="008E43CD"/>
    <w:rsid w:val="008E4F84"/>
    <w:rsid w:val="008E5C69"/>
    <w:rsid w:val="008E5CE3"/>
    <w:rsid w:val="008E6028"/>
    <w:rsid w:val="008E657A"/>
    <w:rsid w:val="008E6E61"/>
    <w:rsid w:val="008E7338"/>
    <w:rsid w:val="008E75B3"/>
    <w:rsid w:val="008F0E0D"/>
    <w:rsid w:val="008F24B8"/>
    <w:rsid w:val="008F320B"/>
    <w:rsid w:val="008F4CA1"/>
    <w:rsid w:val="008F576A"/>
    <w:rsid w:val="008F6CC4"/>
    <w:rsid w:val="008F7020"/>
    <w:rsid w:val="009003CF"/>
    <w:rsid w:val="009010B2"/>
    <w:rsid w:val="0090331E"/>
    <w:rsid w:val="00903643"/>
    <w:rsid w:val="009047DE"/>
    <w:rsid w:val="00904C3F"/>
    <w:rsid w:val="00904DAF"/>
    <w:rsid w:val="00905205"/>
    <w:rsid w:val="009052FC"/>
    <w:rsid w:val="00910953"/>
    <w:rsid w:val="009112A8"/>
    <w:rsid w:val="0091158B"/>
    <w:rsid w:val="00911B84"/>
    <w:rsid w:val="0091346C"/>
    <w:rsid w:val="00913562"/>
    <w:rsid w:val="009138B3"/>
    <w:rsid w:val="009138FD"/>
    <w:rsid w:val="00914A9A"/>
    <w:rsid w:val="00914B21"/>
    <w:rsid w:val="00916644"/>
    <w:rsid w:val="00917E35"/>
    <w:rsid w:val="009203A2"/>
    <w:rsid w:val="00921D63"/>
    <w:rsid w:val="00922342"/>
    <w:rsid w:val="009236E4"/>
    <w:rsid w:val="009237F0"/>
    <w:rsid w:val="00925D28"/>
    <w:rsid w:val="0093043A"/>
    <w:rsid w:val="00933333"/>
    <w:rsid w:val="00933732"/>
    <w:rsid w:val="00934863"/>
    <w:rsid w:val="00940732"/>
    <w:rsid w:val="00940CA1"/>
    <w:rsid w:val="00942A72"/>
    <w:rsid w:val="0094380B"/>
    <w:rsid w:val="00943F58"/>
    <w:rsid w:val="00945D9A"/>
    <w:rsid w:val="0094625E"/>
    <w:rsid w:val="00946D5F"/>
    <w:rsid w:val="00947CCA"/>
    <w:rsid w:val="009503E4"/>
    <w:rsid w:val="00951853"/>
    <w:rsid w:val="0095200A"/>
    <w:rsid w:val="0095203C"/>
    <w:rsid w:val="00954C3D"/>
    <w:rsid w:val="00955EB9"/>
    <w:rsid w:val="00962EC3"/>
    <w:rsid w:val="009702AE"/>
    <w:rsid w:val="00970B9D"/>
    <w:rsid w:val="009734F7"/>
    <w:rsid w:val="009735E1"/>
    <w:rsid w:val="00973ADC"/>
    <w:rsid w:val="00973CAC"/>
    <w:rsid w:val="00974013"/>
    <w:rsid w:val="00974352"/>
    <w:rsid w:val="009747CE"/>
    <w:rsid w:val="009748F7"/>
    <w:rsid w:val="00976997"/>
    <w:rsid w:val="0097706B"/>
    <w:rsid w:val="00981283"/>
    <w:rsid w:val="00982617"/>
    <w:rsid w:val="0098300D"/>
    <w:rsid w:val="00985B54"/>
    <w:rsid w:val="0098683D"/>
    <w:rsid w:val="00990745"/>
    <w:rsid w:val="00990E05"/>
    <w:rsid w:val="00992406"/>
    <w:rsid w:val="00992D47"/>
    <w:rsid w:val="00993F74"/>
    <w:rsid w:val="0099518B"/>
    <w:rsid w:val="00996BC2"/>
    <w:rsid w:val="00997B8C"/>
    <w:rsid w:val="009A14EB"/>
    <w:rsid w:val="009A1569"/>
    <w:rsid w:val="009A2D98"/>
    <w:rsid w:val="009A314F"/>
    <w:rsid w:val="009A3481"/>
    <w:rsid w:val="009A406F"/>
    <w:rsid w:val="009A47C5"/>
    <w:rsid w:val="009A4C98"/>
    <w:rsid w:val="009A5CFD"/>
    <w:rsid w:val="009A6547"/>
    <w:rsid w:val="009A708E"/>
    <w:rsid w:val="009B025B"/>
    <w:rsid w:val="009B0A97"/>
    <w:rsid w:val="009B1B0C"/>
    <w:rsid w:val="009B518B"/>
    <w:rsid w:val="009C3EB5"/>
    <w:rsid w:val="009C426F"/>
    <w:rsid w:val="009C475F"/>
    <w:rsid w:val="009C4B68"/>
    <w:rsid w:val="009C4BC7"/>
    <w:rsid w:val="009C5921"/>
    <w:rsid w:val="009C5E3A"/>
    <w:rsid w:val="009C5F4E"/>
    <w:rsid w:val="009C6D16"/>
    <w:rsid w:val="009C77C9"/>
    <w:rsid w:val="009C7DAA"/>
    <w:rsid w:val="009D06EF"/>
    <w:rsid w:val="009D1AF4"/>
    <w:rsid w:val="009D1F22"/>
    <w:rsid w:val="009D636C"/>
    <w:rsid w:val="009D73D5"/>
    <w:rsid w:val="009D7A3D"/>
    <w:rsid w:val="009D7F19"/>
    <w:rsid w:val="009E0A05"/>
    <w:rsid w:val="009E37FD"/>
    <w:rsid w:val="009E3CA7"/>
    <w:rsid w:val="009E5756"/>
    <w:rsid w:val="009E62A1"/>
    <w:rsid w:val="009F0185"/>
    <w:rsid w:val="009F0A48"/>
    <w:rsid w:val="009F14BD"/>
    <w:rsid w:val="009F2B41"/>
    <w:rsid w:val="009F38E5"/>
    <w:rsid w:val="009F5E89"/>
    <w:rsid w:val="009F610B"/>
    <w:rsid w:val="009F6E7D"/>
    <w:rsid w:val="00A00C62"/>
    <w:rsid w:val="00A0194F"/>
    <w:rsid w:val="00A04259"/>
    <w:rsid w:val="00A04277"/>
    <w:rsid w:val="00A05A70"/>
    <w:rsid w:val="00A05FA9"/>
    <w:rsid w:val="00A0756C"/>
    <w:rsid w:val="00A07C29"/>
    <w:rsid w:val="00A07E6D"/>
    <w:rsid w:val="00A12286"/>
    <w:rsid w:val="00A128B1"/>
    <w:rsid w:val="00A13272"/>
    <w:rsid w:val="00A1369A"/>
    <w:rsid w:val="00A16C43"/>
    <w:rsid w:val="00A17426"/>
    <w:rsid w:val="00A17B3D"/>
    <w:rsid w:val="00A20B2A"/>
    <w:rsid w:val="00A222D3"/>
    <w:rsid w:val="00A22403"/>
    <w:rsid w:val="00A23DDE"/>
    <w:rsid w:val="00A240FB"/>
    <w:rsid w:val="00A2429F"/>
    <w:rsid w:val="00A2475D"/>
    <w:rsid w:val="00A273B3"/>
    <w:rsid w:val="00A276B1"/>
    <w:rsid w:val="00A27E9D"/>
    <w:rsid w:val="00A303B6"/>
    <w:rsid w:val="00A3139E"/>
    <w:rsid w:val="00A31F83"/>
    <w:rsid w:val="00A3221E"/>
    <w:rsid w:val="00A3393D"/>
    <w:rsid w:val="00A343F9"/>
    <w:rsid w:val="00A412FD"/>
    <w:rsid w:val="00A41943"/>
    <w:rsid w:val="00A423FA"/>
    <w:rsid w:val="00A42E99"/>
    <w:rsid w:val="00A43248"/>
    <w:rsid w:val="00A4355E"/>
    <w:rsid w:val="00A436F3"/>
    <w:rsid w:val="00A43933"/>
    <w:rsid w:val="00A45C87"/>
    <w:rsid w:val="00A46651"/>
    <w:rsid w:val="00A468AB"/>
    <w:rsid w:val="00A46950"/>
    <w:rsid w:val="00A473EB"/>
    <w:rsid w:val="00A475DA"/>
    <w:rsid w:val="00A50AD9"/>
    <w:rsid w:val="00A51030"/>
    <w:rsid w:val="00A51141"/>
    <w:rsid w:val="00A51A0F"/>
    <w:rsid w:val="00A51F62"/>
    <w:rsid w:val="00A5282C"/>
    <w:rsid w:val="00A53E89"/>
    <w:rsid w:val="00A542A1"/>
    <w:rsid w:val="00A5461F"/>
    <w:rsid w:val="00A554A4"/>
    <w:rsid w:val="00A568E1"/>
    <w:rsid w:val="00A57814"/>
    <w:rsid w:val="00A60124"/>
    <w:rsid w:val="00A60304"/>
    <w:rsid w:val="00A60B1F"/>
    <w:rsid w:val="00A616CA"/>
    <w:rsid w:val="00A620DC"/>
    <w:rsid w:val="00A622C1"/>
    <w:rsid w:val="00A6350B"/>
    <w:rsid w:val="00A65773"/>
    <w:rsid w:val="00A6631B"/>
    <w:rsid w:val="00A704F5"/>
    <w:rsid w:val="00A72163"/>
    <w:rsid w:val="00A725D4"/>
    <w:rsid w:val="00A72C61"/>
    <w:rsid w:val="00A73E34"/>
    <w:rsid w:val="00A74C6B"/>
    <w:rsid w:val="00A82620"/>
    <w:rsid w:val="00A82D3B"/>
    <w:rsid w:val="00A836B9"/>
    <w:rsid w:val="00A85E2B"/>
    <w:rsid w:val="00A87DE3"/>
    <w:rsid w:val="00A87F6A"/>
    <w:rsid w:val="00A9607E"/>
    <w:rsid w:val="00A96CAE"/>
    <w:rsid w:val="00A96E84"/>
    <w:rsid w:val="00AA08E0"/>
    <w:rsid w:val="00AA0CCC"/>
    <w:rsid w:val="00AA12B5"/>
    <w:rsid w:val="00AA2461"/>
    <w:rsid w:val="00AA5837"/>
    <w:rsid w:val="00AA6D1A"/>
    <w:rsid w:val="00AB08D6"/>
    <w:rsid w:val="00AB0988"/>
    <w:rsid w:val="00AB0C12"/>
    <w:rsid w:val="00AB244C"/>
    <w:rsid w:val="00AB3FAE"/>
    <w:rsid w:val="00AB58E9"/>
    <w:rsid w:val="00AB5D26"/>
    <w:rsid w:val="00AB61E0"/>
    <w:rsid w:val="00AB6605"/>
    <w:rsid w:val="00AB66E3"/>
    <w:rsid w:val="00AB6868"/>
    <w:rsid w:val="00AB7999"/>
    <w:rsid w:val="00AC0EA5"/>
    <w:rsid w:val="00AC0FDF"/>
    <w:rsid w:val="00AC2E3A"/>
    <w:rsid w:val="00AC326E"/>
    <w:rsid w:val="00AC4004"/>
    <w:rsid w:val="00AC6AFF"/>
    <w:rsid w:val="00AC6E7D"/>
    <w:rsid w:val="00AC7D14"/>
    <w:rsid w:val="00AC7F69"/>
    <w:rsid w:val="00AD0184"/>
    <w:rsid w:val="00AD05AC"/>
    <w:rsid w:val="00AD24D5"/>
    <w:rsid w:val="00AD3354"/>
    <w:rsid w:val="00AD450D"/>
    <w:rsid w:val="00AD59AF"/>
    <w:rsid w:val="00AD6465"/>
    <w:rsid w:val="00AD7D4C"/>
    <w:rsid w:val="00AE1B41"/>
    <w:rsid w:val="00AE4E13"/>
    <w:rsid w:val="00AE53F2"/>
    <w:rsid w:val="00AE53FB"/>
    <w:rsid w:val="00AE57DB"/>
    <w:rsid w:val="00AE6546"/>
    <w:rsid w:val="00AF107F"/>
    <w:rsid w:val="00AF62D4"/>
    <w:rsid w:val="00B01932"/>
    <w:rsid w:val="00B02BC3"/>
    <w:rsid w:val="00B02E3D"/>
    <w:rsid w:val="00B0361F"/>
    <w:rsid w:val="00B04B07"/>
    <w:rsid w:val="00B04C0A"/>
    <w:rsid w:val="00B04F05"/>
    <w:rsid w:val="00B108C7"/>
    <w:rsid w:val="00B10BE7"/>
    <w:rsid w:val="00B11331"/>
    <w:rsid w:val="00B13DD1"/>
    <w:rsid w:val="00B13E3F"/>
    <w:rsid w:val="00B1584B"/>
    <w:rsid w:val="00B15F8F"/>
    <w:rsid w:val="00B16CDE"/>
    <w:rsid w:val="00B16F2A"/>
    <w:rsid w:val="00B2176E"/>
    <w:rsid w:val="00B21C0D"/>
    <w:rsid w:val="00B21FE6"/>
    <w:rsid w:val="00B23386"/>
    <w:rsid w:val="00B23A6A"/>
    <w:rsid w:val="00B24856"/>
    <w:rsid w:val="00B25E12"/>
    <w:rsid w:val="00B3189C"/>
    <w:rsid w:val="00B31B99"/>
    <w:rsid w:val="00B3247C"/>
    <w:rsid w:val="00B34F02"/>
    <w:rsid w:val="00B3640D"/>
    <w:rsid w:val="00B3692C"/>
    <w:rsid w:val="00B37492"/>
    <w:rsid w:val="00B37DC8"/>
    <w:rsid w:val="00B40257"/>
    <w:rsid w:val="00B403B9"/>
    <w:rsid w:val="00B41561"/>
    <w:rsid w:val="00B41939"/>
    <w:rsid w:val="00B41A0D"/>
    <w:rsid w:val="00B41B2F"/>
    <w:rsid w:val="00B41CC5"/>
    <w:rsid w:val="00B428D9"/>
    <w:rsid w:val="00B42D0C"/>
    <w:rsid w:val="00B44E3E"/>
    <w:rsid w:val="00B45710"/>
    <w:rsid w:val="00B4615B"/>
    <w:rsid w:val="00B4750F"/>
    <w:rsid w:val="00B505E8"/>
    <w:rsid w:val="00B51BA0"/>
    <w:rsid w:val="00B55A48"/>
    <w:rsid w:val="00B55A9E"/>
    <w:rsid w:val="00B579C9"/>
    <w:rsid w:val="00B603B7"/>
    <w:rsid w:val="00B61BCA"/>
    <w:rsid w:val="00B62380"/>
    <w:rsid w:val="00B623FE"/>
    <w:rsid w:val="00B627E3"/>
    <w:rsid w:val="00B63504"/>
    <w:rsid w:val="00B63914"/>
    <w:rsid w:val="00B63F6E"/>
    <w:rsid w:val="00B65237"/>
    <w:rsid w:val="00B65465"/>
    <w:rsid w:val="00B656F6"/>
    <w:rsid w:val="00B715F1"/>
    <w:rsid w:val="00B71BB7"/>
    <w:rsid w:val="00B733BA"/>
    <w:rsid w:val="00B744D4"/>
    <w:rsid w:val="00B74F22"/>
    <w:rsid w:val="00B74F27"/>
    <w:rsid w:val="00B76F0F"/>
    <w:rsid w:val="00B803CA"/>
    <w:rsid w:val="00B8069B"/>
    <w:rsid w:val="00B81B8E"/>
    <w:rsid w:val="00B81D0E"/>
    <w:rsid w:val="00B8693A"/>
    <w:rsid w:val="00B86D78"/>
    <w:rsid w:val="00B87418"/>
    <w:rsid w:val="00B875C1"/>
    <w:rsid w:val="00B87B00"/>
    <w:rsid w:val="00B9029D"/>
    <w:rsid w:val="00B904CB"/>
    <w:rsid w:val="00B91513"/>
    <w:rsid w:val="00B924A9"/>
    <w:rsid w:val="00B94F23"/>
    <w:rsid w:val="00B95099"/>
    <w:rsid w:val="00B97E17"/>
    <w:rsid w:val="00BA0132"/>
    <w:rsid w:val="00BA05A6"/>
    <w:rsid w:val="00BA120C"/>
    <w:rsid w:val="00BA2DC8"/>
    <w:rsid w:val="00BA2FFB"/>
    <w:rsid w:val="00BA4CBF"/>
    <w:rsid w:val="00BA5596"/>
    <w:rsid w:val="00BA56E5"/>
    <w:rsid w:val="00BA65C8"/>
    <w:rsid w:val="00BA6C7C"/>
    <w:rsid w:val="00BA7C0A"/>
    <w:rsid w:val="00BB125C"/>
    <w:rsid w:val="00BB3632"/>
    <w:rsid w:val="00BB41FA"/>
    <w:rsid w:val="00BB4AB9"/>
    <w:rsid w:val="00BC0841"/>
    <w:rsid w:val="00BC1C89"/>
    <w:rsid w:val="00BC1EC6"/>
    <w:rsid w:val="00BC2E77"/>
    <w:rsid w:val="00BC3BF1"/>
    <w:rsid w:val="00BC47AA"/>
    <w:rsid w:val="00BD1E05"/>
    <w:rsid w:val="00BD2CF1"/>
    <w:rsid w:val="00BD3C26"/>
    <w:rsid w:val="00BD3F34"/>
    <w:rsid w:val="00BD562F"/>
    <w:rsid w:val="00BD6F61"/>
    <w:rsid w:val="00BD7D8E"/>
    <w:rsid w:val="00BE0CF9"/>
    <w:rsid w:val="00BE13E3"/>
    <w:rsid w:val="00BE1BD2"/>
    <w:rsid w:val="00BE289A"/>
    <w:rsid w:val="00BE3BBC"/>
    <w:rsid w:val="00BE43F9"/>
    <w:rsid w:val="00BE4823"/>
    <w:rsid w:val="00BE52D6"/>
    <w:rsid w:val="00BE5DDD"/>
    <w:rsid w:val="00BE7BDC"/>
    <w:rsid w:val="00BF0CAE"/>
    <w:rsid w:val="00BF1D88"/>
    <w:rsid w:val="00BF31AD"/>
    <w:rsid w:val="00BF3CE3"/>
    <w:rsid w:val="00BF40C6"/>
    <w:rsid w:val="00BF57F1"/>
    <w:rsid w:val="00BF6397"/>
    <w:rsid w:val="00C02B37"/>
    <w:rsid w:val="00C04F76"/>
    <w:rsid w:val="00C05AB4"/>
    <w:rsid w:val="00C07B3A"/>
    <w:rsid w:val="00C12320"/>
    <w:rsid w:val="00C13056"/>
    <w:rsid w:val="00C134C9"/>
    <w:rsid w:val="00C13A0B"/>
    <w:rsid w:val="00C14684"/>
    <w:rsid w:val="00C14FFE"/>
    <w:rsid w:val="00C150AC"/>
    <w:rsid w:val="00C15201"/>
    <w:rsid w:val="00C1540A"/>
    <w:rsid w:val="00C15C53"/>
    <w:rsid w:val="00C16A27"/>
    <w:rsid w:val="00C16FE0"/>
    <w:rsid w:val="00C210CF"/>
    <w:rsid w:val="00C238AB"/>
    <w:rsid w:val="00C2608C"/>
    <w:rsid w:val="00C27A86"/>
    <w:rsid w:val="00C305B3"/>
    <w:rsid w:val="00C34C07"/>
    <w:rsid w:val="00C35115"/>
    <w:rsid w:val="00C35B22"/>
    <w:rsid w:val="00C37142"/>
    <w:rsid w:val="00C40295"/>
    <w:rsid w:val="00C40AAB"/>
    <w:rsid w:val="00C44336"/>
    <w:rsid w:val="00C44A85"/>
    <w:rsid w:val="00C44D5A"/>
    <w:rsid w:val="00C4605B"/>
    <w:rsid w:val="00C52440"/>
    <w:rsid w:val="00C542A9"/>
    <w:rsid w:val="00C6180C"/>
    <w:rsid w:val="00C61F50"/>
    <w:rsid w:val="00C63118"/>
    <w:rsid w:val="00C63FB8"/>
    <w:rsid w:val="00C64AC8"/>
    <w:rsid w:val="00C706C4"/>
    <w:rsid w:val="00C71CEC"/>
    <w:rsid w:val="00C724F6"/>
    <w:rsid w:val="00C732C9"/>
    <w:rsid w:val="00C740FF"/>
    <w:rsid w:val="00C77168"/>
    <w:rsid w:val="00C77B5A"/>
    <w:rsid w:val="00C82501"/>
    <w:rsid w:val="00C82543"/>
    <w:rsid w:val="00C8264D"/>
    <w:rsid w:val="00C83182"/>
    <w:rsid w:val="00C84A64"/>
    <w:rsid w:val="00C86B30"/>
    <w:rsid w:val="00C86C06"/>
    <w:rsid w:val="00C90F09"/>
    <w:rsid w:val="00C92AE3"/>
    <w:rsid w:val="00C93C4D"/>
    <w:rsid w:val="00C93D4A"/>
    <w:rsid w:val="00C9579E"/>
    <w:rsid w:val="00C9622D"/>
    <w:rsid w:val="00C96413"/>
    <w:rsid w:val="00CA34FC"/>
    <w:rsid w:val="00CA5588"/>
    <w:rsid w:val="00CA5DBA"/>
    <w:rsid w:val="00CA78BE"/>
    <w:rsid w:val="00CA7BA3"/>
    <w:rsid w:val="00CB0165"/>
    <w:rsid w:val="00CB1D9D"/>
    <w:rsid w:val="00CB70EE"/>
    <w:rsid w:val="00CB7A4C"/>
    <w:rsid w:val="00CB7DC6"/>
    <w:rsid w:val="00CC07F2"/>
    <w:rsid w:val="00CC2050"/>
    <w:rsid w:val="00CC2B5B"/>
    <w:rsid w:val="00CC3B37"/>
    <w:rsid w:val="00CC45A4"/>
    <w:rsid w:val="00CC584A"/>
    <w:rsid w:val="00CC6A37"/>
    <w:rsid w:val="00CC6A52"/>
    <w:rsid w:val="00CC6BC5"/>
    <w:rsid w:val="00CC72C5"/>
    <w:rsid w:val="00CC72CC"/>
    <w:rsid w:val="00CC7C73"/>
    <w:rsid w:val="00CD060D"/>
    <w:rsid w:val="00CD1457"/>
    <w:rsid w:val="00CD272C"/>
    <w:rsid w:val="00CD40F7"/>
    <w:rsid w:val="00CD49F8"/>
    <w:rsid w:val="00CD4ACA"/>
    <w:rsid w:val="00CD5855"/>
    <w:rsid w:val="00CE1C07"/>
    <w:rsid w:val="00CE1CC8"/>
    <w:rsid w:val="00CE50B2"/>
    <w:rsid w:val="00CE7823"/>
    <w:rsid w:val="00CE7FBD"/>
    <w:rsid w:val="00CF1369"/>
    <w:rsid w:val="00CF2D8E"/>
    <w:rsid w:val="00CF41AC"/>
    <w:rsid w:val="00CF4D95"/>
    <w:rsid w:val="00CF5640"/>
    <w:rsid w:val="00CF6338"/>
    <w:rsid w:val="00CF78BE"/>
    <w:rsid w:val="00D025FA"/>
    <w:rsid w:val="00D0273A"/>
    <w:rsid w:val="00D0572B"/>
    <w:rsid w:val="00D0738D"/>
    <w:rsid w:val="00D0759E"/>
    <w:rsid w:val="00D103E0"/>
    <w:rsid w:val="00D10AA2"/>
    <w:rsid w:val="00D153BE"/>
    <w:rsid w:val="00D15D1F"/>
    <w:rsid w:val="00D1768D"/>
    <w:rsid w:val="00D17B61"/>
    <w:rsid w:val="00D2031D"/>
    <w:rsid w:val="00D20904"/>
    <w:rsid w:val="00D231BA"/>
    <w:rsid w:val="00D2347B"/>
    <w:rsid w:val="00D25CFD"/>
    <w:rsid w:val="00D311F4"/>
    <w:rsid w:val="00D324A8"/>
    <w:rsid w:val="00D32ADC"/>
    <w:rsid w:val="00D34520"/>
    <w:rsid w:val="00D34D8B"/>
    <w:rsid w:val="00D35B5A"/>
    <w:rsid w:val="00D35DBE"/>
    <w:rsid w:val="00D40A79"/>
    <w:rsid w:val="00D41880"/>
    <w:rsid w:val="00D425E6"/>
    <w:rsid w:val="00D42892"/>
    <w:rsid w:val="00D430C6"/>
    <w:rsid w:val="00D45868"/>
    <w:rsid w:val="00D46701"/>
    <w:rsid w:val="00D46C73"/>
    <w:rsid w:val="00D51CFD"/>
    <w:rsid w:val="00D52076"/>
    <w:rsid w:val="00D52A0A"/>
    <w:rsid w:val="00D54B28"/>
    <w:rsid w:val="00D54B94"/>
    <w:rsid w:val="00D550B3"/>
    <w:rsid w:val="00D60D14"/>
    <w:rsid w:val="00D61942"/>
    <w:rsid w:val="00D63276"/>
    <w:rsid w:val="00D637F0"/>
    <w:rsid w:val="00D64516"/>
    <w:rsid w:val="00D648DC"/>
    <w:rsid w:val="00D65D82"/>
    <w:rsid w:val="00D66EEA"/>
    <w:rsid w:val="00D6765A"/>
    <w:rsid w:val="00D707F2"/>
    <w:rsid w:val="00D7110F"/>
    <w:rsid w:val="00D711E2"/>
    <w:rsid w:val="00D727A4"/>
    <w:rsid w:val="00D7319D"/>
    <w:rsid w:val="00D75FFC"/>
    <w:rsid w:val="00D80E23"/>
    <w:rsid w:val="00D85093"/>
    <w:rsid w:val="00D85360"/>
    <w:rsid w:val="00D87610"/>
    <w:rsid w:val="00D87D81"/>
    <w:rsid w:val="00D90FC3"/>
    <w:rsid w:val="00D931FE"/>
    <w:rsid w:val="00D933A3"/>
    <w:rsid w:val="00D95244"/>
    <w:rsid w:val="00D972E2"/>
    <w:rsid w:val="00DA1145"/>
    <w:rsid w:val="00DA2FE5"/>
    <w:rsid w:val="00DA326C"/>
    <w:rsid w:val="00DA4445"/>
    <w:rsid w:val="00DA4BE2"/>
    <w:rsid w:val="00DA5368"/>
    <w:rsid w:val="00DA7D54"/>
    <w:rsid w:val="00DA7E16"/>
    <w:rsid w:val="00DB37A7"/>
    <w:rsid w:val="00DB3BE4"/>
    <w:rsid w:val="00DB3D25"/>
    <w:rsid w:val="00DB402D"/>
    <w:rsid w:val="00DB7908"/>
    <w:rsid w:val="00DC05DB"/>
    <w:rsid w:val="00DC0A80"/>
    <w:rsid w:val="00DC2C8B"/>
    <w:rsid w:val="00DC3A9E"/>
    <w:rsid w:val="00DC4400"/>
    <w:rsid w:val="00DC49FA"/>
    <w:rsid w:val="00DC4E92"/>
    <w:rsid w:val="00DC574A"/>
    <w:rsid w:val="00DC6D7C"/>
    <w:rsid w:val="00DC7D1F"/>
    <w:rsid w:val="00DC7E1C"/>
    <w:rsid w:val="00DD007B"/>
    <w:rsid w:val="00DD0F5E"/>
    <w:rsid w:val="00DD120E"/>
    <w:rsid w:val="00DD38AB"/>
    <w:rsid w:val="00DD3CB1"/>
    <w:rsid w:val="00DD4631"/>
    <w:rsid w:val="00DD5C25"/>
    <w:rsid w:val="00DD643D"/>
    <w:rsid w:val="00DD7662"/>
    <w:rsid w:val="00DD7AB2"/>
    <w:rsid w:val="00DE1382"/>
    <w:rsid w:val="00DE387F"/>
    <w:rsid w:val="00DE5306"/>
    <w:rsid w:val="00DE7425"/>
    <w:rsid w:val="00DF250C"/>
    <w:rsid w:val="00DF3657"/>
    <w:rsid w:val="00DF47F3"/>
    <w:rsid w:val="00DF48C8"/>
    <w:rsid w:val="00DF6261"/>
    <w:rsid w:val="00DF724D"/>
    <w:rsid w:val="00DF7BC8"/>
    <w:rsid w:val="00DF7EE4"/>
    <w:rsid w:val="00E01A0D"/>
    <w:rsid w:val="00E03719"/>
    <w:rsid w:val="00E041FB"/>
    <w:rsid w:val="00E044DE"/>
    <w:rsid w:val="00E045AE"/>
    <w:rsid w:val="00E07A7D"/>
    <w:rsid w:val="00E121E4"/>
    <w:rsid w:val="00E12370"/>
    <w:rsid w:val="00E14A36"/>
    <w:rsid w:val="00E16EC0"/>
    <w:rsid w:val="00E17EA6"/>
    <w:rsid w:val="00E17F9E"/>
    <w:rsid w:val="00E2014E"/>
    <w:rsid w:val="00E21E4C"/>
    <w:rsid w:val="00E22D01"/>
    <w:rsid w:val="00E231EF"/>
    <w:rsid w:val="00E24948"/>
    <w:rsid w:val="00E24A10"/>
    <w:rsid w:val="00E26B5B"/>
    <w:rsid w:val="00E3439D"/>
    <w:rsid w:val="00E354E9"/>
    <w:rsid w:val="00E37B32"/>
    <w:rsid w:val="00E4155C"/>
    <w:rsid w:val="00E43FC8"/>
    <w:rsid w:val="00E443CB"/>
    <w:rsid w:val="00E45F6F"/>
    <w:rsid w:val="00E50029"/>
    <w:rsid w:val="00E510A6"/>
    <w:rsid w:val="00E52968"/>
    <w:rsid w:val="00E530EF"/>
    <w:rsid w:val="00E55EDF"/>
    <w:rsid w:val="00E570DE"/>
    <w:rsid w:val="00E577A7"/>
    <w:rsid w:val="00E57A4E"/>
    <w:rsid w:val="00E60413"/>
    <w:rsid w:val="00E61CEC"/>
    <w:rsid w:val="00E622AF"/>
    <w:rsid w:val="00E622F1"/>
    <w:rsid w:val="00E628EE"/>
    <w:rsid w:val="00E63902"/>
    <w:rsid w:val="00E643B0"/>
    <w:rsid w:val="00E64A8C"/>
    <w:rsid w:val="00E664B4"/>
    <w:rsid w:val="00E66A40"/>
    <w:rsid w:val="00E67F3B"/>
    <w:rsid w:val="00E7042E"/>
    <w:rsid w:val="00E72C62"/>
    <w:rsid w:val="00E72E6E"/>
    <w:rsid w:val="00E73236"/>
    <w:rsid w:val="00E755BE"/>
    <w:rsid w:val="00E75668"/>
    <w:rsid w:val="00E77D99"/>
    <w:rsid w:val="00E83656"/>
    <w:rsid w:val="00E839ED"/>
    <w:rsid w:val="00E83BC6"/>
    <w:rsid w:val="00E86F28"/>
    <w:rsid w:val="00E86F81"/>
    <w:rsid w:val="00E90587"/>
    <w:rsid w:val="00E929CF"/>
    <w:rsid w:val="00E963DE"/>
    <w:rsid w:val="00E97781"/>
    <w:rsid w:val="00E97A55"/>
    <w:rsid w:val="00EA113E"/>
    <w:rsid w:val="00EA15E3"/>
    <w:rsid w:val="00EA167C"/>
    <w:rsid w:val="00EA1D4C"/>
    <w:rsid w:val="00EA41D5"/>
    <w:rsid w:val="00EA4DAA"/>
    <w:rsid w:val="00EB087B"/>
    <w:rsid w:val="00EB1661"/>
    <w:rsid w:val="00EB1A3C"/>
    <w:rsid w:val="00EB1B7B"/>
    <w:rsid w:val="00EB3968"/>
    <w:rsid w:val="00EB5AB2"/>
    <w:rsid w:val="00EB6B0A"/>
    <w:rsid w:val="00EB6F70"/>
    <w:rsid w:val="00EB70EE"/>
    <w:rsid w:val="00EC02B1"/>
    <w:rsid w:val="00EC1F0A"/>
    <w:rsid w:val="00EC1FD5"/>
    <w:rsid w:val="00EC2947"/>
    <w:rsid w:val="00EC32E4"/>
    <w:rsid w:val="00EC6FD7"/>
    <w:rsid w:val="00ED1A5C"/>
    <w:rsid w:val="00ED257C"/>
    <w:rsid w:val="00ED4176"/>
    <w:rsid w:val="00ED4B45"/>
    <w:rsid w:val="00ED4BA9"/>
    <w:rsid w:val="00ED7E3D"/>
    <w:rsid w:val="00EE04A3"/>
    <w:rsid w:val="00EE1FAE"/>
    <w:rsid w:val="00EE36A8"/>
    <w:rsid w:val="00EE432C"/>
    <w:rsid w:val="00EE5E7E"/>
    <w:rsid w:val="00EF01E4"/>
    <w:rsid w:val="00EF0896"/>
    <w:rsid w:val="00EF667D"/>
    <w:rsid w:val="00F0251C"/>
    <w:rsid w:val="00F0441A"/>
    <w:rsid w:val="00F05913"/>
    <w:rsid w:val="00F10827"/>
    <w:rsid w:val="00F118EF"/>
    <w:rsid w:val="00F14147"/>
    <w:rsid w:val="00F157A1"/>
    <w:rsid w:val="00F16F1D"/>
    <w:rsid w:val="00F22831"/>
    <w:rsid w:val="00F258C5"/>
    <w:rsid w:val="00F272D7"/>
    <w:rsid w:val="00F274EB"/>
    <w:rsid w:val="00F3149C"/>
    <w:rsid w:val="00F317EA"/>
    <w:rsid w:val="00F31D03"/>
    <w:rsid w:val="00F3235F"/>
    <w:rsid w:val="00F32BDD"/>
    <w:rsid w:val="00F35717"/>
    <w:rsid w:val="00F35D30"/>
    <w:rsid w:val="00F373B9"/>
    <w:rsid w:val="00F3757C"/>
    <w:rsid w:val="00F413D3"/>
    <w:rsid w:val="00F41957"/>
    <w:rsid w:val="00F47E31"/>
    <w:rsid w:val="00F47F9D"/>
    <w:rsid w:val="00F5095F"/>
    <w:rsid w:val="00F51680"/>
    <w:rsid w:val="00F518CA"/>
    <w:rsid w:val="00F5349C"/>
    <w:rsid w:val="00F546A7"/>
    <w:rsid w:val="00F54FC8"/>
    <w:rsid w:val="00F56402"/>
    <w:rsid w:val="00F56893"/>
    <w:rsid w:val="00F57256"/>
    <w:rsid w:val="00F6114E"/>
    <w:rsid w:val="00F61961"/>
    <w:rsid w:val="00F61AAB"/>
    <w:rsid w:val="00F61F26"/>
    <w:rsid w:val="00F62D69"/>
    <w:rsid w:val="00F64F3B"/>
    <w:rsid w:val="00F66132"/>
    <w:rsid w:val="00F66F2C"/>
    <w:rsid w:val="00F70331"/>
    <w:rsid w:val="00F72DE5"/>
    <w:rsid w:val="00F73F9E"/>
    <w:rsid w:val="00F7518C"/>
    <w:rsid w:val="00F75CF3"/>
    <w:rsid w:val="00F8054F"/>
    <w:rsid w:val="00F80896"/>
    <w:rsid w:val="00F808DD"/>
    <w:rsid w:val="00F80CD8"/>
    <w:rsid w:val="00F80DF1"/>
    <w:rsid w:val="00F83E3F"/>
    <w:rsid w:val="00F83E99"/>
    <w:rsid w:val="00F85967"/>
    <w:rsid w:val="00F85EEF"/>
    <w:rsid w:val="00F874F4"/>
    <w:rsid w:val="00F875A4"/>
    <w:rsid w:val="00F91317"/>
    <w:rsid w:val="00F91354"/>
    <w:rsid w:val="00F933E7"/>
    <w:rsid w:val="00F93A02"/>
    <w:rsid w:val="00F94099"/>
    <w:rsid w:val="00F96C1A"/>
    <w:rsid w:val="00F97205"/>
    <w:rsid w:val="00F97D88"/>
    <w:rsid w:val="00FA2013"/>
    <w:rsid w:val="00FA3F79"/>
    <w:rsid w:val="00FA515E"/>
    <w:rsid w:val="00FA5AB7"/>
    <w:rsid w:val="00FA727B"/>
    <w:rsid w:val="00FA76E6"/>
    <w:rsid w:val="00FB0538"/>
    <w:rsid w:val="00FB2EE7"/>
    <w:rsid w:val="00FB3042"/>
    <w:rsid w:val="00FB3673"/>
    <w:rsid w:val="00FB57EB"/>
    <w:rsid w:val="00FB6AE2"/>
    <w:rsid w:val="00FB72F6"/>
    <w:rsid w:val="00FB7812"/>
    <w:rsid w:val="00FC0F8A"/>
    <w:rsid w:val="00FC2891"/>
    <w:rsid w:val="00FC3485"/>
    <w:rsid w:val="00FC4F3A"/>
    <w:rsid w:val="00FC4FEB"/>
    <w:rsid w:val="00FC6BBC"/>
    <w:rsid w:val="00FC7127"/>
    <w:rsid w:val="00FC7820"/>
    <w:rsid w:val="00FC7A16"/>
    <w:rsid w:val="00FD03F7"/>
    <w:rsid w:val="00FD3DE8"/>
    <w:rsid w:val="00FD65B1"/>
    <w:rsid w:val="00FD7153"/>
    <w:rsid w:val="00FE0D53"/>
    <w:rsid w:val="00FE15D5"/>
    <w:rsid w:val="00FE1C28"/>
    <w:rsid w:val="00FE2EA0"/>
    <w:rsid w:val="00FE457A"/>
    <w:rsid w:val="00FE4D6C"/>
    <w:rsid w:val="00FE5E74"/>
    <w:rsid w:val="00FE787F"/>
    <w:rsid w:val="00FE7961"/>
    <w:rsid w:val="00FF122A"/>
    <w:rsid w:val="00FF26FF"/>
    <w:rsid w:val="00FF34F7"/>
    <w:rsid w:val="00FF496C"/>
    <w:rsid w:val="00FF4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before="200"/>
      <w:jc w:val="right"/>
    </w:pPr>
    <w:rPr>
      <w:b/>
      <w:bCs/>
      <w:sz w:val="40"/>
      <w:szCs w:val="40"/>
    </w:rPr>
  </w:style>
  <w:style w:type="paragraph" w:styleId="1">
    <w:name w:val="heading 1"/>
    <w:basedOn w:val="a"/>
    <w:next w:val="a"/>
    <w:qFormat/>
    <w:rsid w:val="009E3CA7"/>
    <w:pPr>
      <w:keepNext/>
      <w:spacing w:before="240" w:after="60"/>
      <w:outlineLvl w:val="0"/>
    </w:pPr>
    <w:rPr>
      <w:rFonts w:ascii="Arial" w:hAnsi="Arial" w:cs="Arial"/>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jc w:val="both"/>
    </w:pPr>
    <w:rPr>
      <w:rFonts w:ascii="Arial" w:hAnsi="Arial" w:cs="Arial"/>
      <w:noProof/>
      <w:sz w:val="36"/>
      <w:szCs w:val="36"/>
    </w:rPr>
  </w:style>
  <w:style w:type="paragraph" w:customStyle="1" w:styleId="FR2">
    <w:name w:val="FR2"/>
    <w:rsid w:val="0064539D"/>
    <w:pPr>
      <w:widowControl w:val="0"/>
      <w:autoSpaceDE w:val="0"/>
      <w:autoSpaceDN w:val="0"/>
      <w:adjustRightInd w:val="0"/>
      <w:spacing w:before="3820"/>
      <w:jc w:val="right"/>
    </w:pPr>
    <w:rPr>
      <w:rFonts w:ascii="Arial" w:hAnsi="Arial" w:cs="Arial"/>
      <w:sz w:val="32"/>
      <w:szCs w:val="32"/>
    </w:rPr>
  </w:style>
  <w:style w:type="paragraph" w:styleId="a3">
    <w:name w:val="footer"/>
    <w:basedOn w:val="a"/>
    <w:link w:val="a4"/>
    <w:uiPriority w:val="99"/>
    <w:rsid w:val="006F0E04"/>
    <w:pPr>
      <w:tabs>
        <w:tab w:val="center" w:pos="4677"/>
        <w:tab w:val="right" w:pos="9355"/>
      </w:tabs>
    </w:pPr>
  </w:style>
  <w:style w:type="character" w:styleId="a5">
    <w:name w:val="page number"/>
    <w:basedOn w:val="a0"/>
    <w:rsid w:val="006F0E04"/>
  </w:style>
  <w:style w:type="paragraph" w:styleId="a6">
    <w:name w:val="header"/>
    <w:basedOn w:val="a"/>
    <w:rsid w:val="006F0E04"/>
    <w:pPr>
      <w:tabs>
        <w:tab w:val="center" w:pos="4677"/>
        <w:tab w:val="right" w:pos="9355"/>
      </w:tabs>
    </w:pPr>
  </w:style>
  <w:style w:type="paragraph" w:styleId="2">
    <w:name w:val="Body Text Indent 2"/>
    <w:basedOn w:val="a"/>
    <w:link w:val="20"/>
    <w:rsid w:val="001D1CA9"/>
    <w:pPr>
      <w:widowControl/>
      <w:autoSpaceDE/>
      <w:autoSpaceDN/>
      <w:adjustRightInd/>
      <w:spacing w:before="0"/>
      <w:ind w:firstLine="567"/>
      <w:jc w:val="both"/>
    </w:pPr>
    <w:rPr>
      <w:b w:val="0"/>
      <w:bCs w:val="0"/>
      <w:sz w:val="32"/>
      <w:szCs w:val="20"/>
      <w:lang w:val="x-none" w:eastAsia="x-none"/>
    </w:rPr>
  </w:style>
  <w:style w:type="paragraph" w:customStyle="1" w:styleId="a7">
    <w:name w:val="Знак Знак Знак Знак Знак Знак"/>
    <w:basedOn w:val="a"/>
    <w:rsid w:val="00C71CEC"/>
    <w:pPr>
      <w:autoSpaceDE/>
      <w:autoSpaceDN/>
      <w:spacing w:before="0" w:after="160" w:line="240" w:lineRule="exact"/>
    </w:pPr>
    <w:rPr>
      <w:b w:val="0"/>
      <w:bCs w:val="0"/>
      <w:sz w:val="20"/>
      <w:szCs w:val="20"/>
      <w:lang w:val="en-GB" w:eastAsia="en-US"/>
    </w:rPr>
  </w:style>
  <w:style w:type="paragraph" w:styleId="a8">
    <w:name w:val="Body Text Indent"/>
    <w:basedOn w:val="a"/>
    <w:link w:val="10"/>
    <w:rsid w:val="00C71CEC"/>
    <w:pPr>
      <w:spacing w:after="120"/>
      <w:ind w:left="283"/>
    </w:pPr>
  </w:style>
  <w:style w:type="paragraph" w:customStyle="1" w:styleId="a9">
    <w:name w:val="Знак Знак Знак Знак Знак Знак Знак Знак Знак Знак Знак Знак Знак Знак Знак Знак"/>
    <w:basedOn w:val="a"/>
    <w:rsid w:val="00C71CEC"/>
    <w:pPr>
      <w:autoSpaceDE/>
      <w:autoSpaceDN/>
      <w:spacing w:before="0" w:after="160" w:line="240" w:lineRule="exact"/>
    </w:pPr>
    <w:rPr>
      <w:b w:val="0"/>
      <w:bCs w:val="0"/>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6F0664"/>
    <w:pPr>
      <w:autoSpaceDE/>
      <w:autoSpaceDN/>
      <w:spacing w:before="0" w:after="160" w:line="240" w:lineRule="exact"/>
    </w:pPr>
    <w:rPr>
      <w:b w:val="0"/>
      <w:bCs w:val="0"/>
      <w:sz w:val="20"/>
      <w:szCs w:val="20"/>
      <w:lang w:val="en-GB" w:eastAsia="en-US"/>
    </w:rPr>
  </w:style>
  <w:style w:type="paragraph" w:styleId="12">
    <w:name w:val="toc 1"/>
    <w:basedOn w:val="a"/>
    <w:next w:val="a"/>
    <w:autoRedefine/>
    <w:uiPriority w:val="39"/>
    <w:rsid w:val="009A406F"/>
    <w:pPr>
      <w:tabs>
        <w:tab w:val="right" w:leader="dot" w:pos="10065"/>
      </w:tabs>
      <w:spacing w:before="120" w:after="120" w:line="276" w:lineRule="auto"/>
      <w:ind w:left="-567" w:firstLine="708"/>
      <w:jc w:val="left"/>
    </w:pPr>
    <w:rPr>
      <w:caps/>
      <w:sz w:val="20"/>
      <w:szCs w:val="20"/>
    </w:rPr>
  </w:style>
  <w:style w:type="paragraph" w:styleId="21">
    <w:name w:val="toc 2"/>
    <w:basedOn w:val="a"/>
    <w:next w:val="a"/>
    <w:autoRedefine/>
    <w:semiHidden/>
    <w:rsid w:val="00F118EF"/>
    <w:pPr>
      <w:spacing w:before="0"/>
      <w:ind w:left="400"/>
      <w:jc w:val="left"/>
    </w:pPr>
    <w:rPr>
      <w:b w:val="0"/>
      <w:bCs w:val="0"/>
      <w:smallCaps/>
      <w:sz w:val="20"/>
      <w:szCs w:val="20"/>
    </w:rPr>
  </w:style>
  <w:style w:type="paragraph" w:styleId="3">
    <w:name w:val="toc 3"/>
    <w:basedOn w:val="a"/>
    <w:next w:val="a"/>
    <w:autoRedefine/>
    <w:semiHidden/>
    <w:rsid w:val="00F118EF"/>
    <w:pPr>
      <w:spacing w:before="0"/>
      <w:ind w:left="800"/>
      <w:jc w:val="left"/>
    </w:pPr>
    <w:rPr>
      <w:b w:val="0"/>
      <w:bCs w:val="0"/>
      <w:i/>
      <w:iCs/>
      <w:sz w:val="20"/>
      <w:szCs w:val="20"/>
    </w:rPr>
  </w:style>
  <w:style w:type="paragraph" w:styleId="4">
    <w:name w:val="toc 4"/>
    <w:basedOn w:val="a"/>
    <w:next w:val="a"/>
    <w:autoRedefine/>
    <w:semiHidden/>
    <w:rsid w:val="00F118EF"/>
    <w:pPr>
      <w:spacing w:before="0"/>
      <w:ind w:left="1200"/>
      <w:jc w:val="left"/>
    </w:pPr>
    <w:rPr>
      <w:b w:val="0"/>
      <w:bCs w:val="0"/>
      <w:sz w:val="18"/>
      <w:szCs w:val="18"/>
    </w:rPr>
  </w:style>
  <w:style w:type="paragraph" w:styleId="5">
    <w:name w:val="toc 5"/>
    <w:basedOn w:val="a"/>
    <w:next w:val="a"/>
    <w:autoRedefine/>
    <w:semiHidden/>
    <w:rsid w:val="00F118EF"/>
    <w:pPr>
      <w:spacing w:before="0"/>
      <w:ind w:left="1600"/>
      <w:jc w:val="left"/>
    </w:pPr>
    <w:rPr>
      <w:b w:val="0"/>
      <w:bCs w:val="0"/>
      <w:sz w:val="18"/>
      <w:szCs w:val="18"/>
    </w:rPr>
  </w:style>
  <w:style w:type="paragraph" w:styleId="6">
    <w:name w:val="toc 6"/>
    <w:basedOn w:val="a"/>
    <w:next w:val="a"/>
    <w:autoRedefine/>
    <w:semiHidden/>
    <w:rsid w:val="00F118EF"/>
    <w:pPr>
      <w:spacing w:before="0"/>
      <w:ind w:left="2000"/>
      <w:jc w:val="left"/>
    </w:pPr>
    <w:rPr>
      <w:b w:val="0"/>
      <w:bCs w:val="0"/>
      <w:sz w:val="18"/>
      <w:szCs w:val="18"/>
    </w:rPr>
  </w:style>
  <w:style w:type="paragraph" w:styleId="7">
    <w:name w:val="toc 7"/>
    <w:basedOn w:val="a"/>
    <w:next w:val="a"/>
    <w:autoRedefine/>
    <w:semiHidden/>
    <w:rsid w:val="00F118EF"/>
    <w:pPr>
      <w:spacing w:before="0"/>
      <w:ind w:left="2400"/>
      <w:jc w:val="left"/>
    </w:pPr>
    <w:rPr>
      <w:b w:val="0"/>
      <w:bCs w:val="0"/>
      <w:sz w:val="18"/>
      <w:szCs w:val="18"/>
    </w:rPr>
  </w:style>
  <w:style w:type="paragraph" w:styleId="8">
    <w:name w:val="toc 8"/>
    <w:basedOn w:val="a"/>
    <w:next w:val="a"/>
    <w:autoRedefine/>
    <w:semiHidden/>
    <w:rsid w:val="00F118EF"/>
    <w:pPr>
      <w:spacing w:before="0"/>
      <w:ind w:left="2800"/>
      <w:jc w:val="left"/>
    </w:pPr>
    <w:rPr>
      <w:b w:val="0"/>
      <w:bCs w:val="0"/>
      <w:sz w:val="18"/>
      <w:szCs w:val="18"/>
    </w:rPr>
  </w:style>
  <w:style w:type="paragraph" w:styleId="9">
    <w:name w:val="toc 9"/>
    <w:basedOn w:val="a"/>
    <w:next w:val="a"/>
    <w:autoRedefine/>
    <w:semiHidden/>
    <w:rsid w:val="00F118EF"/>
    <w:pPr>
      <w:spacing w:before="0"/>
      <w:ind w:left="3200"/>
      <w:jc w:val="left"/>
    </w:pPr>
    <w:rPr>
      <w:b w:val="0"/>
      <w:bCs w:val="0"/>
      <w:sz w:val="18"/>
      <w:szCs w:val="18"/>
    </w:rPr>
  </w:style>
  <w:style w:type="character" w:styleId="aa">
    <w:name w:val="Hyperlink"/>
    <w:uiPriority w:val="99"/>
    <w:rsid w:val="00F118EF"/>
    <w:rPr>
      <w:color w:val="0000FF"/>
      <w:u w:val="single"/>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w:basedOn w:val="a"/>
    <w:rsid w:val="009C5E3A"/>
    <w:pPr>
      <w:autoSpaceDE/>
      <w:autoSpaceDN/>
      <w:spacing w:before="0" w:after="160" w:line="240" w:lineRule="exact"/>
    </w:pPr>
    <w:rPr>
      <w:b w:val="0"/>
      <w:bCs w:val="0"/>
      <w:sz w:val="20"/>
      <w:szCs w:val="20"/>
      <w:lang w:val="en-GB" w:eastAsia="en-US"/>
    </w:rPr>
  </w:style>
  <w:style w:type="paragraph" w:styleId="ab">
    <w:name w:val="Body Text"/>
    <w:basedOn w:val="a"/>
    <w:rsid w:val="00BD3F34"/>
    <w:pPr>
      <w:spacing w:after="120"/>
    </w:pPr>
  </w:style>
  <w:style w:type="paragraph" w:styleId="ac">
    <w:name w:val="Title"/>
    <w:basedOn w:val="a"/>
    <w:qFormat/>
    <w:rsid w:val="00BD3F34"/>
    <w:pPr>
      <w:widowControl/>
      <w:autoSpaceDE/>
      <w:autoSpaceDN/>
      <w:adjustRightInd/>
      <w:spacing w:before="0"/>
      <w:jc w:val="center"/>
    </w:pPr>
    <w:rPr>
      <w:bCs w:val="0"/>
      <w:sz w:val="36"/>
      <w:szCs w:val="20"/>
    </w:rPr>
  </w:style>
  <w:style w:type="table" w:styleId="ad">
    <w:name w:val="Table Grid"/>
    <w:basedOn w:val="a1"/>
    <w:rsid w:val="00BD3F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Знак Знак Знак"/>
    <w:basedOn w:val="a"/>
    <w:rsid w:val="00827678"/>
    <w:pPr>
      <w:autoSpaceDE/>
      <w:autoSpaceDN/>
      <w:spacing w:before="0" w:after="160" w:line="240" w:lineRule="exact"/>
    </w:pPr>
    <w:rPr>
      <w:b w:val="0"/>
      <w:bCs w:val="0"/>
      <w:sz w:val="20"/>
      <w:szCs w:val="20"/>
      <w:lang w:val="en-GB" w:eastAsia="en-US"/>
    </w:rPr>
  </w:style>
  <w:style w:type="paragraph" w:customStyle="1" w:styleId="14">
    <w:name w:val="Знак1 Знак Знак Знак Знак Знак Знак Знак Знак Знак Знак Знак Знак"/>
    <w:basedOn w:val="a"/>
    <w:rsid w:val="00B23A6A"/>
    <w:pPr>
      <w:autoSpaceDE/>
      <w:autoSpaceDN/>
      <w:spacing w:before="0" w:after="160" w:line="240" w:lineRule="exact"/>
    </w:pPr>
    <w:rPr>
      <w:b w:val="0"/>
      <w:bCs w:val="0"/>
      <w:sz w:val="20"/>
      <w:szCs w:val="20"/>
      <w:lang w:val="en-GB" w:eastAsia="en-US"/>
    </w:rPr>
  </w:style>
  <w:style w:type="paragraph" w:styleId="af">
    <w:name w:val="Balloon Text"/>
    <w:basedOn w:val="a"/>
    <w:semiHidden/>
    <w:rsid w:val="00A07E6D"/>
    <w:rPr>
      <w:rFonts w:ascii="Tahoma" w:hAnsi="Tahoma" w:cs="Tahoma"/>
      <w:sz w:val="16"/>
      <w:szCs w:val="16"/>
    </w:rPr>
  </w:style>
  <w:style w:type="paragraph" w:customStyle="1" w:styleId="af0">
    <w:name w:val="Знак Знак Знак Знак Знак Знак Знак Знак Знак Знак Знак Знак Знак Знак Знак Знак Знак Знак"/>
    <w:basedOn w:val="a"/>
    <w:rsid w:val="0087218E"/>
    <w:pPr>
      <w:autoSpaceDE/>
      <w:autoSpaceDN/>
      <w:spacing w:before="0" w:after="160" w:line="240" w:lineRule="exact"/>
    </w:pPr>
    <w:rPr>
      <w:b w:val="0"/>
      <w:bCs w:val="0"/>
      <w:sz w:val="20"/>
      <w:szCs w:val="20"/>
      <w:lang w:val="en-GB" w:eastAsia="en-US"/>
    </w:rPr>
  </w:style>
  <w:style w:type="paragraph" w:customStyle="1" w:styleId="15">
    <w:name w:val="Знак Знак Знак1 Знак Знак Знак Знак Знак Знак Знак Знак Знак Знак Знак Знак Знак Знак Знак"/>
    <w:basedOn w:val="a"/>
    <w:rsid w:val="001F605F"/>
    <w:pPr>
      <w:autoSpaceDE/>
      <w:autoSpaceDN/>
      <w:spacing w:before="0" w:after="160" w:line="240" w:lineRule="exact"/>
    </w:pPr>
    <w:rPr>
      <w:b w:val="0"/>
      <w:bCs w:val="0"/>
      <w:sz w:val="20"/>
      <w:szCs w:val="20"/>
      <w:lang w:val="en-GB" w:eastAsia="en-US"/>
    </w:rPr>
  </w:style>
  <w:style w:type="paragraph" w:customStyle="1" w:styleId="af1">
    <w:name w:val="Знак"/>
    <w:basedOn w:val="a"/>
    <w:rsid w:val="00643B38"/>
    <w:pPr>
      <w:autoSpaceDE/>
      <w:autoSpaceDN/>
      <w:spacing w:before="0" w:after="160" w:line="240" w:lineRule="exact"/>
    </w:pPr>
    <w:rPr>
      <w:b w:val="0"/>
      <w:bCs w:val="0"/>
      <w:sz w:val="20"/>
      <w:szCs w:val="20"/>
      <w:lang w:val="en-GB" w:eastAsia="en-US"/>
    </w:rPr>
  </w:style>
  <w:style w:type="paragraph" w:customStyle="1" w:styleId="16">
    <w:name w:val="Знак Знак Знак Знак1"/>
    <w:basedOn w:val="a"/>
    <w:rsid w:val="008F576A"/>
    <w:pPr>
      <w:autoSpaceDE/>
      <w:autoSpaceDN/>
      <w:spacing w:before="0" w:after="160" w:line="240" w:lineRule="exact"/>
    </w:pPr>
    <w:rPr>
      <w:b w:val="0"/>
      <w:bCs w:val="0"/>
      <w:sz w:val="20"/>
      <w:szCs w:val="20"/>
      <w:lang w:val="en-GB" w:eastAsia="en-US"/>
    </w:rPr>
  </w:style>
  <w:style w:type="paragraph" w:customStyle="1" w:styleId="110">
    <w:name w:val="Знак Знак Знак1 Знак Знак Знак Знак Знак Знак Знак Знак Знак Знак Знак Знак Знак Знак Знак Знак1 Знак Знак Знак Знак Знак Знак"/>
    <w:basedOn w:val="a"/>
    <w:rsid w:val="00EB6F70"/>
    <w:pPr>
      <w:autoSpaceDE/>
      <w:autoSpaceDN/>
      <w:spacing w:before="0" w:after="160" w:line="240" w:lineRule="exact"/>
    </w:pPr>
    <w:rPr>
      <w:b w:val="0"/>
      <w:bCs w:val="0"/>
      <w:sz w:val="20"/>
      <w:szCs w:val="20"/>
      <w:lang w:val="en-GB" w:eastAsia="en-US"/>
    </w:rPr>
  </w:style>
  <w:style w:type="paragraph" w:customStyle="1" w:styleId="17">
    <w:name w:val="Знак Знак Знак Знак1 Знак Знак Знак Знак Знак Знак Знак Знак Знак"/>
    <w:basedOn w:val="a"/>
    <w:rsid w:val="008A0912"/>
    <w:pPr>
      <w:autoSpaceDE/>
      <w:autoSpaceDN/>
      <w:spacing w:before="0" w:after="160" w:line="240" w:lineRule="exact"/>
    </w:pPr>
    <w:rPr>
      <w:b w:val="0"/>
      <w:bCs w:val="0"/>
      <w:sz w:val="20"/>
      <w:szCs w:val="20"/>
      <w:lang w:val="en-GB" w:eastAsia="en-US"/>
    </w:rPr>
  </w:style>
  <w:style w:type="paragraph" w:customStyle="1" w:styleId="18">
    <w:name w:val="Знак Знак Знак Знак1 Знак Знак Знак Знак Знак Знак Знак Знак Знак"/>
    <w:basedOn w:val="a"/>
    <w:rsid w:val="002B1ED0"/>
    <w:pPr>
      <w:autoSpaceDE/>
      <w:autoSpaceDN/>
      <w:spacing w:before="0" w:after="160" w:line="240" w:lineRule="exact"/>
    </w:pPr>
    <w:rPr>
      <w:b w:val="0"/>
      <w:bCs w:val="0"/>
      <w:sz w:val="20"/>
      <w:szCs w:val="20"/>
      <w:lang w:val="en-GB" w:eastAsia="en-US"/>
    </w:rPr>
  </w:style>
  <w:style w:type="paragraph" w:customStyle="1" w:styleId="111">
    <w:name w:val="Знак Знак Знак1 Знак Знак Знак Знак Знак Знак Знак Знак Знак Знак Знак Знак Знак Знак Знак1"/>
    <w:basedOn w:val="a"/>
    <w:rsid w:val="00131C0C"/>
    <w:pPr>
      <w:autoSpaceDE/>
      <w:autoSpaceDN/>
      <w:spacing w:before="0" w:after="160" w:line="240" w:lineRule="exact"/>
    </w:pPr>
    <w:rPr>
      <w:b w:val="0"/>
      <w:bCs w:val="0"/>
      <w:sz w:val="20"/>
      <w:szCs w:val="20"/>
      <w:lang w:val="en-GB" w:eastAsia="en-US"/>
    </w:rPr>
  </w:style>
  <w:style w:type="paragraph" w:customStyle="1" w:styleId="19">
    <w:name w:val="Знак Знак Знак1 Знак Знак Знак Знак Знак Знак Знак Знак Знак"/>
    <w:basedOn w:val="a"/>
    <w:rsid w:val="0001080B"/>
    <w:pPr>
      <w:autoSpaceDE/>
      <w:autoSpaceDN/>
      <w:spacing w:before="0" w:after="160" w:line="240" w:lineRule="exact"/>
    </w:pPr>
    <w:rPr>
      <w:b w:val="0"/>
      <w:bCs w:val="0"/>
      <w:sz w:val="20"/>
      <w:szCs w:val="20"/>
      <w:lang w:val="en-GB" w:eastAsia="en-US"/>
    </w:rPr>
  </w:style>
  <w:style w:type="paragraph" w:customStyle="1" w:styleId="1a">
    <w:name w:val="Знак Знак Знак Знак1 Знак Знак Знак Знак Знак Знак Знак Знак Знак Знак Знак Знак"/>
    <w:basedOn w:val="a"/>
    <w:rsid w:val="006A7CC8"/>
    <w:pPr>
      <w:autoSpaceDE/>
      <w:autoSpaceDN/>
      <w:spacing w:before="0" w:after="160" w:line="240" w:lineRule="exact"/>
    </w:pPr>
    <w:rPr>
      <w:b w:val="0"/>
      <w:bCs w:val="0"/>
      <w:sz w:val="20"/>
      <w:szCs w:val="20"/>
      <w:lang w:val="en-GB" w:eastAsia="en-US"/>
    </w:rPr>
  </w:style>
  <w:style w:type="paragraph" w:customStyle="1" w:styleId="1b">
    <w:name w:val="Знак Знак Знак Знак1 Знак Знак Знак Знак Знак Знак Знак Знак Знак Знак Знак Знак Знак Знак"/>
    <w:basedOn w:val="a"/>
    <w:rsid w:val="000C098B"/>
    <w:pPr>
      <w:autoSpaceDE/>
      <w:autoSpaceDN/>
      <w:spacing w:before="0" w:after="160" w:line="240" w:lineRule="exact"/>
    </w:pPr>
    <w:rPr>
      <w:b w:val="0"/>
      <w:bCs w:val="0"/>
      <w:sz w:val="20"/>
      <w:szCs w:val="20"/>
      <w:lang w:val="en-GB" w:eastAsia="en-US"/>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14095A"/>
    <w:pPr>
      <w:autoSpaceDE/>
      <w:autoSpaceDN/>
      <w:spacing w:before="0" w:after="160" w:line="240" w:lineRule="exact"/>
    </w:pPr>
    <w:rPr>
      <w:b w:val="0"/>
      <w:bCs w:val="0"/>
      <w:sz w:val="20"/>
      <w:szCs w:val="20"/>
      <w:lang w:val="en-GB" w:eastAsia="en-US"/>
    </w:rPr>
  </w:style>
  <w:style w:type="paragraph" w:customStyle="1" w:styleId="22">
    <w:name w:val="Знак Знак Знак2 Знак Знак Знак Знак Знак Знак Знак Знак"/>
    <w:basedOn w:val="a"/>
    <w:rsid w:val="00B744D4"/>
    <w:pPr>
      <w:autoSpaceDE/>
      <w:autoSpaceDN/>
      <w:spacing w:before="0" w:after="160" w:line="240" w:lineRule="exact"/>
    </w:pPr>
    <w:rPr>
      <w:b w:val="0"/>
      <w:bCs w:val="0"/>
      <w:sz w:val="20"/>
      <w:szCs w:val="20"/>
      <w:lang w:val="en-GB"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w:basedOn w:val="a"/>
    <w:rsid w:val="00676194"/>
    <w:pPr>
      <w:autoSpaceDE/>
      <w:autoSpaceDN/>
      <w:spacing w:before="0" w:after="160" w:line="240" w:lineRule="exact"/>
    </w:pPr>
    <w:rPr>
      <w:b w:val="0"/>
      <w:bCs w:val="0"/>
      <w:sz w:val="20"/>
      <w:szCs w:val="20"/>
      <w:lang w:val="en-GB" w:eastAsia="en-US"/>
    </w:rPr>
  </w:style>
  <w:style w:type="paragraph" w:customStyle="1" w:styleId="af2">
    <w:name w:val="Знак Знак Знак Знак Знак Знак Знак"/>
    <w:basedOn w:val="a"/>
    <w:rsid w:val="00B55A9E"/>
    <w:pPr>
      <w:autoSpaceDE/>
      <w:autoSpaceDN/>
      <w:spacing w:before="0" w:after="160" w:line="240" w:lineRule="exact"/>
    </w:pPr>
    <w:rPr>
      <w:b w:val="0"/>
      <w:bCs w:val="0"/>
      <w:sz w:val="20"/>
      <w:szCs w:val="20"/>
      <w:lang w:val="en-GB" w:eastAsia="en-US"/>
    </w:rPr>
  </w:style>
  <w:style w:type="paragraph" w:customStyle="1" w:styleId="1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6D4977"/>
    <w:pPr>
      <w:autoSpaceDE/>
      <w:autoSpaceDN/>
      <w:spacing w:before="0" w:after="160" w:line="240" w:lineRule="exact"/>
    </w:pPr>
    <w:rPr>
      <w:b w:val="0"/>
      <w:bCs w:val="0"/>
      <w:sz w:val="20"/>
      <w:szCs w:val="20"/>
      <w:lang w:val="en-GB" w:eastAsia="en-US"/>
    </w:rPr>
  </w:style>
  <w:style w:type="paragraph" w:customStyle="1" w:styleId="112">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w:basedOn w:val="a"/>
    <w:rsid w:val="00A16C43"/>
    <w:pPr>
      <w:autoSpaceDE/>
      <w:autoSpaceDN/>
      <w:spacing w:before="0" w:after="160" w:line="240" w:lineRule="exact"/>
    </w:pPr>
    <w:rPr>
      <w:b w:val="0"/>
      <w:bCs w:val="0"/>
      <w:sz w:val="20"/>
      <w:szCs w:val="20"/>
      <w:lang w:val="en-GB" w:eastAsia="en-US"/>
    </w:rPr>
  </w:style>
  <w:style w:type="paragraph" w:customStyle="1" w:styleId="113">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54B94"/>
    <w:pPr>
      <w:autoSpaceDE/>
      <w:autoSpaceDN/>
      <w:spacing w:before="0" w:after="160" w:line="240" w:lineRule="exact"/>
    </w:pPr>
    <w:rPr>
      <w:b w:val="0"/>
      <w:bCs w:val="0"/>
      <w:sz w:val="20"/>
      <w:szCs w:val="20"/>
      <w:lang w:val="en-GB" w:eastAsia="en-US"/>
    </w:rPr>
  </w:style>
  <w:style w:type="paragraph" w:customStyle="1" w:styleId="af3">
    <w:name w:val="Знак Знак Знак Знак Знак Знак Знак Знак Знак"/>
    <w:basedOn w:val="a"/>
    <w:rsid w:val="00EC32E4"/>
    <w:pPr>
      <w:autoSpaceDE/>
      <w:autoSpaceDN/>
      <w:spacing w:before="0" w:after="160" w:line="240" w:lineRule="exact"/>
    </w:pPr>
    <w:rPr>
      <w:b w:val="0"/>
      <w:bCs w:val="0"/>
      <w:sz w:val="20"/>
      <w:szCs w:val="20"/>
      <w:lang w:val="en-GB" w:eastAsia="en-US"/>
    </w:rPr>
  </w:style>
  <w:style w:type="paragraph" w:customStyle="1" w:styleId="11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B13DD1"/>
    <w:pPr>
      <w:autoSpaceDE/>
      <w:autoSpaceDN/>
      <w:spacing w:before="0" w:after="160" w:line="240" w:lineRule="exact"/>
    </w:pPr>
    <w:rPr>
      <w:b w:val="0"/>
      <w:bCs w:val="0"/>
      <w:sz w:val="20"/>
      <w:szCs w:val="20"/>
      <w:lang w:val="en-GB" w:eastAsia="en-US"/>
    </w:rPr>
  </w:style>
  <w:style w:type="paragraph" w:customStyle="1" w:styleId="210">
    <w:name w:val="Знак2 Знак Знак Знак1 Знак Знак Знак Знак Знак"/>
    <w:basedOn w:val="a"/>
    <w:rsid w:val="002C6D90"/>
    <w:pPr>
      <w:autoSpaceDE/>
      <w:autoSpaceDN/>
      <w:spacing w:before="0" w:after="160" w:line="240" w:lineRule="exact"/>
    </w:pPr>
    <w:rPr>
      <w:b w:val="0"/>
      <w:bCs w:val="0"/>
      <w:sz w:val="20"/>
      <w:szCs w:val="20"/>
      <w:lang w:val="en-GB" w:eastAsia="en-US"/>
    </w:rPr>
  </w:style>
  <w:style w:type="paragraph" w:customStyle="1" w:styleId="23">
    <w:name w:val="Знак2"/>
    <w:basedOn w:val="a"/>
    <w:rsid w:val="00AE53FB"/>
    <w:pPr>
      <w:autoSpaceDE/>
      <w:autoSpaceDN/>
      <w:spacing w:before="0" w:after="160" w:line="240" w:lineRule="exact"/>
    </w:pPr>
    <w:rPr>
      <w:b w:val="0"/>
      <w:bCs w:val="0"/>
      <w:sz w:val="20"/>
      <w:szCs w:val="20"/>
      <w:lang w:val="en-GB" w:eastAsia="en-US"/>
    </w:rPr>
  </w:style>
  <w:style w:type="paragraph" w:customStyle="1" w:styleId="211">
    <w:name w:val="Знак2 Знак Знак Знак1 Знак Знак Знак"/>
    <w:basedOn w:val="a"/>
    <w:rsid w:val="008D6EB6"/>
    <w:pPr>
      <w:autoSpaceDE/>
      <w:autoSpaceDN/>
      <w:spacing w:before="0" w:after="160" w:line="240" w:lineRule="exact"/>
    </w:pPr>
    <w:rPr>
      <w:b w:val="0"/>
      <w:bCs w:val="0"/>
      <w:sz w:val="20"/>
      <w:szCs w:val="20"/>
      <w:lang w:val="en-GB" w:eastAsia="en-US"/>
    </w:rPr>
  </w:style>
  <w:style w:type="paragraph" w:customStyle="1" w:styleId="115">
    <w:name w:val="Знак Знак Знак Знак Знак Знак Знак Знак Знак1 Знак Знак Знак Знак Знак Знак Знак Знак Знак Знак Знак1 Знак"/>
    <w:basedOn w:val="a"/>
    <w:rsid w:val="00427F33"/>
    <w:pPr>
      <w:autoSpaceDE/>
      <w:autoSpaceDN/>
      <w:spacing w:before="0" w:after="160" w:line="240" w:lineRule="exact"/>
    </w:pPr>
    <w:rPr>
      <w:b w:val="0"/>
      <w:bCs w:val="0"/>
      <w:sz w:val="20"/>
      <w:szCs w:val="20"/>
      <w:lang w:val="en-GB" w:eastAsia="en-US"/>
    </w:rPr>
  </w:style>
  <w:style w:type="paragraph" w:customStyle="1" w:styleId="116">
    <w:name w:val="Знак Знак Знак Знак Знак Знак Знак Знак Знак1 Знак Знак Знак Знак Знак Знак Знак Знак Знак Знак Знак1 Знак"/>
    <w:basedOn w:val="a"/>
    <w:rsid w:val="00F47F9D"/>
    <w:pPr>
      <w:autoSpaceDE/>
      <w:autoSpaceDN/>
      <w:spacing w:before="0" w:after="160" w:line="240" w:lineRule="exact"/>
    </w:pPr>
    <w:rPr>
      <w:b w:val="0"/>
      <w:bCs w:val="0"/>
      <w:sz w:val="20"/>
      <w:szCs w:val="20"/>
      <w:lang w:val="en-GB" w:eastAsia="en-US"/>
    </w:rPr>
  </w:style>
  <w:style w:type="paragraph" w:customStyle="1" w:styleId="af4">
    <w:name w:val="Знак Знак Знак"/>
    <w:basedOn w:val="a"/>
    <w:rsid w:val="00BF3CE3"/>
    <w:pPr>
      <w:autoSpaceDE/>
      <w:autoSpaceDN/>
      <w:spacing w:before="0" w:after="160" w:line="240" w:lineRule="exact"/>
    </w:pPr>
    <w:rPr>
      <w:b w:val="0"/>
      <w:bCs w:val="0"/>
      <w:sz w:val="20"/>
      <w:szCs w:val="20"/>
      <w:lang w:val="en-GB" w:eastAsia="en-US"/>
    </w:rPr>
  </w:style>
  <w:style w:type="paragraph" w:customStyle="1" w:styleId="1f">
    <w:name w:val="Знак Знак Знак Знак Знак Знак Знак Знак Знак1 Знак Знак Знак"/>
    <w:basedOn w:val="a"/>
    <w:rsid w:val="00717610"/>
    <w:pPr>
      <w:autoSpaceDE/>
      <w:autoSpaceDN/>
      <w:spacing w:before="0" w:after="160" w:line="240" w:lineRule="exact"/>
    </w:pPr>
    <w:rPr>
      <w:b w:val="0"/>
      <w:bCs w:val="0"/>
      <w:sz w:val="20"/>
      <w:szCs w:val="20"/>
      <w:lang w:val="en-GB" w:eastAsia="en-US"/>
    </w:rPr>
  </w:style>
  <w:style w:type="paragraph" w:customStyle="1" w:styleId="1f0">
    <w:name w:val="Знак Знак Знак Знак Знак Знак Знак Знак Знак1 Знак Знак Знак Знак Знак Знак Знак Знак Знак"/>
    <w:basedOn w:val="a"/>
    <w:rsid w:val="00026064"/>
    <w:pPr>
      <w:autoSpaceDE/>
      <w:autoSpaceDN/>
      <w:spacing w:before="0" w:after="160" w:line="240" w:lineRule="exact"/>
    </w:pPr>
    <w:rPr>
      <w:b w:val="0"/>
      <w:bCs w:val="0"/>
      <w:sz w:val="20"/>
      <w:szCs w:val="20"/>
      <w:lang w:val="en-GB" w:eastAsia="en-US"/>
    </w:rPr>
  </w:style>
  <w:style w:type="character" w:customStyle="1" w:styleId="10">
    <w:name w:val="Основной текст с отступом Знак1"/>
    <w:link w:val="a8"/>
    <w:semiHidden/>
    <w:locked/>
    <w:rsid w:val="003922E3"/>
    <w:rPr>
      <w:b/>
      <w:bCs/>
      <w:sz w:val="40"/>
      <w:szCs w:val="40"/>
      <w:lang w:val="ru-RU" w:eastAsia="ru-RU" w:bidi="ar-SA"/>
    </w:rPr>
  </w:style>
  <w:style w:type="paragraph" w:customStyle="1" w:styleId="117">
    <w:name w:val="Знак Знак1 Знак Знак Знак Знак Знак Знак Знак Знак Знак1 Знак Знак Знак Знак Знак Знак Знак Знак Знак Знак Знак Знак Знак"/>
    <w:basedOn w:val="a"/>
    <w:rsid w:val="00632BC7"/>
    <w:pPr>
      <w:autoSpaceDE/>
      <w:autoSpaceDN/>
      <w:spacing w:before="0" w:after="160" w:line="240" w:lineRule="exact"/>
    </w:pPr>
    <w:rPr>
      <w:b w:val="0"/>
      <w:bCs w:val="0"/>
      <w:sz w:val="20"/>
      <w:szCs w:val="20"/>
      <w:lang w:val="en-GB" w:eastAsia="en-US"/>
    </w:rPr>
  </w:style>
  <w:style w:type="paragraph" w:customStyle="1" w:styleId="118">
    <w:name w:val="Знак Знак1 Знак Знак Знак Знак Знак Знак Знак Знак Знак1 Знак Знак Знак Знак Знак Знак Знак Знак Знак Знак Знак Знак Знак"/>
    <w:basedOn w:val="a"/>
    <w:rsid w:val="00534AAF"/>
    <w:pPr>
      <w:autoSpaceDE/>
      <w:autoSpaceDN/>
      <w:spacing w:before="0" w:after="160" w:line="240" w:lineRule="exact"/>
    </w:pPr>
    <w:rPr>
      <w:b w:val="0"/>
      <w:bCs w:val="0"/>
      <w:sz w:val="20"/>
      <w:szCs w:val="20"/>
      <w:lang w:val="en-GB" w:eastAsia="en-US"/>
    </w:rPr>
  </w:style>
  <w:style w:type="character" w:customStyle="1" w:styleId="af5">
    <w:name w:val="Основной текст с отступом Знак"/>
    <w:locked/>
    <w:rsid w:val="00E64A8C"/>
    <w:rPr>
      <w:rFonts w:cs="Times New Roman"/>
      <w:b/>
      <w:bCs/>
      <w:sz w:val="40"/>
      <w:szCs w:val="40"/>
      <w:lang w:val="ru-RU" w:eastAsia="ru-RU"/>
    </w:rPr>
  </w:style>
  <w:style w:type="paragraph" w:customStyle="1" w:styleId="1f1">
    <w:name w:val="Знак Знак Знак Знак1 Знак Знак Знак"/>
    <w:basedOn w:val="a"/>
    <w:rsid w:val="00CD060D"/>
    <w:pPr>
      <w:autoSpaceDE/>
      <w:autoSpaceDN/>
      <w:spacing w:before="0" w:after="160" w:line="240" w:lineRule="exact"/>
    </w:pPr>
    <w:rPr>
      <w:b w:val="0"/>
      <w:bCs w:val="0"/>
      <w:sz w:val="20"/>
      <w:szCs w:val="20"/>
      <w:lang w:val="en-GB" w:eastAsia="en-US"/>
    </w:rPr>
  </w:style>
  <w:style w:type="paragraph" w:customStyle="1" w:styleId="af6">
    <w:name w:val="Знак Знак Знак Знак Знак Знак Знак Знак"/>
    <w:basedOn w:val="a"/>
    <w:rsid w:val="0000125B"/>
    <w:pPr>
      <w:autoSpaceDE/>
      <w:autoSpaceDN/>
      <w:spacing w:before="0" w:after="160" w:line="240" w:lineRule="exact"/>
    </w:pPr>
    <w:rPr>
      <w:b w:val="0"/>
      <w:bCs w:val="0"/>
      <w:sz w:val="20"/>
      <w:szCs w:val="20"/>
      <w:lang w:val="en-GB" w:eastAsia="en-US"/>
    </w:rPr>
  </w:style>
  <w:style w:type="paragraph" w:customStyle="1" w:styleId="1f2">
    <w:name w:val="Знак Знак Знак Знак Знак Знак Знак Знак Знак Знак1 Знак Знак Знак Знак"/>
    <w:basedOn w:val="a"/>
    <w:rsid w:val="00E643B0"/>
    <w:pPr>
      <w:autoSpaceDE/>
      <w:autoSpaceDN/>
      <w:spacing w:before="0" w:after="160" w:line="240" w:lineRule="exact"/>
    </w:pPr>
    <w:rPr>
      <w:b w:val="0"/>
      <w:bCs w:val="0"/>
      <w:sz w:val="20"/>
      <w:szCs w:val="20"/>
      <w:lang w:val="en-GB" w:eastAsia="en-US"/>
    </w:rPr>
  </w:style>
  <w:style w:type="paragraph" w:customStyle="1" w:styleId="119">
    <w:name w:val="Знак Знак1 Знак Знак1 Знак Знак Знак Знак Знак Знак Знак Знак Знак Знак Знак Знак Знак Знак"/>
    <w:basedOn w:val="a"/>
    <w:rsid w:val="00BC1EC6"/>
    <w:pPr>
      <w:autoSpaceDE/>
      <w:autoSpaceDN/>
      <w:spacing w:before="0" w:after="160" w:line="240" w:lineRule="exact"/>
    </w:pPr>
    <w:rPr>
      <w:b w:val="0"/>
      <w:bCs w:val="0"/>
      <w:sz w:val="20"/>
      <w:szCs w:val="20"/>
      <w:lang w:val="en-GB" w:eastAsia="en-US"/>
    </w:rPr>
  </w:style>
  <w:style w:type="paragraph" w:customStyle="1" w:styleId="1f3">
    <w:name w:val="Знак Знак Знак Знак Знак Знак Знак Знак Знак Знак1 Знак Знак Знак Знак Знак Знак Знак Знак Знак Знак"/>
    <w:basedOn w:val="a"/>
    <w:rsid w:val="00F51680"/>
    <w:pPr>
      <w:autoSpaceDE/>
      <w:autoSpaceDN/>
      <w:spacing w:before="0" w:after="160" w:line="240" w:lineRule="exact"/>
    </w:pPr>
    <w:rPr>
      <w:b w:val="0"/>
      <w:bCs w:val="0"/>
      <w:sz w:val="20"/>
      <w:szCs w:val="20"/>
      <w:lang w:val="en-GB" w:eastAsia="en-US"/>
    </w:rPr>
  </w:style>
  <w:style w:type="character" w:customStyle="1" w:styleId="1f4">
    <w:name w:val="Знак Знак1"/>
    <w:link w:val="af7"/>
    <w:locked/>
    <w:rsid w:val="005526B4"/>
    <w:rPr>
      <w:b/>
      <w:bCs/>
      <w:sz w:val="40"/>
      <w:szCs w:val="40"/>
    </w:rPr>
  </w:style>
  <w:style w:type="paragraph" w:customStyle="1" w:styleId="af7">
    <w:name w:val="Знак"/>
    <w:basedOn w:val="a"/>
    <w:link w:val="1f4"/>
    <w:rsid w:val="005526B4"/>
    <w:pPr>
      <w:autoSpaceDE/>
      <w:autoSpaceDN/>
      <w:spacing w:before="0" w:after="160" w:line="240" w:lineRule="exact"/>
    </w:pPr>
    <w:rPr>
      <w:lang w:val="x-none" w:eastAsia="x-none"/>
    </w:rPr>
  </w:style>
  <w:style w:type="paragraph" w:styleId="af8">
    <w:name w:val="List Paragraph"/>
    <w:basedOn w:val="a"/>
    <w:uiPriority w:val="34"/>
    <w:qFormat/>
    <w:rsid w:val="00030A8F"/>
    <w:pPr>
      <w:widowControl/>
      <w:autoSpaceDE/>
      <w:autoSpaceDN/>
      <w:adjustRightInd/>
      <w:spacing w:before="0" w:after="200" w:line="276" w:lineRule="auto"/>
      <w:ind w:left="720"/>
      <w:contextualSpacing/>
      <w:jc w:val="left"/>
    </w:pPr>
    <w:rPr>
      <w:rFonts w:ascii="Calibri" w:eastAsia="Calibri" w:hAnsi="Calibri"/>
      <w:b w:val="0"/>
      <w:bCs w:val="0"/>
      <w:sz w:val="22"/>
      <w:szCs w:val="22"/>
      <w:lang w:eastAsia="en-US"/>
    </w:rPr>
  </w:style>
  <w:style w:type="paragraph" w:styleId="24">
    <w:name w:val="Body Text 2"/>
    <w:basedOn w:val="a"/>
    <w:link w:val="25"/>
    <w:rsid w:val="008D677C"/>
    <w:pPr>
      <w:widowControl/>
      <w:autoSpaceDE/>
      <w:autoSpaceDN/>
      <w:adjustRightInd/>
      <w:spacing w:before="0" w:after="120" w:line="480" w:lineRule="auto"/>
      <w:jc w:val="left"/>
    </w:pPr>
    <w:rPr>
      <w:b w:val="0"/>
      <w:bCs w:val="0"/>
      <w:sz w:val="24"/>
      <w:szCs w:val="24"/>
      <w:lang w:val="x-none" w:eastAsia="x-none"/>
    </w:rPr>
  </w:style>
  <w:style w:type="character" w:customStyle="1" w:styleId="25">
    <w:name w:val="Основной текст 2 Знак"/>
    <w:link w:val="24"/>
    <w:rsid w:val="008D677C"/>
    <w:rPr>
      <w:sz w:val="24"/>
      <w:szCs w:val="24"/>
    </w:rPr>
  </w:style>
  <w:style w:type="character" w:customStyle="1" w:styleId="20">
    <w:name w:val="Основной текст с отступом 2 Знак"/>
    <w:link w:val="2"/>
    <w:rsid w:val="00796CC5"/>
    <w:rPr>
      <w:sz w:val="32"/>
    </w:rPr>
  </w:style>
  <w:style w:type="paragraph" w:customStyle="1" w:styleId="af9">
    <w:name w:val="Знак Знак Знак Знак Знак Знак Знак Знак Знак Знак Знак"/>
    <w:basedOn w:val="a"/>
    <w:rsid w:val="001E3408"/>
    <w:pPr>
      <w:autoSpaceDE/>
      <w:autoSpaceDN/>
      <w:spacing w:before="0" w:after="160" w:line="240" w:lineRule="exact"/>
    </w:pPr>
    <w:rPr>
      <w:b w:val="0"/>
      <w:bCs w:val="0"/>
      <w:sz w:val="20"/>
      <w:szCs w:val="20"/>
      <w:lang w:val="en-GB" w:eastAsia="en-US"/>
    </w:rPr>
  </w:style>
  <w:style w:type="paragraph" w:customStyle="1" w:styleId="Default">
    <w:name w:val="Default"/>
    <w:rsid w:val="00AE4E13"/>
    <w:pPr>
      <w:autoSpaceDE w:val="0"/>
      <w:autoSpaceDN w:val="0"/>
      <w:adjustRightInd w:val="0"/>
    </w:pPr>
    <w:rPr>
      <w:color w:val="000000"/>
      <w:sz w:val="24"/>
      <w:szCs w:val="24"/>
    </w:rPr>
  </w:style>
  <w:style w:type="table" w:customStyle="1" w:styleId="1f5">
    <w:name w:val="1"/>
    <w:basedOn w:val="a1"/>
    <w:rsid w:val="00D51CFD"/>
    <w:pPr>
      <w:spacing w:line="264" w:lineRule="auto"/>
      <w:jc w:val="center"/>
    </w:pPr>
    <w:rPr>
      <w:sz w:val="28"/>
      <w:szCs w:val="28"/>
    </w:rPr>
    <w:tblPr>
      <w:tblStyleRowBandSize w:val="1"/>
      <w:tblStyleColBandSize w:val="1"/>
      <w:tblInd w:w="0" w:type="dxa"/>
      <w:tblCellMar>
        <w:top w:w="0" w:type="dxa"/>
        <w:left w:w="115" w:type="dxa"/>
        <w:bottom w:w="0" w:type="dxa"/>
        <w:right w:w="115" w:type="dxa"/>
      </w:tblCellMar>
    </w:tblPr>
  </w:style>
  <w:style w:type="character" w:customStyle="1" w:styleId="a4">
    <w:name w:val="Нижний колонтитул Знак"/>
    <w:link w:val="a3"/>
    <w:uiPriority w:val="99"/>
    <w:rsid w:val="00EE5E7E"/>
    <w:rPr>
      <w:b/>
      <w:bCs/>
      <w:sz w:val="40"/>
      <w:szCs w:val="40"/>
    </w:rPr>
  </w:style>
  <w:style w:type="paragraph" w:styleId="afa">
    <w:name w:val="TOC Heading"/>
    <w:basedOn w:val="1"/>
    <w:next w:val="a"/>
    <w:uiPriority w:val="39"/>
    <w:unhideWhenUsed/>
    <w:qFormat/>
    <w:rsid w:val="00D17B61"/>
    <w:pPr>
      <w:keepLines/>
      <w:widowControl/>
      <w:autoSpaceDE/>
      <w:autoSpaceDN/>
      <w:adjustRightInd/>
      <w:spacing w:after="0" w:line="259" w:lineRule="auto"/>
      <w:jc w:val="left"/>
      <w:outlineLvl w:val="9"/>
    </w:pPr>
    <w:rPr>
      <w:rFonts w:asciiTheme="majorHAnsi" w:eastAsiaTheme="majorEastAsia" w:hAnsiTheme="majorHAnsi" w:cstheme="majorBidi"/>
      <w:b w:val="0"/>
      <w:bCs w:val="0"/>
      <w:color w:val="2E74B5" w:themeColor="accent1" w:themeShade="BF"/>
      <w:kern w:val="0"/>
    </w:rPr>
  </w:style>
  <w:style w:type="table" w:customStyle="1" w:styleId="TableNormal">
    <w:name w:val="Table Normal"/>
    <w:rsid w:val="00EE36A8"/>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before="200"/>
      <w:jc w:val="right"/>
    </w:pPr>
    <w:rPr>
      <w:b/>
      <w:bCs/>
      <w:sz w:val="40"/>
      <w:szCs w:val="40"/>
    </w:rPr>
  </w:style>
  <w:style w:type="paragraph" w:styleId="1">
    <w:name w:val="heading 1"/>
    <w:basedOn w:val="a"/>
    <w:next w:val="a"/>
    <w:qFormat/>
    <w:rsid w:val="009E3CA7"/>
    <w:pPr>
      <w:keepNext/>
      <w:spacing w:before="240" w:after="60"/>
      <w:outlineLvl w:val="0"/>
    </w:pPr>
    <w:rPr>
      <w:rFonts w:ascii="Arial" w:hAnsi="Arial" w:cs="Arial"/>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jc w:val="both"/>
    </w:pPr>
    <w:rPr>
      <w:rFonts w:ascii="Arial" w:hAnsi="Arial" w:cs="Arial"/>
      <w:noProof/>
      <w:sz w:val="36"/>
      <w:szCs w:val="36"/>
    </w:rPr>
  </w:style>
  <w:style w:type="paragraph" w:customStyle="1" w:styleId="FR2">
    <w:name w:val="FR2"/>
    <w:rsid w:val="0064539D"/>
    <w:pPr>
      <w:widowControl w:val="0"/>
      <w:autoSpaceDE w:val="0"/>
      <w:autoSpaceDN w:val="0"/>
      <w:adjustRightInd w:val="0"/>
      <w:spacing w:before="3820"/>
      <w:jc w:val="right"/>
    </w:pPr>
    <w:rPr>
      <w:rFonts w:ascii="Arial" w:hAnsi="Arial" w:cs="Arial"/>
      <w:sz w:val="32"/>
      <w:szCs w:val="32"/>
    </w:rPr>
  </w:style>
  <w:style w:type="paragraph" w:styleId="a3">
    <w:name w:val="footer"/>
    <w:basedOn w:val="a"/>
    <w:link w:val="a4"/>
    <w:uiPriority w:val="99"/>
    <w:rsid w:val="006F0E04"/>
    <w:pPr>
      <w:tabs>
        <w:tab w:val="center" w:pos="4677"/>
        <w:tab w:val="right" w:pos="9355"/>
      </w:tabs>
    </w:pPr>
  </w:style>
  <w:style w:type="character" w:styleId="a5">
    <w:name w:val="page number"/>
    <w:basedOn w:val="a0"/>
    <w:rsid w:val="006F0E04"/>
  </w:style>
  <w:style w:type="paragraph" w:styleId="a6">
    <w:name w:val="header"/>
    <w:basedOn w:val="a"/>
    <w:rsid w:val="006F0E04"/>
    <w:pPr>
      <w:tabs>
        <w:tab w:val="center" w:pos="4677"/>
        <w:tab w:val="right" w:pos="9355"/>
      </w:tabs>
    </w:pPr>
  </w:style>
  <w:style w:type="paragraph" w:styleId="2">
    <w:name w:val="Body Text Indent 2"/>
    <w:basedOn w:val="a"/>
    <w:link w:val="20"/>
    <w:rsid w:val="001D1CA9"/>
    <w:pPr>
      <w:widowControl/>
      <w:autoSpaceDE/>
      <w:autoSpaceDN/>
      <w:adjustRightInd/>
      <w:spacing w:before="0"/>
      <w:ind w:firstLine="567"/>
      <w:jc w:val="both"/>
    </w:pPr>
    <w:rPr>
      <w:b w:val="0"/>
      <w:bCs w:val="0"/>
      <w:sz w:val="32"/>
      <w:szCs w:val="20"/>
      <w:lang w:val="x-none" w:eastAsia="x-none"/>
    </w:rPr>
  </w:style>
  <w:style w:type="paragraph" w:customStyle="1" w:styleId="a7">
    <w:name w:val="Знак Знак Знак Знак Знак Знак"/>
    <w:basedOn w:val="a"/>
    <w:rsid w:val="00C71CEC"/>
    <w:pPr>
      <w:autoSpaceDE/>
      <w:autoSpaceDN/>
      <w:spacing w:before="0" w:after="160" w:line="240" w:lineRule="exact"/>
    </w:pPr>
    <w:rPr>
      <w:b w:val="0"/>
      <w:bCs w:val="0"/>
      <w:sz w:val="20"/>
      <w:szCs w:val="20"/>
      <w:lang w:val="en-GB" w:eastAsia="en-US"/>
    </w:rPr>
  </w:style>
  <w:style w:type="paragraph" w:styleId="a8">
    <w:name w:val="Body Text Indent"/>
    <w:basedOn w:val="a"/>
    <w:link w:val="10"/>
    <w:rsid w:val="00C71CEC"/>
    <w:pPr>
      <w:spacing w:after="120"/>
      <w:ind w:left="283"/>
    </w:pPr>
  </w:style>
  <w:style w:type="paragraph" w:customStyle="1" w:styleId="a9">
    <w:name w:val="Знак Знак Знак Знак Знак Знак Знак Знак Знак Знак Знак Знак Знак Знак Знак Знак"/>
    <w:basedOn w:val="a"/>
    <w:rsid w:val="00C71CEC"/>
    <w:pPr>
      <w:autoSpaceDE/>
      <w:autoSpaceDN/>
      <w:spacing w:before="0" w:after="160" w:line="240" w:lineRule="exact"/>
    </w:pPr>
    <w:rPr>
      <w:b w:val="0"/>
      <w:bCs w:val="0"/>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6F0664"/>
    <w:pPr>
      <w:autoSpaceDE/>
      <w:autoSpaceDN/>
      <w:spacing w:before="0" w:after="160" w:line="240" w:lineRule="exact"/>
    </w:pPr>
    <w:rPr>
      <w:b w:val="0"/>
      <w:bCs w:val="0"/>
      <w:sz w:val="20"/>
      <w:szCs w:val="20"/>
      <w:lang w:val="en-GB" w:eastAsia="en-US"/>
    </w:rPr>
  </w:style>
  <w:style w:type="paragraph" w:styleId="12">
    <w:name w:val="toc 1"/>
    <w:basedOn w:val="a"/>
    <w:next w:val="a"/>
    <w:autoRedefine/>
    <w:uiPriority w:val="39"/>
    <w:rsid w:val="009A406F"/>
    <w:pPr>
      <w:tabs>
        <w:tab w:val="right" w:leader="dot" w:pos="10065"/>
      </w:tabs>
      <w:spacing w:before="120" w:after="120" w:line="276" w:lineRule="auto"/>
      <w:ind w:left="-567" w:firstLine="708"/>
      <w:jc w:val="left"/>
    </w:pPr>
    <w:rPr>
      <w:caps/>
      <w:sz w:val="20"/>
      <w:szCs w:val="20"/>
    </w:rPr>
  </w:style>
  <w:style w:type="paragraph" w:styleId="21">
    <w:name w:val="toc 2"/>
    <w:basedOn w:val="a"/>
    <w:next w:val="a"/>
    <w:autoRedefine/>
    <w:semiHidden/>
    <w:rsid w:val="00F118EF"/>
    <w:pPr>
      <w:spacing w:before="0"/>
      <w:ind w:left="400"/>
      <w:jc w:val="left"/>
    </w:pPr>
    <w:rPr>
      <w:b w:val="0"/>
      <w:bCs w:val="0"/>
      <w:smallCaps/>
      <w:sz w:val="20"/>
      <w:szCs w:val="20"/>
    </w:rPr>
  </w:style>
  <w:style w:type="paragraph" w:styleId="3">
    <w:name w:val="toc 3"/>
    <w:basedOn w:val="a"/>
    <w:next w:val="a"/>
    <w:autoRedefine/>
    <w:semiHidden/>
    <w:rsid w:val="00F118EF"/>
    <w:pPr>
      <w:spacing w:before="0"/>
      <w:ind w:left="800"/>
      <w:jc w:val="left"/>
    </w:pPr>
    <w:rPr>
      <w:b w:val="0"/>
      <w:bCs w:val="0"/>
      <w:i/>
      <w:iCs/>
      <w:sz w:val="20"/>
      <w:szCs w:val="20"/>
    </w:rPr>
  </w:style>
  <w:style w:type="paragraph" w:styleId="4">
    <w:name w:val="toc 4"/>
    <w:basedOn w:val="a"/>
    <w:next w:val="a"/>
    <w:autoRedefine/>
    <w:semiHidden/>
    <w:rsid w:val="00F118EF"/>
    <w:pPr>
      <w:spacing w:before="0"/>
      <w:ind w:left="1200"/>
      <w:jc w:val="left"/>
    </w:pPr>
    <w:rPr>
      <w:b w:val="0"/>
      <w:bCs w:val="0"/>
      <w:sz w:val="18"/>
      <w:szCs w:val="18"/>
    </w:rPr>
  </w:style>
  <w:style w:type="paragraph" w:styleId="5">
    <w:name w:val="toc 5"/>
    <w:basedOn w:val="a"/>
    <w:next w:val="a"/>
    <w:autoRedefine/>
    <w:semiHidden/>
    <w:rsid w:val="00F118EF"/>
    <w:pPr>
      <w:spacing w:before="0"/>
      <w:ind w:left="1600"/>
      <w:jc w:val="left"/>
    </w:pPr>
    <w:rPr>
      <w:b w:val="0"/>
      <w:bCs w:val="0"/>
      <w:sz w:val="18"/>
      <w:szCs w:val="18"/>
    </w:rPr>
  </w:style>
  <w:style w:type="paragraph" w:styleId="6">
    <w:name w:val="toc 6"/>
    <w:basedOn w:val="a"/>
    <w:next w:val="a"/>
    <w:autoRedefine/>
    <w:semiHidden/>
    <w:rsid w:val="00F118EF"/>
    <w:pPr>
      <w:spacing w:before="0"/>
      <w:ind w:left="2000"/>
      <w:jc w:val="left"/>
    </w:pPr>
    <w:rPr>
      <w:b w:val="0"/>
      <w:bCs w:val="0"/>
      <w:sz w:val="18"/>
      <w:szCs w:val="18"/>
    </w:rPr>
  </w:style>
  <w:style w:type="paragraph" w:styleId="7">
    <w:name w:val="toc 7"/>
    <w:basedOn w:val="a"/>
    <w:next w:val="a"/>
    <w:autoRedefine/>
    <w:semiHidden/>
    <w:rsid w:val="00F118EF"/>
    <w:pPr>
      <w:spacing w:before="0"/>
      <w:ind w:left="2400"/>
      <w:jc w:val="left"/>
    </w:pPr>
    <w:rPr>
      <w:b w:val="0"/>
      <w:bCs w:val="0"/>
      <w:sz w:val="18"/>
      <w:szCs w:val="18"/>
    </w:rPr>
  </w:style>
  <w:style w:type="paragraph" w:styleId="8">
    <w:name w:val="toc 8"/>
    <w:basedOn w:val="a"/>
    <w:next w:val="a"/>
    <w:autoRedefine/>
    <w:semiHidden/>
    <w:rsid w:val="00F118EF"/>
    <w:pPr>
      <w:spacing w:before="0"/>
      <w:ind w:left="2800"/>
      <w:jc w:val="left"/>
    </w:pPr>
    <w:rPr>
      <w:b w:val="0"/>
      <w:bCs w:val="0"/>
      <w:sz w:val="18"/>
      <w:szCs w:val="18"/>
    </w:rPr>
  </w:style>
  <w:style w:type="paragraph" w:styleId="9">
    <w:name w:val="toc 9"/>
    <w:basedOn w:val="a"/>
    <w:next w:val="a"/>
    <w:autoRedefine/>
    <w:semiHidden/>
    <w:rsid w:val="00F118EF"/>
    <w:pPr>
      <w:spacing w:before="0"/>
      <w:ind w:left="3200"/>
      <w:jc w:val="left"/>
    </w:pPr>
    <w:rPr>
      <w:b w:val="0"/>
      <w:bCs w:val="0"/>
      <w:sz w:val="18"/>
      <w:szCs w:val="18"/>
    </w:rPr>
  </w:style>
  <w:style w:type="character" w:styleId="aa">
    <w:name w:val="Hyperlink"/>
    <w:uiPriority w:val="99"/>
    <w:rsid w:val="00F118EF"/>
    <w:rPr>
      <w:color w:val="0000FF"/>
      <w:u w:val="single"/>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w:basedOn w:val="a"/>
    <w:rsid w:val="009C5E3A"/>
    <w:pPr>
      <w:autoSpaceDE/>
      <w:autoSpaceDN/>
      <w:spacing w:before="0" w:after="160" w:line="240" w:lineRule="exact"/>
    </w:pPr>
    <w:rPr>
      <w:b w:val="0"/>
      <w:bCs w:val="0"/>
      <w:sz w:val="20"/>
      <w:szCs w:val="20"/>
      <w:lang w:val="en-GB" w:eastAsia="en-US"/>
    </w:rPr>
  </w:style>
  <w:style w:type="paragraph" w:styleId="ab">
    <w:name w:val="Body Text"/>
    <w:basedOn w:val="a"/>
    <w:rsid w:val="00BD3F34"/>
    <w:pPr>
      <w:spacing w:after="120"/>
    </w:pPr>
  </w:style>
  <w:style w:type="paragraph" w:styleId="ac">
    <w:name w:val="Title"/>
    <w:basedOn w:val="a"/>
    <w:qFormat/>
    <w:rsid w:val="00BD3F34"/>
    <w:pPr>
      <w:widowControl/>
      <w:autoSpaceDE/>
      <w:autoSpaceDN/>
      <w:adjustRightInd/>
      <w:spacing w:before="0"/>
      <w:jc w:val="center"/>
    </w:pPr>
    <w:rPr>
      <w:bCs w:val="0"/>
      <w:sz w:val="36"/>
      <w:szCs w:val="20"/>
    </w:rPr>
  </w:style>
  <w:style w:type="table" w:styleId="ad">
    <w:name w:val="Table Grid"/>
    <w:basedOn w:val="a1"/>
    <w:rsid w:val="00BD3F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Знак Знак Знак"/>
    <w:basedOn w:val="a"/>
    <w:rsid w:val="00827678"/>
    <w:pPr>
      <w:autoSpaceDE/>
      <w:autoSpaceDN/>
      <w:spacing w:before="0" w:after="160" w:line="240" w:lineRule="exact"/>
    </w:pPr>
    <w:rPr>
      <w:b w:val="0"/>
      <w:bCs w:val="0"/>
      <w:sz w:val="20"/>
      <w:szCs w:val="20"/>
      <w:lang w:val="en-GB" w:eastAsia="en-US"/>
    </w:rPr>
  </w:style>
  <w:style w:type="paragraph" w:customStyle="1" w:styleId="14">
    <w:name w:val="Знак1 Знак Знак Знак Знак Знак Знак Знак Знак Знак Знак Знак Знак"/>
    <w:basedOn w:val="a"/>
    <w:rsid w:val="00B23A6A"/>
    <w:pPr>
      <w:autoSpaceDE/>
      <w:autoSpaceDN/>
      <w:spacing w:before="0" w:after="160" w:line="240" w:lineRule="exact"/>
    </w:pPr>
    <w:rPr>
      <w:b w:val="0"/>
      <w:bCs w:val="0"/>
      <w:sz w:val="20"/>
      <w:szCs w:val="20"/>
      <w:lang w:val="en-GB" w:eastAsia="en-US"/>
    </w:rPr>
  </w:style>
  <w:style w:type="paragraph" w:styleId="af">
    <w:name w:val="Balloon Text"/>
    <w:basedOn w:val="a"/>
    <w:semiHidden/>
    <w:rsid w:val="00A07E6D"/>
    <w:rPr>
      <w:rFonts w:ascii="Tahoma" w:hAnsi="Tahoma" w:cs="Tahoma"/>
      <w:sz w:val="16"/>
      <w:szCs w:val="16"/>
    </w:rPr>
  </w:style>
  <w:style w:type="paragraph" w:customStyle="1" w:styleId="af0">
    <w:name w:val="Знак Знак Знак Знак Знак Знак Знак Знак Знак Знак Знак Знак Знак Знак Знак Знак Знак Знак"/>
    <w:basedOn w:val="a"/>
    <w:rsid w:val="0087218E"/>
    <w:pPr>
      <w:autoSpaceDE/>
      <w:autoSpaceDN/>
      <w:spacing w:before="0" w:after="160" w:line="240" w:lineRule="exact"/>
    </w:pPr>
    <w:rPr>
      <w:b w:val="0"/>
      <w:bCs w:val="0"/>
      <w:sz w:val="20"/>
      <w:szCs w:val="20"/>
      <w:lang w:val="en-GB" w:eastAsia="en-US"/>
    </w:rPr>
  </w:style>
  <w:style w:type="paragraph" w:customStyle="1" w:styleId="15">
    <w:name w:val="Знак Знак Знак1 Знак Знак Знак Знак Знак Знак Знак Знак Знак Знак Знак Знак Знак Знак Знак"/>
    <w:basedOn w:val="a"/>
    <w:rsid w:val="001F605F"/>
    <w:pPr>
      <w:autoSpaceDE/>
      <w:autoSpaceDN/>
      <w:spacing w:before="0" w:after="160" w:line="240" w:lineRule="exact"/>
    </w:pPr>
    <w:rPr>
      <w:b w:val="0"/>
      <w:bCs w:val="0"/>
      <w:sz w:val="20"/>
      <w:szCs w:val="20"/>
      <w:lang w:val="en-GB" w:eastAsia="en-US"/>
    </w:rPr>
  </w:style>
  <w:style w:type="paragraph" w:customStyle="1" w:styleId="af1">
    <w:name w:val="Знак"/>
    <w:basedOn w:val="a"/>
    <w:rsid w:val="00643B38"/>
    <w:pPr>
      <w:autoSpaceDE/>
      <w:autoSpaceDN/>
      <w:spacing w:before="0" w:after="160" w:line="240" w:lineRule="exact"/>
    </w:pPr>
    <w:rPr>
      <w:b w:val="0"/>
      <w:bCs w:val="0"/>
      <w:sz w:val="20"/>
      <w:szCs w:val="20"/>
      <w:lang w:val="en-GB" w:eastAsia="en-US"/>
    </w:rPr>
  </w:style>
  <w:style w:type="paragraph" w:customStyle="1" w:styleId="16">
    <w:name w:val="Знак Знак Знак Знак1"/>
    <w:basedOn w:val="a"/>
    <w:rsid w:val="008F576A"/>
    <w:pPr>
      <w:autoSpaceDE/>
      <w:autoSpaceDN/>
      <w:spacing w:before="0" w:after="160" w:line="240" w:lineRule="exact"/>
    </w:pPr>
    <w:rPr>
      <w:b w:val="0"/>
      <w:bCs w:val="0"/>
      <w:sz w:val="20"/>
      <w:szCs w:val="20"/>
      <w:lang w:val="en-GB" w:eastAsia="en-US"/>
    </w:rPr>
  </w:style>
  <w:style w:type="paragraph" w:customStyle="1" w:styleId="110">
    <w:name w:val="Знак Знак Знак1 Знак Знак Знак Знак Знак Знак Знак Знак Знак Знак Знак Знак Знак Знак Знак Знак1 Знак Знак Знак Знак Знак Знак"/>
    <w:basedOn w:val="a"/>
    <w:rsid w:val="00EB6F70"/>
    <w:pPr>
      <w:autoSpaceDE/>
      <w:autoSpaceDN/>
      <w:spacing w:before="0" w:after="160" w:line="240" w:lineRule="exact"/>
    </w:pPr>
    <w:rPr>
      <w:b w:val="0"/>
      <w:bCs w:val="0"/>
      <w:sz w:val="20"/>
      <w:szCs w:val="20"/>
      <w:lang w:val="en-GB" w:eastAsia="en-US"/>
    </w:rPr>
  </w:style>
  <w:style w:type="paragraph" w:customStyle="1" w:styleId="17">
    <w:name w:val="Знак Знак Знак Знак1 Знак Знак Знак Знак Знак Знак Знак Знак Знак"/>
    <w:basedOn w:val="a"/>
    <w:rsid w:val="008A0912"/>
    <w:pPr>
      <w:autoSpaceDE/>
      <w:autoSpaceDN/>
      <w:spacing w:before="0" w:after="160" w:line="240" w:lineRule="exact"/>
    </w:pPr>
    <w:rPr>
      <w:b w:val="0"/>
      <w:bCs w:val="0"/>
      <w:sz w:val="20"/>
      <w:szCs w:val="20"/>
      <w:lang w:val="en-GB" w:eastAsia="en-US"/>
    </w:rPr>
  </w:style>
  <w:style w:type="paragraph" w:customStyle="1" w:styleId="18">
    <w:name w:val="Знак Знак Знак Знак1 Знак Знак Знак Знак Знак Знак Знак Знак Знак"/>
    <w:basedOn w:val="a"/>
    <w:rsid w:val="002B1ED0"/>
    <w:pPr>
      <w:autoSpaceDE/>
      <w:autoSpaceDN/>
      <w:spacing w:before="0" w:after="160" w:line="240" w:lineRule="exact"/>
    </w:pPr>
    <w:rPr>
      <w:b w:val="0"/>
      <w:bCs w:val="0"/>
      <w:sz w:val="20"/>
      <w:szCs w:val="20"/>
      <w:lang w:val="en-GB" w:eastAsia="en-US"/>
    </w:rPr>
  </w:style>
  <w:style w:type="paragraph" w:customStyle="1" w:styleId="111">
    <w:name w:val="Знак Знак Знак1 Знак Знак Знак Знак Знак Знак Знак Знак Знак Знак Знак Знак Знак Знак Знак1"/>
    <w:basedOn w:val="a"/>
    <w:rsid w:val="00131C0C"/>
    <w:pPr>
      <w:autoSpaceDE/>
      <w:autoSpaceDN/>
      <w:spacing w:before="0" w:after="160" w:line="240" w:lineRule="exact"/>
    </w:pPr>
    <w:rPr>
      <w:b w:val="0"/>
      <w:bCs w:val="0"/>
      <w:sz w:val="20"/>
      <w:szCs w:val="20"/>
      <w:lang w:val="en-GB" w:eastAsia="en-US"/>
    </w:rPr>
  </w:style>
  <w:style w:type="paragraph" w:customStyle="1" w:styleId="19">
    <w:name w:val="Знак Знак Знак1 Знак Знак Знак Знак Знак Знак Знак Знак Знак"/>
    <w:basedOn w:val="a"/>
    <w:rsid w:val="0001080B"/>
    <w:pPr>
      <w:autoSpaceDE/>
      <w:autoSpaceDN/>
      <w:spacing w:before="0" w:after="160" w:line="240" w:lineRule="exact"/>
    </w:pPr>
    <w:rPr>
      <w:b w:val="0"/>
      <w:bCs w:val="0"/>
      <w:sz w:val="20"/>
      <w:szCs w:val="20"/>
      <w:lang w:val="en-GB" w:eastAsia="en-US"/>
    </w:rPr>
  </w:style>
  <w:style w:type="paragraph" w:customStyle="1" w:styleId="1a">
    <w:name w:val="Знак Знак Знак Знак1 Знак Знак Знак Знак Знак Знак Знак Знак Знак Знак Знак Знак"/>
    <w:basedOn w:val="a"/>
    <w:rsid w:val="006A7CC8"/>
    <w:pPr>
      <w:autoSpaceDE/>
      <w:autoSpaceDN/>
      <w:spacing w:before="0" w:after="160" w:line="240" w:lineRule="exact"/>
    </w:pPr>
    <w:rPr>
      <w:b w:val="0"/>
      <w:bCs w:val="0"/>
      <w:sz w:val="20"/>
      <w:szCs w:val="20"/>
      <w:lang w:val="en-GB" w:eastAsia="en-US"/>
    </w:rPr>
  </w:style>
  <w:style w:type="paragraph" w:customStyle="1" w:styleId="1b">
    <w:name w:val="Знак Знак Знак Знак1 Знак Знак Знак Знак Знак Знак Знак Знак Знак Знак Знак Знак Знак Знак"/>
    <w:basedOn w:val="a"/>
    <w:rsid w:val="000C098B"/>
    <w:pPr>
      <w:autoSpaceDE/>
      <w:autoSpaceDN/>
      <w:spacing w:before="0" w:after="160" w:line="240" w:lineRule="exact"/>
    </w:pPr>
    <w:rPr>
      <w:b w:val="0"/>
      <w:bCs w:val="0"/>
      <w:sz w:val="20"/>
      <w:szCs w:val="20"/>
      <w:lang w:val="en-GB" w:eastAsia="en-US"/>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14095A"/>
    <w:pPr>
      <w:autoSpaceDE/>
      <w:autoSpaceDN/>
      <w:spacing w:before="0" w:after="160" w:line="240" w:lineRule="exact"/>
    </w:pPr>
    <w:rPr>
      <w:b w:val="0"/>
      <w:bCs w:val="0"/>
      <w:sz w:val="20"/>
      <w:szCs w:val="20"/>
      <w:lang w:val="en-GB" w:eastAsia="en-US"/>
    </w:rPr>
  </w:style>
  <w:style w:type="paragraph" w:customStyle="1" w:styleId="22">
    <w:name w:val="Знак Знак Знак2 Знак Знак Знак Знак Знак Знак Знак Знак"/>
    <w:basedOn w:val="a"/>
    <w:rsid w:val="00B744D4"/>
    <w:pPr>
      <w:autoSpaceDE/>
      <w:autoSpaceDN/>
      <w:spacing w:before="0" w:after="160" w:line="240" w:lineRule="exact"/>
    </w:pPr>
    <w:rPr>
      <w:b w:val="0"/>
      <w:bCs w:val="0"/>
      <w:sz w:val="20"/>
      <w:szCs w:val="20"/>
      <w:lang w:val="en-GB"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w:basedOn w:val="a"/>
    <w:rsid w:val="00676194"/>
    <w:pPr>
      <w:autoSpaceDE/>
      <w:autoSpaceDN/>
      <w:spacing w:before="0" w:after="160" w:line="240" w:lineRule="exact"/>
    </w:pPr>
    <w:rPr>
      <w:b w:val="0"/>
      <w:bCs w:val="0"/>
      <w:sz w:val="20"/>
      <w:szCs w:val="20"/>
      <w:lang w:val="en-GB" w:eastAsia="en-US"/>
    </w:rPr>
  </w:style>
  <w:style w:type="paragraph" w:customStyle="1" w:styleId="af2">
    <w:name w:val="Знак Знак Знак Знак Знак Знак Знак"/>
    <w:basedOn w:val="a"/>
    <w:rsid w:val="00B55A9E"/>
    <w:pPr>
      <w:autoSpaceDE/>
      <w:autoSpaceDN/>
      <w:spacing w:before="0" w:after="160" w:line="240" w:lineRule="exact"/>
    </w:pPr>
    <w:rPr>
      <w:b w:val="0"/>
      <w:bCs w:val="0"/>
      <w:sz w:val="20"/>
      <w:szCs w:val="20"/>
      <w:lang w:val="en-GB" w:eastAsia="en-US"/>
    </w:rPr>
  </w:style>
  <w:style w:type="paragraph" w:customStyle="1" w:styleId="1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6D4977"/>
    <w:pPr>
      <w:autoSpaceDE/>
      <w:autoSpaceDN/>
      <w:spacing w:before="0" w:after="160" w:line="240" w:lineRule="exact"/>
    </w:pPr>
    <w:rPr>
      <w:b w:val="0"/>
      <w:bCs w:val="0"/>
      <w:sz w:val="20"/>
      <w:szCs w:val="20"/>
      <w:lang w:val="en-GB" w:eastAsia="en-US"/>
    </w:rPr>
  </w:style>
  <w:style w:type="paragraph" w:customStyle="1" w:styleId="112">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w:basedOn w:val="a"/>
    <w:rsid w:val="00A16C43"/>
    <w:pPr>
      <w:autoSpaceDE/>
      <w:autoSpaceDN/>
      <w:spacing w:before="0" w:after="160" w:line="240" w:lineRule="exact"/>
    </w:pPr>
    <w:rPr>
      <w:b w:val="0"/>
      <w:bCs w:val="0"/>
      <w:sz w:val="20"/>
      <w:szCs w:val="20"/>
      <w:lang w:val="en-GB" w:eastAsia="en-US"/>
    </w:rPr>
  </w:style>
  <w:style w:type="paragraph" w:customStyle="1" w:styleId="113">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54B94"/>
    <w:pPr>
      <w:autoSpaceDE/>
      <w:autoSpaceDN/>
      <w:spacing w:before="0" w:after="160" w:line="240" w:lineRule="exact"/>
    </w:pPr>
    <w:rPr>
      <w:b w:val="0"/>
      <w:bCs w:val="0"/>
      <w:sz w:val="20"/>
      <w:szCs w:val="20"/>
      <w:lang w:val="en-GB" w:eastAsia="en-US"/>
    </w:rPr>
  </w:style>
  <w:style w:type="paragraph" w:customStyle="1" w:styleId="af3">
    <w:name w:val="Знак Знак Знак Знак Знак Знак Знак Знак Знак"/>
    <w:basedOn w:val="a"/>
    <w:rsid w:val="00EC32E4"/>
    <w:pPr>
      <w:autoSpaceDE/>
      <w:autoSpaceDN/>
      <w:spacing w:before="0" w:after="160" w:line="240" w:lineRule="exact"/>
    </w:pPr>
    <w:rPr>
      <w:b w:val="0"/>
      <w:bCs w:val="0"/>
      <w:sz w:val="20"/>
      <w:szCs w:val="20"/>
      <w:lang w:val="en-GB" w:eastAsia="en-US"/>
    </w:rPr>
  </w:style>
  <w:style w:type="paragraph" w:customStyle="1" w:styleId="11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B13DD1"/>
    <w:pPr>
      <w:autoSpaceDE/>
      <w:autoSpaceDN/>
      <w:spacing w:before="0" w:after="160" w:line="240" w:lineRule="exact"/>
    </w:pPr>
    <w:rPr>
      <w:b w:val="0"/>
      <w:bCs w:val="0"/>
      <w:sz w:val="20"/>
      <w:szCs w:val="20"/>
      <w:lang w:val="en-GB" w:eastAsia="en-US"/>
    </w:rPr>
  </w:style>
  <w:style w:type="paragraph" w:customStyle="1" w:styleId="210">
    <w:name w:val="Знак2 Знак Знак Знак1 Знак Знак Знак Знак Знак"/>
    <w:basedOn w:val="a"/>
    <w:rsid w:val="002C6D90"/>
    <w:pPr>
      <w:autoSpaceDE/>
      <w:autoSpaceDN/>
      <w:spacing w:before="0" w:after="160" w:line="240" w:lineRule="exact"/>
    </w:pPr>
    <w:rPr>
      <w:b w:val="0"/>
      <w:bCs w:val="0"/>
      <w:sz w:val="20"/>
      <w:szCs w:val="20"/>
      <w:lang w:val="en-GB" w:eastAsia="en-US"/>
    </w:rPr>
  </w:style>
  <w:style w:type="paragraph" w:customStyle="1" w:styleId="23">
    <w:name w:val="Знак2"/>
    <w:basedOn w:val="a"/>
    <w:rsid w:val="00AE53FB"/>
    <w:pPr>
      <w:autoSpaceDE/>
      <w:autoSpaceDN/>
      <w:spacing w:before="0" w:after="160" w:line="240" w:lineRule="exact"/>
    </w:pPr>
    <w:rPr>
      <w:b w:val="0"/>
      <w:bCs w:val="0"/>
      <w:sz w:val="20"/>
      <w:szCs w:val="20"/>
      <w:lang w:val="en-GB" w:eastAsia="en-US"/>
    </w:rPr>
  </w:style>
  <w:style w:type="paragraph" w:customStyle="1" w:styleId="211">
    <w:name w:val="Знак2 Знак Знак Знак1 Знак Знак Знак"/>
    <w:basedOn w:val="a"/>
    <w:rsid w:val="008D6EB6"/>
    <w:pPr>
      <w:autoSpaceDE/>
      <w:autoSpaceDN/>
      <w:spacing w:before="0" w:after="160" w:line="240" w:lineRule="exact"/>
    </w:pPr>
    <w:rPr>
      <w:b w:val="0"/>
      <w:bCs w:val="0"/>
      <w:sz w:val="20"/>
      <w:szCs w:val="20"/>
      <w:lang w:val="en-GB" w:eastAsia="en-US"/>
    </w:rPr>
  </w:style>
  <w:style w:type="paragraph" w:customStyle="1" w:styleId="115">
    <w:name w:val="Знак Знак Знак Знак Знак Знак Знак Знак Знак1 Знак Знак Знак Знак Знак Знак Знак Знак Знак Знак Знак1 Знак"/>
    <w:basedOn w:val="a"/>
    <w:rsid w:val="00427F33"/>
    <w:pPr>
      <w:autoSpaceDE/>
      <w:autoSpaceDN/>
      <w:spacing w:before="0" w:after="160" w:line="240" w:lineRule="exact"/>
    </w:pPr>
    <w:rPr>
      <w:b w:val="0"/>
      <w:bCs w:val="0"/>
      <w:sz w:val="20"/>
      <w:szCs w:val="20"/>
      <w:lang w:val="en-GB" w:eastAsia="en-US"/>
    </w:rPr>
  </w:style>
  <w:style w:type="paragraph" w:customStyle="1" w:styleId="116">
    <w:name w:val="Знак Знак Знак Знак Знак Знак Знак Знак Знак1 Знак Знак Знак Знак Знак Знак Знак Знак Знак Знак Знак1 Знак"/>
    <w:basedOn w:val="a"/>
    <w:rsid w:val="00F47F9D"/>
    <w:pPr>
      <w:autoSpaceDE/>
      <w:autoSpaceDN/>
      <w:spacing w:before="0" w:after="160" w:line="240" w:lineRule="exact"/>
    </w:pPr>
    <w:rPr>
      <w:b w:val="0"/>
      <w:bCs w:val="0"/>
      <w:sz w:val="20"/>
      <w:szCs w:val="20"/>
      <w:lang w:val="en-GB" w:eastAsia="en-US"/>
    </w:rPr>
  </w:style>
  <w:style w:type="paragraph" w:customStyle="1" w:styleId="af4">
    <w:name w:val="Знак Знак Знак"/>
    <w:basedOn w:val="a"/>
    <w:rsid w:val="00BF3CE3"/>
    <w:pPr>
      <w:autoSpaceDE/>
      <w:autoSpaceDN/>
      <w:spacing w:before="0" w:after="160" w:line="240" w:lineRule="exact"/>
    </w:pPr>
    <w:rPr>
      <w:b w:val="0"/>
      <w:bCs w:val="0"/>
      <w:sz w:val="20"/>
      <w:szCs w:val="20"/>
      <w:lang w:val="en-GB" w:eastAsia="en-US"/>
    </w:rPr>
  </w:style>
  <w:style w:type="paragraph" w:customStyle="1" w:styleId="1f">
    <w:name w:val="Знак Знак Знак Знак Знак Знак Знак Знак Знак1 Знак Знак Знак"/>
    <w:basedOn w:val="a"/>
    <w:rsid w:val="00717610"/>
    <w:pPr>
      <w:autoSpaceDE/>
      <w:autoSpaceDN/>
      <w:spacing w:before="0" w:after="160" w:line="240" w:lineRule="exact"/>
    </w:pPr>
    <w:rPr>
      <w:b w:val="0"/>
      <w:bCs w:val="0"/>
      <w:sz w:val="20"/>
      <w:szCs w:val="20"/>
      <w:lang w:val="en-GB" w:eastAsia="en-US"/>
    </w:rPr>
  </w:style>
  <w:style w:type="paragraph" w:customStyle="1" w:styleId="1f0">
    <w:name w:val="Знак Знак Знак Знак Знак Знак Знак Знак Знак1 Знак Знак Знак Знак Знак Знак Знак Знак Знак"/>
    <w:basedOn w:val="a"/>
    <w:rsid w:val="00026064"/>
    <w:pPr>
      <w:autoSpaceDE/>
      <w:autoSpaceDN/>
      <w:spacing w:before="0" w:after="160" w:line="240" w:lineRule="exact"/>
    </w:pPr>
    <w:rPr>
      <w:b w:val="0"/>
      <w:bCs w:val="0"/>
      <w:sz w:val="20"/>
      <w:szCs w:val="20"/>
      <w:lang w:val="en-GB" w:eastAsia="en-US"/>
    </w:rPr>
  </w:style>
  <w:style w:type="character" w:customStyle="1" w:styleId="10">
    <w:name w:val="Основной текст с отступом Знак1"/>
    <w:link w:val="a8"/>
    <w:semiHidden/>
    <w:locked/>
    <w:rsid w:val="003922E3"/>
    <w:rPr>
      <w:b/>
      <w:bCs/>
      <w:sz w:val="40"/>
      <w:szCs w:val="40"/>
      <w:lang w:val="ru-RU" w:eastAsia="ru-RU" w:bidi="ar-SA"/>
    </w:rPr>
  </w:style>
  <w:style w:type="paragraph" w:customStyle="1" w:styleId="117">
    <w:name w:val="Знак Знак1 Знак Знак Знак Знак Знак Знак Знак Знак Знак1 Знак Знак Знак Знак Знак Знак Знак Знак Знак Знак Знак Знак Знак"/>
    <w:basedOn w:val="a"/>
    <w:rsid w:val="00632BC7"/>
    <w:pPr>
      <w:autoSpaceDE/>
      <w:autoSpaceDN/>
      <w:spacing w:before="0" w:after="160" w:line="240" w:lineRule="exact"/>
    </w:pPr>
    <w:rPr>
      <w:b w:val="0"/>
      <w:bCs w:val="0"/>
      <w:sz w:val="20"/>
      <w:szCs w:val="20"/>
      <w:lang w:val="en-GB" w:eastAsia="en-US"/>
    </w:rPr>
  </w:style>
  <w:style w:type="paragraph" w:customStyle="1" w:styleId="118">
    <w:name w:val="Знак Знак1 Знак Знак Знак Знак Знак Знак Знак Знак Знак1 Знак Знак Знак Знак Знак Знак Знак Знак Знак Знак Знак Знак Знак"/>
    <w:basedOn w:val="a"/>
    <w:rsid w:val="00534AAF"/>
    <w:pPr>
      <w:autoSpaceDE/>
      <w:autoSpaceDN/>
      <w:spacing w:before="0" w:after="160" w:line="240" w:lineRule="exact"/>
    </w:pPr>
    <w:rPr>
      <w:b w:val="0"/>
      <w:bCs w:val="0"/>
      <w:sz w:val="20"/>
      <w:szCs w:val="20"/>
      <w:lang w:val="en-GB" w:eastAsia="en-US"/>
    </w:rPr>
  </w:style>
  <w:style w:type="character" w:customStyle="1" w:styleId="af5">
    <w:name w:val="Основной текст с отступом Знак"/>
    <w:locked/>
    <w:rsid w:val="00E64A8C"/>
    <w:rPr>
      <w:rFonts w:cs="Times New Roman"/>
      <w:b/>
      <w:bCs/>
      <w:sz w:val="40"/>
      <w:szCs w:val="40"/>
      <w:lang w:val="ru-RU" w:eastAsia="ru-RU"/>
    </w:rPr>
  </w:style>
  <w:style w:type="paragraph" w:customStyle="1" w:styleId="1f1">
    <w:name w:val="Знак Знак Знак Знак1 Знак Знак Знак"/>
    <w:basedOn w:val="a"/>
    <w:rsid w:val="00CD060D"/>
    <w:pPr>
      <w:autoSpaceDE/>
      <w:autoSpaceDN/>
      <w:spacing w:before="0" w:after="160" w:line="240" w:lineRule="exact"/>
    </w:pPr>
    <w:rPr>
      <w:b w:val="0"/>
      <w:bCs w:val="0"/>
      <w:sz w:val="20"/>
      <w:szCs w:val="20"/>
      <w:lang w:val="en-GB" w:eastAsia="en-US"/>
    </w:rPr>
  </w:style>
  <w:style w:type="paragraph" w:customStyle="1" w:styleId="af6">
    <w:name w:val="Знак Знак Знак Знак Знак Знак Знак Знак"/>
    <w:basedOn w:val="a"/>
    <w:rsid w:val="0000125B"/>
    <w:pPr>
      <w:autoSpaceDE/>
      <w:autoSpaceDN/>
      <w:spacing w:before="0" w:after="160" w:line="240" w:lineRule="exact"/>
    </w:pPr>
    <w:rPr>
      <w:b w:val="0"/>
      <w:bCs w:val="0"/>
      <w:sz w:val="20"/>
      <w:szCs w:val="20"/>
      <w:lang w:val="en-GB" w:eastAsia="en-US"/>
    </w:rPr>
  </w:style>
  <w:style w:type="paragraph" w:customStyle="1" w:styleId="1f2">
    <w:name w:val="Знак Знак Знак Знак Знак Знак Знак Знак Знак Знак1 Знак Знак Знак Знак"/>
    <w:basedOn w:val="a"/>
    <w:rsid w:val="00E643B0"/>
    <w:pPr>
      <w:autoSpaceDE/>
      <w:autoSpaceDN/>
      <w:spacing w:before="0" w:after="160" w:line="240" w:lineRule="exact"/>
    </w:pPr>
    <w:rPr>
      <w:b w:val="0"/>
      <w:bCs w:val="0"/>
      <w:sz w:val="20"/>
      <w:szCs w:val="20"/>
      <w:lang w:val="en-GB" w:eastAsia="en-US"/>
    </w:rPr>
  </w:style>
  <w:style w:type="paragraph" w:customStyle="1" w:styleId="119">
    <w:name w:val="Знак Знак1 Знак Знак1 Знак Знак Знак Знак Знак Знак Знак Знак Знак Знак Знак Знак Знак Знак"/>
    <w:basedOn w:val="a"/>
    <w:rsid w:val="00BC1EC6"/>
    <w:pPr>
      <w:autoSpaceDE/>
      <w:autoSpaceDN/>
      <w:spacing w:before="0" w:after="160" w:line="240" w:lineRule="exact"/>
    </w:pPr>
    <w:rPr>
      <w:b w:val="0"/>
      <w:bCs w:val="0"/>
      <w:sz w:val="20"/>
      <w:szCs w:val="20"/>
      <w:lang w:val="en-GB" w:eastAsia="en-US"/>
    </w:rPr>
  </w:style>
  <w:style w:type="paragraph" w:customStyle="1" w:styleId="1f3">
    <w:name w:val="Знак Знак Знак Знак Знак Знак Знак Знак Знак Знак1 Знак Знак Знак Знак Знак Знак Знак Знак Знак Знак"/>
    <w:basedOn w:val="a"/>
    <w:rsid w:val="00F51680"/>
    <w:pPr>
      <w:autoSpaceDE/>
      <w:autoSpaceDN/>
      <w:spacing w:before="0" w:after="160" w:line="240" w:lineRule="exact"/>
    </w:pPr>
    <w:rPr>
      <w:b w:val="0"/>
      <w:bCs w:val="0"/>
      <w:sz w:val="20"/>
      <w:szCs w:val="20"/>
      <w:lang w:val="en-GB" w:eastAsia="en-US"/>
    </w:rPr>
  </w:style>
  <w:style w:type="character" w:customStyle="1" w:styleId="1f4">
    <w:name w:val="Знак Знак1"/>
    <w:link w:val="af7"/>
    <w:locked/>
    <w:rsid w:val="005526B4"/>
    <w:rPr>
      <w:b/>
      <w:bCs/>
      <w:sz w:val="40"/>
      <w:szCs w:val="40"/>
    </w:rPr>
  </w:style>
  <w:style w:type="paragraph" w:customStyle="1" w:styleId="af7">
    <w:name w:val="Знак"/>
    <w:basedOn w:val="a"/>
    <w:link w:val="1f4"/>
    <w:rsid w:val="005526B4"/>
    <w:pPr>
      <w:autoSpaceDE/>
      <w:autoSpaceDN/>
      <w:spacing w:before="0" w:after="160" w:line="240" w:lineRule="exact"/>
    </w:pPr>
    <w:rPr>
      <w:lang w:val="x-none" w:eastAsia="x-none"/>
    </w:rPr>
  </w:style>
  <w:style w:type="paragraph" w:styleId="af8">
    <w:name w:val="List Paragraph"/>
    <w:basedOn w:val="a"/>
    <w:uiPriority w:val="34"/>
    <w:qFormat/>
    <w:rsid w:val="00030A8F"/>
    <w:pPr>
      <w:widowControl/>
      <w:autoSpaceDE/>
      <w:autoSpaceDN/>
      <w:adjustRightInd/>
      <w:spacing w:before="0" w:after="200" w:line="276" w:lineRule="auto"/>
      <w:ind w:left="720"/>
      <w:contextualSpacing/>
      <w:jc w:val="left"/>
    </w:pPr>
    <w:rPr>
      <w:rFonts w:ascii="Calibri" w:eastAsia="Calibri" w:hAnsi="Calibri"/>
      <w:b w:val="0"/>
      <w:bCs w:val="0"/>
      <w:sz w:val="22"/>
      <w:szCs w:val="22"/>
      <w:lang w:eastAsia="en-US"/>
    </w:rPr>
  </w:style>
  <w:style w:type="paragraph" w:styleId="24">
    <w:name w:val="Body Text 2"/>
    <w:basedOn w:val="a"/>
    <w:link w:val="25"/>
    <w:rsid w:val="008D677C"/>
    <w:pPr>
      <w:widowControl/>
      <w:autoSpaceDE/>
      <w:autoSpaceDN/>
      <w:adjustRightInd/>
      <w:spacing w:before="0" w:after="120" w:line="480" w:lineRule="auto"/>
      <w:jc w:val="left"/>
    </w:pPr>
    <w:rPr>
      <w:b w:val="0"/>
      <w:bCs w:val="0"/>
      <w:sz w:val="24"/>
      <w:szCs w:val="24"/>
      <w:lang w:val="x-none" w:eastAsia="x-none"/>
    </w:rPr>
  </w:style>
  <w:style w:type="character" w:customStyle="1" w:styleId="25">
    <w:name w:val="Основной текст 2 Знак"/>
    <w:link w:val="24"/>
    <w:rsid w:val="008D677C"/>
    <w:rPr>
      <w:sz w:val="24"/>
      <w:szCs w:val="24"/>
    </w:rPr>
  </w:style>
  <w:style w:type="character" w:customStyle="1" w:styleId="20">
    <w:name w:val="Основной текст с отступом 2 Знак"/>
    <w:link w:val="2"/>
    <w:rsid w:val="00796CC5"/>
    <w:rPr>
      <w:sz w:val="32"/>
    </w:rPr>
  </w:style>
  <w:style w:type="paragraph" w:customStyle="1" w:styleId="af9">
    <w:name w:val="Знак Знак Знак Знак Знак Знак Знак Знак Знак Знак Знак"/>
    <w:basedOn w:val="a"/>
    <w:rsid w:val="001E3408"/>
    <w:pPr>
      <w:autoSpaceDE/>
      <w:autoSpaceDN/>
      <w:spacing w:before="0" w:after="160" w:line="240" w:lineRule="exact"/>
    </w:pPr>
    <w:rPr>
      <w:b w:val="0"/>
      <w:bCs w:val="0"/>
      <w:sz w:val="20"/>
      <w:szCs w:val="20"/>
      <w:lang w:val="en-GB" w:eastAsia="en-US"/>
    </w:rPr>
  </w:style>
  <w:style w:type="paragraph" w:customStyle="1" w:styleId="Default">
    <w:name w:val="Default"/>
    <w:rsid w:val="00AE4E13"/>
    <w:pPr>
      <w:autoSpaceDE w:val="0"/>
      <w:autoSpaceDN w:val="0"/>
      <w:adjustRightInd w:val="0"/>
    </w:pPr>
    <w:rPr>
      <w:color w:val="000000"/>
      <w:sz w:val="24"/>
      <w:szCs w:val="24"/>
    </w:rPr>
  </w:style>
  <w:style w:type="table" w:customStyle="1" w:styleId="1f5">
    <w:name w:val="1"/>
    <w:basedOn w:val="a1"/>
    <w:rsid w:val="00D51CFD"/>
    <w:pPr>
      <w:spacing w:line="264" w:lineRule="auto"/>
      <w:jc w:val="center"/>
    </w:pPr>
    <w:rPr>
      <w:sz w:val="28"/>
      <w:szCs w:val="28"/>
    </w:rPr>
    <w:tblPr>
      <w:tblStyleRowBandSize w:val="1"/>
      <w:tblStyleColBandSize w:val="1"/>
      <w:tblInd w:w="0" w:type="dxa"/>
      <w:tblCellMar>
        <w:top w:w="0" w:type="dxa"/>
        <w:left w:w="115" w:type="dxa"/>
        <w:bottom w:w="0" w:type="dxa"/>
        <w:right w:w="115" w:type="dxa"/>
      </w:tblCellMar>
    </w:tblPr>
  </w:style>
  <w:style w:type="character" w:customStyle="1" w:styleId="a4">
    <w:name w:val="Нижний колонтитул Знак"/>
    <w:link w:val="a3"/>
    <w:uiPriority w:val="99"/>
    <w:rsid w:val="00EE5E7E"/>
    <w:rPr>
      <w:b/>
      <w:bCs/>
      <w:sz w:val="40"/>
      <w:szCs w:val="40"/>
    </w:rPr>
  </w:style>
  <w:style w:type="paragraph" w:styleId="afa">
    <w:name w:val="TOC Heading"/>
    <w:basedOn w:val="1"/>
    <w:next w:val="a"/>
    <w:uiPriority w:val="39"/>
    <w:unhideWhenUsed/>
    <w:qFormat/>
    <w:rsid w:val="00D17B61"/>
    <w:pPr>
      <w:keepLines/>
      <w:widowControl/>
      <w:autoSpaceDE/>
      <w:autoSpaceDN/>
      <w:adjustRightInd/>
      <w:spacing w:after="0" w:line="259" w:lineRule="auto"/>
      <w:jc w:val="left"/>
      <w:outlineLvl w:val="9"/>
    </w:pPr>
    <w:rPr>
      <w:rFonts w:asciiTheme="majorHAnsi" w:eastAsiaTheme="majorEastAsia" w:hAnsiTheme="majorHAnsi" w:cstheme="majorBidi"/>
      <w:b w:val="0"/>
      <w:bCs w:val="0"/>
      <w:color w:val="2E74B5" w:themeColor="accent1" w:themeShade="BF"/>
      <w:kern w:val="0"/>
    </w:rPr>
  </w:style>
  <w:style w:type="table" w:customStyle="1" w:styleId="TableNormal">
    <w:name w:val="Table Normal"/>
    <w:rsid w:val="00EE36A8"/>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02436">
      <w:bodyDiv w:val="1"/>
      <w:marLeft w:val="0"/>
      <w:marRight w:val="0"/>
      <w:marTop w:val="0"/>
      <w:marBottom w:val="0"/>
      <w:divBdr>
        <w:top w:val="none" w:sz="0" w:space="0" w:color="auto"/>
        <w:left w:val="none" w:sz="0" w:space="0" w:color="auto"/>
        <w:bottom w:val="none" w:sz="0" w:space="0" w:color="auto"/>
        <w:right w:val="none" w:sz="0" w:space="0" w:color="auto"/>
      </w:divBdr>
    </w:div>
    <w:div w:id="382559970">
      <w:bodyDiv w:val="1"/>
      <w:marLeft w:val="0"/>
      <w:marRight w:val="0"/>
      <w:marTop w:val="0"/>
      <w:marBottom w:val="0"/>
      <w:divBdr>
        <w:top w:val="none" w:sz="0" w:space="0" w:color="auto"/>
        <w:left w:val="none" w:sz="0" w:space="0" w:color="auto"/>
        <w:bottom w:val="none" w:sz="0" w:space="0" w:color="auto"/>
        <w:right w:val="none" w:sz="0" w:space="0" w:color="auto"/>
      </w:divBdr>
    </w:div>
    <w:div w:id="605356539">
      <w:bodyDiv w:val="1"/>
      <w:marLeft w:val="0"/>
      <w:marRight w:val="0"/>
      <w:marTop w:val="0"/>
      <w:marBottom w:val="0"/>
      <w:divBdr>
        <w:top w:val="none" w:sz="0" w:space="0" w:color="auto"/>
        <w:left w:val="none" w:sz="0" w:space="0" w:color="auto"/>
        <w:bottom w:val="none" w:sz="0" w:space="0" w:color="auto"/>
        <w:right w:val="none" w:sz="0" w:space="0" w:color="auto"/>
      </w:divBdr>
    </w:div>
    <w:div w:id="910046391">
      <w:bodyDiv w:val="1"/>
      <w:marLeft w:val="0"/>
      <w:marRight w:val="0"/>
      <w:marTop w:val="0"/>
      <w:marBottom w:val="0"/>
      <w:divBdr>
        <w:top w:val="none" w:sz="0" w:space="0" w:color="auto"/>
        <w:left w:val="none" w:sz="0" w:space="0" w:color="auto"/>
        <w:bottom w:val="none" w:sz="0" w:space="0" w:color="auto"/>
        <w:right w:val="none" w:sz="0" w:space="0" w:color="auto"/>
      </w:divBdr>
    </w:div>
    <w:div w:id="991954653">
      <w:bodyDiv w:val="1"/>
      <w:marLeft w:val="0"/>
      <w:marRight w:val="0"/>
      <w:marTop w:val="0"/>
      <w:marBottom w:val="0"/>
      <w:divBdr>
        <w:top w:val="none" w:sz="0" w:space="0" w:color="auto"/>
        <w:left w:val="none" w:sz="0" w:space="0" w:color="auto"/>
        <w:bottom w:val="none" w:sz="0" w:space="0" w:color="auto"/>
        <w:right w:val="none" w:sz="0" w:space="0" w:color="auto"/>
      </w:divBdr>
    </w:div>
    <w:div w:id="1158572174">
      <w:bodyDiv w:val="1"/>
      <w:marLeft w:val="0"/>
      <w:marRight w:val="0"/>
      <w:marTop w:val="0"/>
      <w:marBottom w:val="0"/>
      <w:divBdr>
        <w:top w:val="none" w:sz="0" w:space="0" w:color="auto"/>
        <w:left w:val="none" w:sz="0" w:space="0" w:color="auto"/>
        <w:bottom w:val="none" w:sz="0" w:space="0" w:color="auto"/>
        <w:right w:val="none" w:sz="0" w:space="0" w:color="auto"/>
      </w:divBdr>
    </w:div>
    <w:div w:id="1444571180">
      <w:bodyDiv w:val="1"/>
      <w:marLeft w:val="0"/>
      <w:marRight w:val="0"/>
      <w:marTop w:val="0"/>
      <w:marBottom w:val="0"/>
      <w:divBdr>
        <w:top w:val="none" w:sz="0" w:space="0" w:color="auto"/>
        <w:left w:val="none" w:sz="0" w:space="0" w:color="auto"/>
        <w:bottom w:val="none" w:sz="0" w:space="0" w:color="auto"/>
        <w:right w:val="none" w:sz="0" w:space="0" w:color="auto"/>
      </w:divBdr>
    </w:div>
    <w:div w:id="1486554040">
      <w:bodyDiv w:val="1"/>
      <w:marLeft w:val="0"/>
      <w:marRight w:val="0"/>
      <w:marTop w:val="0"/>
      <w:marBottom w:val="0"/>
      <w:divBdr>
        <w:top w:val="none" w:sz="0" w:space="0" w:color="auto"/>
        <w:left w:val="none" w:sz="0" w:space="0" w:color="auto"/>
        <w:bottom w:val="none" w:sz="0" w:space="0" w:color="auto"/>
        <w:right w:val="none" w:sz="0" w:space="0" w:color="auto"/>
      </w:divBdr>
    </w:div>
    <w:div w:id="168933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teoinfo.ru/climatciti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meteoinfo.ru/climatcities"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meteoinfo.ru/climatcities"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meteoinfo.ru/climatciti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6EBEB-704D-4F7D-AF1F-AE3C10E50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1</Pages>
  <Words>2631</Words>
  <Characters>14997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17593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user</dc:creator>
  <cp:lastModifiedBy>Моськин Константин Дмитриевич</cp:lastModifiedBy>
  <cp:revision>15</cp:revision>
  <cp:lastPrinted>2024-08-01T05:53:00Z</cp:lastPrinted>
  <dcterms:created xsi:type="dcterms:W3CDTF">2022-07-29T07:41:00Z</dcterms:created>
  <dcterms:modified xsi:type="dcterms:W3CDTF">2024-08-01T05:53:00Z</dcterms:modified>
</cp:coreProperties>
</file>