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FC24D" w14:textId="77777777" w:rsidR="00F823EA" w:rsidRPr="00237734" w:rsidRDefault="00F259F4" w:rsidP="00204AC7">
      <w:pPr>
        <w:pBdr>
          <w:bottom w:val="single" w:sz="6" w:space="1" w:color="000000"/>
        </w:pBdr>
        <w:spacing w:after="0" w:line="240" w:lineRule="auto"/>
        <w:jc w:val="center"/>
        <w:rPr>
          <w:rFonts w:ascii="Times New Roman" w:eastAsia="Times New Roman" w:hAnsi="Times New Roman" w:cs="Times New Roman"/>
          <w:sz w:val="24"/>
          <w:szCs w:val="24"/>
        </w:rPr>
      </w:pPr>
      <w:r w:rsidRPr="00237734">
        <w:rPr>
          <w:rFonts w:ascii="Times New Roman" w:eastAsia="Times New Roman" w:hAnsi="Times New Roman" w:cs="Times New Roman"/>
          <w:b/>
          <w:sz w:val="24"/>
          <w:szCs w:val="24"/>
        </w:rPr>
        <w:t>МЧС РОССИИ</w:t>
      </w:r>
    </w:p>
    <w:p w14:paraId="557DD1AC" w14:textId="77777777" w:rsidR="00F823EA" w:rsidRPr="00237734" w:rsidRDefault="00F259F4" w:rsidP="00204AC7">
      <w:pPr>
        <w:spacing w:after="0" w:line="240" w:lineRule="auto"/>
        <w:jc w:val="center"/>
        <w:rPr>
          <w:rFonts w:ascii="Times New Roman" w:eastAsia="Times New Roman" w:hAnsi="Times New Roman" w:cs="Times New Roman"/>
          <w:b/>
          <w:sz w:val="24"/>
          <w:szCs w:val="24"/>
        </w:rPr>
      </w:pPr>
      <w:r w:rsidRPr="00237734">
        <w:rPr>
          <w:rFonts w:ascii="Times New Roman" w:eastAsia="Times New Roman" w:hAnsi="Times New Roman" w:cs="Times New Roman"/>
          <w:b/>
          <w:sz w:val="24"/>
          <w:szCs w:val="24"/>
        </w:rPr>
        <w:t xml:space="preserve">ФЕДЕРАЛЬНОЕ ГОСУДАРСТВЕННОЕ БЮДЖЕТНОЕ УЧРЕЖДЕНИЕ </w:t>
      </w:r>
      <w:r w:rsidRPr="00237734">
        <w:rPr>
          <w:rFonts w:ascii="Times New Roman" w:eastAsia="Times New Roman" w:hAnsi="Times New Roman" w:cs="Times New Roman"/>
          <w:b/>
          <w:sz w:val="24"/>
          <w:szCs w:val="24"/>
        </w:rPr>
        <w:br/>
        <w:t xml:space="preserve">«ВСЕРОССИЙСКИЙ НАУЧНО-ИССЛЕДОВАТЕЛЬСКИЙ ИНСТИТУТ ПО ПРОБЛЕМАМ ГРАЖДАНСКОЙ ОБОРОНЫ И ЧРЕЗВЫЧАЙНЫХ СИТУАЦИЙ МЧС РОССИИ» </w:t>
      </w:r>
      <w:r w:rsidRPr="00237734">
        <w:rPr>
          <w:rFonts w:ascii="Times New Roman" w:eastAsia="Times New Roman" w:hAnsi="Times New Roman" w:cs="Times New Roman"/>
          <w:b/>
          <w:sz w:val="24"/>
          <w:szCs w:val="24"/>
        </w:rPr>
        <w:br/>
        <w:t>(ФЕДЕРАЛЬНЫЙ ЦЕНТР НАУКИ И ВЫСОКИХ ТЕХНОЛОГИЙ)</w:t>
      </w:r>
    </w:p>
    <w:p w14:paraId="56E19B2F" w14:textId="77777777" w:rsidR="00F823EA" w:rsidRPr="00237734" w:rsidRDefault="00F823EA" w:rsidP="00204AC7">
      <w:pPr>
        <w:spacing w:after="0" w:line="276" w:lineRule="auto"/>
        <w:jc w:val="center"/>
        <w:rPr>
          <w:rFonts w:ascii="Times New Roman" w:eastAsia="Times New Roman" w:hAnsi="Times New Roman" w:cs="Times New Roman"/>
          <w:b/>
          <w:sz w:val="24"/>
          <w:szCs w:val="24"/>
        </w:rPr>
      </w:pPr>
    </w:p>
    <w:p w14:paraId="280B42E7" w14:textId="77777777" w:rsidR="00F823EA" w:rsidRPr="00237734" w:rsidRDefault="00F823EA" w:rsidP="00204AC7">
      <w:pPr>
        <w:spacing w:after="0" w:line="276" w:lineRule="auto"/>
        <w:jc w:val="center"/>
        <w:rPr>
          <w:rFonts w:ascii="Times New Roman" w:eastAsia="Times New Roman" w:hAnsi="Times New Roman" w:cs="Times New Roman"/>
          <w:b/>
          <w:sz w:val="24"/>
          <w:szCs w:val="24"/>
        </w:rPr>
      </w:pPr>
    </w:p>
    <w:tbl>
      <w:tblPr>
        <w:tblStyle w:val="11"/>
        <w:tblW w:w="10348" w:type="dxa"/>
        <w:tblInd w:w="-115" w:type="dxa"/>
        <w:tblLayout w:type="fixed"/>
        <w:tblLook w:val="0000" w:firstRow="0" w:lastRow="0" w:firstColumn="0" w:lastColumn="0" w:noHBand="0" w:noVBand="0"/>
      </w:tblPr>
      <w:tblGrid>
        <w:gridCol w:w="10348"/>
      </w:tblGrid>
      <w:tr w:rsidR="00BD0406" w:rsidRPr="00237734" w14:paraId="008CCBBD" w14:textId="77777777">
        <w:trPr>
          <w:trHeight w:val="1976"/>
        </w:trPr>
        <w:tc>
          <w:tcPr>
            <w:tcW w:w="10348" w:type="dxa"/>
            <w:shd w:val="clear" w:color="auto" w:fill="auto"/>
            <w:tcMar>
              <w:left w:w="0" w:type="dxa"/>
              <w:right w:w="0" w:type="dxa"/>
            </w:tcMar>
            <w:vAlign w:val="bottom"/>
          </w:tcPr>
          <w:p w14:paraId="53124FD0" w14:textId="27FCAAB0" w:rsidR="00F823EA" w:rsidRPr="00237734" w:rsidRDefault="00F259F4" w:rsidP="00204AC7">
            <w:pPr>
              <w:keepNext/>
              <w:spacing w:after="0" w:line="276" w:lineRule="auto"/>
              <w:jc w:val="center"/>
              <w:rPr>
                <w:rFonts w:ascii="Times New Roman" w:eastAsia="Times New Roman" w:hAnsi="Times New Roman" w:cs="Times New Roman"/>
                <w:sz w:val="28"/>
                <w:szCs w:val="28"/>
              </w:rPr>
            </w:pPr>
            <w:r w:rsidRPr="00237734">
              <w:rPr>
                <w:rFonts w:ascii="Times New Roman" w:eastAsia="Times New Roman" w:hAnsi="Times New Roman" w:cs="Times New Roman"/>
                <w:b/>
                <w:noProof/>
                <w:sz w:val="28"/>
                <w:szCs w:val="28"/>
                <w:lang w:eastAsia="ru-RU"/>
              </w:rPr>
              <w:drawing>
                <wp:inline distT="0" distB="0" distL="0" distR="0" wp14:anchorId="341DCFD8" wp14:editId="76BB5ECB">
                  <wp:extent cx="1459099" cy="1459099"/>
                  <wp:effectExtent l="0" t="0" r="0" b="0"/>
                  <wp:docPr id="6" name="image1.png" descr="C:\Users\Владимир\Desktop\Герб.jpg"/>
                  <wp:cNvGraphicFramePr/>
                  <a:graphic xmlns:a="http://schemas.openxmlformats.org/drawingml/2006/main">
                    <a:graphicData uri="http://schemas.openxmlformats.org/drawingml/2006/picture">
                      <pic:pic xmlns:pic="http://schemas.openxmlformats.org/drawingml/2006/picture">
                        <pic:nvPicPr>
                          <pic:cNvPr id="0" name="image1.png" descr="C:\Users\Владимир\Desktop\Герб.jpg"/>
                          <pic:cNvPicPr preferRelativeResize="0"/>
                        </pic:nvPicPr>
                        <pic:blipFill>
                          <a:blip r:embed="rId10"/>
                          <a:srcRect/>
                          <a:stretch>
                            <a:fillRect/>
                          </a:stretch>
                        </pic:blipFill>
                        <pic:spPr>
                          <a:xfrm>
                            <a:off x="0" y="0"/>
                            <a:ext cx="1459099" cy="1459099"/>
                          </a:xfrm>
                          <a:prstGeom prst="rect">
                            <a:avLst/>
                          </a:prstGeom>
                          <a:ln/>
                        </pic:spPr>
                      </pic:pic>
                    </a:graphicData>
                  </a:graphic>
                </wp:inline>
              </w:drawing>
            </w:r>
          </w:p>
        </w:tc>
      </w:tr>
    </w:tbl>
    <w:p w14:paraId="3470B7BA" w14:textId="77777777" w:rsidR="00F823EA" w:rsidRPr="00237734" w:rsidRDefault="00F823EA" w:rsidP="00204AC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u w:val="single"/>
        </w:rPr>
      </w:pPr>
    </w:p>
    <w:p w14:paraId="63451889" w14:textId="77777777" w:rsidR="00F823EA" w:rsidRPr="00237734" w:rsidRDefault="00F823EA" w:rsidP="00204AC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u w:val="single"/>
        </w:rPr>
      </w:pPr>
    </w:p>
    <w:p w14:paraId="6CCB2D6D" w14:textId="77777777" w:rsidR="00F823EA" w:rsidRPr="00237734" w:rsidRDefault="00F823EA" w:rsidP="00204AC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u w:val="single"/>
        </w:rPr>
      </w:pPr>
    </w:p>
    <w:p w14:paraId="499A9519"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b/>
          <w:sz w:val="28"/>
          <w:szCs w:val="28"/>
          <w:u w:val="single"/>
        </w:rPr>
      </w:pPr>
    </w:p>
    <w:p w14:paraId="4A56CC81"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7EF04454"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627A580E"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0A90EF93"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75438FC0"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3BEE9F2D"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4C5D66E0"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36407DEF" w14:textId="77777777" w:rsidR="00F823EA" w:rsidRPr="00237734" w:rsidRDefault="00F259F4"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r w:rsidRPr="00237734">
        <w:rPr>
          <w:rFonts w:ascii="Times New Roman" w:eastAsia="Times New Roman" w:hAnsi="Times New Roman" w:cs="Times New Roman"/>
          <w:b/>
          <w:sz w:val="28"/>
          <w:szCs w:val="28"/>
        </w:rPr>
        <w:t xml:space="preserve">ПРОГНОЗ </w:t>
      </w:r>
    </w:p>
    <w:p w14:paraId="632C1C81" w14:textId="33151B71" w:rsidR="00F823EA" w:rsidRPr="00237734" w:rsidRDefault="00F259F4"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чрезвычайных ситуаций природно</w:t>
      </w:r>
      <w:r w:rsidR="00344D00" w:rsidRPr="00237734">
        <w:rPr>
          <w:rFonts w:ascii="Times New Roman" w:eastAsia="Times New Roman" w:hAnsi="Times New Roman" w:cs="Times New Roman"/>
          <w:sz w:val="28"/>
          <w:szCs w:val="28"/>
        </w:rPr>
        <w:t xml:space="preserve">го и </w:t>
      </w:r>
      <w:r w:rsidRPr="00237734">
        <w:rPr>
          <w:rFonts w:ascii="Times New Roman" w:eastAsia="Times New Roman" w:hAnsi="Times New Roman" w:cs="Times New Roman"/>
          <w:sz w:val="28"/>
          <w:szCs w:val="28"/>
        </w:rPr>
        <w:t>техногенного характера</w:t>
      </w:r>
      <w:r w:rsidRPr="00237734">
        <w:rPr>
          <w:rFonts w:ascii="Times New Roman" w:eastAsia="Times New Roman" w:hAnsi="Times New Roman" w:cs="Times New Roman"/>
          <w:sz w:val="28"/>
          <w:szCs w:val="28"/>
        </w:rPr>
        <w:br/>
        <w:t>на территории Российской Федерации</w:t>
      </w:r>
      <w:r w:rsidRPr="00237734">
        <w:rPr>
          <w:rFonts w:ascii="Times New Roman" w:eastAsia="Times New Roman" w:hAnsi="Times New Roman" w:cs="Times New Roman"/>
          <w:sz w:val="28"/>
          <w:szCs w:val="28"/>
        </w:rPr>
        <w:br/>
        <w:t xml:space="preserve">в период </w:t>
      </w:r>
      <w:r w:rsidR="00374A37" w:rsidRPr="00237734">
        <w:rPr>
          <w:rFonts w:ascii="Times New Roman" w:eastAsia="Times New Roman" w:hAnsi="Times New Roman" w:cs="Times New Roman"/>
          <w:sz w:val="28"/>
          <w:szCs w:val="28"/>
        </w:rPr>
        <w:t xml:space="preserve">с </w:t>
      </w:r>
      <w:r w:rsidR="00236C41">
        <w:rPr>
          <w:rFonts w:ascii="Times New Roman" w:eastAsia="Times New Roman" w:hAnsi="Times New Roman" w:cs="Times New Roman"/>
          <w:sz w:val="28"/>
          <w:szCs w:val="28"/>
        </w:rPr>
        <w:t>8</w:t>
      </w:r>
      <w:r w:rsidR="00414E7B" w:rsidRPr="00237734">
        <w:rPr>
          <w:rFonts w:ascii="Times New Roman" w:eastAsia="Times New Roman" w:hAnsi="Times New Roman" w:cs="Times New Roman"/>
          <w:sz w:val="28"/>
          <w:szCs w:val="28"/>
        </w:rPr>
        <w:t xml:space="preserve"> </w:t>
      </w:r>
      <w:r w:rsidR="00075793">
        <w:rPr>
          <w:rFonts w:ascii="Times New Roman" w:eastAsia="Times New Roman" w:hAnsi="Times New Roman" w:cs="Times New Roman"/>
          <w:sz w:val="28"/>
          <w:szCs w:val="28"/>
        </w:rPr>
        <w:t>апреля</w:t>
      </w:r>
      <w:r w:rsidR="002B5FF3" w:rsidRPr="00237734">
        <w:rPr>
          <w:rFonts w:ascii="Times New Roman" w:eastAsia="Times New Roman" w:hAnsi="Times New Roman" w:cs="Times New Roman"/>
          <w:sz w:val="28"/>
          <w:szCs w:val="28"/>
        </w:rPr>
        <w:t xml:space="preserve"> </w:t>
      </w:r>
      <w:r w:rsidR="009E6024" w:rsidRPr="00237734">
        <w:rPr>
          <w:rFonts w:ascii="Times New Roman" w:eastAsia="Times New Roman" w:hAnsi="Times New Roman" w:cs="Times New Roman"/>
          <w:sz w:val="28"/>
          <w:szCs w:val="28"/>
        </w:rPr>
        <w:t>п</w:t>
      </w:r>
      <w:r w:rsidR="00D96427" w:rsidRPr="00237734">
        <w:rPr>
          <w:rFonts w:ascii="Times New Roman" w:eastAsia="Times New Roman" w:hAnsi="Times New Roman" w:cs="Times New Roman"/>
          <w:sz w:val="28"/>
          <w:szCs w:val="28"/>
        </w:rPr>
        <w:t xml:space="preserve">о </w:t>
      </w:r>
      <w:r w:rsidR="002B5FF3" w:rsidRPr="00237734">
        <w:rPr>
          <w:rFonts w:ascii="Times New Roman" w:eastAsia="Times New Roman" w:hAnsi="Times New Roman" w:cs="Times New Roman"/>
          <w:sz w:val="28"/>
          <w:szCs w:val="28"/>
        </w:rPr>
        <w:t>1</w:t>
      </w:r>
      <w:r w:rsidR="00236C41">
        <w:rPr>
          <w:rFonts w:ascii="Times New Roman" w:eastAsia="Times New Roman" w:hAnsi="Times New Roman" w:cs="Times New Roman"/>
          <w:sz w:val="28"/>
          <w:szCs w:val="28"/>
        </w:rPr>
        <w:t>5</w:t>
      </w:r>
      <w:r w:rsidR="00D96427" w:rsidRPr="00237734">
        <w:rPr>
          <w:rFonts w:ascii="Times New Roman" w:eastAsia="Times New Roman" w:hAnsi="Times New Roman" w:cs="Times New Roman"/>
          <w:sz w:val="28"/>
          <w:szCs w:val="28"/>
        </w:rPr>
        <w:t xml:space="preserve"> </w:t>
      </w:r>
      <w:r w:rsidR="00414E7B" w:rsidRPr="00237734">
        <w:rPr>
          <w:rFonts w:ascii="Times New Roman" w:eastAsia="Times New Roman" w:hAnsi="Times New Roman" w:cs="Times New Roman"/>
          <w:sz w:val="28"/>
          <w:szCs w:val="28"/>
        </w:rPr>
        <w:t>а</w:t>
      </w:r>
      <w:r w:rsidR="002B5FF3" w:rsidRPr="00237734">
        <w:rPr>
          <w:rFonts w:ascii="Times New Roman" w:eastAsia="Times New Roman" w:hAnsi="Times New Roman" w:cs="Times New Roman"/>
          <w:sz w:val="28"/>
          <w:szCs w:val="28"/>
        </w:rPr>
        <w:t>преля</w:t>
      </w:r>
      <w:r w:rsidR="008B0517" w:rsidRPr="00237734">
        <w:rPr>
          <w:rFonts w:ascii="Times New Roman" w:eastAsia="Times New Roman" w:hAnsi="Times New Roman" w:cs="Times New Roman"/>
          <w:sz w:val="28"/>
          <w:szCs w:val="28"/>
        </w:rPr>
        <w:t xml:space="preserve"> </w:t>
      </w:r>
      <w:r w:rsidR="00BD1EA0" w:rsidRPr="00237734">
        <w:rPr>
          <w:rFonts w:ascii="Times New Roman" w:eastAsia="Times New Roman" w:hAnsi="Times New Roman" w:cs="Times New Roman"/>
          <w:sz w:val="28"/>
          <w:szCs w:val="28"/>
        </w:rPr>
        <w:t>2024 года</w:t>
      </w:r>
    </w:p>
    <w:p w14:paraId="2E4E632C"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103F4E74"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67B165D8" w14:textId="77777777" w:rsidR="00F823EA" w:rsidRPr="00237734" w:rsidRDefault="00F259F4" w:rsidP="00204AC7">
      <w:pPr>
        <w:widowControl w:val="0"/>
        <w:tabs>
          <w:tab w:val="left" w:pos="2268"/>
        </w:tabs>
        <w:spacing w:after="0" w:line="276" w:lineRule="auto"/>
        <w:ind w:right="57"/>
        <w:jc w:val="center"/>
        <w:rPr>
          <w:rFonts w:ascii="Times New Roman" w:eastAsia="Times New Roman" w:hAnsi="Times New Roman" w:cs="Times New Roman"/>
          <w:i/>
          <w:sz w:val="24"/>
          <w:szCs w:val="24"/>
        </w:rPr>
      </w:pPr>
      <w:r w:rsidRPr="00237734">
        <w:rPr>
          <w:rFonts w:ascii="Times New Roman" w:eastAsia="Times New Roman" w:hAnsi="Times New Roman" w:cs="Times New Roman"/>
          <w:i/>
          <w:sz w:val="24"/>
          <w:szCs w:val="24"/>
        </w:rPr>
        <w:t>(</w:t>
      </w:r>
      <w:proofErr w:type="gramStart"/>
      <w:r w:rsidRPr="00237734">
        <w:rPr>
          <w:rFonts w:ascii="Times New Roman" w:eastAsia="Times New Roman" w:hAnsi="Times New Roman" w:cs="Times New Roman"/>
          <w:i/>
          <w:sz w:val="24"/>
          <w:szCs w:val="24"/>
        </w:rPr>
        <w:t>Подготовлен</w:t>
      </w:r>
      <w:proofErr w:type="gramEnd"/>
      <w:r w:rsidRPr="00237734">
        <w:rPr>
          <w:rFonts w:ascii="Times New Roman" w:eastAsia="Times New Roman" w:hAnsi="Times New Roman" w:cs="Times New Roman"/>
          <w:i/>
          <w:sz w:val="24"/>
          <w:szCs w:val="24"/>
        </w:rPr>
        <w:t xml:space="preserve"> на основе информации ФГБУ ВНИИ ГОЧС (ФЦ), Росгидромета, </w:t>
      </w:r>
      <w:r w:rsidRPr="00237734">
        <w:rPr>
          <w:rFonts w:ascii="Times New Roman" w:eastAsia="Times New Roman" w:hAnsi="Times New Roman" w:cs="Times New Roman"/>
          <w:i/>
          <w:sz w:val="24"/>
          <w:szCs w:val="24"/>
        </w:rPr>
        <w:br/>
        <w:t>территориальных органов МЧС России, ИЗМИРАН, Российского экспертного совета по прогнозу землетрясений и оценки сейсмической опасности,</w:t>
      </w:r>
      <w:r w:rsidRPr="00237734">
        <w:rPr>
          <w:rFonts w:ascii="Times New Roman" w:eastAsia="Times New Roman" w:hAnsi="Times New Roman" w:cs="Times New Roman"/>
          <w:i/>
          <w:sz w:val="20"/>
          <w:szCs w:val="20"/>
        </w:rPr>
        <w:t xml:space="preserve"> </w:t>
      </w:r>
      <w:r w:rsidRPr="00237734">
        <w:rPr>
          <w:rFonts w:ascii="Times New Roman" w:eastAsia="Times New Roman" w:hAnsi="Times New Roman" w:cs="Times New Roman"/>
          <w:i/>
          <w:sz w:val="24"/>
          <w:szCs w:val="24"/>
        </w:rPr>
        <w:t>ФГБУ «САЦ Минэнерго России»)</w:t>
      </w:r>
    </w:p>
    <w:p w14:paraId="1B9D0808"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7249D858"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15FDA613"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bookmarkStart w:id="0" w:name="_heading=h.gjdgxs" w:colFirst="0" w:colLast="0"/>
      <w:bookmarkEnd w:id="0"/>
    </w:p>
    <w:p w14:paraId="3ED8F55A"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47D9BE5B" w14:textId="77777777" w:rsidR="00190777" w:rsidRPr="00237734" w:rsidRDefault="00190777"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24495E5B"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2DB588AD" w14:textId="77777777" w:rsidR="00F823EA" w:rsidRPr="00237734" w:rsidRDefault="00F823EA"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sz w:val="28"/>
          <w:szCs w:val="28"/>
        </w:rPr>
      </w:pPr>
    </w:p>
    <w:p w14:paraId="2849107E" w14:textId="21848CE3" w:rsidR="00F823EA" w:rsidRPr="00237734" w:rsidRDefault="00F259F4" w:rsidP="00204AC7">
      <w:pPr>
        <w:widowControl w:val="0"/>
        <w:pBdr>
          <w:top w:val="nil"/>
          <w:left w:val="nil"/>
          <w:bottom w:val="nil"/>
          <w:right w:val="nil"/>
          <w:between w:val="nil"/>
        </w:pBdr>
        <w:spacing w:after="0" w:line="276" w:lineRule="auto"/>
        <w:jc w:val="center"/>
        <w:rPr>
          <w:rFonts w:ascii="Times New Roman" w:eastAsia="Times New Roman" w:hAnsi="Times New Roman" w:cs="Times New Roman"/>
          <w:b/>
          <w:sz w:val="28"/>
          <w:szCs w:val="28"/>
        </w:rPr>
      </w:pPr>
      <w:r w:rsidRPr="00237734">
        <w:rPr>
          <w:rFonts w:ascii="Times New Roman" w:eastAsia="Times New Roman" w:hAnsi="Times New Roman" w:cs="Times New Roman"/>
          <w:b/>
          <w:sz w:val="28"/>
          <w:szCs w:val="28"/>
        </w:rPr>
        <w:t xml:space="preserve">Москва, </w:t>
      </w:r>
      <w:r w:rsidR="005642E4" w:rsidRPr="00237734">
        <w:rPr>
          <w:rFonts w:ascii="Times New Roman" w:eastAsia="Times New Roman" w:hAnsi="Times New Roman" w:cs="Times New Roman"/>
          <w:b/>
          <w:sz w:val="28"/>
          <w:szCs w:val="28"/>
        </w:rPr>
        <w:t>2</w:t>
      </w:r>
      <w:r w:rsidR="00BD208C" w:rsidRPr="00237734">
        <w:rPr>
          <w:rFonts w:ascii="Times New Roman" w:eastAsia="Times New Roman" w:hAnsi="Times New Roman" w:cs="Times New Roman"/>
          <w:b/>
          <w:sz w:val="28"/>
          <w:szCs w:val="28"/>
        </w:rPr>
        <w:t>024</w:t>
      </w:r>
      <w:r w:rsidRPr="00237734">
        <w:rPr>
          <w:rFonts w:ascii="Times New Roman" w:eastAsia="Times New Roman" w:hAnsi="Times New Roman" w:cs="Times New Roman"/>
          <w:b/>
          <w:sz w:val="28"/>
          <w:szCs w:val="28"/>
        </w:rPr>
        <w:t xml:space="preserve"> г.</w:t>
      </w:r>
    </w:p>
    <w:p w14:paraId="6CBB06EF" w14:textId="77777777" w:rsidR="00320044" w:rsidRPr="00237734" w:rsidRDefault="00F259F4" w:rsidP="00204AC7">
      <w:pPr>
        <w:widowControl w:val="0"/>
        <w:spacing w:after="0" w:line="276" w:lineRule="auto"/>
        <w:jc w:val="center"/>
        <w:rPr>
          <w:rFonts w:ascii="Times New Roman" w:eastAsia="Times New Roman" w:hAnsi="Times New Roman" w:cs="Times New Roman"/>
          <w:b/>
          <w:sz w:val="28"/>
          <w:szCs w:val="28"/>
        </w:rPr>
      </w:pPr>
      <w:r w:rsidRPr="00237734">
        <w:rPr>
          <w:rFonts w:ascii="Times New Roman" w:eastAsia="Times New Roman" w:hAnsi="Times New Roman" w:cs="Times New Roman"/>
          <w:b/>
          <w:sz w:val="28"/>
          <w:szCs w:val="28"/>
        </w:rPr>
        <w:lastRenderedPageBreak/>
        <w:t xml:space="preserve">ИСХОДНАЯ И ПРОГНОЗИРУЕМАЯ ОБСТАНОВКА </w:t>
      </w:r>
    </w:p>
    <w:p w14:paraId="160A7BBB" w14:textId="5E05F6B6" w:rsidR="00F823EA" w:rsidRPr="00237734" w:rsidRDefault="00F259F4" w:rsidP="00204AC7">
      <w:pPr>
        <w:widowControl w:val="0"/>
        <w:spacing w:after="0" w:line="276" w:lineRule="auto"/>
        <w:jc w:val="center"/>
        <w:rPr>
          <w:rFonts w:ascii="Times New Roman" w:eastAsia="Times New Roman" w:hAnsi="Times New Roman" w:cs="Times New Roman"/>
          <w:b/>
          <w:sz w:val="28"/>
          <w:szCs w:val="28"/>
        </w:rPr>
      </w:pPr>
      <w:r w:rsidRPr="00237734">
        <w:rPr>
          <w:rFonts w:ascii="Times New Roman" w:eastAsia="Times New Roman" w:hAnsi="Times New Roman" w:cs="Times New Roman"/>
          <w:b/>
          <w:sz w:val="28"/>
          <w:szCs w:val="28"/>
        </w:rPr>
        <w:t>ПО ОСНОВНЫМ ИСТОЧНИКАМ ЧРЕЗВЫЧАЙНЫХ СИТУАЦИЙ</w:t>
      </w:r>
      <w:r w:rsidR="00812DD1" w:rsidRPr="00237734">
        <w:rPr>
          <w:rFonts w:ascii="Times New Roman" w:eastAsia="Times New Roman" w:hAnsi="Times New Roman" w:cs="Times New Roman"/>
          <w:b/>
          <w:sz w:val="28"/>
          <w:szCs w:val="28"/>
        </w:rPr>
        <w:t xml:space="preserve"> </w:t>
      </w:r>
    </w:p>
    <w:p w14:paraId="175A630C" w14:textId="499690E8" w:rsidR="00812DD1" w:rsidRPr="00237734" w:rsidRDefault="00BD459A" w:rsidP="00204AC7">
      <w:pPr>
        <w:widowControl w:val="0"/>
        <w:spacing w:after="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812DD1" w:rsidRPr="00237734">
        <w:rPr>
          <w:rFonts w:ascii="Times New Roman" w:eastAsia="Times New Roman" w:hAnsi="Times New Roman" w:cs="Times New Roman"/>
          <w:sz w:val="28"/>
          <w:szCs w:val="28"/>
        </w:rPr>
        <w:t>ис.1-</w:t>
      </w:r>
      <w:r w:rsidR="002B5FF3" w:rsidRPr="00237734">
        <w:rPr>
          <w:rFonts w:ascii="Times New Roman" w:eastAsia="Times New Roman" w:hAnsi="Times New Roman" w:cs="Times New Roman"/>
          <w:sz w:val="28"/>
          <w:szCs w:val="28"/>
        </w:rPr>
        <w:t>3</w:t>
      </w:r>
      <w:r w:rsidR="00812DD1" w:rsidRPr="00237734">
        <w:rPr>
          <w:rFonts w:ascii="Times New Roman" w:eastAsia="Times New Roman" w:hAnsi="Times New Roman" w:cs="Times New Roman"/>
          <w:sz w:val="28"/>
          <w:szCs w:val="28"/>
        </w:rPr>
        <w:t>)</w:t>
      </w:r>
    </w:p>
    <w:p w14:paraId="367A1B1D" w14:textId="0F0C5A2E" w:rsidR="002B5FF3" w:rsidRPr="00237734" w:rsidRDefault="00234C01" w:rsidP="002B5FF3">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237734">
        <w:rPr>
          <w:rFonts w:ascii="Times New Roman" w:eastAsia="Times New Roman" w:hAnsi="Times New Roman" w:cs="Times New Roman"/>
          <w:b/>
          <w:sz w:val="28"/>
          <w:szCs w:val="28"/>
        </w:rPr>
        <w:t>Дальневосточном федеральном округе</w:t>
      </w:r>
      <w:r w:rsidR="002B5FF3" w:rsidRPr="00237734">
        <w:rPr>
          <w:rFonts w:ascii="Times New Roman" w:eastAsia="Times New Roman" w:hAnsi="Times New Roman" w:cs="Times New Roman"/>
          <w:sz w:val="28"/>
          <w:szCs w:val="28"/>
        </w:rPr>
        <w:t xml:space="preserve"> погодные условия будут определяться антициклоном, циклонами и атмосферными фронтами.</w:t>
      </w:r>
    </w:p>
    <w:p w14:paraId="577BFE20" w14:textId="77777777" w:rsidR="00075793" w:rsidRPr="00075793" w:rsidRDefault="00075793" w:rsidP="00075793">
      <w:pPr>
        <w:widowControl w:val="0"/>
        <w:spacing w:after="0" w:line="276" w:lineRule="auto"/>
        <w:ind w:firstLine="709"/>
        <w:jc w:val="both"/>
        <w:rPr>
          <w:rFonts w:ascii="Times New Roman" w:eastAsia="Times New Roman" w:hAnsi="Times New Roman" w:cs="Times New Roman"/>
          <w:sz w:val="28"/>
          <w:szCs w:val="28"/>
        </w:rPr>
      </w:pPr>
      <w:r w:rsidRPr="00075793">
        <w:rPr>
          <w:rFonts w:ascii="Times New Roman" w:eastAsia="Times New Roman" w:hAnsi="Times New Roman" w:cs="Times New Roman"/>
          <w:sz w:val="28"/>
          <w:szCs w:val="28"/>
        </w:rPr>
        <w:t>8 апреля на юге Камчатского края, в Магаданской области сильный снег, мокрый снег, метель, гололедные явления. 9 апреля на востоке Чукотском АО сильный снег, метель, гололедица. 10 апреля на юге Камчатского края сильный снег, мокрый снег, дождь, метель, гололедные явления. 11 апреля на западе Республики Саха (Якутия) сильный снег</w:t>
      </w:r>
      <w:proofErr w:type="gramStart"/>
      <w:r w:rsidRPr="00075793">
        <w:rPr>
          <w:rFonts w:ascii="Times New Roman" w:eastAsia="Times New Roman" w:hAnsi="Times New Roman" w:cs="Times New Roman"/>
          <w:sz w:val="28"/>
          <w:szCs w:val="28"/>
        </w:rPr>
        <w:t>.</w:t>
      </w:r>
      <w:proofErr w:type="gramEnd"/>
      <w:r w:rsidRPr="00075793">
        <w:rPr>
          <w:rFonts w:ascii="Times New Roman" w:eastAsia="Times New Roman" w:hAnsi="Times New Roman" w:cs="Times New Roman"/>
          <w:sz w:val="28"/>
          <w:szCs w:val="28"/>
        </w:rPr>
        <w:t xml:space="preserve"> </w:t>
      </w:r>
      <w:proofErr w:type="gramStart"/>
      <w:r w:rsidRPr="00075793">
        <w:rPr>
          <w:rFonts w:ascii="Times New Roman" w:eastAsia="Times New Roman" w:hAnsi="Times New Roman" w:cs="Times New Roman"/>
          <w:sz w:val="28"/>
          <w:szCs w:val="28"/>
        </w:rPr>
        <w:t>м</w:t>
      </w:r>
      <w:proofErr w:type="gramEnd"/>
      <w:r w:rsidRPr="00075793">
        <w:rPr>
          <w:rFonts w:ascii="Times New Roman" w:eastAsia="Times New Roman" w:hAnsi="Times New Roman" w:cs="Times New Roman"/>
          <w:sz w:val="28"/>
          <w:szCs w:val="28"/>
        </w:rPr>
        <w:t xml:space="preserve">окрый снег (6-10мм), метель, налипание мокрого снега, гололедица. 13 апреля на </w:t>
      </w:r>
      <w:proofErr w:type="gramStart"/>
      <w:r w:rsidRPr="00075793">
        <w:rPr>
          <w:rFonts w:ascii="Times New Roman" w:eastAsia="Times New Roman" w:hAnsi="Times New Roman" w:cs="Times New Roman"/>
          <w:sz w:val="28"/>
          <w:szCs w:val="28"/>
        </w:rPr>
        <w:t>западе</w:t>
      </w:r>
      <w:proofErr w:type="gramEnd"/>
      <w:r w:rsidRPr="00075793">
        <w:rPr>
          <w:rFonts w:ascii="Times New Roman" w:eastAsia="Times New Roman" w:hAnsi="Times New Roman" w:cs="Times New Roman"/>
          <w:sz w:val="28"/>
          <w:szCs w:val="28"/>
        </w:rPr>
        <w:t xml:space="preserve"> Республики Саха (Якутия), Забайкальском крае сильный снег, мокрый снег, метель, налипание мокрого снега, гололедица. </w:t>
      </w:r>
      <w:proofErr w:type="gramStart"/>
      <w:r w:rsidRPr="00075793">
        <w:rPr>
          <w:rFonts w:ascii="Times New Roman" w:eastAsia="Times New Roman" w:hAnsi="Times New Roman" w:cs="Times New Roman"/>
          <w:sz w:val="28"/>
          <w:szCs w:val="28"/>
        </w:rPr>
        <w:t>В</w:t>
      </w:r>
      <w:proofErr w:type="gramEnd"/>
      <w:r w:rsidRPr="00075793">
        <w:rPr>
          <w:rFonts w:ascii="Times New Roman" w:eastAsia="Times New Roman" w:hAnsi="Times New Roman" w:cs="Times New Roman"/>
          <w:sz w:val="28"/>
          <w:szCs w:val="28"/>
        </w:rPr>
        <w:t xml:space="preserve"> </w:t>
      </w:r>
      <w:proofErr w:type="gramStart"/>
      <w:r w:rsidRPr="00075793">
        <w:rPr>
          <w:rFonts w:ascii="Times New Roman" w:eastAsia="Times New Roman" w:hAnsi="Times New Roman" w:cs="Times New Roman"/>
          <w:sz w:val="28"/>
          <w:szCs w:val="28"/>
        </w:rPr>
        <w:t>Приморском</w:t>
      </w:r>
      <w:proofErr w:type="gramEnd"/>
      <w:r w:rsidRPr="00075793">
        <w:rPr>
          <w:rFonts w:ascii="Times New Roman" w:eastAsia="Times New Roman" w:hAnsi="Times New Roman" w:cs="Times New Roman"/>
          <w:sz w:val="28"/>
          <w:szCs w:val="28"/>
        </w:rPr>
        <w:t xml:space="preserve"> крае, на юге Хабаровского края, в Сахалинской области сильный дождь, местами мокрый снег. 14 апреля в Амурской области сильный дождь, ливневой дождь, в Приморском, Хабаровском краях сильный дождь. </w:t>
      </w:r>
    </w:p>
    <w:p w14:paraId="4AD0ECBD" w14:textId="779070C0" w:rsidR="00075793" w:rsidRPr="00075793" w:rsidRDefault="00075793" w:rsidP="009D633C">
      <w:pPr>
        <w:widowControl w:val="0"/>
        <w:spacing w:after="0" w:line="276" w:lineRule="auto"/>
        <w:ind w:firstLine="709"/>
        <w:jc w:val="both"/>
        <w:rPr>
          <w:rFonts w:ascii="Times New Roman" w:eastAsia="Times New Roman" w:hAnsi="Times New Roman" w:cs="Times New Roman"/>
          <w:sz w:val="28"/>
          <w:szCs w:val="28"/>
        </w:rPr>
      </w:pPr>
      <w:r w:rsidRPr="00075793">
        <w:rPr>
          <w:rFonts w:ascii="Times New Roman" w:eastAsia="Times New Roman" w:hAnsi="Times New Roman" w:cs="Times New Roman"/>
          <w:sz w:val="28"/>
          <w:szCs w:val="28"/>
        </w:rPr>
        <w:t>8 и 9 апреля ветер во всех субъектах округа с порывами 15-20м/с. 10 апреля в республики Саха (Якутия), Бурятия, Забайкальском, Камчатском краях, Магаданской области, Чукотском АО 15-20м/</w:t>
      </w:r>
      <w:proofErr w:type="gramStart"/>
      <w:r w:rsidRPr="00075793">
        <w:rPr>
          <w:rFonts w:ascii="Times New Roman" w:eastAsia="Times New Roman" w:hAnsi="Times New Roman" w:cs="Times New Roman"/>
          <w:sz w:val="28"/>
          <w:szCs w:val="28"/>
        </w:rPr>
        <w:t>с</w:t>
      </w:r>
      <w:proofErr w:type="gramEnd"/>
      <w:r w:rsidRPr="00075793">
        <w:rPr>
          <w:rFonts w:ascii="Times New Roman" w:eastAsia="Times New Roman" w:hAnsi="Times New Roman" w:cs="Times New Roman"/>
          <w:sz w:val="28"/>
          <w:szCs w:val="28"/>
        </w:rPr>
        <w:t xml:space="preserve">. </w:t>
      </w:r>
    </w:p>
    <w:p w14:paraId="78EABDCD" w14:textId="4C16E3B4" w:rsidR="002B5FF3" w:rsidRPr="00237734" w:rsidRDefault="00075793" w:rsidP="00075793">
      <w:pPr>
        <w:widowControl w:val="0"/>
        <w:spacing w:after="0" w:line="276" w:lineRule="auto"/>
        <w:ind w:firstLine="709"/>
        <w:jc w:val="both"/>
        <w:rPr>
          <w:rFonts w:ascii="Times New Roman" w:eastAsia="Times New Roman" w:hAnsi="Times New Roman" w:cs="Times New Roman"/>
          <w:sz w:val="28"/>
          <w:szCs w:val="28"/>
        </w:rPr>
      </w:pPr>
      <w:r w:rsidRPr="00075793">
        <w:rPr>
          <w:rFonts w:ascii="Times New Roman" w:eastAsia="Times New Roman" w:hAnsi="Times New Roman" w:cs="Times New Roman"/>
          <w:sz w:val="28"/>
          <w:szCs w:val="28"/>
        </w:rPr>
        <w:t>11 апреля во всех субъектах округа, кроме Приморского края, Курильских островов 15-20м/с. 12 апреля в Приморском, Камчатском краях, Сахалинской области 15-20м/с. 13 апреля во всех субъектах округа 15-20м/с, в Забайкальском крае 20-25м/с. 14 и 15 во всех субъектах округа 15-20м/</w:t>
      </w:r>
      <w:proofErr w:type="gramStart"/>
      <w:r w:rsidRPr="00075793">
        <w:rPr>
          <w:rFonts w:ascii="Times New Roman" w:eastAsia="Times New Roman" w:hAnsi="Times New Roman" w:cs="Times New Roman"/>
          <w:sz w:val="28"/>
          <w:szCs w:val="28"/>
        </w:rPr>
        <w:t>с</w:t>
      </w:r>
      <w:proofErr w:type="gramEnd"/>
      <w:r w:rsidRPr="00075793">
        <w:rPr>
          <w:rFonts w:ascii="Times New Roman" w:eastAsia="Times New Roman" w:hAnsi="Times New Roman" w:cs="Times New Roman"/>
          <w:sz w:val="28"/>
          <w:szCs w:val="28"/>
        </w:rPr>
        <w:t xml:space="preserve">.  </w:t>
      </w:r>
    </w:p>
    <w:p w14:paraId="60805C5A" w14:textId="700C17EA" w:rsidR="002B5FF3" w:rsidRPr="00237734" w:rsidRDefault="002B5FF3" w:rsidP="002B5FF3">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237734">
        <w:rPr>
          <w:rFonts w:ascii="Times New Roman" w:eastAsia="Times New Roman" w:hAnsi="Times New Roman" w:cs="Times New Roman"/>
          <w:b/>
          <w:sz w:val="28"/>
          <w:szCs w:val="28"/>
        </w:rPr>
        <w:t>С</w:t>
      </w:r>
      <w:r w:rsidR="00234C01" w:rsidRPr="00237734">
        <w:rPr>
          <w:rFonts w:ascii="Times New Roman" w:eastAsia="Times New Roman" w:hAnsi="Times New Roman" w:cs="Times New Roman"/>
          <w:b/>
          <w:sz w:val="28"/>
          <w:szCs w:val="28"/>
        </w:rPr>
        <w:t>ибирском федеральном округе</w:t>
      </w:r>
      <w:r w:rsidR="00234C01" w:rsidRPr="00237734">
        <w:rPr>
          <w:rFonts w:ascii="Times New Roman" w:eastAsia="Times New Roman" w:hAnsi="Times New Roman" w:cs="Times New Roman"/>
          <w:sz w:val="28"/>
          <w:szCs w:val="28"/>
        </w:rPr>
        <w:t xml:space="preserve"> </w:t>
      </w:r>
      <w:r w:rsidRPr="00237734">
        <w:rPr>
          <w:rFonts w:ascii="Times New Roman" w:eastAsia="Times New Roman" w:hAnsi="Times New Roman" w:cs="Times New Roman"/>
          <w:sz w:val="28"/>
          <w:szCs w:val="28"/>
        </w:rPr>
        <w:t>погодные условия будут определяться антициклоном, циклонами и атмосферными фронтами.</w:t>
      </w:r>
    </w:p>
    <w:p w14:paraId="2F56D3AF" w14:textId="77777777" w:rsidR="002270A5" w:rsidRDefault="009D633C" w:rsidP="002270A5">
      <w:pPr>
        <w:widowControl w:val="0"/>
        <w:spacing w:after="0" w:line="276" w:lineRule="auto"/>
        <w:ind w:firstLine="709"/>
        <w:jc w:val="both"/>
        <w:rPr>
          <w:rFonts w:ascii="Times New Roman" w:eastAsia="Times New Roman" w:hAnsi="Times New Roman" w:cs="Times New Roman"/>
          <w:sz w:val="28"/>
          <w:szCs w:val="28"/>
        </w:rPr>
      </w:pPr>
      <w:proofErr w:type="gramStart"/>
      <w:r w:rsidRPr="009D633C">
        <w:rPr>
          <w:rFonts w:ascii="Times New Roman" w:eastAsia="Times New Roman" w:hAnsi="Times New Roman" w:cs="Times New Roman"/>
          <w:sz w:val="28"/>
          <w:szCs w:val="28"/>
        </w:rPr>
        <w:t>С 9 по 11 апреля в республиках Алтай, Хакасия, Алтайском крае, Кемеровской области сильный дождь, местами мокрый снег, в Туруханском, Эвенкийском МР, на Таймыре сильный снег, метель, гололедица. 10 апреля в Омской, Новосибирской областях сильный дождь, мокрый снег.</w:t>
      </w:r>
      <w:proofErr w:type="gramEnd"/>
      <w:r w:rsidRPr="009D633C">
        <w:rPr>
          <w:rFonts w:ascii="Times New Roman" w:eastAsia="Times New Roman" w:hAnsi="Times New Roman" w:cs="Times New Roman"/>
          <w:sz w:val="28"/>
          <w:szCs w:val="28"/>
        </w:rPr>
        <w:t xml:space="preserve"> </w:t>
      </w:r>
      <w:proofErr w:type="gramStart"/>
      <w:r w:rsidRPr="009D633C">
        <w:rPr>
          <w:rFonts w:ascii="Times New Roman" w:eastAsia="Times New Roman" w:hAnsi="Times New Roman" w:cs="Times New Roman"/>
          <w:sz w:val="28"/>
          <w:szCs w:val="28"/>
        </w:rPr>
        <w:t>В Эвенкийском МР сильный снег, метель, гололедица. 12 апреля в Республике Тыва, на юге Иркутской области сильный дождь, мокрый снег, гололедные явления.</w:t>
      </w:r>
      <w:proofErr w:type="gramEnd"/>
      <w:r w:rsidRPr="009D633C">
        <w:rPr>
          <w:rFonts w:ascii="Times New Roman" w:eastAsia="Times New Roman" w:hAnsi="Times New Roman" w:cs="Times New Roman"/>
          <w:sz w:val="28"/>
          <w:szCs w:val="28"/>
        </w:rPr>
        <w:t xml:space="preserve"> На</w:t>
      </w:r>
      <w:r w:rsidR="002270A5">
        <w:rPr>
          <w:rFonts w:ascii="Times New Roman" w:eastAsia="Times New Roman" w:hAnsi="Times New Roman" w:cs="Times New Roman"/>
          <w:sz w:val="28"/>
          <w:szCs w:val="28"/>
        </w:rPr>
        <w:t xml:space="preserve"> севере территории гололедица. </w:t>
      </w:r>
    </w:p>
    <w:p w14:paraId="386B0D95" w14:textId="3103BF82" w:rsidR="002B5FF3" w:rsidRPr="00237734" w:rsidRDefault="009D633C" w:rsidP="002270A5">
      <w:pPr>
        <w:widowControl w:val="0"/>
        <w:spacing w:after="0" w:line="276" w:lineRule="auto"/>
        <w:ind w:firstLine="709"/>
        <w:jc w:val="both"/>
        <w:rPr>
          <w:rFonts w:ascii="Times New Roman" w:eastAsia="Times New Roman" w:hAnsi="Times New Roman" w:cs="Times New Roman"/>
          <w:sz w:val="28"/>
          <w:szCs w:val="28"/>
        </w:rPr>
      </w:pPr>
      <w:proofErr w:type="gramStart"/>
      <w:r w:rsidRPr="009D633C">
        <w:rPr>
          <w:rFonts w:ascii="Times New Roman" w:eastAsia="Times New Roman" w:hAnsi="Times New Roman" w:cs="Times New Roman"/>
          <w:sz w:val="28"/>
          <w:szCs w:val="28"/>
        </w:rPr>
        <w:t>8 и 9 апреля ветер во всех субъектах округа с порывами 15-20м/с. 10 апреля и с 13 по 15 апреля во всех субъектах округа, кроме республик Алтай, Хакасия, Алтайского края, Кемеровской области 15-20м/с. 11 апреля во всех субъектах округа, кроме Республики Тыва, Иркутской области, Эвенкийского МР 15-20м/с. 12 апреля во всех субъектах округа 15-20м/с, в Иркутской</w:t>
      </w:r>
      <w:proofErr w:type="gramEnd"/>
      <w:r w:rsidRPr="009D633C">
        <w:rPr>
          <w:rFonts w:ascii="Times New Roman" w:eastAsia="Times New Roman" w:hAnsi="Times New Roman" w:cs="Times New Roman"/>
          <w:sz w:val="28"/>
          <w:szCs w:val="28"/>
        </w:rPr>
        <w:t xml:space="preserve"> области 20-25м/</w:t>
      </w:r>
      <w:proofErr w:type="gramStart"/>
      <w:r w:rsidRPr="009D633C">
        <w:rPr>
          <w:rFonts w:ascii="Times New Roman" w:eastAsia="Times New Roman" w:hAnsi="Times New Roman" w:cs="Times New Roman"/>
          <w:sz w:val="28"/>
          <w:szCs w:val="28"/>
        </w:rPr>
        <w:t>с</w:t>
      </w:r>
      <w:proofErr w:type="gramEnd"/>
      <w:r w:rsidRPr="009D633C">
        <w:rPr>
          <w:rFonts w:ascii="Times New Roman" w:eastAsia="Times New Roman" w:hAnsi="Times New Roman" w:cs="Times New Roman"/>
          <w:sz w:val="28"/>
          <w:szCs w:val="28"/>
        </w:rPr>
        <w:t>.</w:t>
      </w:r>
    </w:p>
    <w:p w14:paraId="7DF4ECBC" w14:textId="05C61F46" w:rsidR="002B5FF3" w:rsidRPr="00237734" w:rsidRDefault="00234C01" w:rsidP="002B5FF3">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237734">
        <w:rPr>
          <w:rFonts w:ascii="Times New Roman" w:eastAsia="Times New Roman" w:hAnsi="Times New Roman" w:cs="Times New Roman"/>
          <w:b/>
          <w:sz w:val="28"/>
          <w:szCs w:val="28"/>
        </w:rPr>
        <w:t>Уральском федеральном округе</w:t>
      </w:r>
      <w:r w:rsidR="002B5FF3" w:rsidRPr="00237734">
        <w:rPr>
          <w:rFonts w:ascii="Times New Roman" w:eastAsia="Times New Roman" w:hAnsi="Times New Roman" w:cs="Times New Roman"/>
          <w:sz w:val="28"/>
          <w:szCs w:val="28"/>
        </w:rPr>
        <w:t xml:space="preserve"> погодные условия будут определяться антициклоном, циклонами и атмосферными фронтами.</w:t>
      </w:r>
    </w:p>
    <w:p w14:paraId="20A6109A" w14:textId="49350ACF" w:rsidR="002270A5" w:rsidRDefault="002B5FF3" w:rsidP="002270A5">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Во всех субъектах округа местами</w:t>
      </w:r>
      <w:r w:rsidR="00234C01" w:rsidRPr="00237734">
        <w:rPr>
          <w:rFonts w:ascii="Times New Roman" w:eastAsia="Times New Roman" w:hAnsi="Times New Roman" w:cs="Times New Roman"/>
          <w:sz w:val="28"/>
          <w:szCs w:val="28"/>
        </w:rPr>
        <w:t xml:space="preserve"> </w:t>
      </w:r>
      <w:r w:rsidR="002270A5">
        <w:rPr>
          <w:rFonts w:ascii="Times New Roman" w:eastAsia="Times New Roman" w:hAnsi="Times New Roman" w:cs="Times New Roman"/>
          <w:sz w:val="28"/>
          <w:szCs w:val="28"/>
        </w:rPr>
        <w:t>туман.</w:t>
      </w:r>
      <w:r w:rsidR="002868BF">
        <w:rPr>
          <w:rFonts w:ascii="Times New Roman" w:eastAsia="Times New Roman" w:hAnsi="Times New Roman" w:cs="Times New Roman"/>
          <w:sz w:val="28"/>
          <w:szCs w:val="28"/>
        </w:rPr>
        <w:t xml:space="preserve"> </w:t>
      </w:r>
      <w:r w:rsidR="002270A5" w:rsidRPr="002270A5">
        <w:rPr>
          <w:rFonts w:ascii="Times New Roman" w:eastAsia="Times New Roman" w:hAnsi="Times New Roman" w:cs="Times New Roman"/>
          <w:sz w:val="28"/>
          <w:szCs w:val="28"/>
        </w:rPr>
        <w:t xml:space="preserve">10 апреля в Челябинской области сильный дождь, 12 и 13 апреля и 15 апреля в Ямало-Ненецком, Ханты-Мансийском </w:t>
      </w:r>
      <w:r w:rsidR="002270A5" w:rsidRPr="002270A5">
        <w:rPr>
          <w:rFonts w:ascii="Times New Roman" w:eastAsia="Times New Roman" w:hAnsi="Times New Roman" w:cs="Times New Roman"/>
          <w:sz w:val="28"/>
          <w:szCs w:val="28"/>
        </w:rPr>
        <w:lastRenderedPageBreak/>
        <w:t xml:space="preserve">АО сильный снег, мокрый снег, дождь, метель, налипание мокрого снега, гололедные явления. </w:t>
      </w:r>
    </w:p>
    <w:p w14:paraId="1E60D507" w14:textId="1DD7AA88" w:rsidR="00A5598E" w:rsidRPr="00237734" w:rsidRDefault="002270A5" w:rsidP="002270A5">
      <w:pPr>
        <w:widowControl w:val="0"/>
        <w:spacing w:after="0" w:line="276" w:lineRule="auto"/>
        <w:ind w:firstLine="709"/>
        <w:jc w:val="both"/>
        <w:rPr>
          <w:rFonts w:ascii="Times New Roman" w:eastAsia="Times New Roman" w:hAnsi="Times New Roman" w:cs="Times New Roman"/>
          <w:sz w:val="28"/>
          <w:szCs w:val="28"/>
        </w:rPr>
      </w:pPr>
      <w:r w:rsidRPr="002270A5">
        <w:rPr>
          <w:rFonts w:ascii="Times New Roman" w:eastAsia="Times New Roman" w:hAnsi="Times New Roman" w:cs="Times New Roman"/>
          <w:sz w:val="28"/>
          <w:szCs w:val="28"/>
        </w:rPr>
        <w:t>12 и 13 апреля ветер в Ямало-Ненецком, Ханты-Мансийском АО с порывами 15-20м/с. 15 апреля ветер во всех субъектах округа с порывами 15-20м/с, местами 20-25м/</w:t>
      </w:r>
      <w:proofErr w:type="gramStart"/>
      <w:r w:rsidRPr="002270A5">
        <w:rPr>
          <w:rFonts w:ascii="Times New Roman" w:eastAsia="Times New Roman" w:hAnsi="Times New Roman" w:cs="Times New Roman"/>
          <w:sz w:val="28"/>
          <w:szCs w:val="28"/>
        </w:rPr>
        <w:t>с</w:t>
      </w:r>
      <w:proofErr w:type="gramEnd"/>
      <w:r w:rsidRPr="002270A5">
        <w:rPr>
          <w:rFonts w:ascii="Times New Roman" w:eastAsia="Times New Roman" w:hAnsi="Times New Roman" w:cs="Times New Roman"/>
          <w:sz w:val="28"/>
          <w:szCs w:val="28"/>
        </w:rPr>
        <w:t>.</w:t>
      </w:r>
    </w:p>
    <w:p w14:paraId="35DD92D3" w14:textId="77777777" w:rsidR="00A5598E" w:rsidRPr="00237734" w:rsidRDefault="00A5598E" w:rsidP="00A5598E">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237734">
        <w:rPr>
          <w:rFonts w:ascii="Times New Roman" w:eastAsia="Times New Roman" w:hAnsi="Times New Roman" w:cs="Times New Roman"/>
          <w:b/>
          <w:sz w:val="28"/>
          <w:szCs w:val="28"/>
        </w:rPr>
        <w:t>Южном федеральном округе</w:t>
      </w:r>
      <w:r w:rsidRPr="00237734">
        <w:rPr>
          <w:rFonts w:ascii="Times New Roman" w:eastAsia="Times New Roman" w:hAnsi="Times New Roman" w:cs="Times New Roman"/>
          <w:sz w:val="28"/>
          <w:szCs w:val="28"/>
        </w:rPr>
        <w:t xml:space="preserve"> погодные условия будут определяться антициклоном, циклоном.</w:t>
      </w:r>
    </w:p>
    <w:p w14:paraId="28BF615C" w14:textId="54A10F94" w:rsidR="002868BF" w:rsidRDefault="00BA2F0C" w:rsidP="002868BF">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Преимущественно в субъектах округа без опасных явлений погоды</w:t>
      </w:r>
      <w:r w:rsidRPr="002868BF">
        <w:rPr>
          <w:rFonts w:ascii="Times New Roman" w:eastAsia="Times New Roman" w:hAnsi="Times New Roman" w:cs="Times New Roman"/>
          <w:sz w:val="28"/>
          <w:szCs w:val="28"/>
        </w:rPr>
        <w:t>, местами туман.</w:t>
      </w:r>
      <w:r w:rsidR="002868BF" w:rsidRPr="002868BF">
        <w:rPr>
          <w:rFonts w:ascii="Times New Roman" w:eastAsia="Times New Roman" w:hAnsi="Times New Roman" w:cs="Times New Roman"/>
          <w:sz w:val="28"/>
          <w:szCs w:val="28"/>
        </w:rPr>
        <w:t xml:space="preserve"> 13 апреля в Республике Адыгея, Краснодарском крае сильный дождь, ливневой дождь, местами гроза. 14 и 15 апреля во всех субъектах округа, кроме Волгоградской области сильный дождь, ливневой дождь, местами гроза</w:t>
      </w:r>
      <w:r w:rsidR="002868BF">
        <w:rPr>
          <w:rFonts w:ascii="Times New Roman" w:eastAsia="Times New Roman" w:hAnsi="Times New Roman" w:cs="Times New Roman"/>
          <w:sz w:val="28"/>
          <w:szCs w:val="28"/>
        </w:rPr>
        <w:t>.</w:t>
      </w:r>
      <w:r w:rsidR="002868BF" w:rsidRPr="002868BF">
        <w:rPr>
          <w:rFonts w:ascii="Times New Roman" w:eastAsia="Times New Roman" w:hAnsi="Times New Roman" w:cs="Times New Roman"/>
          <w:sz w:val="28"/>
          <w:szCs w:val="28"/>
        </w:rPr>
        <w:t xml:space="preserve">            </w:t>
      </w:r>
    </w:p>
    <w:p w14:paraId="09284F6D" w14:textId="0E74ABEC" w:rsidR="002868BF" w:rsidRDefault="002868BF" w:rsidP="002868BF">
      <w:pPr>
        <w:widowControl w:val="0"/>
        <w:spacing w:after="0" w:line="276" w:lineRule="auto"/>
        <w:ind w:firstLine="709"/>
        <w:jc w:val="both"/>
        <w:rPr>
          <w:rFonts w:ascii="Times New Roman" w:eastAsia="Times New Roman" w:hAnsi="Times New Roman" w:cs="Times New Roman"/>
          <w:sz w:val="28"/>
          <w:szCs w:val="28"/>
        </w:rPr>
      </w:pPr>
      <w:r w:rsidRPr="002868BF">
        <w:rPr>
          <w:rFonts w:ascii="Times New Roman" w:eastAsia="Times New Roman" w:hAnsi="Times New Roman" w:cs="Times New Roman"/>
          <w:sz w:val="28"/>
          <w:szCs w:val="28"/>
        </w:rPr>
        <w:t>Ветер при грозе с порывами 15-20м/</w:t>
      </w:r>
      <w:proofErr w:type="gramStart"/>
      <w:r w:rsidRPr="002868BF">
        <w:rPr>
          <w:rFonts w:ascii="Times New Roman" w:eastAsia="Times New Roman" w:hAnsi="Times New Roman" w:cs="Times New Roman"/>
          <w:sz w:val="28"/>
          <w:szCs w:val="28"/>
        </w:rPr>
        <w:t>с</w:t>
      </w:r>
      <w:proofErr w:type="gramEnd"/>
      <w:r w:rsidRPr="002868BF">
        <w:rPr>
          <w:rFonts w:ascii="Times New Roman" w:eastAsia="Times New Roman" w:hAnsi="Times New Roman" w:cs="Times New Roman"/>
          <w:sz w:val="28"/>
          <w:szCs w:val="28"/>
        </w:rPr>
        <w:t>.</w:t>
      </w:r>
    </w:p>
    <w:p w14:paraId="3E9E0FB4" w14:textId="6A7BB28E" w:rsidR="00A5598E" w:rsidRPr="00237734" w:rsidRDefault="00A5598E" w:rsidP="002868BF">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A5598E">
        <w:rPr>
          <w:rFonts w:ascii="Times New Roman" w:eastAsia="Times New Roman" w:hAnsi="Times New Roman" w:cs="Times New Roman"/>
          <w:b/>
          <w:sz w:val="28"/>
          <w:szCs w:val="28"/>
        </w:rPr>
        <w:t xml:space="preserve">Донецкой Народной Республике, Луганской </w:t>
      </w:r>
      <w:r w:rsidR="00E26A8D">
        <w:rPr>
          <w:rFonts w:ascii="Times New Roman" w:eastAsia="Times New Roman" w:hAnsi="Times New Roman" w:cs="Times New Roman"/>
          <w:b/>
          <w:sz w:val="28"/>
          <w:szCs w:val="28"/>
        </w:rPr>
        <w:t>Народной Республике, Запорожской, Херсонской</w:t>
      </w:r>
      <w:r w:rsidRPr="00A5598E">
        <w:rPr>
          <w:rFonts w:ascii="Times New Roman" w:eastAsia="Times New Roman" w:hAnsi="Times New Roman" w:cs="Times New Roman"/>
          <w:b/>
          <w:sz w:val="28"/>
          <w:szCs w:val="28"/>
        </w:rPr>
        <w:t xml:space="preserve"> областях</w:t>
      </w:r>
      <w:r w:rsidRPr="00237734">
        <w:rPr>
          <w:rFonts w:ascii="Times New Roman" w:eastAsia="Times New Roman" w:hAnsi="Times New Roman" w:cs="Times New Roman"/>
          <w:sz w:val="28"/>
          <w:szCs w:val="28"/>
        </w:rPr>
        <w:t xml:space="preserve"> погодные условия будут определяться антициклоном и циклоном. </w:t>
      </w:r>
    </w:p>
    <w:p w14:paraId="3A6BA990" w14:textId="15A17B9D" w:rsidR="00A5598E" w:rsidRDefault="00BA2F0C" w:rsidP="00A5598E">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Преимущественно в субъектах округа без опасных явлений погоды</w:t>
      </w:r>
      <w:r w:rsidR="002868BF" w:rsidRPr="002868BF">
        <w:rPr>
          <w:rFonts w:ascii="Times New Roman" w:eastAsia="Times New Roman" w:hAnsi="Times New Roman" w:cs="Times New Roman"/>
          <w:sz w:val="28"/>
          <w:szCs w:val="28"/>
        </w:rPr>
        <w:t xml:space="preserve">, местами туман. </w:t>
      </w:r>
      <w:r>
        <w:rPr>
          <w:rFonts w:ascii="Times New Roman" w:eastAsia="Times New Roman" w:hAnsi="Times New Roman" w:cs="Times New Roman"/>
          <w:sz w:val="28"/>
          <w:szCs w:val="28"/>
        </w:rPr>
        <w:t>С</w:t>
      </w:r>
      <w:r w:rsidR="002868BF" w:rsidRPr="002868BF">
        <w:rPr>
          <w:rFonts w:ascii="Times New Roman" w:eastAsia="Times New Roman" w:hAnsi="Times New Roman" w:cs="Times New Roman"/>
          <w:sz w:val="28"/>
          <w:szCs w:val="28"/>
        </w:rPr>
        <w:t xml:space="preserve"> 13</w:t>
      </w:r>
      <w:r>
        <w:rPr>
          <w:rFonts w:ascii="Times New Roman" w:eastAsia="Times New Roman" w:hAnsi="Times New Roman" w:cs="Times New Roman"/>
          <w:sz w:val="28"/>
          <w:szCs w:val="28"/>
        </w:rPr>
        <w:t xml:space="preserve"> по </w:t>
      </w:r>
      <w:r w:rsidR="002868BF" w:rsidRPr="002868BF">
        <w:rPr>
          <w:rFonts w:ascii="Times New Roman" w:eastAsia="Times New Roman" w:hAnsi="Times New Roman" w:cs="Times New Roman"/>
          <w:sz w:val="28"/>
          <w:szCs w:val="28"/>
        </w:rPr>
        <w:t>15</w:t>
      </w:r>
      <w:r>
        <w:rPr>
          <w:rFonts w:ascii="Times New Roman" w:eastAsia="Times New Roman" w:hAnsi="Times New Roman" w:cs="Times New Roman"/>
          <w:sz w:val="28"/>
          <w:szCs w:val="28"/>
        </w:rPr>
        <w:t xml:space="preserve"> апреля </w:t>
      </w:r>
      <w:r w:rsidR="002868BF" w:rsidRPr="002868BF">
        <w:rPr>
          <w:rFonts w:ascii="Times New Roman" w:eastAsia="Times New Roman" w:hAnsi="Times New Roman" w:cs="Times New Roman"/>
          <w:sz w:val="28"/>
          <w:szCs w:val="28"/>
        </w:rPr>
        <w:t>в ДНР, ЛНР, Запорожская, Херсонская областя</w:t>
      </w:r>
      <w:r>
        <w:rPr>
          <w:rFonts w:ascii="Times New Roman" w:eastAsia="Times New Roman" w:hAnsi="Times New Roman" w:cs="Times New Roman"/>
          <w:sz w:val="28"/>
          <w:szCs w:val="28"/>
        </w:rPr>
        <w:t xml:space="preserve">х сильный дождь, </w:t>
      </w:r>
      <w:proofErr w:type="gramStart"/>
      <w:r>
        <w:rPr>
          <w:rFonts w:ascii="Times New Roman" w:eastAsia="Times New Roman" w:hAnsi="Times New Roman" w:cs="Times New Roman"/>
          <w:sz w:val="28"/>
          <w:szCs w:val="28"/>
        </w:rPr>
        <w:t>ливневой</w:t>
      </w:r>
      <w:proofErr w:type="gramEnd"/>
      <w:r>
        <w:rPr>
          <w:rFonts w:ascii="Times New Roman" w:eastAsia="Times New Roman" w:hAnsi="Times New Roman" w:cs="Times New Roman"/>
          <w:sz w:val="28"/>
          <w:szCs w:val="28"/>
        </w:rPr>
        <w:t xml:space="preserve"> дождь, </w:t>
      </w:r>
      <w:r w:rsidR="002868BF" w:rsidRPr="002868BF">
        <w:rPr>
          <w:rFonts w:ascii="Times New Roman" w:eastAsia="Times New Roman" w:hAnsi="Times New Roman" w:cs="Times New Roman"/>
          <w:sz w:val="28"/>
          <w:szCs w:val="28"/>
        </w:rPr>
        <w:t>местами гроза</w:t>
      </w:r>
      <w:r>
        <w:rPr>
          <w:rFonts w:ascii="Times New Roman" w:eastAsia="Times New Roman" w:hAnsi="Times New Roman" w:cs="Times New Roman"/>
          <w:sz w:val="28"/>
          <w:szCs w:val="28"/>
        </w:rPr>
        <w:t xml:space="preserve">. </w:t>
      </w:r>
    </w:p>
    <w:p w14:paraId="6DBC9812" w14:textId="77777777" w:rsidR="00A5598E" w:rsidRPr="00237734" w:rsidRDefault="00A5598E" w:rsidP="00A5598E">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237734">
        <w:rPr>
          <w:rFonts w:ascii="Times New Roman" w:eastAsia="Times New Roman" w:hAnsi="Times New Roman" w:cs="Times New Roman"/>
          <w:b/>
          <w:sz w:val="28"/>
          <w:szCs w:val="28"/>
        </w:rPr>
        <w:t>Северо-Кавказском федеральном округе</w:t>
      </w:r>
      <w:r w:rsidRPr="00237734">
        <w:rPr>
          <w:rFonts w:ascii="Times New Roman" w:eastAsia="Times New Roman" w:hAnsi="Times New Roman" w:cs="Times New Roman"/>
          <w:sz w:val="28"/>
          <w:szCs w:val="28"/>
        </w:rPr>
        <w:t xml:space="preserve"> погодные условия будут определяться антициклоном и циклоном.</w:t>
      </w:r>
    </w:p>
    <w:p w14:paraId="05CED593" w14:textId="520AF7DD" w:rsidR="00BA2F0C" w:rsidRDefault="00BA2F0C" w:rsidP="00BA2F0C">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Преимущественно в субъектах округа без опасных явлений погоды</w:t>
      </w:r>
      <w:r>
        <w:rPr>
          <w:rFonts w:ascii="Times New Roman" w:eastAsia="Times New Roman" w:hAnsi="Times New Roman" w:cs="Times New Roman"/>
          <w:sz w:val="28"/>
          <w:szCs w:val="28"/>
        </w:rPr>
        <w:t>, местами туман</w:t>
      </w:r>
      <w:r w:rsidRPr="00BA2F0C">
        <w:rPr>
          <w:rFonts w:ascii="Times New Roman" w:eastAsia="Times New Roman" w:hAnsi="Times New Roman" w:cs="Times New Roman"/>
          <w:sz w:val="28"/>
          <w:szCs w:val="28"/>
        </w:rPr>
        <w:t xml:space="preserve">. С  13 по 15 апреля во всех субъектах округа сильный дождь, </w:t>
      </w:r>
      <w:proofErr w:type="gramStart"/>
      <w:r w:rsidRPr="00BA2F0C">
        <w:rPr>
          <w:rFonts w:ascii="Times New Roman" w:eastAsia="Times New Roman" w:hAnsi="Times New Roman" w:cs="Times New Roman"/>
          <w:sz w:val="28"/>
          <w:szCs w:val="28"/>
        </w:rPr>
        <w:t>ливневой</w:t>
      </w:r>
      <w:proofErr w:type="gramEnd"/>
      <w:r w:rsidRPr="00BA2F0C">
        <w:rPr>
          <w:rFonts w:ascii="Times New Roman" w:eastAsia="Times New Roman" w:hAnsi="Times New Roman" w:cs="Times New Roman"/>
          <w:sz w:val="28"/>
          <w:szCs w:val="28"/>
        </w:rPr>
        <w:t xml:space="preserve"> дождь, местами гроза. </w:t>
      </w:r>
    </w:p>
    <w:p w14:paraId="1CC67DEE" w14:textId="6AE42072" w:rsidR="002B5FF3" w:rsidRPr="00237734" w:rsidRDefault="00BA2F0C" w:rsidP="00BA2F0C">
      <w:pPr>
        <w:widowControl w:val="0"/>
        <w:spacing w:after="0" w:line="276" w:lineRule="auto"/>
        <w:ind w:firstLine="709"/>
        <w:jc w:val="both"/>
        <w:rPr>
          <w:rFonts w:ascii="Times New Roman" w:eastAsia="Times New Roman" w:hAnsi="Times New Roman" w:cs="Times New Roman"/>
          <w:sz w:val="28"/>
          <w:szCs w:val="28"/>
        </w:rPr>
      </w:pPr>
      <w:r w:rsidRPr="00BA2F0C">
        <w:rPr>
          <w:rFonts w:ascii="Times New Roman" w:eastAsia="Times New Roman" w:hAnsi="Times New Roman" w:cs="Times New Roman"/>
          <w:sz w:val="28"/>
          <w:szCs w:val="28"/>
        </w:rPr>
        <w:t>Ветер при грозе с порывами 15-20м/</w:t>
      </w:r>
      <w:proofErr w:type="gramStart"/>
      <w:r w:rsidRPr="00BA2F0C">
        <w:rPr>
          <w:rFonts w:ascii="Times New Roman" w:eastAsia="Times New Roman" w:hAnsi="Times New Roman" w:cs="Times New Roman"/>
          <w:sz w:val="28"/>
          <w:szCs w:val="28"/>
        </w:rPr>
        <w:t>с</w:t>
      </w:r>
      <w:proofErr w:type="gramEnd"/>
      <w:r w:rsidRPr="00BA2F0C">
        <w:rPr>
          <w:rFonts w:ascii="Times New Roman" w:eastAsia="Times New Roman" w:hAnsi="Times New Roman" w:cs="Times New Roman"/>
          <w:sz w:val="28"/>
          <w:szCs w:val="28"/>
        </w:rPr>
        <w:t>.</w:t>
      </w:r>
    </w:p>
    <w:p w14:paraId="1F1DB9BB" w14:textId="6B2BFA12" w:rsidR="002B5FF3" w:rsidRPr="00237734" w:rsidRDefault="002B5FF3" w:rsidP="002B5FF3">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237734">
        <w:rPr>
          <w:rFonts w:ascii="Times New Roman" w:eastAsia="Times New Roman" w:hAnsi="Times New Roman" w:cs="Times New Roman"/>
          <w:b/>
          <w:sz w:val="28"/>
          <w:szCs w:val="28"/>
        </w:rPr>
        <w:t>С</w:t>
      </w:r>
      <w:r w:rsidR="00234C01" w:rsidRPr="00237734">
        <w:rPr>
          <w:rFonts w:ascii="Times New Roman" w:eastAsia="Times New Roman" w:hAnsi="Times New Roman" w:cs="Times New Roman"/>
          <w:b/>
          <w:sz w:val="28"/>
          <w:szCs w:val="28"/>
        </w:rPr>
        <w:t>еверо-Западном федеральном округе</w:t>
      </w:r>
      <w:r w:rsidRPr="00237734">
        <w:rPr>
          <w:rFonts w:ascii="Times New Roman" w:eastAsia="Times New Roman" w:hAnsi="Times New Roman" w:cs="Times New Roman"/>
          <w:b/>
          <w:sz w:val="28"/>
          <w:szCs w:val="28"/>
        </w:rPr>
        <w:t xml:space="preserve"> </w:t>
      </w:r>
      <w:r w:rsidRPr="00237734">
        <w:rPr>
          <w:rFonts w:ascii="Times New Roman" w:eastAsia="Times New Roman" w:hAnsi="Times New Roman" w:cs="Times New Roman"/>
          <w:sz w:val="28"/>
          <w:szCs w:val="28"/>
        </w:rPr>
        <w:t xml:space="preserve">погодные условия будут определяться антициклоном, циклонами и атмосферными фронтами. </w:t>
      </w:r>
    </w:p>
    <w:p w14:paraId="7965D243" w14:textId="1B15818E" w:rsidR="00BA2F0C" w:rsidRPr="00BA2F0C" w:rsidRDefault="002B5FF3" w:rsidP="00BA2F0C">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Во всех субъектах округа местами </w:t>
      </w:r>
      <w:r w:rsidR="00BA2F0C">
        <w:rPr>
          <w:rFonts w:ascii="Times New Roman" w:eastAsia="Times New Roman" w:hAnsi="Times New Roman" w:cs="Times New Roman"/>
          <w:sz w:val="28"/>
          <w:szCs w:val="28"/>
        </w:rPr>
        <w:t>туман</w:t>
      </w:r>
      <w:r w:rsidR="00234C01" w:rsidRPr="00237734">
        <w:rPr>
          <w:rFonts w:ascii="Times New Roman" w:eastAsia="Times New Roman" w:hAnsi="Times New Roman" w:cs="Times New Roman"/>
          <w:sz w:val="28"/>
          <w:szCs w:val="28"/>
        </w:rPr>
        <w:t>.</w:t>
      </w:r>
      <w:r w:rsidR="00BA2F0C">
        <w:rPr>
          <w:rFonts w:ascii="Times New Roman" w:eastAsia="Times New Roman" w:hAnsi="Times New Roman" w:cs="Times New Roman"/>
          <w:sz w:val="28"/>
          <w:szCs w:val="28"/>
        </w:rPr>
        <w:t xml:space="preserve"> </w:t>
      </w:r>
      <w:r w:rsidR="00BA2F0C" w:rsidRPr="00BA2F0C">
        <w:rPr>
          <w:rFonts w:ascii="Times New Roman" w:eastAsia="Times New Roman" w:hAnsi="Times New Roman" w:cs="Times New Roman"/>
          <w:sz w:val="28"/>
          <w:szCs w:val="28"/>
        </w:rPr>
        <w:t>11 апреля в республиках Карелия, Коми сильный дождь, мокрый снег, гололедные явления. В Мурманской, Архангельской областях сильный снег, метель, гололедица. В Калининградской области сильный дождь, ливневой дождь. В Мурманской, Архангельской областях, Ненецком АО сильный снег, метель, гололедица, 13 апреля в Ленинградской Псковской, Новгородской областях сильный дождь, ливневой дождь. 14 апреля в республике Коми, Карелия, Архангельской, Вологодской областях сильный дождь</w:t>
      </w:r>
      <w:proofErr w:type="gramStart"/>
      <w:r w:rsidR="00BA2F0C" w:rsidRPr="00BA2F0C">
        <w:rPr>
          <w:rFonts w:ascii="Times New Roman" w:eastAsia="Times New Roman" w:hAnsi="Times New Roman" w:cs="Times New Roman"/>
          <w:sz w:val="28"/>
          <w:szCs w:val="28"/>
        </w:rPr>
        <w:t>.</w:t>
      </w:r>
      <w:proofErr w:type="gramEnd"/>
      <w:r w:rsidR="00BA2F0C" w:rsidRPr="00BA2F0C">
        <w:rPr>
          <w:rFonts w:ascii="Times New Roman" w:eastAsia="Times New Roman" w:hAnsi="Times New Roman" w:cs="Times New Roman"/>
          <w:sz w:val="28"/>
          <w:szCs w:val="28"/>
        </w:rPr>
        <w:t xml:space="preserve"> </w:t>
      </w:r>
      <w:proofErr w:type="gramStart"/>
      <w:r w:rsidR="00BA2F0C" w:rsidRPr="00BA2F0C">
        <w:rPr>
          <w:rFonts w:ascii="Times New Roman" w:eastAsia="Times New Roman" w:hAnsi="Times New Roman" w:cs="Times New Roman"/>
          <w:sz w:val="28"/>
          <w:szCs w:val="28"/>
        </w:rPr>
        <w:t>м</w:t>
      </w:r>
      <w:proofErr w:type="gramEnd"/>
      <w:r w:rsidR="00BA2F0C" w:rsidRPr="00BA2F0C">
        <w:rPr>
          <w:rFonts w:ascii="Times New Roman" w:eastAsia="Times New Roman" w:hAnsi="Times New Roman" w:cs="Times New Roman"/>
          <w:sz w:val="28"/>
          <w:szCs w:val="28"/>
        </w:rPr>
        <w:t xml:space="preserve">естами мокрый снег, в Мурманской области, Ненецком АО сильный снег, метель, гололедица. 15 апреля  в Республике Коми, Вологодской области сильный дождь. В Архангельской области, Ненецком АО сильный снег, мокрый снег, дождь, метель, налипание мокрого снега, гололедные явления. </w:t>
      </w:r>
    </w:p>
    <w:p w14:paraId="71CD0A72" w14:textId="50B15F43" w:rsidR="00C36BDD" w:rsidRPr="00237734" w:rsidRDefault="00BA2F0C" w:rsidP="00BA2F0C">
      <w:pPr>
        <w:widowControl w:val="0"/>
        <w:spacing w:after="0" w:line="276" w:lineRule="auto"/>
        <w:ind w:firstLine="709"/>
        <w:jc w:val="both"/>
        <w:rPr>
          <w:rFonts w:ascii="Times New Roman" w:eastAsia="Times New Roman" w:hAnsi="Times New Roman" w:cs="Times New Roman"/>
          <w:sz w:val="28"/>
          <w:szCs w:val="28"/>
        </w:rPr>
      </w:pPr>
      <w:r w:rsidRPr="00BA2F0C">
        <w:rPr>
          <w:rFonts w:ascii="Times New Roman" w:eastAsia="Times New Roman" w:hAnsi="Times New Roman" w:cs="Times New Roman"/>
          <w:sz w:val="28"/>
          <w:szCs w:val="28"/>
        </w:rPr>
        <w:t>11 апреля и 15апреля ветер во всех субъектах округа с порывами 15-20м/</w:t>
      </w:r>
      <w:proofErr w:type="gramStart"/>
      <w:r w:rsidRPr="00BA2F0C">
        <w:rPr>
          <w:rFonts w:ascii="Times New Roman" w:eastAsia="Times New Roman" w:hAnsi="Times New Roman" w:cs="Times New Roman"/>
          <w:sz w:val="28"/>
          <w:szCs w:val="28"/>
        </w:rPr>
        <w:t>с</w:t>
      </w:r>
      <w:proofErr w:type="gramEnd"/>
      <w:r w:rsidRPr="00BA2F0C">
        <w:rPr>
          <w:rFonts w:ascii="Times New Roman" w:eastAsia="Times New Roman" w:hAnsi="Times New Roman" w:cs="Times New Roman"/>
          <w:sz w:val="28"/>
          <w:szCs w:val="28"/>
        </w:rPr>
        <w:t>.</w:t>
      </w:r>
    </w:p>
    <w:p w14:paraId="0D859F1A" w14:textId="7F08286E" w:rsidR="002B5FF3" w:rsidRPr="00237734" w:rsidRDefault="00234C01" w:rsidP="002B5FF3">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 xml:space="preserve">В </w:t>
      </w:r>
      <w:r w:rsidRPr="00237734">
        <w:rPr>
          <w:rFonts w:ascii="Times New Roman" w:eastAsia="Times New Roman" w:hAnsi="Times New Roman" w:cs="Times New Roman"/>
          <w:b/>
          <w:sz w:val="28"/>
          <w:szCs w:val="28"/>
        </w:rPr>
        <w:t>Центральном федеральном округе</w:t>
      </w:r>
      <w:r w:rsidR="002B5FF3" w:rsidRPr="00237734">
        <w:rPr>
          <w:rFonts w:ascii="Times New Roman" w:eastAsia="Times New Roman" w:hAnsi="Times New Roman" w:cs="Times New Roman"/>
          <w:sz w:val="28"/>
          <w:szCs w:val="28"/>
        </w:rPr>
        <w:t xml:space="preserve"> погодные условия будут определяться </w:t>
      </w:r>
      <w:r w:rsidR="002B5FF3" w:rsidRPr="00237734">
        <w:rPr>
          <w:rFonts w:ascii="Times New Roman" w:eastAsia="Times New Roman" w:hAnsi="Times New Roman" w:cs="Times New Roman"/>
          <w:sz w:val="28"/>
          <w:szCs w:val="28"/>
        </w:rPr>
        <w:lastRenderedPageBreak/>
        <w:t>антициклоном, циклоном и атмосферными фронтами</w:t>
      </w:r>
    </w:p>
    <w:p w14:paraId="7E3B0EB5" w14:textId="49DA4704" w:rsidR="002B5FF3" w:rsidRDefault="002B5FF3" w:rsidP="002B5FF3">
      <w:pPr>
        <w:widowControl w:val="0"/>
        <w:spacing w:after="0" w:line="276" w:lineRule="auto"/>
        <w:ind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sz w:val="28"/>
          <w:szCs w:val="28"/>
        </w:rPr>
        <w:t>Преимущест</w:t>
      </w:r>
      <w:r w:rsidR="00C36BDD" w:rsidRPr="00237734">
        <w:rPr>
          <w:rFonts w:ascii="Times New Roman" w:eastAsia="Times New Roman" w:hAnsi="Times New Roman" w:cs="Times New Roman"/>
          <w:sz w:val="28"/>
          <w:szCs w:val="28"/>
        </w:rPr>
        <w:t>венно в субъектах округа без опасных явлений погоды</w:t>
      </w:r>
      <w:r w:rsidRPr="00237734">
        <w:rPr>
          <w:rFonts w:ascii="Times New Roman" w:eastAsia="Times New Roman" w:hAnsi="Times New Roman" w:cs="Times New Roman"/>
          <w:sz w:val="28"/>
          <w:szCs w:val="28"/>
        </w:rPr>
        <w:t xml:space="preserve">. </w:t>
      </w:r>
      <w:r w:rsidR="00BA2F0C" w:rsidRPr="00BA2F0C">
        <w:rPr>
          <w:rFonts w:ascii="Times New Roman" w:eastAsia="Times New Roman" w:hAnsi="Times New Roman" w:cs="Times New Roman"/>
          <w:sz w:val="28"/>
          <w:szCs w:val="28"/>
        </w:rPr>
        <w:t>13 и 14 апреля во всех субъектах округа сильный дождь</w:t>
      </w:r>
      <w:r w:rsidRPr="00237734">
        <w:rPr>
          <w:rFonts w:ascii="Times New Roman" w:eastAsia="Times New Roman" w:hAnsi="Times New Roman" w:cs="Times New Roman"/>
          <w:sz w:val="28"/>
          <w:szCs w:val="28"/>
        </w:rPr>
        <w:t>.</w:t>
      </w:r>
    </w:p>
    <w:p w14:paraId="2675ED56" w14:textId="458B826B" w:rsidR="00BA2F0C" w:rsidRDefault="00BA2F0C" w:rsidP="00BA2F0C">
      <w:pPr>
        <w:widowControl w:val="0"/>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В </w:t>
      </w:r>
      <w:r w:rsidRPr="00BA2F0C">
        <w:rPr>
          <w:rFonts w:ascii="Times New Roman" w:eastAsia="Times New Roman" w:hAnsi="Times New Roman" w:cs="Times New Roman"/>
          <w:b/>
          <w:sz w:val="28"/>
          <w:szCs w:val="28"/>
        </w:rPr>
        <w:t>Приволжском федеральном округе</w:t>
      </w:r>
      <w:r>
        <w:rPr>
          <w:rFonts w:ascii="Times New Roman" w:eastAsia="Times New Roman" w:hAnsi="Times New Roman" w:cs="Times New Roman"/>
          <w:b/>
          <w:sz w:val="28"/>
          <w:szCs w:val="28"/>
        </w:rPr>
        <w:t xml:space="preserve"> </w:t>
      </w:r>
      <w:r w:rsidRPr="00BA2F0C">
        <w:rPr>
          <w:rFonts w:ascii="Times New Roman" w:eastAsia="Times New Roman" w:hAnsi="Times New Roman" w:cs="Times New Roman"/>
          <w:sz w:val="28"/>
          <w:szCs w:val="28"/>
        </w:rPr>
        <w:t>погодные условия будут определяться антициклоном</w:t>
      </w:r>
      <w:r>
        <w:rPr>
          <w:rFonts w:ascii="Times New Roman" w:eastAsia="Times New Roman" w:hAnsi="Times New Roman" w:cs="Times New Roman"/>
          <w:sz w:val="28"/>
          <w:szCs w:val="28"/>
        </w:rPr>
        <w:t>.</w:t>
      </w:r>
      <w:r w:rsidRPr="00BA2F0C">
        <w:rPr>
          <w:rFonts w:ascii="Times New Roman" w:eastAsia="Times New Roman" w:hAnsi="Times New Roman" w:cs="Times New Roman"/>
          <w:sz w:val="28"/>
          <w:szCs w:val="28"/>
        </w:rPr>
        <w:t xml:space="preserve"> </w:t>
      </w:r>
      <w:r w:rsidRPr="00237734">
        <w:rPr>
          <w:rFonts w:ascii="Times New Roman" w:eastAsia="Times New Roman" w:hAnsi="Times New Roman" w:cs="Times New Roman"/>
          <w:sz w:val="28"/>
          <w:szCs w:val="28"/>
        </w:rPr>
        <w:t>Преимущественно в субъектах округа без опасных явлений погоды</w:t>
      </w:r>
      <w:r>
        <w:rPr>
          <w:rFonts w:ascii="Times New Roman" w:eastAsia="Times New Roman" w:hAnsi="Times New Roman" w:cs="Times New Roman"/>
          <w:sz w:val="28"/>
          <w:szCs w:val="28"/>
        </w:rPr>
        <w:t>, местами туман</w:t>
      </w:r>
      <w:r w:rsidRPr="00BA2F0C">
        <w:rPr>
          <w:rFonts w:ascii="Times New Roman" w:eastAsia="Times New Roman" w:hAnsi="Times New Roman" w:cs="Times New Roman"/>
          <w:sz w:val="28"/>
          <w:szCs w:val="28"/>
        </w:rPr>
        <w:t>.</w:t>
      </w:r>
    </w:p>
    <w:p w14:paraId="03CEB47F" w14:textId="77777777" w:rsidR="00F823EA" w:rsidRPr="00237734" w:rsidRDefault="00F259F4" w:rsidP="00204AC7">
      <w:pPr>
        <w:spacing w:before="240" w:after="120" w:line="276" w:lineRule="auto"/>
        <w:ind w:firstLine="567"/>
        <w:jc w:val="center"/>
        <w:rPr>
          <w:rFonts w:ascii="Times New Roman" w:eastAsia="Times New Roman" w:hAnsi="Times New Roman" w:cs="Times New Roman"/>
          <w:b/>
          <w:sz w:val="28"/>
          <w:szCs w:val="28"/>
        </w:rPr>
      </w:pPr>
      <w:r w:rsidRPr="00237734">
        <w:rPr>
          <w:rFonts w:ascii="Times New Roman" w:eastAsia="Times New Roman" w:hAnsi="Times New Roman" w:cs="Times New Roman"/>
          <w:b/>
          <w:sz w:val="28"/>
          <w:szCs w:val="28"/>
        </w:rPr>
        <w:t>ПРОГНОЗ ЧС НА ПРЕДСТОЯЩИЙ ПЕРИОД</w:t>
      </w:r>
    </w:p>
    <w:p w14:paraId="2532E7CE" w14:textId="77777777" w:rsidR="000F7883" w:rsidRDefault="00F259F4" w:rsidP="00FB4B76">
      <w:pPr>
        <w:numPr>
          <w:ilvl w:val="0"/>
          <w:numId w:val="1"/>
        </w:numPr>
        <w:pBdr>
          <w:top w:val="nil"/>
          <w:left w:val="nil"/>
          <w:bottom w:val="nil"/>
          <w:right w:val="nil"/>
          <w:between w:val="nil"/>
        </w:pBdr>
        <w:tabs>
          <w:tab w:val="left" w:pos="993"/>
        </w:tabs>
        <w:spacing w:after="0" w:line="276" w:lineRule="auto"/>
        <w:ind w:left="0" w:firstLine="709"/>
        <w:jc w:val="both"/>
        <w:rPr>
          <w:rFonts w:ascii="Times New Roman" w:eastAsia="Times New Roman" w:hAnsi="Times New Roman" w:cs="Times New Roman"/>
          <w:sz w:val="28"/>
          <w:szCs w:val="28"/>
        </w:rPr>
      </w:pPr>
      <w:r w:rsidRPr="000F7883">
        <w:rPr>
          <w:rFonts w:ascii="Times New Roman" w:eastAsia="Times New Roman" w:hAnsi="Times New Roman" w:cs="Times New Roman"/>
          <w:sz w:val="28"/>
          <w:szCs w:val="28"/>
        </w:rPr>
        <w:t xml:space="preserve">Ожидается, </w:t>
      </w:r>
      <w:r w:rsidR="000F7883" w:rsidRPr="000F7883">
        <w:rPr>
          <w:rFonts w:ascii="Times New Roman" w:eastAsia="Times New Roman" w:hAnsi="Times New Roman" w:cs="Times New Roman"/>
          <w:sz w:val="28"/>
          <w:szCs w:val="28"/>
        </w:rPr>
        <w:t xml:space="preserve"> что с 5 по 12 апреля </w:t>
      </w:r>
      <w:r w:rsidR="000F7883" w:rsidRPr="000F7883">
        <w:rPr>
          <w:rFonts w:ascii="Times New Roman" w:eastAsia="Times New Roman" w:hAnsi="Times New Roman" w:cs="Times New Roman"/>
          <w:b/>
          <w:sz w:val="28"/>
          <w:szCs w:val="28"/>
        </w:rPr>
        <w:t>солнечная активность</w:t>
      </w:r>
      <w:r w:rsidR="000F7883" w:rsidRPr="000F7883">
        <w:rPr>
          <w:rFonts w:ascii="Times New Roman" w:eastAsia="Times New Roman" w:hAnsi="Times New Roman" w:cs="Times New Roman"/>
          <w:sz w:val="28"/>
          <w:szCs w:val="28"/>
        </w:rPr>
        <w:t xml:space="preserve"> будет меняться </w:t>
      </w:r>
      <w:proofErr w:type="gramStart"/>
      <w:r w:rsidR="000F7883" w:rsidRPr="000F7883">
        <w:rPr>
          <w:rFonts w:ascii="Times New Roman" w:eastAsia="Times New Roman" w:hAnsi="Times New Roman" w:cs="Times New Roman"/>
          <w:sz w:val="28"/>
          <w:szCs w:val="28"/>
        </w:rPr>
        <w:t>от</w:t>
      </w:r>
      <w:proofErr w:type="gramEnd"/>
      <w:r w:rsidR="000F7883" w:rsidRPr="000F7883">
        <w:rPr>
          <w:rFonts w:ascii="Times New Roman" w:eastAsia="Times New Roman" w:hAnsi="Times New Roman" w:cs="Times New Roman"/>
          <w:sz w:val="28"/>
          <w:szCs w:val="28"/>
        </w:rPr>
        <w:t xml:space="preserve"> низкой до умеренной, а геомагнитная обстановка - от спокойной до </w:t>
      </w:r>
      <w:proofErr w:type="spellStart"/>
      <w:r w:rsidR="000F7883" w:rsidRPr="000F7883">
        <w:rPr>
          <w:rFonts w:ascii="Times New Roman" w:eastAsia="Times New Roman" w:hAnsi="Times New Roman" w:cs="Times New Roman"/>
          <w:sz w:val="28"/>
          <w:szCs w:val="28"/>
        </w:rPr>
        <w:t>слабовозмущенной</w:t>
      </w:r>
      <w:proofErr w:type="spellEnd"/>
      <w:r w:rsidR="000F7883">
        <w:rPr>
          <w:rFonts w:ascii="Times New Roman" w:eastAsia="Times New Roman" w:hAnsi="Times New Roman" w:cs="Times New Roman"/>
          <w:sz w:val="28"/>
          <w:szCs w:val="28"/>
        </w:rPr>
        <w:t>.</w:t>
      </w:r>
    </w:p>
    <w:p w14:paraId="0D71D4AC" w14:textId="2CF397C3" w:rsidR="00F823EA" w:rsidRPr="000F7883" w:rsidRDefault="003263CB" w:rsidP="00FB4B76">
      <w:pPr>
        <w:numPr>
          <w:ilvl w:val="0"/>
          <w:numId w:val="1"/>
        </w:numPr>
        <w:pBdr>
          <w:top w:val="nil"/>
          <w:left w:val="nil"/>
          <w:bottom w:val="nil"/>
          <w:right w:val="nil"/>
          <w:between w:val="nil"/>
        </w:pBdr>
        <w:tabs>
          <w:tab w:val="left" w:pos="993"/>
        </w:tabs>
        <w:spacing w:after="0" w:line="276" w:lineRule="auto"/>
        <w:ind w:left="0" w:firstLine="709"/>
        <w:jc w:val="both"/>
        <w:rPr>
          <w:rFonts w:ascii="Times New Roman" w:eastAsia="Times New Roman" w:hAnsi="Times New Roman" w:cs="Times New Roman"/>
          <w:sz w:val="28"/>
          <w:szCs w:val="28"/>
        </w:rPr>
      </w:pPr>
      <w:r w:rsidRPr="000F7883">
        <w:rPr>
          <w:rFonts w:ascii="Times New Roman" w:eastAsia="Times New Roman" w:hAnsi="Times New Roman" w:cs="Times New Roman"/>
          <w:bCs/>
          <w:sz w:val="28"/>
          <w:szCs w:val="28"/>
          <w:lang w:eastAsia="ru-RU"/>
        </w:rPr>
        <w:t xml:space="preserve">Информация о предвестниках </w:t>
      </w:r>
      <w:r w:rsidRPr="000F7883">
        <w:rPr>
          <w:rFonts w:ascii="Times New Roman" w:eastAsia="Times New Roman" w:hAnsi="Times New Roman" w:cs="Times New Roman"/>
          <w:b/>
          <w:bCs/>
          <w:sz w:val="28"/>
          <w:szCs w:val="28"/>
          <w:lang w:eastAsia="ru-RU"/>
        </w:rPr>
        <w:t xml:space="preserve">сильных и катастрофических </w:t>
      </w:r>
      <w:r w:rsidR="00E46850" w:rsidRPr="000F7883">
        <w:rPr>
          <w:rFonts w:ascii="Times New Roman" w:eastAsia="Times New Roman" w:hAnsi="Times New Roman" w:cs="Times New Roman"/>
          <w:b/>
          <w:bCs/>
          <w:sz w:val="28"/>
          <w:szCs w:val="28"/>
          <w:lang w:eastAsia="ru-RU"/>
        </w:rPr>
        <w:t xml:space="preserve">землетрясений </w:t>
      </w:r>
      <w:r w:rsidR="00E46850" w:rsidRPr="000F7883">
        <w:rPr>
          <w:rFonts w:ascii="Times New Roman" w:eastAsia="Times New Roman" w:hAnsi="Times New Roman" w:cs="Times New Roman"/>
          <w:bCs/>
          <w:sz w:val="28"/>
          <w:szCs w:val="28"/>
          <w:lang w:eastAsia="ru-RU"/>
        </w:rPr>
        <w:t xml:space="preserve">от </w:t>
      </w:r>
      <w:r w:rsidR="00E331BB" w:rsidRPr="000F7883">
        <w:rPr>
          <w:rFonts w:ascii="Times New Roman" w:eastAsia="Times New Roman" w:hAnsi="Times New Roman" w:cs="Times New Roman"/>
          <w:bCs/>
          <w:sz w:val="28"/>
          <w:szCs w:val="28"/>
          <w:lang w:eastAsia="ru-RU"/>
        </w:rPr>
        <w:t xml:space="preserve">Российского экспертного совета </w:t>
      </w:r>
      <w:r w:rsidR="00E46850" w:rsidRPr="000F7883">
        <w:rPr>
          <w:rFonts w:ascii="Times New Roman" w:eastAsia="Times New Roman" w:hAnsi="Times New Roman" w:cs="Times New Roman"/>
          <w:bCs/>
          <w:sz w:val="28"/>
          <w:szCs w:val="28"/>
          <w:lang w:eastAsia="ru-RU"/>
        </w:rPr>
        <w:t xml:space="preserve">по прогнозу землетрясений и оценке сейсмической опасности </w:t>
      </w:r>
      <w:r w:rsidR="00630F9B" w:rsidRPr="000F7883">
        <w:rPr>
          <w:rFonts w:ascii="Times New Roman" w:eastAsia="Times New Roman" w:hAnsi="Times New Roman" w:cs="Times New Roman"/>
          <w:bCs/>
          <w:sz w:val="28"/>
          <w:szCs w:val="28"/>
          <w:lang w:eastAsia="ru-RU"/>
        </w:rPr>
        <w:t>(РЭС)</w:t>
      </w:r>
      <w:r w:rsidRPr="000F7883">
        <w:rPr>
          <w:rFonts w:ascii="Times New Roman" w:eastAsia="Times New Roman" w:hAnsi="Times New Roman" w:cs="Times New Roman"/>
          <w:bCs/>
          <w:sz w:val="28"/>
          <w:szCs w:val="28"/>
          <w:lang w:eastAsia="ru-RU"/>
        </w:rPr>
        <w:t xml:space="preserve"> на предстоящий период </w:t>
      </w:r>
      <w:r w:rsidRPr="000F7883">
        <w:rPr>
          <w:rFonts w:ascii="Times New Roman" w:eastAsia="Times New Roman" w:hAnsi="Times New Roman" w:cs="Times New Roman"/>
          <w:b/>
          <w:bCs/>
          <w:sz w:val="28"/>
          <w:szCs w:val="28"/>
          <w:lang w:eastAsia="ru-RU"/>
        </w:rPr>
        <w:t>не поступала</w:t>
      </w:r>
      <w:r w:rsidR="00F259F4" w:rsidRPr="000F7883">
        <w:rPr>
          <w:rFonts w:ascii="Times New Roman" w:eastAsia="Times New Roman" w:hAnsi="Times New Roman" w:cs="Times New Roman"/>
          <w:sz w:val="28"/>
          <w:szCs w:val="28"/>
        </w:rPr>
        <w:t>.</w:t>
      </w:r>
    </w:p>
    <w:p w14:paraId="73FC8408" w14:textId="77777777" w:rsidR="008A52D5" w:rsidRDefault="00DC6E87" w:rsidP="008A52D5">
      <w:pPr>
        <w:numPr>
          <w:ilvl w:val="0"/>
          <w:numId w:val="1"/>
        </w:numPr>
        <w:pBdr>
          <w:top w:val="nil"/>
          <w:left w:val="nil"/>
          <w:bottom w:val="nil"/>
          <w:right w:val="nil"/>
          <w:between w:val="nil"/>
        </w:pBdr>
        <w:tabs>
          <w:tab w:val="left" w:pos="993"/>
        </w:tabs>
        <w:spacing w:after="0" w:line="276" w:lineRule="auto"/>
        <w:ind w:left="0" w:firstLine="709"/>
        <w:jc w:val="both"/>
        <w:rPr>
          <w:rFonts w:ascii="Times New Roman" w:eastAsia="Times New Roman" w:hAnsi="Times New Roman" w:cs="Times New Roman"/>
          <w:sz w:val="28"/>
          <w:szCs w:val="28"/>
        </w:rPr>
      </w:pPr>
      <w:r w:rsidRPr="00237734">
        <w:rPr>
          <w:rFonts w:ascii="Times New Roman" w:eastAsia="Times New Roman" w:hAnsi="Times New Roman" w:cs="Times New Roman"/>
          <w:b/>
          <w:sz w:val="28"/>
          <w:szCs w:val="28"/>
        </w:rPr>
        <w:t xml:space="preserve">Эксплозивная деятельность вулканов </w:t>
      </w:r>
      <w:proofErr w:type="spellStart"/>
      <w:r w:rsidRPr="00237734">
        <w:rPr>
          <w:rFonts w:ascii="Times New Roman" w:eastAsia="Times New Roman" w:hAnsi="Times New Roman" w:cs="Times New Roman"/>
          <w:sz w:val="28"/>
          <w:szCs w:val="28"/>
        </w:rPr>
        <w:t>Эбеко</w:t>
      </w:r>
      <w:proofErr w:type="spellEnd"/>
      <w:r w:rsidRPr="00237734">
        <w:rPr>
          <w:rFonts w:ascii="Times New Roman" w:eastAsia="Times New Roman" w:hAnsi="Times New Roman" w:cs="Times New Roman"/>
          <w:sz w:val="28"/>
          <w:szCs w:val="28"/>
        </w:rPr>
        <w:t>,</w:t>
      </w:r>
      <w:r w:rsidR="0070683F" w:rsidRPr="00237734">
        <w:rPr>
          <w:rFonts w:ascii="Times New Roman" w:eastAsia="Times New Roman" w:hAnsi="Times New Roman" w:cs="Times New Roman"/>
          <w:sz w:val="28"/>
          <w:szCs w:val="28"/>
        </w:rPr>
        <w:t xml:space="preserve"> </w:t>
      </w:r>
      <w:r w:rsidR="00B44BB7" w:rsidRPr="00237734">
        <w:rPr>
          <w:rFonts w:ascii="Times New Roman" w:eastAsia="Times New Roman" w:hAnsi="Times New Roman" w:cs="Times New Roman"/>
          <w:sz w:val="28"/>
          <w:szCs w:val="28"/>
        </w:rPr>
        <w:t xml:space="preserve">Ключевская сопка, </w:t>
      </w:r>
      <w:r w:rsidRPr="00237734">
        <w:rPr>
          <w:rFonts w:ascii="Times New Roman" w:eastAsia="Times New Roman" w:hAnsi="Times New Roman" w:cs="Times New Roman"/>
          <w:sz w:val="28"/>
          <w:szCs w:val="28"/>
        </w:rPr>
        <w:t>Безымянный и Шивелуч</w:t>
      </w:r>
      <w:r w:rsidR="00F259F4" w:rsidRPr="00237734">
        <w:rPr>
          <w:rFonts w:ascii="Times New Roman" w:eastAsia="Times New Roman" w:hAnsi="Times New Roman" w:cs="Times New Roman"/>
          <w:sz w:val="28"/>
          <w:szCs w:val="28"/>
        </w:rPr>
        <w:t xml:space="preserve"> </w:t>
      </w:r>
      <w:r w:rsidRPr="00237734">
        <w:rPr>
          <w:rFonts w:ascii="Times New Roman" w:eastAsia="Times New Roman" w:hAnsi="Times New Roman" w:cs="Times New Roman"/>
          <w:sz w:val="28"/>
          <w:szCs w:val="28"/>
        </w:rPr>
        <w:t>может</w:t>
      </w:r>
      <w:r w:rsidR="00F259F4" w:rsidRPr="00237734">
        <w:rPr>
          <w:rFonts w:ascii="Times New Roman" w:eastAsia="Times New Roman" w:hAnsi="Times New Roman" w:cs="Times New Roman"/>
          <w:sz w:val="28"/>
          <w:szCs w:val="28"/>
        </w:rPr>
        <w:t xml:space="preserve"> представлять угрозу для международных и местных авиалиний. В ближайших к вулканам населенных пунктах возможны пеплопады. Пеплопады и грязекаменные потоки тало-дождевого и вулканического происхождения могут нарушить автомобильное сообщение и стать угрозой для воздушных судов и людей (туристов, спортсменов), находящихся в районах этих вулканов.</w:t>
      </w:r>
    </w:p>
    <w:p w14:paraId="6F4AF908" w14:textId="063E0671" w:rsidR="000F7883" w:rsidRPr="008A52D5" w:rsidRDefault="00436523" w:rsidP="008A52D5">
      <w:pPr>
        <w:numPr>
          <w:ilvl w:val="0"/>
          <w:numId w:val="1"/>
        </w:numPr>
        <w:pBdr>
          <w:top w:val="nil"/>
          <w:left w:val="nil"/>
          <w:bottom w:val="nil"/>
          <w:right w:val="nil"/>
          <w:between w:val="nil"/>
        </w:pBdr>
        <w:tabs>
          <w:tab w:val="left" w:pos="993"/>
        </w:tabs>
        <w:spacing w:after="0" w:line="276" w:lineRule="auto"/>
        <w:ind w:left="0" w:firstLine="709"/>
        <w:jc w:val="both"/>
        <w:rPr>
          <w:rFonts w:ascii="Times New Roman" w:eastAsia="Times New Roman" w:hAnsi="Times New Roman" w:cs="Times New Roman"/>
          <w:sz w:val="28"/>
          <w:szCs w:val="28"/>
        </w:rPr>
      </w:pPr>
      <w:r w:rsidRPr="008A52D5">
        <w:rPr>
          <w:rFonts w:ascii="Times New Roman" w:hAnsi="Times New Roman" w:cs="Times New Roman"/>
          <w:sz w:val="28"/>
          <w:szCs w:val="28"/>
        </w:rPr>
        <w:t>С</w:t>
      </w:r>
      <w:r w:rsidR="000F7883" w:rsidRPr="008A52D5">
        <w:rPr>
          <w:rFonts w:ascii="Times New Roman" w:eastAsia="Times New Roman" w:hAnsi="Times New Roman" w:cs="Times New Roman"/>
          <w:b/>
          <w:sz w:val="28"/>
          <w:szCs w:val="28"/>
        </w:rPr>
        <w:t>бои в работе систем жизнеобеспечения</w:t>
      </w:r>
      <w:r w:rsidR="000F7883" w:rsidRPr="008A52D5">
        <w:rPr>
          <w:rFonts w:ascii="Times New Roman" w:eastAsia="Times New Roman" w:hAnsi="Times New Roman" w:cs="Times New Roman"/>
          <w:sz w:val="28"/>
          <w:szCs w:val="28"/>
        </w:rPr>
        <w:t xml:space="preserve"> населения, связанных с </w:t>
      </w:r>
      <w:r w:rsidR="000F7883" w:rsidRPr="008A52D5">
        <w:rPr>
          <w:rFonts w:ascii="Times New Roman" w:eastAsia="Times New Roman" w:hAnsi="Times New Roman" w:cs="Times New Roman"/>
          <w:b/>
          <w:sz w:val="28"/>
          <w:szCs w:val="28"/>
        </w:rPr>
        <w:t>ограничением транспортного сообщения</w:t>
      </w:r>
      <w:r w:rsidR="000F7883" w:rsidRPr="008A52D5">
        <w:rPr>
          <w:rFonts w:ascii="Times New Roman" w:eastAsia="Times New Roman" w:hAnsi="Times New Roman" w:cs="Times New Roman"/>
          <w:sz w:val="28"/>
          <w:szCs w:val="28"/>
        </w:rPr>
        <w:t xml:space="preserve"> и нарушением </w:t>
      </w:r>
      <w:r w:rsidR="000F7883" w:rsidRPr="008A52D5">
        <w:rPr>
          <w:rFonts w:ascii="Times New Roman" w:eastAsia="Times New Roman" w:hAnsi="Times New Roman" w:cs="Times New Roman"/>
          <w:b/>
          <w:sz w:val="28"/>
          <w:szCs w:val="28"/>
        </w:rPr>
        <w:t>энергоснабжения населенных</w:t>
      </w:r>
      <w:r w:rsidR="000F7883" w:rsidRPr="008A52D5">
        <w:rPr>
          <w:rFonts w:ascii="Times New Roman" w:eastAsia="Times New Roman" w:hAnsi="Times New Roman" w:cs="Times New Roman"/>
          <w:sz w:val="28"/>
          <w:szCs w:val="28"/>
        </w:rPr>
        <w:t xml:space="preserve"> пунктов из-за сильного ветра до 25 м/сек и осадков смешанной фазы местами до 30 мм прогнозируются в Амурской области и Забайкальском крае.</w:t>
      </w:r>
    </w:p>
    <w:p w14:paraId="2A409B60" w14:textId="77777777" w:rsidR="000F7883" w:rsidRPr="000F7883" w:rsidRDefault="000F7883" w:rsidP="00436523">
      <w:pPr>
        <w:spacing w:after="0" w:line="276" w:lineRule="auto"/>
        <w:ind w:firstLine="851"/>
        <w:jc w:val="both"/>
        <w:rPr>
          <w:rFonts w:ascii="Times New Roman" w:eastAsia="Times New Roman" w:hAnsi="Times New Roman" w:cs="Times New Roman"/>
          <w:sz w:val="28"/>
          <w:szCs w:val="28"/>
        </w:rPr>
      </w:pPr>
      <w:r w:rsidRPr="000F7883">
        <w:rPr>
          <w:rFonts w:ascii="Times New Roman" w:eastAsia="Times New Roman" w:hAnsi="Times New Roman" w:cs="Times New Roman"/>
          <w:sz w:val="28"/>
          <w:szCs w:val="28"/>
        </w:rPr>
        <w:t>На Европейской части страны – в результате ливневых дождей до 25 мм на территории Краснодарского края, республик Адыгея, Крым и всего Северо-Кавказского федерального округа, кроме Ставропольского края.</w:t>
      </w:r>
    </w:p>
    <w:p w14:paraId="766CAD4E" w14:textId="684705BB" w:rsidR="00A1086F" w:rsidRPr="00237734" w:rsidRDefault="000F7883" w:rsidP="002F4A73">
      <w:pPr>
        <w:spacing w:after="0" w:line="276" w:lineRule="auto"/>
        <w:ind w:firstLine="851"/>
        <w:jc w:val="both"/>
        <w:rPr>
          <w:rFonts w:ascii="Times New Roman" w:hAnsi="Times New Roman" w:cs="Times New Roman"/>
          <w:sz w:val="28"/>
          <w:szCs w:val="28"/>
        </w:rPr>
      </w:pPr>
      <w:r w:rsidRPr="000F7883">
        <w:rPr>
          <w:rFonts w:ascii="Times New Roman" w:eastAsia="Times New Roman" w:hAnsi="Times New Roman" w:cs="Times New Roman"/>
          <w:sz w:val="28"/>
          <w:szCs w:val="28"/>
        </w:rPr>
        <w:t>В указанных регионах повышаются риски схода оползней и селевых потоков на участки автомобильных дорог.</w:t>
      </w:r>
      <w:r>
        <w:rPr>
          <w:rFonts w:ascii="Times New Roman" w:hAnsi="Times New Roman" w:cs="Times New Roman"/>
          <w:sz w:val="28"/>
          <w:szCs w:val="28"/>
        </w:rPr>
        <w:t xml:space="preserve"> </w:t>
      </w:r>
      <w:r w:rsidR="00BD459A">
        <w:rPr>
          <w:rFonts w:ascii="Times New Roman" w:hAnsi="Times New Roman" w:cs="Times New Roman"/>
          <w:sz w:val="28"/>
          <w:szCs w:val="28"/>
        </w:rPr>
        <w:t>(Р</w:t>
      </w:r>
      <w:r w:rsidR="00D51B0B" w:rsidRPr="00237734">
        <w:rPr>
          <w:rFonts w:ascii="Times New Roman" w:hAnsi="Times New Roman" w:cs="Times New Roman"/>
          <w:sz w:val="28"/>
          <w:szCs w:val="28"/>
        </w:rPr>
        <w:t>ис.</w:t>
      </w:r>
      <w:r w:rsidR="00882145" w:rsidRPr="00237734">
        <w:rPr>
          <w:rFonts w:ascii="Times New Roman" w:hAnsi="Times New Roman" w:cs="Times New Roman"/>
          <w:sz w:val="28"/>
          <w:szCs w:val="28"/>
        </w:rPr>
        <w:t xml:space="preserve"> </w:t>
      </w:r>
      <w:r w:rsidR="00BD574F">
        <w:rPr>
          <w:rFonts w:ascii="Times New Roman" w:hAnsi="Times New Roman" w:cs="Times New Roman"/>
          <w:sz w:val="28"/>
          <w:szCs w:val="28"/>
        </w:rPr>
        <w:t>9</w:t>
      </w:r>
      <w:r w:rsidR="00A1086F" w:rsidRPr="00237734">
        <w:rPr>
          <w:rFonts w:ascii="Times New Roman" w:hAnsi="Times New Roman" w:cs="Times New Roman"/>
          <w:sz w:val="28"/>
          <w:szCs w:val="28"/>
        </w:rPr>
        <w:t>).</w:t>
      </w:r>
    </w:p>
    <w:p w14:paraId="33A09797" w14:textId="77777777" w:rsidR="002B5FF3" w:rsidRPr="00237734" w:rsidRDefault="002B5FF3" w:rsidP="00FB4B76">
      <w:pPr>
        <w:pStyle w:val="aa"/>
        <w:numPr>
          <w:ilvl w:val="0"/>
          <w:numId w:val="1"/>
        </w:numPr>
        <w:tabs>
          <w:tab w:val="left" w:pos="993"/>
        </w:tabs>
        <w:spacing w:after="0" w:line="276" w:lineRule="auto"/>
        <w:ind w:left="0" w:firstLine="709"/>
        <w:jc w:val="both"/>
        <w:rPr>
          <w:rFonts w:ascii="Times New Roman" w:eastAsia="Times New Roman" w:hAnsi="Times New Roman" w:cs="Times New Roman"/>
          <w:b/>
          <w:sz w:val="28"/>
          <w:szCs w:val="28"/>
        </w:rPr>
      </w:pPr>
      <w:r w:rsidRPr="00237734">
        <w:rPr>
          <w:rFonts w:ascii="Times New Roman" w:eastAsia="Times New Roman" w:hAnsi="Times New Roman" w:cs="Times New Roman"/>
          <w:b/>
          <w:sz w:val="28"/>
          <w:szCs w:val="28"/>
        </w:rPr>
        <w:t>Гидрологическая обстановка соответствует сезонным изменениям.</w:t>
      </w:r>
    </w:p>
    <w:p w14:paraId="7A3750B7" w14:textId="545D8B1B" w:rsidR="002B5FF3" w:rsidRPr="00237734" w:rsidRDefault="002F4A73" w:rsidP="002B5FF3">
      <w:pPr>
        <w:tabs>
          <w:tab w:val="left" w:pos="851"/>
        </w:tabs>
        <w:spacing w:after="0" w:line="276" w:lineRule="auto"/>
        <w:ind w:firstLine="709"/>
        <w:jc w:val="both"/>
        <w:rPr>
          <w:rFonts w:ascii="Times New Roman" w:eastAsia="Times New Roman" w:hAnsi="Times New Roman" w:cs="Times New Roman"/>
          <w:sz w:val="28"/>
          <w:szCs w:val="28"/>
        </w:rPr>
      </w:pPr>
      <w:proofErr w:type="gramStart"/>
      <w:r w:rsidRPr="002F4A73">
        <w:rPr>
          <w:rFonts w:ascii="Times New Roman" w:eastAsia="Times New Roman" w:hAnsi="Times New Roman" w:cs="Times New Roman"/>
          <w:sz w:val="28"/>
          <w:szCs w:val="28"/>
        </w:rPr>
        <w:t xml:space="preserve">На текущей неделе, в сроки близкие к многолетним, прогнозируется начало вскрытия большинства рек Пермского края, Республики Карелия, Архангельской и Вологодской областей, где существуют риски </w:t>
      </w:r>
      <w:r w:rsidRPr="002F4A73">
        <w:rPr>
          <w:rFonts w:ascii="Times New Roman" w:eastAsia="Times New Roman" w:hAnsi="Times New Roman" w:cs="Times New Roman"/>
          <w:b/>
          <w:sz w:val="28"/>
          <w:szCs w:val="28"/>
        </w:rPr>
        <w:t>подтоплений низменных мест и объектов инфраструктуры в результате заторов</w:t>
      </w:r>
      <w:r w:rsidRPr="002F4A73">
        <w:rPr>
          <w:rFonts w:ascii="Times New Roman" w:eastAsia="Times New Roman" w:hAnsi="Times New Roman" w:cs="Times New Roman"/>
          <w:sz w:val="28"/>
          <w:szCs w:val="28"/>
        </w:rPr>
        <w:t xml:space="preserve"> льда на Северной Двине у Красноборска и в её рукавах Холмогорского разветвления,  на С</w:t>
      </w:r>
      <w:r w:rsidRPr="002F4A73">
        <w:rPr>
          <w:rFonts w:ascii="Times New Roman" w:eastAsia="Times New Roman" w:hAnsi="Times New Roman" w:cs="Times New Roman"/>
          <w:b/>
          <w:sz w:val="28"/>
          <w:szCs w:val="28"/>
        </w:rPr>
        <w:t>у</w:t>
      </w:r>
      <w:r w:rsidRPr="002F4A73">
        <w:rPr>
          <w:rFonts w:ascii="Times New Roman" w:eastAsia="Times New Roman" w:hAnsi="Times New Roman" w:cs="Times New Roman"/>
          <w:sz w:val="28"/>
          <w:szCs w:val="28"/>
        </w:rPr>
        <w:t>хоне в районе Великого Устюга и на реках бассейна Печоры.</w:t>
      </w:r>
      <w:r w:rsidR="002B5FF3" w:rsidRPr="00237734">
        <w:rPr>
          <w:rFonts w:ascii="Times New Roman" w:eastAsia="Times New Roman" w:hAnsi="Times New Roman" w:cs="Times New Roman"/>
          <w:sz w:val="28"/>
          <w:szCs w:val="28"/>
        </w:rPr>
        <w:t xml:space="preserve"> </w:t>
      </w:r>
      <w:proofErr w:type="gramEnd"/>
    </w:p>
    <w:p w14:paraId="143C35B4" w14:textId="159F401C" w:rsidR="002F4A73" w:rsidRPr="00357E28" w:rsidRDefault="00BD574F" w:rsidP="002F4A73">
      <w:pPr>
        <w:tabs>
          <w:tab w:val="left" w:pos="0"/>
        </w:tabs>
        <w:spacing w:after="0"/>
        <w:ind w:firstLine="567"/>
        <w:jc w:val="both"/>
        <w:outlineLvl w:val="0"/>
        <w:rPr>
          <w:rFonts w:ascii="Times New Roman" w:eastAsia="Times New Roman" w:hAnsi="Times New Roman" w:cs="Times New Roman"/>
          <w:sz w:val="28"/>
          <w:szCs w:val="28"/>
          <w:shd w:val="clear" w:color="auto" w:fill="FFFFFF"/>
        </w:rPr>
      </w:pPr>
      <w:r>
        <w:rPr>
          <w:rFonts w:ascii="Times New Roman" w:hAnsi="Times New Roman" w:cs="Times New Roman"/>
          <w:sz w:val="28"/>
          <w:szCs w:val="28"/>
        </w:rPr>
        <w:t xml:space="preserve">5. </w:t>
      </w:r>
      <w:bookmarkStart w:id="1" w:name="_GoBack"/>
      <w:bookmarkEnd w:id="1"/>
      <w:r w:rsidR="002F4A73" w:rsidRPr="00357E28">
        <w:rPr>
          <w:rFonts w:ascii="Times New Roman" w:hAnsi="Times New Roman" w:cs="Times New Roman"/>
          <w:sz w:val="28"/>
          <w:szCs w:val="28"/>
        </w:rPr>
        <w:t xml:space="preserve">В Алтайском крае </w:t>
      </w:r>
      <w:r w:rsidR="002F4A73" w:rsidRPr="00357E28">
        <w:rPr>
          <w:rFonts w:ascii="Times New Roman" w:eastAsia="Times New Roman" w:hAnsi="Times New Roman" w:cs="Times New Roman"/>
          <w:sz w:val="28"/>
          <w:szCs w:val="28"/>
          <w:shd w:val="clear" w:color="auto" w:fill="FFFFFF"/>
        </w:rPr>
        <w:t xml:space="preserve">метеорологические условия будут способствовать активному таянию оставшегося снега и увеличению </w:t>
      </w:r>
      <w:proofErr w:type="spellStart"/>
      <w:r w:rsidR="002F4A73" w:rsidRPr="00357E28">
        <w:rPr>
          <w:rFonts w:ascii="Times New Roman" w:eastAsia="Times New Roman" w:hAnsi="Times New Roman" w:cs="Times New Roman"/>
          <w:sz w:val="28"/>
          <w:szCs w:val="28"/>
          <w:shd w:val="clear" w:color="auto" w:fill="FFFFFF"/>
        </w:rPr>
        <w:t>приточности</w:t>
      </w:r>
      <w:proofErr w:type="spellEnd"/>
      <w:r w:rsidR="002F4A73" w:rsidRPr="00357E28">
        <w:rPr>
          <w:rFonts w:ascii="Times New Roman" w:eastAsia="Times New Roman" w:hAnsi="Times New Roman" w:cs="Times New Roman"/>
          <w:sz w:val="28"/>
          <w:szCs w:val="28"/>
          <w:shd w:val="clear" w:color="auto" w:fill="FFFFFF"/>
        </w:rPr>
        <w:t xml:space="preserve"> в водные объекты. </w:t>
      </w:r>
      <w:r w:rsidR="002F4A73" w:rsidRPr="00357E28">
        <w:rPr>
          <w:rFonts w:ascii="Times New Roman" w:eastAsia="Times New Roman" w:hAnsi="Times New Roman" w:cs="Times New Roman"/>
          <w:sz w:val="28"/>
          <w:szCs w:val="28"/>
          <w:shd w:val="clear" w:color="auto" w:fill="FFFFFF"/>
        </w:rPr>
        <w:lastRenderedPageBreak/>
        <w:t xml:space="preserve">Существует вероятность </w:t>
      </w:r>
      <w:r w:rsidR="002F4A73" w:rsidRPr="00357E28">
        <w:rPr>
          <w:rFonts w:ascii="Times New Roman" w:eastAsia="Times New Roman" w:hAnsi="Times New Roman" w:cs="Times New Roman"/>
          <w:b/>
          <w:sz w:val="28"/>
          <w:szCs w:val="28"/>
          <w:shd w:val="clear" w:color="auto" w:fill="FFFFFF"/>
        </w:rPr>
        <w:t>подтопления низменных участков местности, дорог, низководных мостов, домов и придомовых территорий</w:t>
      </w:r>
      <w:r w:rsidR="002F4A73" w:rsidRPr="00357E28">
        <w:rPr>
          <w:rFonts w:ascii="Times New Roman" w:eastAsia="Times New Roman" w:hAnsi="Times New Roman" w:cs="Times New Roman"/>
          <w:sz w:val="28"/>
          <w:szCs w:val="28"/>
          <w:shd w:val="clear" w:color="auto" w:fill="FFFFFF"/>
        </w:rPr>
        <w:t xml:space="preserve"> населенных пунктов </w:t>
      </w:r>
      <w:proofErr w:type="spellStart"/>
      <w:r w:rsidR="002F4A73" w:rsidRPr="00357E28">
        <w:rPr>
          <w:rFonts w:ascii="Times New Roman" w:eastAsia="Times New Roman" w:hAnsi="Times New Roman" w:cs="Times New Roman"/>
          <w:sz w:val="28"/>
          <w:szCs w:val="28"/>
          <w:shd w:val="clear" w:color="auto" w:fill="FFFFFF"/>
        </w:rPr>
        <w:t>Шипуновского</w:t>
      </w:r>
      <w:proofErr w:type="spellEnd"/>
      <w:r w:rsidR="002F4A73" w:rsidRPr="00357E28">
        <w:rPr>
          <w:rFonts w:ascii="Times New Roman" w:eastAsia="Times New Roman" w:hAnsi="Times New Roman" w:cs="Times New Roman"/>
          <w:sz w:val="28"/>
          <w:szCs w:val="28"/>
          <w:shd w:val="clear" w:color="auto" w:fill="FFFFFF"/>
        </w:rPr>
        <w:t xml:space="preserve">, Красногорского, </w:t>
      </w:r>
      <w:proofErr w:type="spellStart"/>
      <w:r w:rsidR="002F4A73" w:rsidRPr="00357E28">
        <w:rPr>
          <w:rFonts w:ascii="Times New Roman" w:eastAsia="Times New Roman" w:hAnsi="Times New Roman" w:cs="Times New Roman"/>
          <w:sz w:val="28"/>
          <w:szCs w:val="28"/>
          <w:shd w:val="clear" w:color="auto" w:fill="FFFFFF"/>
        </w:rPr>
        <w:t>Хабарского</w:t>
      </w:r>
      <w:proofErr w:type="spellEnd"/>
      <w:r w:rsidR="002F4A73" w:rsidRPr="00357E28">
        <w:rPr>
          <w:rFonts w:ascii="Times New Roman" w:eastAsia="Times New Roman" w:hAnsi="Times New Roman" w:cs="Times New Roman"/>
          <w:sz w:val="28"/>
          <w:szCs w:val="28"/>
          <w:shd w:val="clear" w:color="auto" w:fill="FFFFFF"/>
        </w:rPr>
        <w:t xml:space="preserve"> районов и города Алейск.</w:t>
      </w:r>
    </w:p>
    <w:p w14:paraId="64E4FA87" w14:textId="1A2D5622" w:rsidR="002F4A73" w:rsidRPr="00357E28" w:rsidRDefault="002F4A73" w:rsidP="002F4A73">
      <w:pPr>
        <w:tabs>
          <w:tab w:val="left" w:pos="0"/>
        </w:tabs>
        <w:spacing w:after="0"/>
        <w:ind w:firstLine="567"/>
        <w:jc w:val="both"/>
        <w:outlineLvl w:val="0"/>
        <w:rPr>
          <w:rFonts w:ascii="Times New Roman" w:eastAsia="Times New Roman" w:hAnsi="Times New Roman" w:cs="Times New Roman"/>
          <w:sz w:val="28"/>
          <w:szCs w:val="28"/>
          <w:shd w:val="clear" w:color="auto" w:fill="FFFFFF"/>
        </w:rPr>
      </w:pPr>
      <w:r w:rsidRPr="00357E28">
        <w:rPr>
          <w:rFonts w:ascii="Times New Roman" w:eastAsia="Times New Roman" w:hAnsi="Times New Roman" w:cs="Times New Roman"/>
          <w:sz w:val="28"/>
          <w:szCs w:val="28"/>
          <w:shd w:val="clear" w:color="auto" w:fill="FFFFFF"/>
        </w:rPr>
        <w:t xml:space="preserve">Такие же риски прогнозируются в 4-х муниципальных образованиях Республики Хакасия и </w:t>
      </w:r>
      <w:proofErr w:type="spellStart"/>
      <w:r w:rsidRPr="00357E28">
        <w:rPr>
          <w:rFonts w:ascii="Times New Roman" w:eastAsia="Times New Roman" w:hAnsi="Times New Roman" w:cs="Times New Roman"/>
          <w:sz w:val="28"/>
          <w:szCs w:val="28"/>
          <w:shd w:val="clear" w:color="auto" w:fill="FFFFFF"/>
        </w:rPr>
        <w:t>Тоджинском</w:t>
      </w:r>
      <w:proofErr w:type="spellEnd"/>
      <w:r w:rsidRPr="00357E28">
        <w:rPr>
          <w:rFonts w:ascii="Times New Roman" w:eastAsia="Times New Roman" w:hAnsi="Times New Roman" w:cs="Times New Roman"/>
          <w:sz w:val="28"/>
          <w:szCs w:val="28"/>
          <w:shd w:val="clear" w:color="auto" w:fill="FFFFFF"/>
        </w:rPr>
        <w:t xml:space="preserve"> районе Республики Тыва, отдельных населенных пунктов, находящихся в низменных местах Иркутской, Кемеровской, Новосибирской областей и юга Красноярского края.</w:t>
      </w:r>
      <w:r w:rsidR="00BD574F">
        <w:rPr>
          <w:rFonts w:ascii="Times New Roman" w:eastAsia="Times New Roman" w:hAnsi="Times New Roman" w:cs="Times New Roman"/>
          <w:sz w:val="28"/>
          <w:szCs w:val="28"/>
          <w:shd w:val="clear" w:color="auto" w:fill="FFFFFF"/>
        </w:rPr>
        <w:t xml:space="preserve"> </w:t>
      </w:r>
    </w:p>
    <w:p w14:paraId="3F6BF977" w14:textId="3DCA0AF7" w:rsidR="002F4A73" w:rsidRPr="00357E28" w:rsidRDefault="002F4A73" w:rsidP="002F4A73">
      <w:pPr>
        <w:tabs>
          <w:tab w:val="left" w:pos="142"/>
        </w:tabs>
        <w:spacing w:after="0"/>
        <w:jc w:val="both"/>
        <w:outlineLvl w:val="0"/>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ab/>
      </w:r>
      <w:r>
        <w:rPr>
          <w:rFonts w:ascii="Times New Roman" w:eastAsia="Times New Roman" w:hAnsi="Times New Roman" w:cs="Times New Roman"/>
          <w:sz w:val="28"/>
          <w:szCs w:val="28"/>
          <w:shd w:val="clear" w:color="auto" w:fill="FFFFFF"/>
        </w:rPr>
        <w:tab/>
      </w:r>
      <w:r w:rsidRPr="00357E28">
        <w:rPr>
          <w:rFonts w:ascii="Times New Roman" w:eastAsia="Times New Roman" w:hAnsi="Times New Roman" w:cs="Times New Roman"/>
          <w:sz w:val="28"/>
          <w:szCs w:val="28"/>
          <w:shd w:val="clear" w:color="auto" w:fill="FFFFFF"/>
        </w:rPr>
        <w:t xml:space="preserve">В Уральском федеральном округе </w:t>
      </w:r>
      <w:r w:rsidRPr="00357E28">
        <w:rPr>
          <w:rFonts w:ascii="Times New Roman" w:eastAsia="Times New Roman" w:hAnsi="Times New Roman" w:cs="Times New Roman"/>
          <w:b/>
          <w:sz w:val="28"/>
          <w:szCs w:val="28"/>
          <w:shd w:val="clear" w:color="auto" w:fill="FFFFFF"/>
        </w:rPr>
        <w:t>увеличение площадей подтопленных территорий и объектов на них</w:t>
      </w:r>
      <w:r w:rsidRPr="00357E28">
        <w:rPr>
          <w:rFonts w:ascii="Times New Roman" w:eastAsia="Times New Roman" w:hAnsi="Times New Roman" w:cs="Times New Roman"/>
          <w:sz w:val="28"/>
          <w:szCs w:val="28"/>
          <w:shd w:val="clear" w:color="auto" w:fill="FFFFFF"/>
        </w:rPr>
        <w:t xml:space="preserve"> прогнозируется </w:t>
      </w:r>
      <w:proofErr w:type="gramStart"/>
      <w:r w:rsidRPr="00357E28">
        <w:rPr>
          <w:rFonts w:ascii="Times New Roman" w:eastAsia="Times New Roman" w:hAnsi="Times New Roman" w:cs="Times New Roman"/>
          <w:sz w:val="28"/>
          <w:szCs w:val="28"/>
          <w:shd w:val="clear" w:color="auto" w:fill="FFFFFF"/>
        </w:rPr>
        <w:t>в</w:t>
      </w:r>
      <w:proofErr w:type="gramEnd"/>
      <w:r w:rsidRPr="00357E28">
        <w:rPr>
          <w:rFonts w:ascii="Times New Roman" w:eastAsia="Times New Roman" w:hAnsi="Times New Roman" w:cs="Times New Roman"/>
          <w:sz w:val="28"/>
          <w:szCs w:val="28"/>
          <w:shd w:val="clear" w:color="auto" w:fill="FFFFFF"/>
        </w:rPr>
        <w:t xml:space="preserve"> Курганской, Тюменской и </w:t>
      </w:r>
      <w:proofErr w:type="gramStart"/>
      <w:r w:rsidRPr="00357E28">
        <w:rPr>
          <w:rFonts w:ascii="Times New Roman" w:eastAsia="Times New Roman" w:hAnsi="Times New Roman" w:cs="Times New Roman"/>
          <w:sz w:val="28"/>
          <w:szCs w:val="28"/>
          <w:shd w:val="clear" w:color="auto" w:fill="FFFFFF"/>
        </w:rPr>
        <w:t>Челябинской</w:t>
      </w:r>
      <w:proofErr w:type="gramEnd"/>
      <w:r w:rsidRPr="00357E28">
        <w:rPr>
          <w:rFonts w:ascii="Times New Roman" w:eastAsia="Times New Roman" w:hAnsi="Times New Roman" w:cs="Times New Roman"/>
          <w:sz w:val="28"/>
          <w:szCs w:val="28"/>
          <w:shd w:val="clear" w:color="auto" w:fill="FFFFFF"/>
        </w:rPr>
        <w:t xml:space="preserve"> областях.</w:t>
      </w:r>
    </w:p>
    <w:p w14:paraId="00856666" w14:textId="5F03C0EF" w:rsidR="00B459FB" w:rsidRPr="002F4A73" w:rsidRDefault="002F4A73" w:rsidP="002F4A73">
      <w:pPr>
        <w:pStyle w:val="aa"/>
        <w:numPr>
          <w:ilvl w:val="0"/>
          <w:numId w:val="8"/>
        </w:numPr>
        <w:tabs>
          <w:tab w:val="left" w:pos="993"/>
        </w:tabs>
        <w:ind w:left="0" w:firstLine="567"/>
        <w:jc w:val="both"/>
        <w:rPr>
          <w:rFonts w:ascii="Times New Roman" w:hAnsi="Times New Roman" w:cs="Times New Roman"/>
          <w:sz w:val="28"/>
          <w:szCs w:val="28"/>
        </w:rPr>
      </w:pPr>
      <w:r w:rsidRPr="002F4A73">
        <w:rPr>
          <w:rFonts w:ascii="Times New Roman" w:hAnsi="Times New Roman" w:cs="Times New Roman"/>
          <w:b/>
          <w:sz w:val="28"/>
          <w:szCs w:val="28"/>
        </w:rPr>
        <w:t xml:space="preserve">Риски схода лавин и снежных масс </w:t>
      </w:r>
      <w:r w:rsidRPr="002F4A73">
        <w:rPr>
          <w:rFonts w:ascii="Times New Roman" w:hAnsi="Times New Roman" w:cs="Times New Roman"/>
          <w:sz w:val="28"/>
          <w:szCs w:val="28"/>
        </w:rPr>
        <w:t xml:space="preserve">сохраняются в горных районах Дальневосточного, Сибирского, Южного и Северо-Кавказского федеральных округов. На территории горного массива Хибины Мурманской области прошли сильные снегопады – существует вероятность </w:t>
      </w:r>
      <w:r w:rsidRPr="002F4A73">
        <w:rPr>
          <w:rFonts w:ascii="Times New Roman" w:hAnsi="Times New Roman" w:cs="Times New Roman"/>
          <w:b/>
          <w:sz w:val="28"/>
          <w:szCs w:val="28"/>
        </w:rPr>
        <w:t>схода лавин большого объема</w:t>
      </w:r>
      <w:r w:rsidRPr="002F4A73">
        <w:rPr>
          <w:rFonts w:ascii="Times New Roman" w:hAnsi="Times New Roman" w:cs="Times New Roman"/>
          <w:sz w:val="28"/>
          <w:szCs w:val="28"/>
        </w:rPr>
        <w:t xml:space="preserve">. </w:t>
      </w:r>
      <w:r w:rsidRPr="002F4A73">
        <w:rPr>
          <w:rFonts w:ascii="Times New Roman" w:hAnsi="Times New Roman" w:cs="Times New Roman"/>
          <w:b/>
          <w:sz w:val="28"/>
          <w:szCs w:val="28"/>
        </w:rPr>
        <w:t>Высокий уровень лавинной опасности</w:t>
      </w:r>
      <w:r w:rsidRPr="002F4A73">
        <w:rPr>
          <w:rFonts w:ascii="Times New Roman" w:hAnsi="Times New Roman" w:cs="Times New Roman"/>
          <w:sz w:val="28"/>
          <w:szCs w:val="28"/>
        </w:rPr>
        <w:t xml:space="preserve"> сохраняется в районах Военно-грузинской дороги и </w:t>
      </w:r>
      <w:proofErr w:type="spellStart"/>
      <w:r w:rsidRPr="002F4A73">
        <w:rPr>
          <w:rFonts w:ascii="Times New Roman" w:hAnsi="Times New Roman" w:cs="Times New Roman"/>
          <w:sz w:val="28"/>
          <w:szCs w:val="28"/>
        </w:rPr>
        <w:t>Транскавказской</w:t>
      </w:r>
      <w:proofErr w:type="spellEnd"/>
      <w:r w:rsidRPr="002F4A73">
        <w:rPr>
          <w:rFonts w:ascii="Times New Roman" w:hAnsi="Times New Roman" w:cs="Times New Roman"/>
          <w:sz w:val="28"/>
          <w:szCs w:val="28"/>
        </w:rPr>
        <w:t xml:space="preserve"> магистрали. В Краснодарском крае и Республике Адыгея лавиноопасно на высотах выше 1,5 тыс. метров, в городе Сочи, Республике Ингушетия и Чеченской Республике свыше 1 тыс</w:t>
      </w:r>
      <w:r>
        <w:rPr>
          <w:rFonts w:ascii="Times New Roman" w:hAnsi="Times New Roman" w:cs="Times New Roman"/>
          <w:sz w:val="28"/>
          <w:szCs w:val="28"/>
        </w:rPr>
        <w:t>. метров</w:t>
      </w:r>
      <w:r w:rsidR="00B459FB" w:rsidRPr="002F4A73">
        <w:rPr>
          <w:rFonts w:ascii="Times New Roman" w:hAnsi="Times New Roman" w:cs="Times New Roman"/>
          <w:sz w:val="28"/>
          <w:szCs w:val="28"/>
        </w:rPr>
        <w:t>.</w:t>
      </w:r>
      <w:r w:rsidR="00E934AA" w:rsidRPr="00E934AA">
        <w:rPr>
          <w:rFonts w:ascii="Times New Roman" w:hAnsi="Times New Roman"/>
          <w:sz w:val="28"/>
          <w:szCs w:val="28"/>
        </w:rPr>
        <w:t xml:space="preserve"> (Рис. </w:t>
      </w:r>
      <w:r w:rsidR="00BD574F">
        <w:rPr>
          <w:rFonts w:ascii="Times New Roman" w:hAnsi="Times New Roman"/>
          <w:sz w:val="28"/>
          <w:szCs w:val="28"/>
        </w:rPr>
        <w:t>8</w:t>
      </w:r>
      <w:r w:rsidR="00E934AA" w:rsidRPr="00E934AA">
        <w:rPr>
          <w:rFonts w:ascii="Times New Roman" w:hAnsi="Times New Roman"/>
          <w:sz w:val="28"/>
          <w:szCs w:val="28"/>
        </w:rPr>
        <w:t>).</w:t>
      </w:r>
    </w:p>
    <w:p w14:paraId="032D25BF" w14:textId="05861842" w:rsidR="009B6069" w:rsidRPr="00E934AA" w:rsidRDefault="002C6DE7" w:rsidP="00E934AA">
      <w:pPr>
        <w:pStyle w:val="aa"/>
        <w:numPr>
          <w:ilvl w:val="0"/>
          <w:numId w:val="8"/>
        </w:numPr>
        <w:tabs>
          <w:tab w:val="left" w:pos="993"/>
        </w:tabs>
        <w:spacing w:after="0" w:line="276" w:lineRule="auto"/>
        <w:ind w:left="0" w:firstLine="567"/>
        <w:jc w:val="both"/>
        <w:rPr>
          <w:rFonts w:ascii="Times New Roman" w:hAnsi="Times New Roman"/>
          <w:sz w:val="28"/>
          <w:szCs w:val="28"/>
        </w:rPr>
      </w:pPr>
      <w:r w:rsidRPr="00237734">
        <w:rPr>
          <w:rFonts w:ascii="Times New Roman" w:hAnsi="Times New Roman"/>
          <w:sz w:val="28"/>
          <w:szCs w:val="28"/>
        </w:rPr>
        <w:t xml:space="preserve">Сохраняется вероятность возникновения чрезвычайных ситуаций и происшествий до муниципального уровня, связанных с </w:t>
      </w:r>
      <w:r w:rsidR="00F102A1" w:rsidRPr="00237734">
        <w:rPr>
          <w:rFonts w:ascii="Times New Roman" w:hAnsi="Times New Roman"/>
          <w:b/>
          <w:sz w:val="28"/>
          <w:szCs w:val="28"/>
        </w:rPr>
        <w:t>активизацией экзогенных геологических</w:t>
      </w:r>
      <w:r w:rsidRPr="00237734">
        <w:rPr>
          <w:rFonts w:ascii="Times New Roman" w:hAnsi="Times New Roman"/>
          <w:b/>
          <w:sz w:val="28"/>
          <w:szCs w:val="28"/>
        </w:rPr>
        <w:t xml:space="preserve"> процессов</w:t>
      </w:r>
      <w:r w:rsidRPr="00237734">
        <w:rPr>
          <w:rFonts w:ascii="Times New Roman" w:hAnsi="Times New Roman"/>
          <w:sz w:val="28"/>
          <w:szCs w:val="28"/>
        </w:rPr>
        <w:t xml:space="preserve"> (оползни, селевые потоки, обвалы, осыпи, камнепады</w:t>
      </w:r>
      <w:r w:rsidR="00B459FB" w:rsidRPr="00237734">
        <w:rPr>
          <w:rFonts w:ascii="Times New Roman" w:hAnsi="Times New Roman"/>
          <w:sz w:val="28"/>
          <w:szCs w:val="28"/>
        </w:rPr>
        <w:t>) в горных и предгорных районах</w:t>
      </w:r>
      <w:r w:rsidR="00446A7A" w:rsidRPr="00237734">
        <w:rPr>
          <w:rFonts w:ascii="Times New Roman" w:hAnsi="Times New Roman"/>
          <w:sz w:val="28"/>
          <w:szCs w:val="28"/>
        </w:rPr>
        <w:t xml:space="preserve"> Южного</w:t>
      </w:r>
      <w:r w:rsidR="00E237F4" w:rsidRPr="00237734">
        <w:rPr>
          <w:rFonts w:ascii="Times New Roman" w:hAnsi="Times New Roman"/>
          <w:sz w:val="28"/>
          <w:szCs w:val="28"/>
        </w:rPr>
        <w:t xml:space="preserve"> и Северо-Кавказского</w:t>
      </w:r>
      <w:r w:rsidR="00446A7A" w:rsidRPr="00237734">
        <w:rPr>
          <w:rFonts w:ascii="Times New Roman" w:hAnsi="Times New Roman"/>
          <w:sz w:val="28"/>
          <w:szCs w:val="28"/>
        </w:rPr>
        <w:t xml:space="preserve"> </w:t>
      </w:r>
      <w:r w:rsidR="00E237F4" w:rsidRPr="00237734">
        <w:rPr>
          <w:rFonts w:ascii="Times New Roman" w:hAnsi="Times New Roman"/>
          <w:sz w:val="28"/>
          <w:szCs w:val="28"/>
        </w:rPr>
        <w:t xml:space="preserve">федеральных </w:t>
      </w:r>
      <w:r w:rsidR="00446A7A" w:rsidRPr="00237734">
        <w:rPr>
          <w:rFonts w:ascii="Times New Roman" w:hAnsi="Times New Roman"/>
          <w:sz w:val="28"/>
          <w:szCs w:val="28"/>
        </w:rPr>
        <w:t>округ</w:t>
      </w:r>
      <w:r w:rsidR="00E237F4" w:rsidRPr="00237734">
        <w:rPr>
          <w:rFonts w:ascii="Times New Roman" w:hAnsi="Times New Roman"/>
          <w:sz w:val="28"/>
          <w:szCs w:val="28"/>
        </w:rPr>
        <w:t>ов</w:t>
      </w:r>
      <w:r w:rsidR="00BD459A" w:rsidRPr="00E934AA">
        <w:rPr>
          <w:rFonts w:ascii="Times New Roman" w:hAnsi="Times New Roman"/>
          <w:sz w:val="28"/>
          <w:szCs w:val="28"/>
        </w:rPr>
        <w:t xml:space="preserve"> </w:t>
      </w:r>
    </w:p>
    <w:p w14:paraId="661FB8B6" w14:textId="158876F9" w:rsidR="00036D02" w:rsidRPr="00237734" w:rsidRDefault="00036D02" w:rsidP="00E934AA">
      <w:pPr>
        <w:numPr>
          <w:ilvl w:val="0"/>
          <w:numId w:val="8"/>
        </w:numPr>
        <w:tabs>
          <w:tab w:val="left" w:pos="993"/>
        </w:tabs>
        <w:overflowPunct w:val="0"/>
        <w:autoSpaceDE w:val="0"/>
        <w:autoSpaceDN w:val="0"/>
        <w:adjustRightInd w:val="0"/>
        <w:spacing w:after="0" w:line="276" w:lineRule="auto"/>
        <w:ind w:left="0" w:firstLine="567"/>
        <w:jc w:val="both"/>
        <w:rPr>
          <w:rFonts w:ascii="Times New Roman" w:hAnsi="Times New Roman"/>
          <w:sz w:val="28"/>
          <w:szCs w:val="28"/>
        </w:rPr>
      </w:pPr>
      <w:r w:rsidRPr="00237734">
        <w:rPr>
          <w:rFonts w:ascii="Times New Roman" w:eastAsia="Times New Roman" w:hAnsi="Times New Roman" w:cs="Times New Roman"/>
          <w:sz w:val="28"/>
          <w:szCs w:val="28"/>
        </w:rPr>
        <w:t xml:space="preserve">Существует вероятность </w:t>
      </w:r>
      <w:r w:rsidRPr="00237734">
        <w:rPr>
          <w:rFonts w:ascii="Times New Roman" w:eastAsia="Times New Roman" w:hAnsi="Times New Roman" w:cs="Times New Roman"/>
          <w:b/>
          <w:sz w:val="28"/>
          <w:szCs w:val="28"/>
        </w:rPr>
        <w:t xml:space="preserve">увеличения количества ДТП, затруднения в работе всех видов транспорта </w:t>
      </w:r>
      <w:r w:rsidRPr="00237734">
        <w:rPr>
          <w:rFonts w:ascii="Times New Roman" w:eastAsia="Times New Roman" w:hAnsi="Times New Roman" w:cs="Times New Roman"/>
          <w:sz w:val="28"/>
          <w:szCs w:val="28"/>
        </w:rPr>
        <w:t xml:space="preserve">в связи с </w:t>
      </w:r>
      <w:r w:rsidRPr="00237734">
        <w:rPr>
          <w:rFonts w:ascii="Times New Roman" w:eastAsia="Times New Roman" w:hAnsi="Times New Roman" w:cs="Times New Roman"/>
          <w:b/>
          <w:sz w:val="28"/>
          <w:szCs w:val="28"/>
        </w:rPr>
        <w:t>туманами</w:t>
      </w:r>
      <w:r w:rsidRPr="00237734">
        <w:rPr>
          <w:rFonts w:ascii="Times New Roman" w:eastAsia="Times New Roman" w:hAnsi="Times New Roman" w:cs="Times New Roman"/>
          <w:sz w:val="28"/>
          <w:szCs w:val="28"/>
        </w:rPr>
        <w:t xml:space="preserve"> на</w:t>
      </w:r>
      <w:r w:rsidR="00AF5ADA" w:rsidRPr="00237734">
        <w:rPr>
          <w:rFonts w:ascii="Times New Roman" w:eastAsia="Times New Roman" w:hAnsi="Times New Roman" w:cs="Times New Roman"/>
          <w:sz w:val="28"/>
          <w:szCs w:val="28"/>
        </w:rPr>
        <w:t xml:space="preserve"> </w:t>
      </w:r>
      <w:r w:rsidRPr="00237734">
        <w:rPr>
          <w:rFonts w:ascii="Times New Roman" w:eastAsia="Times New Roman" w:hAnsi="Times New Roman" w:cs="Times New Roman"/>
          <w:sz w:val="28"/>
          <w:szCs w:val="28"/>
        </w:rPr>
        <w:t xml:space="preserve">большей </w:t>
      </w:r>
      <w:r w:rsidR="009A049D" w:rsidRPr="00237734">
        <w:rPr>
          <w:rFonts w:ascii="Times New Roman" w:eastAsia="Times New Roman" w:hAnsi="Times New Roman" w:cs="Times New Roman"/>
          <w:sz w:val="28"/>
          <w:szCs w:val="28"/>
        </w:rPr>
        <w:t xml:space="preserve">части </w:t>
      </w:r>
      <w:r w:rsidRPr="00237734">
        <w:rPr>
          <w:rFonts w:ascii="Times New Roman" w:eastAsia="Times New Roman" w:hAnsi="Times New Roman" w:cs="Times New Roman"/>
          <w:sz w:val="28"/>
          <w:szCs w:val="28"/>
        </w:rPr>
        <w:t xml:space="preserve">субъектов </w:t>
      </w:r>
      <w:r w:rsidR="009A7B14" w:rsidRPr="00237734">
        <w:rPr>
          <w:rFonts w:ascii="Times New Roman" w:eastAsia="Times New Roman" w:hAnsi="Times New Roman" w:cs="Times New Roman"/>
          <w:sz w:val="28"/>
          <w:szCs w:val="28"/>
        </w:rPr>
        <w:t>Российской федерации</w:t>
      </w:r>
      <w:r w:rsidR="007C50DA" w:rsidRPr="00237734">
        <w:rPr>
          <w:rFonts w:ascii="Times New Roman" w:eastAsia="Times New Roman" w:hAnsi="Times New Roman" w:cs="Times New Roman"/>
          <w:sz w:val="28"/>
          <w:szCs w:val="28"/>
        </w:rPr>
        <w:t>,</w:t>
      </w:r>
      <w:r w:rsidR="009A7B14" w:rsidRPr="00237734">
        <w:rPr>
          <w:rFonts w:ascii="Times New Roman" w:eastAsia="Times New Roman" w:hAnsi="Times New Roman" w:cs="Times New Roman"/>
          <w:sz w:val="28"/>
          <w:szCs w:val="28"/>
        </w:rPr>
        <w:t xml:space="preserve"> кроме субъектов </w:t>
      </w:r>
      <w:r w:rsidR="0008068B" w:rsidRPr="00237734">
        <w:rPr>
          <w:rFonts w:ascii="Times New Roman" w:eastAsia="Times New Roman" w:hAnsi="Times New Roman" w:cs="Times New Roman"/>
          <w:sz w:val="28"/>
          <w:szCs w:val="28"/>
        </w:rPr>
        <w:t>Дальневосточного федерального округа</w:t>
      </w:r>
      <w:r w:rsidR="00902460" w:rsidRPr="00237734">
        <w:rPr>
          <w:rFonts w:ascii="Times New Roman" w:eastAsia="Times New Roman" w:hAnsi="Times New Roman" w:cs="Times New Roman"/>
          <w:sz w:val="28"/>
          <w:szCs w:val="28"/>
        </w:rPr>
        <w:t>;</w:t>
      </w:r>
      <w:r w:rsidR="00DB4D65" w:rsidRPr="00237734">
        <w:rPr>
          <w:rFonts w:ascii="Times New Roman" w:eastAsia="Times New Roman" w:hAnsi="Times New Roman" w:cs="Times New Roman"/>
          <w:sz w:val="28"/>
          <w:szCs w:val="28"/>
        </w:rPr>
        <w:t xml:space="preserve"> </w:t>
      </w:r>
      <w:r w:rsidRPr="00237734">
        <w:rPr>
          <w:rFonts w:ascii="Times New Roman" w:eastAsia="Times New Roman" w:hAnsi="Times New Roman" w:cs="Times New Roman"/>
          <w:b/>
          <w:sz w:val="28"/>
          <w:szCs w:val="28"/>
        </w:rPr>
        <w:t>циклонической деятельностью</w:t>
      </w:r>
      <w:r w:rsidRPr="00237734">
        <w:rPr>
          <w:rFonts w:ascii="Times New Roman" w:eastAsia="Times New Roman" w:hAnsi="Times New Roman" w:cs="Times New Roman"/>
          <w:sz w:val="28"/>
          <w:szCs w:val="28"/>
        </w:rPr>
        <w:t xml:space="preserve"> (сильные осадки</w:t>
      </w:r>
      <w:r w:rsidR="00B54AF2" w:rsidRPr="00237734">
        <w:rPr>
          <w:rFonts w:ascii="Times New Roman" w:eastAsia="Times New Roman" w:hAnsi="Times New Roman" w:cs="Times New Roman"/>
          <w:sz w:val="28"/>
          <w:szCs w:val="28"/>
        </w:rPr>
        <w:t>, осадки смешанной фазы</w:t>
      </w:r>
      <w:r w:rsidRPr="00237734">
        <w:rPr>
          <w:rFonts w:ascii="Times New Roman" w:eastAsia="Times New Roman" w:hAnsi="Times New Roman" w:cs="Times New Roman"/>
          <w:sz w:val="28"/>
          <w:szCs w:val="28"/>
        </w:rPr>
        <w:t xml:space="preserve">) на территории </w:t>
      </w:r>
      <w:r w:rsidR="001A4D30" w:rsidRPr="00237734">
        <w:rPr>
          <w:rFonts w:ascii="Times New Roman" w:eastAsia="Times New Roman" w:hAnsi="Times New Roman" w:cs="Times New Roman"/>
          <w:sz w:val="28"/>
          <w:szCs w:val="28"/>
        </w:rPr>
        <w:t>Дальневосточного</w:t>
      </w:r>
      <w:r w:rsidR="0008068B" w:rsidRPr="00237734">
        <w:rPr>
          <w:rFonts w:ascii="Times New Roman" w:eastAsia="Times New Roman" w:hAnsi="Times New Roman" w:cs="Times New Roman"/>
          <w:sz w:val="28"/>
          <w:szCs w:val="28"/>
        </w:rPr>
        <w:t>, Южного и Северо-Западного</w:t>
      </w:r>
      <w:r w:rsidR="002622F8" w:rsidRPr="00237734">
        <w:rPr>
          <w:rFonts w:ascii="Times New Roman" w:eastAsia="Times New Roman" w:hAnsi="Times New Roman" w:cs="Times New Roman"/>
          <w:sz w:val="28"/>
          <w:szCs w:val="28"/>
        </w:rPr>
        <w:t xml:space="preserve"> федеральн</w:t>
      </w:r>
      <w:r w:rsidR="0008068B" w:rsidRPr="00237734">
        <w:rPr>
          <w:rFonts w:ascii="Times New Roman" w:eastAsia="Times New Roman" w:hAnsi="Times New Roman" w:cs="Times New Roman"/>
          <w:sz w:val="28"/>
          <w:szCs w:val="28"/>
        </w:rPr>
        <w:t>ых</w:t>
      </w:r>
      <w:r w:rsidR="002622F8" w:rsidRPr="00237734">
        <w:rPr>
          <w:rFonts w:ascii="Times New Roman" w:eastAsia="Times New Roman" w:hAnsi="Times New Roman" w:cs="Times New Roman"/>
          <w:sz w:val="28"/>
          <w:szCs w:val="28"/>
        </w:rPr>
        <w:t xml:space="preserve"> округ</w:t>
      </w:r>
      <w:r w:rsidR="0008068B" w:rsidRPr="00237734">
        <w:rPr>
          <w:rFonts w:ascii="Times New Roman" w:eastAsia="Times New Roman" w:hAnsi="Times New Roman" w:cs="Times New Roman"/>
          <w:sz w:val="28"/>
          <w:szCs w:val="28"/>
        </w:rPr>
        <w:t>ов</w:t>
      </w:r>
      <w:r w:rsidR="00B50F31" w:rsidRPr="00237734">
        <w:rPr>
          <w:rFonts w:ascii="Times New Roman" w:eastAsia="Times New Roman" w:hAnsi="Times New Roman" w:cs="Times New Roman"/>
          <w:sz w:val="28"/>
          <w:szCs w:val="28"/>
        </w:rPr>
        <w:t xml:space="preserve">; </w:t>
      </w:r>
      <w:proofErr w:type="gramStart"/>
      <w:r w:rsidR="000B6204" w:rsidRPr="00237734">
        <w:rPr>
          <w:rFonts w:ascii="Times New Roman" w:eastAsia="Times New Roman" w:hAnsi="Times New Roman" w:cs="Times New Roman"/>
          <w:b/>
          <w:sz w:val="28"/>
          <w:szCs w:val="28"/>
        </w:rPr>
        <w:t>неблагоприятными</w:t>
      </w:r>
      <w:r w:rsidR="000B6204" w:rsidRPr="00237734">
        <w:rPr>
          <w:rFonts w:ascii="Times New Roman" w:eastAsia="Times New Roman" w:hAnsi="Times New Roman" w:cs="Times New Roman"/>
          <w:sz w:val="28"/>
          <w:szCs w:val="28"/>
        </w:rPr>
        <w:t xml:space="preserve"> </w:t>
      </w:r>
      <w:r w:rsidR="000B6204" w:rsidRPr="00237734">
        <w:rPr>
          <w:rFonts w:ascii="Times New Roman" w:eastAsia="Times New Roman" w:hAnsi="Times New Roman" w:cs="Times New Roman"/>
          <w:b/>
          <w:sz w:val="28"/>
          <w:szCs w:val="28"/>
        </w:rPr>
        <w:t>метеорологическими явлениями</w:t>
      </w:r>
      <w:r w:rsidR="000B6204" w:rsidRPr="00237734">
        <w:rPr>
          <w:rFonts w:ascii="Times New Roman" w:eastAsia="Times New Roman" w:hAnsi="Times New Roman" w:cs="Times New Roman"/>
          <w:sz w:val="28"/>
          <w:szCs w:val="28"/>
        </w:rPr>
        <w:t xml:space="preserve"> (метель, </w:t>
      </w:r>
      <w:r w:rsidR="003531DF" w:rsidRPr="00237734">
        <w:rPr>
          <w:rFonts w:ascii="Times New Roman" w:eastAsia="Times New Roman" w:hAnsi="Times New Roman" w:cs="Times New Roman"/>
          <w:sz w:val="28"/>
          <w:szCs w:val="28"/>
        </w:rPr>
        <w:t>гололедные явления</w:t>
      </w:r>
      <w:r w:rsidR="001F1EF2" w:rsidRPr="00237734">
        <w:rPr>
          <w:rFonts w:ascii="Times New Roman" w:eastAsia="Times New Roman" w:hAnsi="Times New Roman" w:cs="Times New Roman"/>
          <w:sz w:val="28"/>
          <w:szCs w:val="28"/>
        </w:rPr>
        <w:t>, гололедица</w:t>
      </w:r>
      <w:r w:rsidR="000B6204" w:rsidRPr="00237734">
        <w:rPr>
          <w:rFonts w:ascii="Times New Roman" w:eastAsia="Times New Roman" w:hAnsi="Times New Roman" w:cs="Times New Roman"/>
          <w:sz w:val="28"/>
          <w:szCs w:val="28"/>
        </w:rPr>
        <w:t xml:space="preserve">) на дорогах в пониженных участках местности </w:t>
      </w:r>
      <w:r w:rsidR="00D645D0" w:rsidRPr="00237734">
        <w:rPr>
          <w:rFonts w:ascii="Times New Roman" w:eastAsia="Times New Roman" w:hAnsi="Times New Roman" w:cs="Times New Roman"/>
          <w:sz w:val="28"/>
          <w:szCs w:val="28"/>
        </w:rPr>
        <w:t>на большей территории Российской Федерации</w:t>
      </w:r>
      <w:r w:rsidR="002622F8" w:rsidRPr="00237734">
        <w:rPr>
          <w:rFonts w:ascii="Times New Roman" w:eastAsia="Times New Roman" w:hAnsi="Times New Roman" w:cs="Times New Roman"/>
          <w:sz w:val="28"/>
          <w:szCs w:val="28"/>
        </w:rPr>
        <w:t>, кроме субъектов</w:t>
      </w:r>
      <w:r w:rsidR="0008068B" w:rsidRPr="00237734">
        <w:rPr>
          <w:rFonts w:ascii="Times New Roman" w:eastAsia="Times New Roman" w:hAnsi="Times New Roman" w:cs="Times New Roman"/>
          <w:sz w:val="28"/>
          <w:szCs w:val="28"/>
        </w:rPr>
        <w:t xml:space="preserve"> Южного, Северо-Кавказского федеральных округов, а также Доне</w:t>
      </w:r>
      <w:r w:rsidR="00E93E0B" w:rsidRPr="00237734">
        <w:rPr>
          <w:rFonts w:ascii="Times New Roman" w:eastAsia="Times New Roman" w:hAnsi="Times New Roman" w:cs="Times New Roman"/>
          <w:sz w:val="28"/>
          <w:szCs w:val="28"/>
        </w:rPr>
        <w:t>цкой</w:t>
      </w:r>
      <w:r w:rsidR="0008068B" w:rsidRPr="00237734">
        <w:rPr>
          <w:rFonts w:ascii="Times New Roman" w:eastAsia="Times New Roman" w:hAnsi="Times New Roman" w:cs="Times New Roman"/>
          <w:sz w:val="28"/>
          <w:szCs w:val="28"/>
        </w:rPr>
        <w:t xml:space="preserve">, Луганской народных республик, </w:t>
      </w:r>
      <w:r w:rsidR="00E93E0B" w:rsidRPr="00237734">
        <w:rPr>
          <w:rFonts w:ascii="Times New Roman" w:eastAsia="Times New Roman" w:hAnsi="Times New Roman" w:cs="Times New Roman"/>
          <w:sz w:val="28"/>
          <w:szCs w:val="28"/>
        </w:rPr>
        <w:t>Запорожской, Херсонской областей</w:t>
      </w:r>
      <w:r w:rsidRPr="00237734">
        <w:rPr>
          <w:rFonts w:ascii="Times New Roman" w:eastAsia="Times New Roman" w:hAnsi="Times New Roman" w:cs="Times New Roman"/>
          <w:sz w:val="28"/>
          <w:szCs w:val="28"/>
        </w:rPr>
        <w:t>.</w:t>
      </w:r>
      <w:proofErr w:type="gramEnd"/>
      <w:r w:rsidRPr="00237734">
        <w:rPr>
          <w:rFonts w:ascii="Times New Roman" w:eastAsia="Times New Roman" w:hAnsi="Times New Roman" w:cs="Times New Roman"/>
          <w:sz w:val="28"/>
          <w:szCs w:val="28"/>
        </w:rPr>
        <w:t xml:space="preserve"> Наибольшая вероятность </w:t>
      </w:r>
      <w:r w:rsidRPr="00237734">
        <w:rPr>
          <w:rFonts w:ascii="Times New Roman" w:eastAsia="Times New Roman" w:hAnsi="Times New Roman" w:cs="Times New Roman"/>
          <w:b/>
          <w:sz w:val="28"/>
          <w:szCs w:val="28"/>
        </w:rPr>
        <w:t>затруднения в движении автотранспорта и увеличения количества ДТП</w:t>
      </w:r>
      <w:r w:rsidRPr="00237734">
        <w:rPr>
          <w:rFonts w:ascii="Times New Roman" w:eastAsia="Times New Roman" w:hAnsi="Times New Roman" w:cs="Times New Roman"/>
          <w:sz w:val="28"/>
          <w:szCs w:val="28"/>
        </w:rPr>
        <w:t xml:space="preserve"> прогнозируется на автодорогах федерального, регионального, местного значения на территории отдельных субъектов Дальневосточного (А-401 «</w:t>
      </w:r>
      <w:proofErr w:type="spellStart"/>
      <w:r w:rsidRPr="00237734">
        <w:rPr>
          <w:rFonts w:ascii="Times New Roman" w:eastAsia="Times New Roman" w:hAnsi="Times New Roman" w:cs="Times New Roman"/>
          <w:sz w:val="28"/>
          <w:szCs w:val="28"/>
        </w:rPr>
        <w:t>Морпорт</w:t>
      </w:r>
      <w:proofErr w:type="spellEnd"/>
      <w:r w:rsidRPr="00237734">
        <w:rPr>
          <w:rFonts w:ascii="Times New Roman" w:eastAsia="Times New Roman" w:hAnsi="Times New Roman" w:cs="Times New Roman"/>
          <w:sz w:val="28"/>
          <w:szCs w:val="28"/>
        </w:rPr>
        <w:t xml:space="preserve"> – Аэропорт»), Сибирского (Р-255 «Сибирь»; Р-254 «Иртыш»; Р-256 «Чуйский тракт»; А-322 «Барнаул – Рубцовск»; Р-257 «Енисей»; </w:t>
      </w:r>
      <w:proofErr w:type="gramStart"/>
      <w:r w:rsidRPr="00237734">
        <w:rPr>
          <w:rFonts w:ascii="Times New Roman" w:eastAsia="Times New Roman" w:hAnsi="Times New Roman" w:cs="Times New Roman"/>
          <w:sz w:val="28"/>
          <w:szCs w:val="28"/>
        </w:rPr>
        <w:t xml:space="preserve">Р-258 «Байкал»), Уральского (Р-254 «Иртыш», М-5 «Урал», Р-354, Р-402, Р-404, Р-351), Приволжского (М-5 «Урал»), Центрального (М-1 «Беларусь», М-2 «Крым», М-3 «Украина», М-4 «Дон», М-5 «Урал», Р-22 «Каспий», М-7 «Волга», М-8 «Холмогоры», М-9 «Балтия», М-10 </w:t>
      </w:r>
      <w:r w:rsidRPr="00237734">
        <w:rPr>
          <w:rFonts w:ascii="Times New Roman" w:eastAsia="Times New Roman" w:hAnsi="Times New Roman" w:cs="Times New Roman"/>
          <w:sz w:val="28"/>
          <w:szCs w:val="28"/>
        </w:rPr>
        <w:lastRenderedPageBreak/>
        <w:t>«Россия», Р-217 «Кавказ»), Северо-Западного (Р-21 «Кола»; А-121 «Сортавала»; М-11 «Нева»; М-10 «Россия»; Р-56 «Великий Новгород – Псков»;</w:t>
      </w:r>
      <w:proofErr w:type="gramEnd"/>
      <w:r w:rsidRPr="00237734">
        <w:rPr>
          <w:rFonts w:ascii="Times New Roman" w:eastAsia="Times New Roman" w:hAnsi="Times New Roman" w:cs="Times New Roman"/>
          <w:sz w:val="28"/>
          <w:szCs w:val="28"/>
        </w:rPr>
        <w:t xml:space="preserve"> </w:t>
      </w:r>
      <w:proofErr w:type="gramStart"/>
      <w:r w:rsidRPr="00237734">
        <w:rPr>
          <w:rFonts w:ascii="Times New Roman" w:eastAsia="Times New Roman" w:hAnsi="Times New Roman" w:cs="Times New Roman"/>
          <w:sz w:val="28"/>
          <w:szCs w:val="28"/>
        </w:rPr>
        <w:t>А-381 «Нарьян-Мар»), Южного (М-4 «Дон»; Р-217 «Кавказ»; А-260 «Волгоград – Каменск-Шахтинский»; Р-22 «Каспий») и Северо-Кавказского (Р-217 «Кавказ»; Р-216 «Астрахань – Элиста – Ставрополь»; А-156 «Лермонтов – Ч</w:t>
      </w:r>
      <w:r w:rsidR="00BD459A">
        <w:rPr>
          <w:rFonts w:ascii="Times New Roman" w:eastAsia="Times New Roman" w:hAnsi="Times New Roman" w:cs="Times New Roman"/>
          <w:sz w:val="28"/>
          <w:szCs w:val="28"/>
        </w:rPr>
        <w:t>еркесск») федеральных округов (Р</w:t>
      </w:r>
      <w:r w:rsidRPr="00237734">
        <w:rPr>
          <w:rFonts w:ascii="Times New Roman" w:eastAsia="Times New Roman" w:hAnsi="Times New Roman" w:cs="Times New Roman"/>
          <w:sz w:val="28"/>
          <w:szCs w:val="28"/>
        </w:rPr>
        <w:t xml:space="preserve">ис. </w:t>
      </w:r>
      <w:r w:rsidR="00BD574F">
        <w:rPr>
          <w:rFonts w:ascii="Times New Roman" w:eastAsia="Times New Roman" w:hAnsi="Times New Roman" w:cs="Times New Roman"/>
          <w:sz w:val="28"/>
          <w:szCs w:val="28"/>
        </w:rPr>
        <w:t>10-12</w:t>
      </w:r>
      <w:r w:rsidRPr="00237734">
        <w:rPr>
          <w:rFonts w:ascii="Times New Roman" w:eastAsia="Times New Roman" w:hAnsi="Times New Roman" w:cs="Times New Roman"/>
          <w:sz w:val="28"/>
          <w:szCs w:val="28"/>
        </w:rPr>
        <w:t>)</w:t>
      </w:r>
      <w:r w:rsidR="004651E3" w:rsidRPr="00237734">
        <w:rPr>
          <w:rFonts w:ascii="Times New Roman" w:eastAsia="Times New Roman" w:hAnsi="Times New Roman" w:cs="Times New Roman"/>
          <w:sz w:val="28"/>
          <w:szCs w:val="28"/>
        </w:rPr>
        <w:t>.</w:t>
      </w:r>
      <w:proofErr w:type="gramEnd"/>
    </w:p>
    <w:p w14:paraId="6387A154" w14:textId="1B2732F4" w:rsidR="004651E3" w:rsidRPr="00485CE6" w:rsidRDefault="00485CE6" w:rsidP="00485CE6">
      <w:pPr>
        <w:numPr>
          <w:ilvl w:val="0"/>
          <w:numId w:val="8"/>
        </w:numPr>
        <w:tabs>
          <w:tab w:val="left" w:pos="993"/>
        </w:tabs>
        <w:overflowPunct w:val="0"/>
        <w:autoSpaceDE w:val="0"/>
        <w:autoSpaceDN w:val="0"/>
        <w:adjustRightInd w:val="0"/>
        <w:spacing w:after="0" w:line="276" w:lineRule="auto"/>
        <w:ind w:left="0" w:firstLine="567"/>
        <w:jc w:val="both"/>
        <w:rPr>
          <w:rFonts w:ascii="Times New Roman" w:hAnsi="Times New Roman"/>
          <w:sz w:val="28"/>
          <w:szCs w:val="28"/>
        </w:rPr>
      </w:pPr>
      <w:proofErr w:type="gramStart"/>
      <w:r w:rsidRPr="00485CE6">
        <w:rPr>
          <w:rFonts w:ascii="Times New Roman" w:hAnsi="Times New Roman"/>
          <w:sz w:val="28"/>
          <w:szCs w:val="28"/>
        </w:rPr>
        <w:t xml:space="preserve">Возникновение ЧС и происшествий, связанных </w:t>
      </w:r>
      <w:r w:rsidRPr="00485CE6">
        <w:rPr>
          <w:rFonts w:ascii="Times New Roman" w:hAnsi="Times New Roman"/>
          <w:b/>
          <w:sz w:val="28"/>
          <w:szCs w:val="28"/>
        </w:rPr>
        <w:t>с авариями и повреждениями на судах при нарушении правил судоходства</w:t>
      </w:r>
      <w:r w:rsidRPr="00485CE6">
        <w:rPr>
          <w:rFonts w:ascii="Times New Roman" w:hAnsi="Times New Roman"/>
          <w:sz w:val="28"/>
          <w:szCs w:val="28"/>
        </w:rPr>
        <w:t xml:space="preserve"> в условиях осложненной синоптической обстановки прогнозируется в акваториях Охотского и Берингова морей, Татарского пролива, а также в акватории Каспийского моря и низовьях Волги из-за низких отметок, лимитирующих судоходство (Источник ЧС – сильный ветер, высота волны до 6-7 метров, низкие уровни воды) </w:t>
      </w:r>
      <w:r w:rsidR="00BD459A" w:rsidRPr="00485CE6">
        <w:rPr>
          <w:rFonts w:ascii="Times New Roman" w:hAnsi="Times New Roman"/>
          <w:sz w:val="28"/>
          <w:szCs w:val="28"/>
        </w:rPr>
        <w:t>(Р</w:t>
      </w:r>
      <w:r w:rsidR="00856561" w:rsidRPr="00485CE6">
        <w:rPr>
          <w:rFonts w:ascii="Times New Roman" w:hAnsi="Times New Roman"/>
          <w:sz w:val="28"/>
          <w:szCs w:val="28"/>
        </w:rPr>
        <w:t xml:space="preserve">ис. </w:t>
      </w:r>
      <w:r w:rsidR="00BD574F">
        <w:rPr>
          <w:rFonts w:ascii="Times New Roman" w:hAnsi="Times New Roman"/>
          <w:sz w:val="28"/>
          <w:szCs w:val="28"/>
        </w:rPr>
        <w:t>13</w:t>
      </w:r>
      <w:r w:rsidR="000F18B3" w:rsidRPr="00485CE6">
        <w:rPr>
          <w:rFonts w:ascii="Times New Roman" w:hAnsi="Times New Roman"/>
          <w:sz w:val="28"/>
          <w:szCs w:val="28"/>
        </w:rPr>
        <w:t>).</w:t>
      </w:r>
      <w:proofErr w:type="gramEnd"/>
    </w:p>
    <w:p w14:paraId="38602B41" w14:textId="77777777" w:rsidR="00E934AA" w:rsidRDefault="00E934AA" w:rsidP="00E934AA">
      <w:pPr>
        <w:spacing w:after="0"/>
        <w:ind w:firstLine="567"/>
        <w:jc w:val="both"/>
        <w:rPr>
          <w:rFonts w:ascii="Times New Roman" w:hAnsi="Times New Roman" w:cs="Times New Roman"/>
          <w:sz w:val="28"/>
          <w:szCs w:val="28"/>
        </w:rPr>
      </w:pPr>
      <w:bookmarkStart w:id="2" w:name="_heading=h.30j0zll" w:colFirst="0" w:colLast="0"/>
      <w:bookmarkEnd w:id="2"/>
      <w:r>
        <w:rPr>
          <w:rFonts w:ascii="Times New Roman" w:hAnsi="Times New Roman" w:cs="Times New Roman"/>
          <w:sz w:val="28"/>
          <w:szCs w:val="28"/>
        </w:rPr>
        <w:t>10</w:t>
      </w:r>
      <w:r w:rsidR="00812DD1" w:rsidRPr="00E934AA">
        <w:rPr>
          <w:rFonts w:ascii="Times New Roman" w:hAnsi="Times New Roman" w:cs="Times New Roman"/>
          <w:sz w:val="28"/>
          <w:szCs w:val="28"/>
        </w:rPr>
        <w:t xml:space="preserve">. </w:t>
      </w:r>
      <w:r w:rsidRPr="00E934AA">
        <w:rPr>
          <w:rFonts w:ascii="Times New Roman" w:hAnsi="Times New Roman" w:cs="Times New Roman"/>
          <w:sz w:val="28"/>
          <w:szCs w:val="28"/>
        </w:rPr>
        <w:t xml:space="preserve">В первой декаде апреля наибольшее количество </w:t>
      </w:r>
      <w:r w:rsidRPr="00E934AA">
        <w:rPr>
          <w:rFonts w:ascii="Times New Roman" w:hAnsi="Times New Roman" w:cs="Times New Roman"/>
          <w:b/>
          <w:sz w:val="28"/>
          <w:szCs w:val="28"/>
        </w:rPr>
        <w:t>природных пожаров</w:t>
      </w:r>
      <w:r w:rsidRPr="00E934AA">
        <w:rPr>
          <w:rFonts w:ascii="Times New Roman" w:hAnsi="Times New Roman" w:cs="Times New Roman"/>
          <w:sz w:val="28"/>
          <w:szCs w:val="28"/>
        </w:rPr>
        <w:t xml:space="preserve"> регистрировалось в субъектах южной части Дальневосточного федерального округа.</w:t>
      </w:r>
    </w:p>
    <w:p w14:paraId="395B94A6" w14:textId="77777777" w:rsidR="00E934AA" w:rsidRDefault="00E934AA" w:rsidP="00E934AA">
      <w:pPr>
        <w:spacing w:after="0"/>
        <w:ind w:firstLine="567"/>
        <w:jc w:val="both"/>
        <w:rPr>
          <w:rFonts w:ascii="Times New Roman" w:hAnsi="Times New Roman" w:cs="Times New Roman"/>
          <w:sz w:val="28"/>
          <w:szCs w:val="28"/>
        </w:rPr>
      </w:pPr>
      <w:r w:rsidRPr="00E934AA">
        <w:rPr>
          <w:rFonts w:ascii="Times New Roman" w:hAnsi="Times New Roman" w:cs="Times New Roman"/>
          <w:sz w:val="28"/>
          <w:szCs w:val="28"/>
        </w:rPr>
        <w:t xml:space="preserve">На текущей неделе в результате антропогенной деятельности </w:t>
      </w:r>
      <w:r w:rsidRPr="00E934AA">
        <w:rPr>
          <w:rFonts w:ascii="Times New Roman" w:hAnsi="Times New Roman" w:cs="Times New Roman"/>
          <w:b/>
          <w:sz w:val="28"/>
          <w:szCs w:val="28"/>
        </w:rPr>
        <w:t>прогнозируется возникновение единичных очагов природных пожаров</w:t>
      </w:r>
      <w:r w:rsidRPr="00E934AA">
        <w:rPr>
          <w:rFonts w:ascii="Times New Roman" w:hAnsi="Times New Roman" w:cs="Times New Roman"/>
          <w:sz w:val="28"/>
          <w:szCs w:val="28"/>
        </w:rPr>
        <w:t xml:space="preserve"> в Приморском, юге </w:t>
      </w:r>
      <w:proofErr w:type="gramStart"/>
      <w:r w:rsidRPr="00E934AA">
        <w:rPr>
          <w:rFonts w:ascii="Times New Roman" w:hAnsi="Times New Roman" w:cs="Times New Roman"/>
          <w:sz w:val="28"/>
          <w:szCs w:val="28"/>
        </w:rPr>
        <w:t>Хабаровского</w:t>
      </w:r>
      <w:proofErr w:type="gramEnd"/>
      <w:r w:rsidRPr="00E934AA">
        <w:rPr>
          <w:rFonts w:ascii="Times New Roman" w:hAnsi="Times New Roman" w:cs="Times New Roman"/>
          <w:sz w:val="28"/>
          <w:szCs w:val="28"/>
        </w:rPr>
        <w:t xml:space="preserve"> и Забайкальском краях, Республике Бурятия, Еврейской автономной и Амурской областях.</w:t>
      </w:r>
    </w:p>
    <w:p w14:paraId="6D80ABBC" w14:textId="0962706F" w:rsidR="00E934AA" w:rsidRDefault="00E934AA" w:rsidP="00E934AA">
      <w:pPr>
        <w:spacing w:after="0"/>
        <w:ind w:firstLine="567"/>
        <w:jc w:val="both"/>
        <w:rPr>
          <w:rFonts w:ascii="Times New Roman" w:hAnsi="Times New Roman" w:cs="Times New Roman"/>
          <w:sz w:val="28"/>
          <w:szCs w:val="28"/>
        </w:rPr>
      </w:pPr>
      <w:r w:rsidRPr="00E934AA">
        <w:rPr>
          <w:rFonts w:ascii="Times New Roman" w:hAnsi="Times New Roman" w:cs="Times New Roman"/>
          <w:b/>
          <w:sz w:val="28"/>
          <w:szCs w:val="28"/>
        </w:rPr>
        <w:t>Высокий – 4 класс пожарной опасности</w:t>
      </w:r>
      <w:r w:rsidRPr="00E934AA">
        <w:rPr>
          <w:rFonts w:ascii="Times New Roman" w:hAnsi="Times New Roman" w:cs="Times New Roman"/>
          <w:sz w:val="28"/>
          <w:szCs w:val="28"/>
        </w:rPr>
        <w:t xml:space="preserve"> установился в отдельных районах Краснодарского и Ставропольского краёв, Республики Крым, Астраханской, Волгоградской, Ростовской, Белгородской, Воронежской, Псковской и Запорожской областей.</w:t>
      </w:r>
    </w:p>
    <w:p w14:paraId="6E65F040" w14:textId="77777777" w:rsidR="00485CE6" w:rsidRPr="00E934AA" w:rsidRDefault="00485CE6" w:rsidP="00E934AA">
      <w:pPr>
        <w:spacing w:after="0"/>
        <w:ind w:firstLine="567"/>
        <w:jc w:val="both"/>
        <w:rPr>
          <w:rFonts w:ascii="Times New Roman" w:hAnsi="Times New Roman" w:cs="Times New Roman"/>
          <w:sz w:val="28"/>
          <w:szCs w:val="28"/>
        </w:rPr>
      </w:pPr>
    </w:p>
    <w:p w14:paraId="3D056147" w14:textId="3B46A198" w:rsidR="003B2719" w:rsidRDefault="003B2719" w:rsidP="00E934AA">
      <w:pPr>
        <w:pStyle w:val="aa"/>
        <w:ind w:left="0" w:firstLine="567"/>
        <w:jc w:val="both"/>
        <w:rPr>
          <w:rFonts w:ascii="Times New Roman" w:hAnsi="Times New Roman" w:cs="Times New Roman"/>
          <w:sz w:val="28"/>
          <w:szCs w:val="28"/>
        </w:rPr>
      </w:pPr>
    </w:p>
    <w:p w14:paraId="1AD2204E" w14:textId="77777777" w:rsidR="00582AE7" w:rsidRDefault="00582AE7" w:rsidP="00812DD1">
      <w:pPr>
        <w:pStyle w:val="aa"/>
        <w:ind w:left="0" w:firstLine="567"/>
        <w:jc w:val="both"/>
        <w:rPr>
          <w:rFonts w:ascii="Times New Roman" w:hAnsi="Times New Roman" w:cs="Times New Roman"/>
          <w:sz w:val="28"/>
          <w:szCs w:val="28"/>
        </w:rPr>
      </w:pPr>
    </w:p>
    <w:p w14:paraId="0A2E07A3" w14:textId="77777777" w:rsidR="00582AE7" w:rsidRPr="00237734" w:rsidRDefault="00582AE7" w:rsidP="00812DD1">
      <w:pPr>
        <w:pStyle w:val="aa"/>
        <w:ind w:left="0" w:firstLine="567"/>
        <w:jc w:val="both"/>
        <w:rPr>
          <w:rFonts w:ascii="Times New Roman" w:hAnsi="Times New Roman" w:cs="Times New Roman"/>
          <w:sz w:val="28"/>
          <w:szCs w:val="28"/>
        </w:rPr>
      </w:pPr>
    </w:p>
    <w:p w14:paraId="74AE6A87" w14:textId="471E2461" w:rsidR="007C5082" w:rsidRPr="00237734" w:rsidRDefault="001C179D" w:rsidP="002622F8">
      <w:pPr>
        <w:widowControl w:val="0"/>
        <w:pBdr>
          <w:top w:val="nil"/>
          <w:left w:val="nil"/>
          <w:bottom w:val="nil"/>
          <w:right w:val="nil"/>
          <w:between w:val="nil"/>
          <w:bar w:val="nil"/>
        </w:pBdr>
        <w:tabs>
          <w:tab w:val="left" w:pos="8505"/>
        </w:tabs>
        <w:spacing w:after="0" w:line="276" w:lineRule="auto"/>
        <w:jc w:val="both"/>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r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Н</w:t>
      </w:r>
      <w:r w:rsidR="00E35084"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ачальник </w:t>
      </w:r>
      <w:r w:rsidR="001B6B15"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5 НИЦ</w:t>
      </w:r>
      <w:r w:rsidR="001B6B15"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ab/>
      </w:r>
      <w:r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С.Г. Чечулин</w:t>
      </w:r>
    </w:p>
    <w:p w14:paraId="0A506678" w14:textId="77777777" w:rsidR="00812DD1" w:rsidRPr="00237734" w:rsidRDefault="00812DD1" w:rsidP="00204AC7">
      <w:pPr>
        <w:widowControl w:val="0"/>
        <w:pBdr>
          <w:top w:val="nil"/>
          <w:left w:val="nil"/>
          <w:bottom w:val="nil"/>
          <w:right w:val="nil"/>
          <w:between w:val="nil"/>
          <w:bar w:val="nil"/>
        </w:pBdr>
        <w:spacing w:after="0" w:line="276" w:lineRule="auto"/>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p>
    <w:p w14:paraId="6239A677" w14:textId="3731ABFE" w:rsidR="007C5082" w:rsidRPr="00237734" w:rsidRDefault="00236C41" w:rsidP="00204AC7">
      <w:pPr>
        <w:widowControl w:val="0"/>
        <w:pBdr>
          <w:top w:val="nil"/>
          <w:left w:val="nil"/>
          <w:bottom w:val="nil"/>
          <w:right w:val="nil"/>
          <w:between w:val="nil"/>
          <w:bar w:val="nil"/>
        </w:pBdr>
        <w:spacing w:after="0" w:line="276" w:lineRule="auto"/>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5 марта</w:t>
      </w:r>
      <w:r w:rsidR="007944A7"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w:t>
      </w:r>
      <w:r w:rsidR="007C50DA"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2024</w:t>
      </w:r>
      <w:r w:rsidR="00424D1F" w:rsidRPr="00237734">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года</w:t>
      </w:r>
    </w:p>
    <w:p w14:paraId="22B73747" w14:textId="77777777" w:rsidR="00812DD1" w:rsidRPr="00237734" w:rsidRDefault="00812DD1" w:rsidP="00204AC7">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p w14:paraId="69D05A0F" w14:textId="77777777" w:rsidR="00812DD1" w:rsidRPr="00A5598E" w:rsidRDefault="00812DD1" w:rsidP="00204AC7">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p w14:paraId="05599493" w14:textId="77777777" w:rsidR="001A2E39" w:rsidRPr="00A5598E" w:rsidRDefault="001A2E39" w:rsidP="00204AC7">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p w14:paraId="58A5706A" w14:textId="77777777" w:rsidR="001A2E39" w:rsidRPr="00A5598E" w:rsidRDefault="001A2E39" w:rsidP="00204AC7">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p w14:paraId="0A3A73A4" w14:textId="77777777" w:rsidR="001A2E39" w:rsidRPr="00A5598E" w:rsidRDefault="001A2E39" w:rsidP="00204AC7">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p w14:paraId="4A858B7F" w14:textId="5E98498F" w:rsidR="0042553A" w:rsidRPr="00237734" w:rsidRDefault="00182C06" w:rsidP="00204AC7">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r w:rsidRPr="00237734">
        <w:rPr>
          <w:rFonts w:ascii="Times New Roman" w:eastAsia="Times New Roman" w:hAnsi="Times New Roman" w:cs="Times New Roman"/>
          <w:sz w:val="16"/>
          <w:szCs w:val="16"/>
        </w:rPr>
        <w:t>Ис</w:t>
      </w:r>
      <w:r w:rsidR="00F259F4" w:rsidRPr="00237734">
        <w:rPr>
          <w:rFonts w:ascii="Times New Roman" w:eastAsia="Times New Roman" w:hAnsi="Times New Roman" w:cs="Times New Roman"/>
          <w:sz w:val="16"/>
          <w:szCs w:val="16"/>
        </w:rPr>
        <w:t xml:space="preserve">п.: </w:t>
      </w:r>
      <w:r w:rsidR="00E934AA">
        <w:rPr>
          <w:rFonts w:ascii="Times New Roman" w:eastAsia="Times New Roman" w:hAnsi="Times New Roman" w:cs="Times New Roman"/>
          <w:sz w:val="16"/>
          <w:szCs w:val="16"/>
        </w:rPr>
        <w:t>Воробьёва Ю.Н.</w:t>
      </w:r>
      <w:r w:rsidR="00EB0259" w:rsidRPr="00237734">
        <w:rPr>
          <w:rFonts w:ascii="Times New Roman" w:eastAsia="Times New Roman" w:hAnsi="Times New Roman" w:cs="Times New Roman"/>
          <w:sz w:val="16"/>
          <w:szCs w:val="16"/>
        </w:rPr>
        <w:t xml:space="preserve"> </w:t>
      </w:r>
    </w:p>
    <w:p w14:paraId="33FAB5D1" w14:textId="6B0B15E8" w:rsidR="00F823EA" w:rsidRPr="00BD0406" w:rsidRDefault="00F259F4" w:rsidP="00204AC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r w:rsidRPr="00237734">
        <w:rPr>
          <w:rFonts w:ascii="Times New Roman" w:eastAsia="Times New Roman" w:hAnsi="Times New Roman" w:cs="Times New Roman"/>
          <w:sz w:val="16"/>
          <w:szCs w:val="16"/>
        </w:rPr>
        <w:t xml:space="preserve">8 (495) 983 65 48, доб. </w:t>
      </w:r>
      <w:r w:rsidR="00582AE7">
        <w:rPr>
          <w:rFonts w:ascii="Times New Roman" w:eastAsia="Times New Roman" w:hAnsi="Times New Roman" w:cs="Times New Roman"/>
          <w:sz w:val="16"/>
          <w:szCs w:val="16"/>
        </w:rPr>
        <w:t>43 46</w:t>
      </w:r>
    </w:p>
    <w:sectPr w:rsidR="00F823EA" w:rsidRPr="00BD0406">
      <w:footerReference w:type="default" r:id="rId11"/>
      <w:pgSz w:w="11906" w:h="16838"/>
      <w:pgMar w:top="1134" w:right="567" w:bottom="1134" w:left="1134" w:header="709" w:footer="49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63207" w14:textId="77777777" w:rsidR="00797C41" w:rsidRDefault="00797C41">
      <w:pPr>
        <w:spacing w:after="0" w:line="240" w:lineRule="auto"/>
      </w:pPr>
      <w:r>
        <w:separator/>
      </w:r>
    </w:p>
  </w:endnote>
  <w:endnote w:type="continuationSeparator" w:id="0">
    <w:p w14:paraId="6AB13EA6" w14:textId="77777777" w:rsidR="00797C41" w:rsidRDefault="00797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BE3AB" w14:textId="77777777" w:rsidR="00391D03" w:rsidRDefault="00391D03">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BD574F">
      <w:rPr>
        <w:rFonts w:ascii="Times New Roman" w:eastAsia="Times New Roman" w:hAnsi="Times New Roman" w:cs="Times New Roman"/>
        <w:noProof/>
        <w:color w:val="000000"/>
        <w:sz w:val="28"/>
        <w:szCs w:val="28"/>
      </w:rPr>
      <w:t>4</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CB8C0" w14:textId="77777777" w:rsidR="00797C41" w:rsidRDefault="00797C41">
      <w:pPr>
        <w:spacing w:after="0" w:line="240" w:lineRule="auto"/>
      </w:pPr>
      <w:r>
        <w:separator/>
      </w:r>
    </w:p>
  </w:footnote>
  <w:footnote w:type="continuationSeparator" w:id="0">
    <w:p w14:paraId="0CF33C88" w14:textId="77777777" w:rsidR="00797C41" w:rsidRDefault="00797C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3F4E"/>
    <w:multiLevelType w:val="hybridMultilevel"/>
    <w:tmpl w:val="E9783C76"/>
    <w:lvl w:ilvl="0" w:tplc="90C42372">
      <w:start w:val="1"/>
      <w:numFmt w:val="decimal"/>
      <w:lvlText w:val="%1."/>
      <w:lvlJc w:val="left"/>
      <w:pPr>
        <w:ind w:left="786" w:hanging="360"/>
      </w:pPr>
      <w:rPr>
        <w:rFonts w:ascii="Times New Roman" w:hAnsi="Times New Roman" w:cs="Times New Roman" w:hint="default"/>
        <w:b w:val="0"/>
        <w:i w:val="0"/>
        <w:sz w:val="28"/>
        <w:szCs w:val="28"/>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3EF61283"/>
    <w:multiLevelType w:val="hybridMultilevel"/>
    <w:tmpl w:val="75BC42D2"/>
    <w:lvl w:ilvl="0" w:tplc="CEF2956A">
      <w:start w:val="2"/>
      <w:numFmt w:val="decimal"/>
      <w:lvlText w:val="%1."/>
      <w:lvlJc w:val="left"/>
      <w:pPr>
        <w:ind w:left="4290" w:hanging="360"/>
      </w:pPr>
      <w:rPr>
        <w:rFonts w:hint="default"/>
      </w:rPr>
    </w:lvl>
    <w:lvl w:ilvl="1" w:tplc="04190019" w:tentative="1">
      <w:start w:val="1"/>
      <w:numFmt w:val="lowerLetter"/>
      <w:lvlText w:val="%2."/>
      <w:lvlJc w:val="left"/>
      <w:pPr>
        <w:ind w:left="5010" w:hanging="360"/>
      </w:pPr>
    </w:lvl>
    <w:lvl w:ilvl="2" w:tplc="0419001B" w:tentative="1">
      <w:start w:val="1"/>
      <w:numFmt w:val="lowerRoman"/>
      <w:lvlText w:val="%3."/>
      <w:lvlJc w:val="right"/>
      <w:pPr>
        <w:ind w:left="5730" w:hanging="180"/>
      </w:pPr>
    </w:lvl>
    <w:lvl w:ilvl="3" w:tplc="0419000F" w:tentative="1">
      <w:start w:val="1"/>
      <w:numFmt w:val="decimal"/>
      <w:lvlText w:val="%4."/>
      <w:lvlJc w:val="left"/>
      <w:pPr>
        <w:ind w:left="6450" w:hanging="360"/>
      </w:pPr>
    </w:lvl>
    <w:lvl w:ilvl="4" w:tplc="04190019" w:tentative="1">
      <w:start w:val="1"/>
      <w:numFmt w:val="lowerLetter"/>
      <w:lvlText w:val="%5."/>
      <w:lvlJc w:val="left"/>
      <w:pPr>
        <w:ind w:left="7170" w:hanging="360"/>
      </w:pPr>
    </w:lvl>
    <w:lvl w:ilvl="5" w:tplc="0419001B" w:tentative="1">
      <w:start w:val="1"/>
      <w:numFmt w:val="lowerRoman"/>
      <w:lvlText w:val="%6."/>
      <w:lvlJc w:val="right"/>
      <w:pPr>
        <w:ind w:left="7890" w:hanging="180"/>
      </w:pPr>
    </w:lvl>
    <w:lvl w:ilvl="6" w:tplc="0419000F" w:tentative="1">
      <w:start w:val="1"/>
      <w:numFmt w:val="decimal"/>
      <w:lvlText w:val="%7."/>
      <w:lvlJc w:val="left"/>
      <w:pPr>
        <w:ind w:left="8610" w:hanging="360"/>
      </w:pPr>
    </w:lvl>
    <w:lvl w:ilvl="7" w:tplc="04190019" w:tentative="1">
      <w:start w:val="1"/>
      <w:numFmt w:val="lowerLetter"/>
      <w:lvlText w:val="%8."/>
      <w:lvlJc w:val="left"/>
      <w:pPr>
        <w:ind w:left="9330" w:hanging="360"/>
      </w:pPr>
    </w:lvl>
    <w:lvl w:ilvl="8" w:tplc="0419001B" w:tentative="1">
      <w:start w:val="1"/>
      <w:numFmt w:val="lowerRoman"/>
      <w:lvlText w:val="%9."/>
      <w:lvlJc w:val="right"/>
      <w:pPr>
        <w:ind w:left="10050" w:hanging="180"/>
      </w:pPr>
    </w:lvl>
  </w:abstractNum>
  <w:abstractNum w:abstractNumId="2">
    <w:nsid w:val="57D96264"/>
    <w:multiLevelType w:val="hybridMultilevel"/>
    <w:tmpl w:val="536606AA"/>
    <w:lvl w:ilvl="0" w:tplc="027A3DB6">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6C3F5D"/>
    <w:multiLevelType w:val="multilevel"/>
    <w:tmpl w:val="07FEDA5E"/>
    <w:lvl w:ilvl="0">
      <w:start w:val="1"/>
      <w:numFmt w:val="decimal"/>
      <w:lvlText w:val="%1."/>
      <w:lvlJc w:val="left"/>
      <w:pPr>
        <w:ind w:left="1353" w:hanging="359"/>
      </w:pPr>
      <w:rPr>
        <w:rFonts w:ascii="Times New Roman" w:eastAsia="Times New Roman" w:hAnsi="Times New Roman" w:cs="Times New Roman"/>
        <w:b w:val="0"/>
        <w:i w:val="0"/>
        <w:sz w:val="28"/>
        <w:szCs w:val="28"/>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nsid w:val="75D82A8E"/>
    <w:multiLevelType w:val="multilevel"/>
    <w:tmpl w:val="BA54BBE4"/>
    <w:lvl w:ilvl="0">
      <w:start w:val="1"/>
      <w:numFmt w:val="decimal"/>
      <w:lvlText w:val="%1."/>
      <w:lvlJc w:val="left"/>
      <w:pPr>
        <w:ind w:left="643" w:hanging="359"/>
      </w:pPr>
      <w:rPr>
        <w:rFonts w:ascii="Times New Roman" w:eastAsia="Times New Roman" w:hAnsi="Times New Roman" w:cs="Times New Roman"/>
        <w:b w:val="0"/>
        <w:i w:val="0"/>
        <w:sz w:val="28"/>
        <w:szCs w:val="28"/>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nsid w:val="7BD2763A"/>
    <w:multiLevelType w:val="multilevel"/>
    <w:tmpl w:val="BA54BBE4"/>
    <w:lvl w:ilvl="0">
      <w:start w:val="1"/>
      <w:numFmt w:val="decimal"/>
      <w:lvlText w:val="%1."/>
      <w:lvlJc w:val="left"/>
      <w:pPr>
        <w:ind w:left="926" w:hanging="359"/>
      </w:pPr>
      <w:rPr>
        <w:rFonts w:ascii="Times New Roman" w:eastAsia="Times New Roman" w:hAnsi="Times New Roman" w:cs="Times New Roman"/>
        <w:b w:val="0"/>
        <w:i w:val="0"/>
        <w:sz w:val="28"/>
        <w:szCs w:val="28"/>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nsid w:val="7C812BAC"/>
    <w:multiLevelType w:val="multilevel"/>
    <w:tmpl w:val="A24851D6"/>
    <w:lvl w:ilvl="0">
      <w:start w:val="6"/>
      <w:numFmt w:val="decimal"/>
      <w:lvlText w:val="%1."/>
      <w:lvlJc w:val="left"/>
      <w:pPr>
        <w:ind w:left="926" w:hanging="359"/>
      </w:pPr>
      <w:rPr>
        <w:rFonts w:ascii="Times New Roman" w:eastAsia="Times New Roman" w:hAnsi="Times New Roman" w:cs="Times New Roman" w:hint="default"/>
        <w:b w:val="0"/>
        <w:i w:val="0"/>
        <w:sz w:val="28"/>
        <w:szCs w:val="28"/>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nsid w:val="7F552CFD"/>
    <w:multiLevelType w:val="hybridMultilevel"/>
    <w:tmpl w:val="08C60FDC"/>
    <w:lvl w:ilvl="0" w:tplc="BF769CE2">
      <w:start w:val="3"/>
      <w:numFmt w:val="decimal"/>
      <w:lvlText w:val="%1."/>
      <w:lvlJc w:val="left"/>
      <w:pPr>
        <w:ind w:left="4045" w:hanging="360"/>
      </w:pPr>
      <w:rPr>
        <w:rFonts w:hint="default"/>
        <w:b/>
      </w:rPr>
    </w:lvl>
    <w:lvl w:ilvl="1" w:tplc="04190019" w:tentative="1">
      <w:start w:val="1"/>
      <w:numFmt w:val="lowerLetter"/>
      <w:lvlText w:val="%2."/>
      <w:lvlJc w:val="left"/>
      <w:pPr>
        <w:ind w:left="4765" w:hanging="360"/>
      </w:pPr>
    </w:lvl>
    <w:lvl w:ilvl="2" w:tplc="0419001B" w:tentative="1">
      <w:start w:val="1"/>
      <w:numFmt w:val="lowerRoman"/>
      <w:lvlText w:val="%3."/>
      <w:lvlJc w:val="right"/>
      <w:pPr>
        <w:ind w:left="5485" w:hanging="180"/>
      </w:pPr>
    </w:lvl>
    <w:lvl w:ilvl="3" w:tplc="0419000F" w:tentative="1">
      <w:start w:val="1"/>
      <w:numFmt w:val="decimal"/>
      <w:lvlText w:val="%4."/>
      <w:lvlJc w:val="left"/>
      <w:pPr>
        <w:ind w:left="6205" w:hanging="360"/>
      </w:pPr>
    </w:lvl>
    <w:lvl w:ilvl="4" w:tplc="04190019" w:tentative="1">
      <w:start w:val="1"/>
      <w:numFmt w:val="lowerLetter"/>
      <w:lvlText w:val="%5."/>
      <w:lvlJc w:val="left"/>
      <w:pPr>
        <w:ind w:left="6925" w:hanging="360"/>
      </w:pPr>
    </w:lvl>
    <w:lvl w:ilvl="5" w:tplc="0419001B" w:tentative="1">
      <w:start w:val="1"/>
      <w:numFmt w:val="lowerRoman"/>
      <w:lvlText w:val="%6."/>
      <w:lvlJc w:val="right"/>
      <w:pPr>
        <w:ind w:left="7645" w:hanging="180"/>
      </w:pPr>
    </w:lvl>
    <w:lvl w:ilvl="6" w:tplc="0419000F" w:tentative="1">
      <w:start w:val="1"/>
      <w:numFmt w:val="decimal"/>
      <w:lvlText w:val="%7."/>
      <w:lvlJc w:val="left"/>
      <w:pPr>
        <w:ind w:left="8365" w:hanging="360"/>
      </w:pPr>
    </w:lvl>
    <w:lvl w:ilvl="7" w:tplc="04190019" w:tentative="1">
      <w:start w:val="1"/>
      <w:numFmt w:val="lowerLetter"/>
      <w:lvlText w:val="%8."/>
      <w:lvlJc w:val="left"/>
      <w:pPr>
        <w:ind w:left="9085" w:hanging="360"/>
      </w:pPr>
    </w:lvl>
    <w:lvl w:ilvl="8" w:tplc="0419001B" w:tentative="1">
      <w:start w:val="1"/>
      <w:numFmt w:val="lowerRoman"/>
      <w:lvlText w:val="%9."/>
      <w:lvlJc w:val="right"/>
      <w:pPr>
        <w:ind w:left="9805" w:hanging="180"/>
      </w:pPr>
    </w:lvl>
  </w:abstractNum>
  <w:num w:numId="1">
    <w:abstractNumId w:val="5"/>
  </w:num>
  <w:num w:numId="2">
    <w:abstractNumId w:val="3"/>
  </w:num>
  <w:num w:numId="3">
    <w:abstractNumId w:val="2"/>
  </w:num>
  <w:num w:numId="4">
    <w:abstractNumId w:val="0"/>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3EA"/>
    <w:rsid w:val="00002483"/>
    <w:rsid w:val="000039E9"/>
    <w:rsid w:val="00004F2B"/>
    <w:rsid w:val="000053B7"/>
    <w:rsid w:val="00006706"/>
    <w:rsid w:val="000104D3"/>
    <w:rsid w:val="00013416"/>
    <w:rsid w:val="000175D5"/>
    <w:rsid w:val="00021EBC"/>
    <w:rsid w:val="000269DF"/>
    <w:rsid w:val="00026B3D"/>
    <w:rsid w:val="00035621"/>
    <w:rsid w:val="00036D02"/>
    <w:rsid w:val="00037274"/>
    <w:rsid w:val="000415AB"/>
    <w:rsid w:val="00045713"/>
    <w:rsid w:val="00051E55"/>
    <w:rsid w:val="00052284"/>
    <w:rsid w:val="00052829"/>
    <w:rsid w:val="000539B1"/>
    <w:rsid w:val="00054002"/>
    <w:rsid w:val="000544BA"/>
    <w:rsid w:val="00056CA2"/>
    <w:rsid w:val="000579B0"/>
    <w:rsid w:val="00062741"/>
    <w:rsid w:val="0006323F"/>
    <w:rsid w:val="0006428C"/>
    <w:rsid w:val="0006749B"/>
    <w:rsid w:val="00067D13"/>
    <w:rsid w:val="00070293"/>
    <w:rsid w:val="00075793"/>
    <w:rsid w:val="0007684B"/>
    <w:rsid w:val="000803CA"/>
    <w:rsid w:val="0008068B"/>
    <w:rsid w:val="000814D5"/>
    <w:rsid w:val="000819E4"/>
    <w:rsid w:val="00083CCB"/>
    <w:rsid w:val="000848A3"/>
    <w:rsid w:val="00085854"/>
    <w:rsid w:val="00085ECC"/>
    <w:rsid w:val="00086961"/>
    <w:rsid w:val="000914D5"/>
    <w:rsid w:val="00091AA0"/>
    <w:rsid w:val="0009526C"/>
    <w:rsid w:val="0009619F"/>
    <w:rsid w:val="000A55D8"/>
    <w:rsid w:val="000B3850"/>
    <w:rsid w:val="000B5C36"/>
    <w:rsid w:val="000B6204"/>
    <w:rsid w:val="000B666D"/>
    <w:rsid w:val="000C07DF"/>
    <w:rsid w:val="000C0846"/>
    <w:rsid w:val="000C1770"/>
    <w:rsid w:val="000C1EDD"/>
    <w:rsid w:val="000C3A8F"/>
    <w:rsid w:val="000D26DD"/>
    <w:rsid w:val="000D35F7"/>
    <w:rsid w:val="000D787C"/>
    <w:rsid w:val="000E04ED"/>
    <w:rsid w:val="000E0623"/>
    <w:rsid w:val="000E1C13"/>
    <w:rsid w:val="000E2AA9"/>
    <w:rsid w:val="000E59A9"/>
    <w:rsid w:val="000F004C"/>
    <w:rsid w:val="000F0274"/>
    <w:rsid w:val="000F18B3"/>
    <w:rsid w:val="000F2828"/>
    <w:rsid w:val="000F2CBF"/>
    <w:rsid w:val="000F33C9"/>
    <w:rsid w:val="000F5EF9"/>
    <w:rsid w:val="000F61E7"/>
    <w:rsid w:val="000F6BDA"/>
    <w:rsid w:val="000F74EA"/>
    <w:rsid w:val="000F7883"/>
    <w:rsid w:val="001000FA"/>
    <w:rsid w:val="00101EBB"/>
    <w:rsid w:val="001026F4"/>
    <w:rsid w:val="001056D3"/>
    <w:rsid w:val="0011050F"/>
    <w:rsid w:val="00110AFB"/>
    <w:rsid w:val="00111519"/>
    <w:rsid w:val="0011460B"/>
    <w:rsid w:val="001223C1"/>
    <w:rsid w:val="00125C70"/>
    <w:rsid w:val="00126EA8"/>
    <w:rsid w:val="00127665"/>
    <w:rsid w:val="00132A12"/>
    <w:rsid w:val="0013397C"/>
    <w:rsid w:val="00136776"/>
    <w:rsid w:val="0014084A"/>
    <w:rsid w:val="00140B6F"/>
    <w:rsid w:val="0014506A"/>
    <w:rsid w:val="001451E5"/>
    <w:rsid w:val="00150718"/>
    <w:rsid w:val="0015275B"/>
    <w:rsid w:val="001536C5"/>
    <w:rsid w:val="00154EED"/>
    <w:rsid w:val="00155808"/>
    <w:rsid w:val="00157145"/>
    <w:rsid w:val="001619A1"/>
    <w:rsid w:val="001635A2"/>
    <w:rsid w:val="00166A9D"/>
    <w:rsid w:val="0017081C"/>
    <w:rsid w:val="00174E9C"/>
    <w:rsid w:val="001761A0"/>
    <w:rsid w:val="001766EF"/>
    <w:rsid w:val="0018056E"/>
    <w:rsid w:val="0018084E"/>
    <w:rsid w:val="00181E98"/>
    <w:rsid w:val="00182454"/>
    <w:rsid w:val="00182C06"/>
    <w:rsid w:val="001853D5"/>
    <w:rsid w:val="00190777"/>
    <w:rsid w:val="001909F7"/>
    <w:rsid w:val="00190B64"/>
    <w:rsid w:val="00192F58"/>
    <w:rsid w:val="001932D1"/>
    <w:rsid w:val="001A2974"/>
    <w:rsid w:val="001A2ADD"/>
    <w:rsid w:val="001A2E39"/>
    <w:rsid w:val="001A4D30"/>
    <w:rsid w:val="001A64D2"/>
    <w:rsid w:val="001A6643"/>
    <w:rsid w:val="001A6EEC"/>
    <w:rsid w:val="001B081E"/>
    <w:rsid w:val="001B2F7C"/>
    <w:rsid w:val="001B3925"/>
    <w:rsid w:val="001B6B15"/>
    <w:rsid w:val="001C179D"/>
    <w:rsid w:val="001C24BB"/>
    <w:rsid w:val="001C3790"/>
    <w:rsid w:val="001C5804"/>
    <w:rsid w:val="001C7DED"/>
    <w:rsid w:val="001D2877"/>
    <w:rsid w:val="001D28CC"/>
    <w:rsid w:val="001D2B91"/>
    <w:rsid w:val="001D57E2"/>
    <w:rsid w:val="001D5A6A"/>
    <w:rsid w:val="001D641B"/>
    <w:rsid w:val="001D73E3"/>
    <w:rsid w:val="001E08F2"/>
    <w:rsid w:val="001E1144"/>
    <w:rsid w:val="001E18A3"/>
    <w:rsid w:val="001E29AE"/>
    <w:rsid w:val="001E2BE2"/>
    <w:rsid w:val="001E37F2"/>
    <w:rsid w:val="001E6211"/>
    <w:rsid w:val="001E7FD5"/>
    <w:rsid w:val="001F1168"/>
    <w:rsid w:val="001F1205"/>
    <w:rsid w:val="001F1EF2"/>
    <w:rsid w:val="001F22FF"/>
    <w:rsid w:val="001F2FC9"/>
    <w:rsid w:val="001F4886"/>
    <w:rsid w:val="001F52AD"/>
    <w:rsid w:val="001F76F5"/>
    <w:rsid w:val="0020064D"/>
    <w:rsid w:val="00202928"/>
    <w:rsid w:val="00204AC7"/>
    <w:rsid w:val="00204B67"/>
    <w:rsid w:val="0021162D"/>
    <w:rsid w:val="002127EE"/>
    <w:rsid w:val="00214D2D"/>
    <w:rsid w:val="0021696D"/>
    <w:rsid w:val="002235B1"/>
    <w:rsid w:val="002240EB"/>
    <w:rsid w:val="002247E5"/>
    <w:rsid w:val="00224B4D"/>
    <w:rsid w:val="00226A6A"/>
    <w:rsid w:val="00226FC7"/>
    <w:rsid w:val="002270A5"/>
    <w:rsid w:val="00234C01"/>
    <w:rsid w:val="00236C41"/>
    <w:rsid w:val="00237734"/>
    <w:rsid w:val="00237D0E"/>
    <w:rsid w:val="00240906"/>
    <w:rsid w:val="0024314E"/>
    <w:rsid w:val="002473F1"/>
    <w:rsid w:val="00247AA9"/>
    <w:rsid w:val="00250802"/>
    <w:rsid w:val="00250B04"/>
    <w:rsid w:val="00251489"/>
    <w:rsid w:val="00251EA6"/>
    <w:rsid w:val="002529FD"/>
    <w:rsid w:val="00253AE2"/>
    <w:rsid w:val="002542D3"/>
    <w:rsid w:val="0025598A"/>
    <w:rsid w:val="00256702"/>
    <w:rsid w:val="00260EC5"/>
    <w:rsid w:val="002622F8"/>
    <w:rsid w:val="00263C93"/>
    <w:rsid w:val="0028228A"/>
    <w:rsid w:val="002868BF"/>
    <w:rsid w:val="002877B1"/>
    <w:rsid w:val="002920F6"/>
    <w:rsid w:val="0029333C"/>
    <w:rsid w:val="00294A96"/>
    <w:rsid w:val="002A025A"/>
    <w:rsid w:val="002A215A"/>
    <w:rsid w:val="002A2211"/>
    <w:rsid w:val="002A3135"/>
    <w:rsid w:val="002A3715"/>
    <w:rsid w:val="002A60C3"/>
    <w:rsid w:val="002A6F84"/>
    <w:rsid w:val="002B51BE"/>
    <w:rsid w:val="002B5FF3"/>
    <w:rsid w:val="002B6F2F"/>
    <w:rsid w:val="002B7450"/>
    <w:rsid w:val="002C219A"/>
    <w:rsid w:val="002C43F9"/>
    <w:rsid w:val="002C6DE7"/>
    <w:rsid w:val="002C7885"/>
    <w:rsid w:val="002D2738"/>
    <w:rsid w:val="002D29C7"/>
    <w:rsid w:val="002D5364"/>
    <w:rsid w:val="002D5BFA"/>
    <w:rsid w:val="002E2057"/>
    <w:rsid w:val="002E2F24"/>
    <w:rsid w:val="002E37B3"/>
    <w:rsid w:val="002E3F0E"/>
    <w:rsid w:val="002E74CC"/>
    <w:rsid w:val="002F100E"/>
    <w:rsid w:val="002F2F7F"/>
    <w:rsid w:val="002F3596"/>
    <w:rsid w:val="002F4A73"/>
    <w:rsid w:val="002F7AFC"/>
    <w:rsid w:val="003019C1"/>
    <w:rsid w:val="00304647"/>
    <w:rsid w:val="00314698"/>
    <w:rsid w:val="00315E84"/>
    <w:rsid w:val="00320044"/>
    <w:rsid w:val="003210A0"/>
    <w:rsid w:val="00322986"/>
    <w:rsid w:val="003263CB"/>
    <w:rsid w:val="0033142C"/>
    <w:rsid w:val="00331466"/>
    <w:rsid w:val="00331FD1"/>
    <w:rsid w:val="00336391"/>
    <w:rsid w:val="00342749"/>
    <w:rsid w:val="00344D00"/>
    <w:rsid w:val="00346E95"/>
    <w:rsid w:val="003512D7"/>
    <w:rsid w:val="00351B00"/>
    <w:rsid w:val="00351C10"/>
    <w:rsid w:val="003531DF"/>
    <w:rsid w:val="00360661"/>
    <w:rsid w:val="0036273E"/>
    <w:rsid w:val="003640A3"/>
    <w:rsid w:val="003653B6"/>
    <w:rsid w:val="003729FD"/>
    <w:rsid w:val="00374A37"/>
    <w:rsid w:val="00376F7F"/>
    <w:rsid w:val="00385398"/>
    <w:rsid w:val="00386B54"/>
    <w:rsid w:val="00391AEF"/>
    <w:rsid w:val="00391D03"/>
    <w:rsid w:val="00393FE9"/>
    <w:rsid w:val="00394077"/>
    <w:rsid w:val="00394B96"/>
    <w:rsid w:val="00395866"/>
    <w:rsid w:val="003A136D"/>
    <w:rsid w:val="003A1F6A"/>
    <w:rsid w:val="003A3EA7"/>
    <w:rsid w:val="003A4D43"/>
    <w:rsid w:val="003A6647"/>
    <w:rsid w:val="003A759A"/>
    <w:rsid w:val="003B2719"/>
    <w:rsid w:val="003B5E7E"/>
    <w:rsid w:val="003B797B"/>
    <w:rsid w:val="003C4336"/>
    <w:rsid w:val="003C5954"/>
    <w:rsid w:val="003D068E"/>
    <w:rsid w:val="003D10AD"/>
    <w:rsid w:val="003D18D4"/>
    <w:rsid w:val="003D2FB5"/>
    <w:rsid w:val="003D6E3E"/>
    <w:rsid w:val="003D754C"/>
    <w:rsid w:val="003E061F"/>
    <w:rsid w:val="003E2155"/>
    <w:rsid w:val="003E578A"/>
    <w:rsid w:val="003F047C"/>
    <w:rsid w:val="003F17DE"/>
    <w:rsid w:val="003F2BDD"/>
    <w:rsid w:val="003F389D"/>
    <w:rsid w:val="003F4B84"/>
    <w:rsid w:val="003F5173"/>
    <w:rsid w:val="00402CB7"/>
    <w:rsid w:val="0040317E"/>
    <w:rsid w:val="00405E2B"/>
    <w:rsid w:val="0040671A"/>
    <w:rsid w:val="004134BB"/>
    <w:rsid w:val="00414E7B"/>
    <w:rsid w:val="00417FAE"/>
    <w:rsid w:val="00422C2F"/>
    <w:rsid w:val="00422D69"/>
    <w:rsid w:val="00423816"/>
    <w:rsid w:val="004245A5"/>
    <w:rsid w:val="00424D1F"/>
    <w:rsid w:val="0042529A"/>
    <w:rsid w:val="0042553A"/>
    <w:rsid w:val="004266C0"/>
    <w:rsid w:val="00426CA4"/>
    <w:rsid w:val="004273E8"/>
    <w:rsid w:val="00427928"/>
    <w:rsid w:val="00432DC5"/>
    <w:rsid w:val="004339F1"/>
    <w:rsid w:val="00435643"/>
    <w:rsid w:val="00436523"/>
    <w:rsid w:val="004376BE"/>
    <w:rsid w:val="00442587"/>
    <w:rsid w:val="00442E21"/>
    <w:rsid w:val="0044630E"/>
    <w:rsid w:val="00446A7A"/>
    <w:rsid w:val="00450519"/>
    <w:rsid w:val="00450D08"/>
    <w:rsid w:val="00451BB0"/>
    <w:rsid w:val="0045217E"/>
    <w:rsid w:val="0045326E"/>
    <w:rsid w:val="00454361"/>
    <w:rsid w:val="00455CFD"/>
    <w:rsid w:val="00456C02"/>
    <w:rsid w:val="00457818"/>
    <w:rsid w:val="004624E3"/>
    <w:rsid w:val="0046436B"/>
    <w:rsid w:val="004651E3"/>
    <w:rsid w:val="00472178"/>
    <w:rsid w:val="004721DC"/>
    <w:rsid w:val="00473814"/>
    <w:rsid w:val="004757A7"/>
    <w:rsid w:val="00476E83"/>
    <w:rsid w:val="0047744D"/>
    <w:rsid w:val="00480423"/>
    <w:rsid w:val="0048207D"/>
    <w:rsid w:val="00485CE6"/>
    <w:rsid w:val="004876D9"/>
    <w:rsid w:val="00491E54"/>
    <w:rsid w:val="004A3185"/>
    <w:rsid w:val="004A31F6"/>
    <w:rsid w:val="004A340F"/>
    <w:rsid w:val="004A5771"/>
    <w:rsid w:val="004B3CFB"/>
    <w:rsid w:val="004B4642"/>
    <w:rsid w:val="004B7DF9"/>
    <w:rsid w:val="004C436B"/>
    <w:rsid w:val="004C4850"/>
    <w:rsid w:val="004C5F2E"/>
    <w:rsid w:val="004C6E5E"/>
    <w:rsid w:val="004D0816"/>
    <w:rsid w:val="004D1A16"/>
    <w:rsid w:val="004D3A3F"/>
    <w:rsid w:val="004D3E90"/>
    <w:rsid w:val="004D4036"/>
    <w:rsid w:val="004D5542"/>
    <w:rsid w:val="004E5732"/>
    <w:rsid w:val="004E6491"/>
    <w:rsid w:val="004F6057"/>
    <w:rsid w:val="005008EE"/>
    <w:rsid w:val="00501874"/>
    <w:rsid w:val="00501E36"/>
    <w:rsid w:val="00506841"/>
    <w:rsid w:val="00513544"/>
    <w:rsid w:val="005135EA"/>
    <w:rsid w:val="005141E1"/>
    <w:rsid w:val="005152DC"/>
    <w:rsid w:val="0052088A"/>
    <w:rsid w:val="00523E1C"/>
    <w:rsid w:val="00524AF7"/>
    <w:rsid w:val="00526CB6"/>
    <w:rsid w:val="005341E7"/>
    <w:rsid w:val="0053560F"/>
    <w:rsid w:val="00536682"/>
    <w:rsid w:val="00543970"/>
    <w:rsid w:val="005457C0"/>
    <w:rsid w:val="005528B1"/>
    <w:rsid w:val="005620D1"/>
    <w:rsid w:val="005642E4"/>
    <w:rsid w:val="00566B81"/>
    <w:rsid w:val="00574E7C"/>
    <w:rsid w:val="005752A4"/>
    <w:rsid w:val="00575C57"/>
    <w:rsid w:val="00576C08"/>
    <w:rsid w:val="0057722D"/>
    <w:rsid w:val="00582AE7"/>
    <w:rsid w:val="00596924"/>
    <w:rsid w:val="005A0966"/>
    <w:rsid w:val="005A2B46"/>
    <w:rsid w:val="005B0DB6"/>
    <w:rsid w:val="005B1395"/>
    <w:rsid w:val="005B2C76"/>
    <w:rsid w:val="005B7FBD"/>
    <w:rsid w:val="005C14BC"/>
    <w:rsid w:val="005C32FD"/>
    <w:rsid w:val="005C35BE"/>
    <w:rsid w:val="005C47A3"/>
    <w:rsid w:val="005C4B05"/>
    <w:rsid w:val="005D10F2"/>
    <w:rsid w:val="005D30A0"/>
    <w:rsid w:val="005E1015"/>
    <w:rsid w:val="005E2011"/>
    <w:rsid w:val="005E2652"/>
    <w:rsid w:val="005E7723"/>
    <w:rsid w:val="005F0D68"/>
    <w:rsid w:val="005F379B"/>
    <w:rsid w:val="00601F09"/>
    <w:rsid w:val="00602C0B"/>
    <w:rsid w:val="00603B48"/>
    <w:rsid w:val="00604E2E"/>
    <w:rsid w:val="00604F31"/>
    <w:rsid w:val="0060618C"/>
    <w:rsid w:val="006063E8"/>
    <w:rsid w:val="00606CE8"/>
    <w:rsid w:val="00607546"/>
    <w:rsid w:val="0061012F"/>
    <w:rsid w:val="0061423D"/>
    <w:rsid w:val="00615A30"/>
    <w:rsid w:val="00616E73"/>
    <w:rsid w:val="00617E34"/>
    <w:rsid w:val="00622ECB"/>
    <w:rsid w:val="00630F9B"/>
    <w:rsid w:val="00635BE4"/>
    <w:rsid w:val="00640932"/>
    <w:rsid w:val="006470EC"/>
    <w:rsid w:val="00651929"/>
    <w:rsid w:val="006563D1"/>
    <w:rsid w:val="00656978"/>
    <w:rsid w:val="0066423E"/>
    <w:rsid w:val="006642ED"/>
    <w:rsid w:val="00664738"/>
    <w:rsid w:val="00666221"/>
    <w:rsid w:val="00667AA4"/>
    <w:rsid w:val="00672CA0"/>
    <w:rsid w:val="00673E66"/>
    <w:rsid w:val="00674048"/>
    <w:rsid w:val="006822F6"/>
    <w:rsid w:val="00687C4B"/>
    <w:rsid w:val="00690371"/>
    <w:rsid w:val="00693E1C"/>
    <w:rsid w:val="00694CD1"/>
    <w:rsid w:val="006978D0"/>
    <w:rsid w:val="006A23A6"/>
    <w:rsid w:val="006C185E"/>
    <w:rsid w:val="006C225C"/>
    <w:rsid w:val="006C3E1F"/>
    <w:rsid w:val="006D2CB6"/>
    <w:rsid w:val="006D3DC9"/>
    <w:rsid w:val="006D5350"/>
    <w:rsid w:val="006D7F52"/>
    <w:rsid w:val="006F0EC6"/>
    <w:rsid w:val="006F1672"/>
    <w:rsid w:val="006F2073"/>
    <w:rsid w:val="006F3948"/>
    <w:rsid w:val="006F4350"/>
    <w:rsid w:val="006F5D3B"/>
    <w:rsid w:val="007011BD"/>
    <w:rsid w:val="00703FB3"/>
    <w:rsid w:val="0070683F"/>
    <w:rsid w:val="00707FA9"/>
    <w:rsid w:val="0071305D"/>
    <w:rsid w:val="00713703"/>
    <w:rsid w:val="00716A56"/>
    <w:rsid w:val="0072393A"/>
    <w:rsid w:val="007262A3"/>
    <w:rsid w:val="007320E0"/>
    <w:rsid w:val="00733FC1"/>
    <w:rsid w:val="00734BCC"/>
    <w:rsid w:val="00735030"/>
    <w:rsid w:val="00735C51"/>
    <w:rsid w:val="00747575"/>
    <w:rsid w:val="007510B0"/>
    <w:rsid w:val="00751349"/>
    <w:rsid w:val="007517AD"/>
    <w:rsid w:val="00751A2E"/>
    <w:rsid w:val="00751AF9"/>
    <w:rsid w:val="007528E1"/>
    <w:rsid w:val="007534DD"/>
    <w:rsid w:val="007538C1"/>
    <w:rsid w:val="00753CCF"/>
    <w:rsid w:val="00755899"/>
    <w:rsid w:val="00757FA8"/>
    <w:rsid w:val="0076121D"/>
    <w:rsid w:val="00764198"/>
    <w:rsid w:val="00765169"/>
    <w:rsid w:val="00770231"/>
    <w:rsid w:val="0077062B"/>
    <w:rsid w:val="00772318"/>
    <w:rsid w:val="007850AF"/>
    <w:rsid w:val="00785AF7"/>
    <w:rsid w:val="00786652"/>
    <w:rsid w:val="007907C8"/>
    <w:rsid w:val="0079249E"/>
    <w:rsid w:val="0079446F"/>
    <w:rsid w:val="007944A7"/>
    <w:rsid w:val="00797C41"/>
    <w:rsid w:val="007A041A"/>
    <w:rsid w:val="007A2FA4"/>
    <w:rsid w:val="007A5BE0"/>
    <w:rsid w:val="007A62CB"/>
    <w:rsid w:val="007B5DD0"/>
    <w:rsid w:val="007B72D1"/>
    <w:rsid w:val="007C166C"/>
    <w:rsid w:val="007C1756"/>
    <w:rsid w:val="007C5082"/>
    <w:rsid w:val="007C50DA"/>
    <w:rsid w:val="007C5CB0"/>
    <w:rsid w:val="007C5D30"/>
    <w:rsid w:val="007C620F"/>
    <w:rsid w:val="007D2BB0"/>
    <w:rsid w:val="007D4086"/>
    <w:rsid w:val="007D42A7"/>
    <w:rsid w:val="007D4799"/>
    <w:rsid w:val="007D5160"/>
    <w:rsid w:val="007D6215"/>
    <w:rsid w:val="007E1752"/>
    <w:rsid w:val="007E2164"/>
    <w:rsid w:val="007E7BF8"/>
    <w:rsid w:val="007F10B1"/>
    <w:rsid w:val="007F22F6"/>
    <w:rsid w:val="007F4B12"/>
    <w:rsid w:val="007F4FA7"/>
    <w:rsid w:val="007F527D"/>
    <w:rsid w:val="007F57FD"/>
    <w:rsid w:val="00800113"/>
    <w:rsid w:val="00800384"/>
    <w:rsid w:val="008007A1"/>
    <w:rsid w:val="00803F35"/>
    <w:rsid w:val="008078DD"/>
    <w:rsid w:val="00810550"/>
    <w:rsid w:val="00810A58"/>
    <w:rsid w:val="00810AAC"/>
    <w:rsid w:val="00812DD1"/>
    <w:rsid w:val="00812ECA"/>
    <w:rsid w:val="00815104"/>
    <w:rsid w:val="00820B7F"/>
    <w:rsid w:val="00832B1F"/>
    <w:rsid w:val="008432D6"/>
    <w:rsid w:val="0084608C"/>
    <w:rsid w:val="008463A1"/>
    <w:rsid w:val="0085313B"/>
    <w:rsid w:val="00856561"/>
    <w:rsid w:val="0085736D"/>
    <w:rsid w:val="00857414"/>
    <w:rsid w:val="008601DF"/>
    <w:rsid w:val="00862682"/>
    <w:rsid w:val="008708A0"/>
    <w:rsid w:val="00871ABF"/>
    <w:rsid w:val="00880738"/>
    <w:rsid w:val="00880D28"/>
    <w:rsid w:val="00882145"/>
    <w:rsid w:val="008875C3"/>
    <w:rsid w:val="00894666"/>
    <w:rsid w:val="00897AE3"/>
    <w:rsid w:val="008A1695"/>
    <w:rsid w:val="008A1F4F"/>
    <w:rsid w:val="008A52D5"/>
    <w:rsid w:val="008A67ED"/>
    <w:rsid w:val="008A6D67"/>
    <w:rsid w:val="008A7A8B"/>
    <w:rsid w:val="008B0517"/>
    <w:rsid w:val="008B06A8"/>
    <w:rsid w:val="008B3DC8"/>
    <w:rsid w:val="008B48B0"/>
    <w:rsid w:val="008B58F8"/>
    <w:rsid w:val="008B6A5D"/>
    <w:rsid w:val="008C5F18"/>
    <w:rsid w:val="008C696A"/>
    <w:rsid w:val="008D13BF"/>
    <w:rsid w:val="008D202B"/>
    <w:rsid w:val="008D58BD"/>
    <w:rsid w:val="008E03A4"/>
    <w:rsid w:val="008E25F0"/>
    <w:rsid w:val="008E4071"/>
    <w:rsid w:val="008E74EA"/>
    <w:rsid w:val="008F10F3"/>
    <w:rsid w:val="00900FF7"/>
    <w:rsid w:val="00902460"/>
    <w:rsid w:val="00906CF1"/>
    <w:rsid w:val="00907253"/>
    <w:rsid w:val="00922D86"/>
    <w:rsid w:val="009237C8"/>
    <w:rsid w:val="0092385B"/>
    <w:rsid w:val="00924BCB"/>
    <w:rsid w:val="00926FAC"/>
    <w:rsid w:val="00930C02"/>
    <w:rsid w:val="009326C1"/>
    <w:rsid w:val="00932948"/>
    <w:rsid w:val="0093532B"/>
    <w:rsid w:val="0094083A"/>
    <w:rsid w:val="00940ACC"/>
    <w:rsid w:val="009445AC"/>
    <w:rsid w:val="00951272"/>
    <w:rsid w:val="00952683"/>
    <w:rsid w:val="00953428"/>
    <w:rsid w:val="00954150"/>
    <w:rsid w:val="0095420B"/>
    <w:rsid w:val="00960CCF"/>
    <w:rsid w:val="009611B1"/>
    <w:rsid w:val="009622F1"/>
    <w:rsid w:val="00962E4C"/>
    <w:rsid w:val="00965FB7"/>
    <w:rsid w:val="00966F5B"/>
    <w:rsid w:val="0096767B"/>
    <w:rsid w:val="00967E12"/>
    <w:rsid w:val="009703F5"/>
    <w:rsid w:val="00971821"/>
    <w:rsid w:val="00973D5B"/>
    <w:rsid w:val="00973E52"/>
    <w:rsid w:val="00974287"/>
    <w:rsid w:val="00975584"/>
    <w:rsid w:val="00980EE2"/>
    <w:rsid w:val="00982C64"/>
    <w:rsid w:val="00982E09"/>
    <w:rsid w:val="00983713"/>
    <w:rsid w:val="00987ADA"/>
    <w:rsid w:val="00990726"/>
    <w:rsid w:val="009945B9"/>
    <w:rsid w:val="00995B11"/>
    <w:rsid w:val="009A049D"/>
    <w:rsid w:val="009A1E1A"/>
    <w:rsid w:val="009A7B14"/>
    <w:rsid w:val="009B282C"/>
    <w:rsid w:val="009B3A2E"/>
    <w:rsid w:val="009B3BEF"/>
    <w:rsid w:val="009B46E1"/>
    <w:rsid w:val="009B4B58"/>
    <w:rsid w:val="009B550B"/>
    <w:rsid w:val="009B6069"/>
    <w:rsid w:val="009B6B94"/>
    <w:rsid w:val="009C11B0"/>
    <w:rsid w:val="009C2CA5"/>
    <w:rsid w:val="009C6E50"/>
    <w:rsid w:val="009D0E0E"/>
    <w:rsid w:val="009D22A7"/>
    <w:rsid w:val="009D3861"/>
    <w:rsid w:val="009D4BE4"/>
    <w:rsid w:val="009D5909"/>
    <w:rsid w:val="009D5D31"/>
    <w:rsid w:val="009D633C"/>
    <w:rsid w:val="009E084A"/>
    <w:rsid w:val="009E105D"/>
    <w:rsid w:val="009E1884"/>
    <w:rsid w:val="009E6024"/>
    <w:rsid w:val="00A022CD"/>
    <w:rsid w:val="00A0237C"/>
    <w:rsid w:val="00A05181"/>
    <w:rsid w:val="00A10684"/>
    <w:rsid w:val="00A1086F"/>
    <w:rsid w:val="00A13EFB"/>
    <w:rsid w:val="00A141E6"/>
    <w:rsid w:val="00A207B1"/>
    <w:rsid w:val="00A23E2A"/>
    <w:rsid w:val="00A30829"/>
    <w:rsid w:val="00A32713"/>
    <w:rsid w:val="00A328AF"/>
    <w:rsid w:val="00A37BE2"/>
    <w:rsid w:val="00A4155A"/>
    <w:rsid w:val="00A42520"/>
    <w:rsid w:val="00A42DB2"/>
    <w:rsid w:val="00A50381"/>
    <w:rsid w:val="00A509C9"/>
    <w:rsid w:val="00A5439A"/>
    <w:rsid w:val="00A54D6A"/>
    <w:rsid w:val="00A5598E"/>
    <w:rsid w:val="00A570D8"/>
    <w:rsid w:val="00A621B3"/>
    <w:rsid w:val="00A65671"/>
    <w:rsid w:val="00A65960"/>
    <w:rsid w:val="00A663C1"/>
    <w:rsid w:val="00A772A0"/>
    <w:rsid w:val="00A77CCC"/>
    <w:rsid w:val="00A818D9"/>
    <w:rsid w:val="00A833A0"/>
    <w:rsid w:val="00A905EC"/>
    <w:rsid w:val="00A93898"/>
    <w:rsid w:val="00A957DB"/>
    <w:rsid w:val="00A9743D"/>
    <w:rsid w:val="00AA2A50"/>
    <w:rsid w:val="00AB350C"/>
    <w:rsid w:val="00AC4367"/>
    <w:rsid w:val="00AC6AFD"/>
    <w:rsid w:val="00AD1390"/>
    <w:rsid w:val="00AD1397"/>
    <w:rsid w:val="00AD16D5"/>
    <w:rsid w:val="00AD32F1"/>
    <w:rsid w:val="00AD3FE7"/>
    <w:rsid w:val="00AD5AF5"/>
    <w:rsid w:val="00AE0B6A"/>
    <w:rsid w:val="00AE1F7E"/>
    <w:rsid w:val="00AE2C66"/>
    <w:rsid w:val="00AE5FC8"/>
    <w:rsid w:val="00AF29FA"/>
    <w:rsid w:val="00AF2CC2"/>
    <w:rsid w:val="00AF316E"/>
    <w:rsid w:val="00AF3C28"/>
    <w:rsid w:val="00AF5ADA"/>
    <w:rsid w:val="00B0057F"/>
    <w:rsid w:val="00B01DD8"/>
    <w:rsid w:val="00B02C50"/>
    <w:rsid w:val="00B06F5D"/>
    <w:rsid w:val="00B11189"/>
    <w:rsid w:val="00B11DDD"/>
    <w:rsid w:val="00B217AA"/>
    <w:rsid w:val="00B218C7"/>
    <w:rsid w:val="00B306DC"/>
    <w:rsid w:val="00B32A6E"/>
    <w:rsid w:val="00B34690"/>
    <w:rsid w:val="00B4146C"/>
    <w:rsid w:val="00B416C8"/>
    <w:rsid w:val="00B4174F"/>
    <w:rsid w:val="00B43FB1"/>
    <w:rsid w:val="00B4419C"/>
    <w:rsid w:val="00B44BB7"/>
    <w:rsid w:val="00B459FB"/>
    <w:rsid w:val="00B477D9"/>
    <w:rsid w:val="00B47E49"/>
    <w:rsid w:val="00B50A92"/>
    <w:rsid w:val="00B50F31"/>
    <w:rsid w:val="00B54AF2"/>
    <w:rsid w:val="00B55927"/>
    <w:rsid w:val="00B56578"/>
    <w:rsid w:val="00B57FE1"/>
    <w:rsid w:val="00B6031B"/>
    <w:rsid w:val="00B60949"/>
    <w:rsid w:val="00B60D41"/>
    <w:rsid w:val="00B63916"/>
    <w:rsid w:val="00B64813"/>
    <w:rsid w:val="00B656D0"/>
    <w:rsid w:val="00B66A40"/>
    <w:rsid w:val="00B67D47"/>
    <w:rsid w:val="00B743D7"/>
    <w:rsid w:val="00B74CED"/>
    <w:rsid w:val="00B76329"/>
    <w:rsid w:val="00B83147"/>
    <w:rsid w:val="00B833C6"/>
    <w:rsid w:val="00B842CF"/>
    <w:rsid w:val="00B8490E"/>
    <w:rsid w:val="00B85522"/>
    <w:rsid w:val="00B96560"/>
    <w:rsid w:val="00B96733"/>
    <w:rsid w:val="00BA1562"/>
    <w:rsid w:val="00BA2F0C"/>
    <w:rsid w:val="00BA42C4"/>
    <w:rsid w:val="00BA7566"/>
    <w:rsid w:val="00BB0D1E"/>
    <w:rsid w:val="00BB3395"/>
    <w:rsid w:val="00BB58C1"/>
    <w:rsid w:val="00BB5B7E"/>
    <w:rsid w:val="00BB788C"/>
    <w:rsid w:val="00BC06EE"/>
    <w:rsid w:val="00BC1F66"/>
    <w:rsid w:val="00BC2105"/>
    <w:rsid w:val="00BC52FF"/>
    <w:rsid w:val="00BD0406"/>
    <w:rsid w:val="00BD1EA0"/>
    <w:rsid w:val="00BD208C"/>
    <w:rsid w:val="00BD301A"/>
    <w:rsid w:val="00BD347D"/>
    <w:rsid w:val="00BD372D"/>
    <w:rsid w:val="00BD3F4D"/>
    <w:rsid w:val="00BD459A"/>
    <w:rsid w:val="00BD574F"/>
    <w:rsid w:val="00BD7A6C"/>
    <w:rsid w:val="00BE0571"/>
    <w:rsid w:val="00BE1BB9"/>
    <w:rsid w:val="00BE2D56"/>
    <w:rsid w:val="00BE3F1C"/>
    <w:rsid w:val="00BE4715"/>
    <w:rsid w:val="00BE48BD"/>
    <w:rsid w:val="00BE4B26"/>
    <w:rsid w:val="00BE5D1A"/>
    <w:rsid w:val="00BF2C95"/>
    <w:rsid w:val="00BF2CEE"/>
    <w:rsid w:val="00BF3421"/>
    <w:rsid w:val="00BF45DB"/>
    <w:rsid w:val="00BF4C1D"/>
    <w:rsid w:val="00BF65D4"/>
    <w:rsid w:val="00C00634"/>
    <w:rsid w:val="00C0077A"/>
    <w:rsid w:val="00C02F29"/>
    <w:rsid w:val="00C0571A"/>
    <w:rsid w:val="00C05EEC"/>
    <w:rsid w:val="00C159DB"/>
    <w:rsid w:val="00C21DCC"/>
    <w:rsid w:val="00C225A0"/>
    <w:rsid w:val="00C22B70"/>
    <w:rsid w:val="00C27A6A"/>
    <w:rsid w:val="00C30D4F"/>
    <w:rsid w:val="00C3562B"/>
    <w:rsid w:val="00C35688"/>
    <w:rsid w:val="00C36BDD"/>
    <w:rsid w:val="00C4270C"/>
    <w:rsid w:val="00C4308B"/>
    <w:rsid w:val="00C44A60"/>
    <w:rsid w:val="00C51C28"/>
    <w:rsid w:val="00C55133"/>
    <w:rsid w:val="00C5628E"/>
    <w:rsid w:val="00C566D0"/>
    <w:rsid w:val="00C56AF9"/>
    <w:rsid w:val="00C5752D"/>
    <w:rsid w:val="00C62C0A"/>
    <w:rsid w:val="00C62C75"/>
    <w:rsid w:val="00C63AE9"/>
    <w:rsid w:val="00C70481"/>
    <w:rsid w:val="00C74F8D"/>
    <w:rsid w:val="00C7749D"/>
    <w:rsid w:val="00C81463"/>
    <w:rsid w:val="00C85049"/>
    <w:rsid w:val="00C86C77"/>
    <w:rsid w:val="00C86F87"/>
    <w:rsid w:val="00C87655"/>
    <w:rsid w:val="00C8776B"/>
    <w:rsid w:val="00C87EC1"/>
    <w:rsid w:val="00C91433"/>
    <w:rsid w:val="00C944F8"/>
    <w:rsid w:val="00C94985"/>
    <w:rsid w:val="00C96C8B"/>
    <w:rsid w:val="00C97A7B"/>
    <w:rsid w:val="00CA252B"/>
    <w:rsid w:val="00CA52CA"/>
    <w:rsid w:val="00CA556A"/>
    <w:rsid w:val="00CB1699"/>
    <w:rsid w:val="00CB1A04"/>
    <w:rsid w:val="00CB2D0A"/>
    <w:rsid w:val="00CB3012"/>
    <w:rsid w:val="00CB4E5B"/>
    <w:rsid w:val="00CB5CD5"/>
    <w:rsid w:val="00CB7313"/>
    <w:rsid w:val="00CC119F"/>
    <w:rsid w:val="00CC3270"/>
    <w:rsid w:val="00CC4A0A"/>
    <w:rsid w:val="00CC57BF"/>
    <w:rsid w:val="00CC6755"/>
    <w:rsid w:val="00CC7075"/>
    <w:rsid w:val="00CD020F"/>
    <w:rsid w:val="00CD147B"/>
    <w:rsid w:val="00CD1FCB"/>
    <w:rsid w:val="00CD28E4"/>
    <w:rsid w:val="00CD52B6"/>
    <w:rsid w:val="00CE212C"/>
    <w:rsid w:val="00CE2239"/>
    <w:rsid w:val="00CE692D"/>
    <w:rsid w:val="00CE6C91"/>
    <w:rsid w:val="00CE6D7C"/>
    <w:rsid w:val="00CF1394"/>
    <w:rsid w:val="00CF16BE"/>
    <w:rsid w:val="00CF1E11"/>
    <w:rsid w:val="00CF2C41"/>
    <w:rsid w:val="00CF4A32"/>
    <w:rsid w:val="00CF5875"/>
    <w:rsid w:val="00CF60CE"/>
    <w:rsid w:val="00CF668F"/>
    <w:rsid w:val="00D02728"/>
    <w:rsid w:val="00D11882"/>
    <w:rsid w:val="00D12440"/>
    <w:rsid w:val="00D12FA2"/>
    <w:rsid w:val="00D1315D"/>
    <w:rsid w:val="00D13610"/>
    <w:rsid w:val="00D1504F"/>
    <w:rsid w:val="00D15495"/>
    <w:rsid w:val="00D154B5"/>
    <w:rsid w:val="00D15B2C"/>
    <w:rsid w:val="00D232A3"/>
    <w:rsid w:val="00D246A5"/>
    <w:rsid w:val="00D24ABE"/>
    <w:rsid w:val="00D30AC4"/>
    <w:rsid w:val="00D31161"/>
    <w:rsid w:val="00D31613"/>
    <w:rsid w:val="00D32D98"/>
    <w:rsid w:val="00D34288"/>
    <w:rsid w:val="00D34B79"/>
    <w:rsid w:val="00D350B7"/>
    <w:rsid w:val="00D420EB"/>
    <w:rsid w:val="00D44589"/>
    <w:rsid w:val="00D45CDD"/>
    <w:rsid w:val="00D50FFC"/>
    <w:rsid w:val="00D51B0B"/>
    <w:rsid w:val="00D51F7A"/>
    <w:rsid w:val="00D5499D"/>
    <w:rsid w:val="00D61844"/>
    <w:rsid w:val="00D62BB5"/>
    <w:rsid w:val="00D645D0"/>
    <w:rsid w:val="00D64694"/>
    <w:rsid w:val="00D67C88"/>
    <w:rsid w:val="00D7316A"/>
    <w:rsid w:val="00D741BD"/>
    <w:rsid w:val="00D77C68"/>
    <w:rsid w:val="00D77F55"/>
    <w:rsid w:val="00D832A8"/>
    <w:rsid w:val="00D85159"/>
    <w:rsid w:val="00D85D35"/>
    <w:rsid w:val="00D91A99"/>
    <w:rsid w:val="00D92633"/>
    <w:rsid w:val="00D9302D"/>
    <w:rsid w:val="00D94D4E"/>
    <w:rsid w:val="00D96427"/>
    <w:rsid w:val="00D97085"/>
    <w:rsid w:val="00DA0E66"/>
    <w:rsid w:val="00DA517A"/>
    <w:rsid w:val="00DA6A23"/>
    <w:rsid w:val="00DA7B3F"/>
    <w:rsid w:val="00DB1F0F"/>
    <w:rsid w:val="00DB4D65"/>
    <w:rsid w:val="00DC00A9"/>
    <w:rsid w:val="00DC06B4"/>
    <w:rsid w:val="00DC16E1"/>
    <w:rsid w:val="00DC36AB"/>
    <w:rsid w:val="00DC6E87"/>
    <w:rsid w:val="00DC7B78"/>
    <w:rsid w:val="00DD3BDF"/>
    <w:rsid w:val="00DD74BB"/>
    <w:rsid w:val="00DE0301"/>
    <w:rsid w:val="00DE0550"/>
    <w:rsid w:val="00DE16EE"/>
    <w:rsid w:val="00DE2A51"/>
    <w:rsid w:val="00DE5905"/>
    <w:rsid w:val="00DE5F85"/>
    <w:rsid w:val="00DF11D5"/>
    <w:rsid w:val="00DF2EB0"/>
    <w:rsid w:val="00DF4CEE"/>
    <w:rsid w:val="00E009E8"/>
    <w:rsid w:val="00E108F4"/>
    <w:rsid w:val="00E22FAD"/>
    <w:rsid w:val="00E237F4"/>
    <w:rsid w:val="00E24DC3"/>
    <w:rsid w:val="00E26976"/>
    <w:rsid w:val="00E26A8D"/>
    <w:rsid w:val="00E2723E"/>
    <w:rsid w:val="00E27D1A"/>
    <w:rsid w:val="00E3025A"/>
    <w:rsid w:val="00E30F96"/>
    <w:rsid w:val="00E31468"/>
    <w:rsid w:val="00E315CE"/>
    <w:rsid w:val="00E331BB"/>
    <w:rsid w:val="00E35084"/>
    <w:rsid w:val="00E3549E"/>
    <w:rsid w:val="00E40DA8"/>
    <w:rsid w:val="00E42E1C"/>
    <w:rsid w:val="00E44D27"/>
    <w:rsid w:val="00E45545"/>
    <w:rsid w:val="00E45E10"/>
    <w:rsid w:val="00E46850"/>
    <w:rsid w:val="00E47A76"/>
    <w:rsid w:val="00E500E9"/>
    <w:rsid w:val="00E56762"/>
    <w:rsid w:val="00E632A8"/>
    <w:rsid w:val="00E63DC1"/>
    <w:rsid w:val="00E6667C"/>
    <w:rsid w:val="00E66B6D"/>
    <w:rsid w:val="00E708BC"/>
    <w:rsid w:val="00E70EFF"/>
    <w:rsid w:val="00E72A93"/>
    <w:rsid w:val="00E73A9B"/>
    <w:rsid w:val="00E81972"/>
    <w:rsid w:val="00E81B1B"/>
    <w:rsid w:val="00E86E0D"/>
    <w:rsid w:val="00E9048A"/>
    <w:rsid w:val="00E934AA"/>
    <w:rsid w:val="00E93E0B"/>
    <w:rsid w:val="00E95EBB"/>
    <w:rsid w:val="00EA0D2D"/>
    <w:rsid w:val="00EA2B38"/>
    <w:rsid w:val="00EA4588"/>
    <w:rsid w:val="00EA6CBA"/>
    <w:rsid w:val="00EB0259"/>
    <w:rsid w:val="00EB316D"/>
    <w:rsid w:val="00EB6450"/>
    <w:rsid w:val="00EB7A53"/>
    <w:rsid w:val="00EC3DAA"/>
    <w:rsid w:val="00EC7C36"/>
    <w:rsid w:val="00ED3E80"/>
    <w:rsid w:val="00ED614C"/>
    <w:rsid w:val="00ED65EE"/>
    <w:rsid w:val="00EE5286"/>
    <w:rsid w:val="00EE56FF"/>
    <w:rsid w:val="00EE66A8"/>
    <w:rsid w:val="00EE7179"/>
    <w:rsid w:val="00EE7E91"/>
    <w:rsid w:val="00EF1445"/>
    <w:rsid w:val="00EF74DD"/>
    <w:rsid w:val="00F0095A"/>
    <w:rsid w:val="00F0400A"/>
    <w:rsid w:val="00F0671D"/>
    <w:rsid w:val="00F102A1"/>
    <w:rsid w:val="00F106B6"/>
    <w:rsid w:val="00F20943"/>
    <w:rsid w:val="00F22066"/>
    <w:rsid w:val="00F2286D"/>
    <w:rsid w:val="00F24179"/>
    <w:rsid w:val="00F259F4"/>
    <w:rsid w:val="00F26A34"/>
    <w:rsid w:val="00F27143"/>
    <w:rsid w:val="00F271F5"/>
    <w:rsid w:val="00F30AC6"/>
    <w:rsid w:val="00F30C8E"/>
    <w:rsid w:val="00F34E72"/>
    <w:rsid w:val="00F353B0"/>
    <w:rsid w:val="00F46FC4"/>
    <w:rsid w:val="00F47D90"/>
    <w:rsid w:val="00F503D1"/>
    <w:rsid w:val="00F52691"/>
    <w:rsid w:val="00F54EBA"/>
    <w:rsid w:val="00F56BF8"/>
    <w:rsid w:val="00F614D7"/>
    <w:rsid w:val="00F62617"/>
    <w:rsid w:val="00F6463D"/>
    <w:rsid w:val="00F65DC5"/>
    <w:rsid w:val="00F66F56"/>
    <w:rsid w:val="00F70882"/>
    <w:rsid w:val="00F70921"/>
    <w:rsid w:val="00F71A28"/>
    <w:rsid w:val="00F72917"/>
    <w:rsid w:val="00F74147"/>
    <w:rsid w:val="00F823EA"/>
    <w:rsid w:val="00F82744"/>
    <w:rsid w:val="00F82DEA"/>
    <w:rsid w:val="00F834B3"/>
    <w:rsid w:val="00F868F2"/>
    <w:rsid w:val="00F876E4"/>
    <w:rsid w:val="00F96406"/>
    <w:rsid w:val="00FA22AC"/>
    <w:rsid w:val="00FA36F5"/>
    <w:rsid w:val="00FA48EA"/>
    <w:rsid w:val="00FB2150"/>
    <w:rsid w:val="00FB228E"/>
    <w:rsid w:val="00FB490E"/>
    <w:rsid w:val="00FB4B76"/>
    <w:rsid w:val="00FB5B42"/>
    <w:rsid w:val="00FC34AB"/>
    <w:rsid w:val="00FC65FD"/>
    <w:rsid w:val="00FD0C58"/>
    <w:rsid w:val="00FD176C"/>
    <w:rsid w:val="00FD1E00"/>
    <w:rsid w:val="00FE4DB3"/>
    <w:rsid w:val="00FF0651"/>
    <w:rsid w:val="00FF14D2"/>
    <w:rsid w:val="00FF46AB"/>
    <w:rsid w:val="00FF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C23"/>
    <w:rPr>
      <w:lang w:eastAsia="en-US"/>
    </w:rPr>
  </w:style>
  <w:style w:type="paragraph" w:styleId="1">
    <w:name w:val="heading 1"/>
    <w:basedOn w:val="a"/>
    <w:next w:val="a"/>
    <w:link w:val="10"/>
    <w:uiPriority w:val="9"/>
    <w:qFormat/>
    <w:rsid w:val="006419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419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419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912EA7"/>
    <w:pPr>
      <w:spacing w:after="0" w:line="240" w:lineRule="auto"/>
      <w:jc w:val="center"/>
    </w:pPr>
    <w:rPr>
      <w:rFonts w:ascii="Times New Roman" w:eastAsia="Times New Roman" w:hAnsi="Times New Roman"/>
      <w:sz w:val="28"/>
      <w:szCs w:val="24"/>
    </w:rPr>
  </w:style>
  <w:style w:type="table" w:customStyle="1" w:styleId="TableNormal1">
    <w:name w:val="Table Normal1"/>
    <w:tblPr>
      <w:tblCellMar>
        <w:top w:w="0" w:type="dxa"/>
        <w:left w:w="0" w:type="dxa"/>
        <w:bottom w:w="0" w:type="dxa"/>
        <w:right w:w="0" w:type="dxa"/>
      </w:tblCellMar>
    </w:tblPr>
  </w:style>
  <w:style w:type="paragraph" w:styleId="a5">
    <w:name w:val="Body Text Indent"/>
    <w:basedOn w:val="a"/>
    <w:link w:val="a6"/>
    <w:rsid w:val="007D7082"/>
    <w:pPr>
      <w:widowControl w:val="0"/>
      <w:spacing w:after="0" w:line="240" w:lineRule="auto"/>
      <w:jc w:val="both"/>
    </w:pPr>
    <w:rPr>
      <w:rFonts w:ascii="Times New Roman" w:eastAsia="Times New Roman" w:hAnsi="Times New Roman"/>
      <w:snapToGrid w:val="0"/>
      <w:sz w:val="28"/>
      <w:szCs w:val="20"/>
    </w:rPr>
  </w:style>
  <w:style w:type="character" w:customStyle="1" w:styleId="a6">
    <w:name w:val="Основной текст с отступом Знак"/>
    <w:link w:val="a5"/>
    <w:rsid w:val="007D7082"/>
    <w:rPr>
      <w:rFonts w:ascii="Times New Roman" w:eastAsia="Times New Roman" w:hAnsi="Times New Roman" w:cs="Times New Roman"/>
      <w:snapToGrid w:val="0"/>
      <w:sz w:val="28"/>
      <w:szCs w:val="20"/>
    </w:rPr>
  </w:style>
  <w:style w:type="paragraph" w:styleId="a7">
    <w:name w:val="No Spacing"/>
    <w:link w:val="a8"/>
    <w:uiPriority w:val="1"/>
    <w:qFormat/>
    <w:rsid w:val="007D7082"/>
    <w:rPr>
      <w:lang w:eastAsia="en-US"/>
    </w:rPr>
  </w:style>
  <w:style w:type="character" w:customStyle="1" w:styleId="a8">
    <w:name w:val="Без интервала Знак"/>
    <w:link w:val="a7"/>
    <w:uiPriority w:val="99"/>
    <w:rsid w:val="007D7082"/>
    <w:rPr>
      <w:rFonts w:ascii="Calibri" w:eastAsia="Calibri" w:hAnsi="Calibri" w:cs="Times New Roman"/>
    </w:rPr>
  </w:style>
  <w:style w:type="paragraph" w:styleId="a9">
    <w:name w:val="Normal (Web)"/>
    <w:basedOn w:val="a"/>
    <w:uiPriority w:val="99"/>
    <w:unhideWhenUsed/>
    <w:rsid w:val="00A87413"/>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semiHidden/>
    <w:unhideWhenUsed/>
    <w:rsid w:val="008A2E22"/>
    <w:pPr>
      <w:spacing w:after="120"/>
    </w:pPr>
    <w:rPr>
      <w:sz w:val="16"/>
      <w:szCs w:val="16"/>
    </w:rPr>
  </w:style>
  <w:style w:type="character" w:customStyle="1" w:styleId="32">
    <w:name w:val="Основной текст 3 Знак"/>
    <w:link w:val="31"/>
    <w:uiPriority w:val="99"/>
    <w:semiHidden/>
    <w:rsid w:val="008A2E22"/>
    <w:rPr>
      <w:sz w:val="16"/>
      <w:szCs w:val="16"/>
    </w:rPr>
  </w:style>
  <w:style w:type="paragraph" w:styleId="aa">
    <w:name w:val="List Paragraph"/>
    <w:basedOn w:val="a"/>
    <w:uiPriority w:val="99"/>
    <w:qFormat/>
    <w:rsid w:val="00AD0DB4"/>
    <w:pPr>
      <w:ind w:left="720"/>
      <w:contextualSpacing/>
    </w:pPr>
  </w:style>
  <w:style w:type="character" w:styleId="ab">
    <w:name w:val="Emphasis"/>
    <w:uiPriority w:val="20"/>
    <w:qFormat/>
    <w:rsid w:val="00032E6E"/>
    <w:rPr>
      <w:i/>
      <w:iCs/>
    </w:rPr>
  </w:style>
  <w:style w:type="character" w:customStyle="1" w:styleId="a4">
    <w:name w:val="Название Знак"/>
    <w:link w:val="a3"/>
    <w:rsid w:val="00912EA7"/>
    <w:rPr>
      <w:rFonts w:ascii="Times New Roman" w:eastAsia="Times New Roman" w:hAnsi="Times New Roman" w:cs="Times New Roman"/>
      <w:sz w:val="28"/>
      <w:szCs w:val="24"/>
    </w:rPr>
  </w:style>
  <w:style w:type="paragraph" w:styleId="ac">
    <w:name w:val="Balloon Text"/>
    <w:basedOn w:val="a"/>
    <w:link w:val="ad"/>
    <w:uiPriority w:val="99"/>
    <w:semiHidden/>
    <w:unhideWhenUsed/>
    <w:rsid w:val="00B72CB1"/>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B72CB1"/>
    <w:rPr>
      <w:rFonts w:ascii="Tahoma" w:hAnsi="Tahoma" w:cs="Tahoma"/>
      <w:sz w:val="16"/>
      <w:szCs w:val="16"/>
    </w:rPr>
  </w:style>
  <w:style w:type="paragraph" w:styleId="ae">
    <w:name w:val="header"/>
    <w:basedOn w:val="a"/>
    <w:link w:val="af"/>
    <w:uiPriority w:val="99"/>
    <w:unhideWhenUsed/>
    <w:rsid w:val="006A020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A0205"/>
    <w:rPr>
      <w:sz w:val="22"/>
      <w:szCs w:val="22"/>
      <w:lang w:eastAsia="en-US"/>
    </w:rPr>
  </w:style>
  <w:style w:type="paragraph" w:styleId="af0">
    <w:name w:val="footer"/>
    <w:basedOn w:val="a"/>
    <w:link w:val="af1"/>
    <w:uiPriority w:val="99"/>
    <w:unhideWhenUsed/>
    <w:rsid w:val="006A020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A0205"/>
    <w:rPr>
      <w:sz w:val="22"/>
      <w:szCs w:val="22"/>
      <w:lang w:eastAsia="en-US"/>
    </w:rPr>
  </w:style>
  <w:style w:type="character" w:styleId="af2">
    <w:name w:val="Placeholder Text"/>
    <w:basedOn w:val="a0"/>
    <w:uiPriority w:val="99"/>
    <w:semiHidden/>
    <w:rsid w:val="002A73D1"/>
    <w:rPr>
      <w:color w:val="808080"/>
    </w:rPr>
  </w:style>
  <w:style w:type="character" w:customStyle="1" w:styleId="10">
    <w:name w:val="Заголовок 1 Знак"/>
    <w:basedOn w:val="a0"/>
    <w:link w:val="1"/>
    <w:uiPriority w:val="9"/>
    <w:rsid w:val="0064199E"/>
    <w:rPr>
      <w:rFonts w:asciiTheme="majorHAnsi" w:eastAsiaTheme="majorEastAsia" w:hAnsiTheme="majorHAnsi" w:cstheme="majorBidi"/>
      <w:color w:val="2E74B5" w:themeColor="accent1" w:themeShade="BF"/>
      <w:sz w:val="32"/>
      <w:szCs w:val="32"/>
      <w:lang w:eastAsia="en-US"/>
    </w:rPr>
  </w:style>
  <w:style w:type="character" w:customStyle="1" w:styleId="20">
    <w:name w:val="Заголовок 2 Знак"/>
    <w:basedOn w:val="a0"/>
    <w:link w:val="2"/>
    <w:uiPriority w:val="9"/>
    <w:rsid w:val="0064199E"/>
    <w:rPr>
      <w:rFonts w:asciiTheme="majorHAnsi" w:eastAsiaTheme="majorEastAsia" w:hAnsiTheme="majorHAnsi" w:cstheme="majorBidi"/>
      <w:color w:val="2E74B5" w:themeColor="accent1" w:themeShade="BF"/>
      <w:sz w:val="26"/>
      <w:szCs w:val="26"/>
      <w:lang w:eastAsia="en-US"/>
    </w:rPr>
  </w:style>
  <w:style w:type="character" w:customStyle="1" w:styleId="30">
    <w:name w:val="Заголовок 3 Знак"/>
    <w:basedOn w:val="a0"/>
    <w:link w:val="3"/>
    <w:uiPriority w:val="9"/>
    <w:rsid w:val="0064199E"/>
    <w:rPr>
      <w:rFonts w:asciiTheme="majorHAnsi" w:eastAsiaTheme="majorEastAsia" w:hAnsiTheme="majorHAnsi" w:cstheme="majorBidi"/>
      <w:color w:val="1F4D78" w:themeColor="accent1" w:themeShade="7F"/>
      <w:sz w:val="24"/>
      <w:szCs w:val="24"/>
      <w:lang w:eastAsia="en-US"/>
    </w:rPr>
  </w:style>
  <w:style w:type="paragraph" w:styleId="21">
    <w:name w:val="List 2"/>
    <w:basedOn w:val="a"/>
    <w:uiPriority w:val="99"/>
    <w:unhideWhenUsed/>
    <w:rsid w:val="0064199E"/>
    <w:pPr>
      <w:ind w:left="566" w:hanging="283"/>
      <w:contextualSpacing/>
    </w:pPr>
  </w:style>
  <w:style w:type="paragraph" w:styleId="50">
    <w:name w:val="List 5"/>
    <w:basedOn w:val="a"/>
    <w:uiPriority w:val="99"/>
    <w:unhideWhenUsed/>
    <w:rsid w:val="0064199E"/>
    <w:pPr>
      <w:ind w:left="1415" w:hanging="283"/>
      <w:contextualSpacing/>
    </w:pPr>
  </w:style>
  <w:style w:type="paragraph" w:styleId="af3">
    <w:name w:val="Body Text"/>
    <w:basedOn w:val="a"/>
    <w:link w:val="af4"/>
    <w:uiPriority w:val="99"/>
    <w:unhideWhenUsed/>
    <w:rsid w:val="0064199E"/>
    <w:pPr>
      <w:spacing w:after="120"/>
    </w:pPr>
  </w:style>
  <w:style w:type="character" w:customStyle="1" w:styleId="af4">
    <w:name w:val="Основной текст Знак"/>
    <w:basedOn w:val="a0"/>
    <w:link w:val="af3"/>
    <w:uiPriority w:val="99"/>
    <w:rsid w:val="0064199E"/>
    <w:rPr>
      <w:sz w:val="22"/>
      <w:szCs w:val="22"/>
      <w:lang w:eastAsia="en-US"/>
    </w:rPr>
  </w:style>
  <w:style w:type="paragraph" w:styleId="af5">
    <w:name w:val="Body Text First Indent"/>
    <w:basedOn w:val="af3"/>
    <w:link w:val="af6"/>
    <w:uiPriority w:val="99"/>
    <w:unhideWhenUsed/>
    <w:rsid w:val="0064199E"/>
    <w:pPr>
      <w:spacing w:after="160"/>
      <w:ind w:firstLine="360"/>
    </w:pPr>
  </w:style>
  <w:style w:type="character" w:customStyle="1" w:styleId="af6">
    <w:name w:val="Красная строка Знак"/>
    <w:basedOn w:val="af4"/>
    <w:link w:val="af5"/>
    <w:uiPriority w:val="99"/>
    <w:rsid w:val="0064199E"/>
    <w:rPr>
      <w:sz w:val="22"/>
      <w:szCs w:val="22"/>
      <w:lang w:eastAsia="en-US"/>
    </w:rPr>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22">
    <w:name w:val="2"/>
    <w:basedOn w:val="TableNormal1"/>
    <w:tblPr>
      <w:tblStyleRowBandSize w:val="1"/>
      <w:tblStyleColBandSize w:val="1"/>
      <w:tblCellMar>
        <w:top w:w="0" w:type="dxa"/>
        <w:left w:w="115" w:type="dxa"/>
        <w:bottom w:w="0" w:type="dxa"/>
        <w:right w:w="115" w:type="dxa"/>
      </w:tblCellMar>
    </w:tblPr>
  </w:style>
  <w:style w:type="table" w:customStyle="1" w:styleId="11">
    <w:name w:val="1"/>
    <w:basedOn w:val="TableNormal1"/>
    <w:tblPr>
      <w:tblStyleRowBandSize w:val="1"/>
      <w:tblStyleColBandSize w:val="1"/>
      <w:tblCellMar>
        <w:top w:w="0" w:type="dxa"/>
        <w:left w:w="115" w:type="dxa"/>
        <w:bottom w:w="0" w:type="dxa"/>
        <w:right w:w="115" w:type="dxa"/>
      </w:tblCellMar>
    </w:tblPr>
  </w:style>
  <w:style w:type="paragraph" w:customStyle="1" w:styleId="12">
    <w:name w:val="Абзац списка1"/>
    <w:basedOn w:val="a"/>
    <w:rsid w:val="00F20943"/>
    <w:pPr>
      <w:spacing w:before="120" w:after="120" w:line="276" w:lineRule="auto"/>
      <w:ind w:left="708"/>
      <w:jc w:val="both"/>
    </w:pPr>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C23"/>
    <w:rPr>
      <w:lang w:eastAsia="en-US"/>
    </w:rPr>
  </w:style>
  <w:style w:type="paragraph" w:styleId="1">
    <w:name w:val="heading 1"/>
    <w:basedOn w:val="a"/>
    <w:next w:val="a"/>
    <w:link w:val="10"/>
    <w:uiPriority w:val="9"/>
    <w:qFormat/>
    <w:rsid w:val="006419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419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419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912EA7"/>
    <w:pPr>
      <w:spacing w:after="0" w:line="240" w:lineRule="auto"/>
      <w:jc w:val="center"/>
    </w:pPr>
    <w:rPr>
      <w:rFonts w:ascii="Times New Roman" w:eastAsia="Times New Roman" w:hAnsi="Times New Roman"/>
      <w:sz w:val="28"/>
      <w:szCs w:val="24"/>
    </w:rPr>
  </w:style>
  <w:style w:type="table" w:customStyle="1" w:styleId="TableNormal1">
    <w:name w:val="Table Normal1"/>
    <w:tblPr>
      <w:tblCellMar>
        <w:top w:w="0" w:type="dxa"/>
        <w:left w:w="0" w:type="dxa"/>
        <w:bottom w:w="0" w:type="dxa"/>
        <w:right w:w="0" w:type="dxa"/>
      </w:tblCellMar>
    </w:tblPr>
  </w:style>
  <w:style w:type="paragraph" w:styleId="a5">
    <w:name w:val="Body Text Indent"/>
    <w:basedOn w:val="a"/>
    <w:link w:val="a6"/>
    <w:rsid w:val="007D7082"/>
    <w:pPr>
      <w:widowControl w:val="0"/>
      <w:spacing w:after="0" w:line="240" w:lineRule="auto"/>
      <w:jc w:val="both"/>
    </w:pPr>
    <w:rPr>
      <w:rFonts w:ascii="Times New Roman" w:eastAsia="Times New Roman" w:hAnsi="Times New Roman"/>
      <w:snapToGrid w:val="0"/>
      <w:sz w:val="28"/>
      <w:szCs w:val="20"/>
    </w:rPr>
  </w:style>
  <w:style w:type="character" w:customStyle="1" w:styleId="a6">
    <w:name w:val="Основной текст с отступом Знак"/>
    <w:link w:val="a5"/>
    <w:rsid w:val="007D7082"/>
    <w:rPr>
      <w:rFonts w:ascii="Times New Roman" w:eastAsia="Times New Roman" w:hAnsi="Times New Roman" w:cs="Times New Roman"/>
      <w:snapToGrid w:val="0"/>
      <w:sz w:val="28"/>
      <w:szCs w:val="20"/>
    </w:rPr>
  </w:style>
  <w:style w:type="paragraph" w:styleId="a7">
    <w:name w:val="No Spacing"/>
    <w:link w:val="a8"/>
    <w:uiPriority w:val="1"/>
    <w:qFormat/>
    <w:rsid w:val="007D7082"/>
    <w:rPr>
      <w:lang w:eastAsia="en-US"/>
    </w:rPr>
  </w:style>
  <w:style w:type="character" w:customStyle="1" w:styleId="a8">
    <w:name w:val="Без интервала Знак"/>
    <w:link w:val="a7"/>
    <w:uiPriority w:val="99"/>
    <w:rsid w:val="007D7082"/>
    <w:rPr>
      <w:rFonts w:ascii="Calibri" w:eastAsia="Calibri" w:hAnsi="Calibri" w:cs="Times New Roman"/>
    </w:rPr>
  </w:style>
  <w:style w:type="paragraph" w:styleId="a9">
    <w:name w:val="Normal (Web)"/>
    <w:basedOn w:val="a"/>
    <w:uiPriority w:val="99"/>
    <w:unhideWhenUsed/>
    <w:rsid w:val="00A87413"/>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semiHidden/>
    <w:unhideWhenUsed/>
    <w:rsid w:val="008A2E22"/>
    <w:pPr>
      <w:spacing w:after="120"/>
    </w:pPr>
    <w:rPr>
      <w:sz w:val="16"/>
      <w:szCs w:val="16"/>
    </w:rPr>
  </w:style>
  <w:style w:type="character" w:customStyle="1" w:styleId="32">
    <w:name w:val="Основной текст 3 Знак"/>
    <w:link w:val="31"/>
    <w:uiPriority w:val="99"/>
    <w:semiHidden/>
    <w:rsid w:val="008A2E22"/>
    <w:rPr>
      <w:sz w:val="16"/>
      <w:szCs w:val="16"/>
    </w:rPr>
  </w:style>
  <w:style w:type="paragraph" w:styleId="aa">
    <w:name w:val="List Paragraph"/>
    <w:basedOn w:val="a"/>
    <w:uiPriority w:val="99"/>
    <w:qFormat/>
    <w:rsid w:val="00AD0DB4"/>
    <w:pPr>
      <w:ind w:left="720"/>
      <w:contextualSpacing/>
    </w:pPr>
  </w:style>
  <w:style w:type="character" w:styleId="ab">
    <w:name w:val="Emphasis"/>
    <w:uiPriority w:val="20"/>
    <w:qFormat/>
    <w:rsid w:val="00032E6E"/>
    <w:rPr>
      <w:i/>
      <w:iCs/>
    </w:rPr>
  </w:style>
  <w:style w:type="character" w:customStyle="1" w:styleId="a4">
    <w:name w:val="Название Знак"/>
    <w:link w:val="a3"/>
    <w:rsid w:val="00912EA7"/>
    <w:rPr>
      <w:rFonts w:ascii="Times New Roman" w:eastAsia="Times New Roman" w:hAnsi="Times New Roman" w:cs="Times New Roman"/>
      <w:sz w:val="28"/>
      <w:szCs w:val="24"/>
    </w:rPr>
  </w:style>
  <w:style w:type="paragraph" w:styleId="ac">
    <w:name w:val="Balloon Text"/>
    <w:basedOn w:val="a"/>
    <w:link w:val="ad"/>
    <w:uiPriority w:val="99"/>
    <w:semiHidden/>
    <w:unhideWhenUsed/>
    <w:rsid w:val="00B72CB1"/>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B72CB1"/>
    <w:rPr>
      <w:rFonts w:ascii="Tahoma" w:hAnsi="Tahoma" w:cs="Tahoma"/>
      <w:sz w:val="16"/>
      <w:szCs w:val="16"/>
    </w:rPr>
  </w:style>
  <w:style w:type="paragraph" w:styleId="ae">
    <w:name w:val="header"/>
    <w:basedOn w:val="a"/>
    <w:link w:val="af"/>
    <w:uiPriority w:val="99"/>
    <w:unhideWhenUsed/>
    <w:rsid w:val="006A0205"/>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A0205"/>
    <w:rPr>
      <w:sz w:val="22"/>
      <w:szCs w:val="22"/>
      <w:lang w:eastAsia="en-US"/>
    </w:rPr>
  </w:style>
  <w:style w:type="paragraph" w:styleId="af0">
    <w:name w:val="footer"/>
    <w:basedOn w:val="a"/>
    <w:link w:val="af1"/>
    <w:uiPriority w:val="99"/>
    <w:unhideWhenUsed/>
    <w:rsid w:val="006A020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A0205"/>
    <w:rPr>
      <w:sz w:val="22"/>
      <w:szCs w:val="22"/>
      <w:lang w:eastAsia="en-US"/>
    </w:rPr>
  </w:style>
  <w:style w:type="character" w:styleId="af2">
    <w:name w:val="Placeholder Text"/>
    <w:basedOn w:val="a0"/>
    <w:uiPriority w:val="99"/>
    <w:semiHidden/>
    <w:rsid w:val="002A73D1"/>
    <w:rPr>
      <w:color w:val="808080"/>
    </w:rPr>
  </w:style>
  <w:style w:type="character" w:customStyle="1" w:styleId="10">
    <w:name w:val="Заголовок 1 Знак"/>
    <w:basedOn w:val="a0"/>
    <w:link w:val="1"/>
    <w:uiPriority w:val="9"/>
    <w:rsid w:val="0064199E"/>
    <w:rPr>
      <w:rFonts w:asciiTheme="majorHAnsi" w:eastAsiaTheme="majorEastAsia" w:hAnsiTheme="majorHAnsi" w:cstheme="majorBidi"/>
      <w:color w:val="2E74B5" w:themeColor="accent1" w:themeShade="BF"/>
      <w:sz w:val="32"/>
      <w:szCs w:val="32"/>
      <w:lang w:eastAsia="en-US"/>
    </w:rPr>
  </w:style>
  <w:style w:type="character" w:customStyle="1" w:styleId="20">
    <w:name w:val="Заголовок 2 Знак"/>
    <w:basedOn w:val="a0"/>
    <w:link w:val="2"/>
    <w:uiPriority w:val="9"/>
    <w:rsid w:val="0064199E"/>
    <w:rPr>
      <w:rFonts w:asciiTheme="majorHAnsi" w:eastAsiaTheme="majorEastAsia" w:hAnsiTheme="majorHAnsi" w:cstheme="majorBidi"/>
      <w:color w:val="2E74B5" w:themeColor="accent1" w:themeShade="BF"/>
      <w:sz w:val="26"/>
      <w:szCs w:val="26"/>
      <w:lang w:eastAsia="en-US"/>
    </w:rPr>
  </w:style>
  <w:style w:type="character" w:customStyle="1" w:styleId="30">
    <w:name w:val="Заголовок 3 Знак"/>
    <w:basedOn w:val="a0"/>
    <w:link w:val="3"/>
    <w:uiPriority w:val="9"/>
    <w:rsid w:val="0064199E"/>
    <w:rPr>
      <w:rFonts w:asciiTheme="majorHAnsi" w:eastAsiaTheme="majorEastAsia" w:hAnsiTheme="majorHAnsi" w:cstheme="majorBidi"/>
      <w:color w:val="1F4D78" w:themeColor="accent1" w:themeShade="7F"/>
      <w:sz w:val="24"/>
      <w:szCs w:val="24"/>
      <w:lang w:eastAsia="en-US"/>
    </w:rPr>
  </w:style>
  <w:style w:type="paragraph" w:styleId="21">
    <w:name w:val="List 2"/>
    <w:basedOn w:val="a"/>
    <w:uiPriority w:val="99"/>
    <w:unhideWhenUsed/>
    <w:rsid w:val="0064199E"/>
    <w:pPr>
      <w:ind w:left="566" w:hanging="283"/>
      <w:contextualSpacing/>
    </w:pPr>
  </w:style>
  <w:style w:type="paragraph" w:styleId="50">
    <w:name w:val="List 5"/>
    <w:basedOn w:val="a"/>
    <w:uiPriority w:val="99"/>
    <w:unhideWhenUsed/>
    <w:rsid w:val="0064199E"/>
    <w:pPr>
      <w:ind w:left="1415" w:hanging="283"/>
      <w:contextualSpacing/>
    </w:pPr>
  </w:style>
  <w:style w:type="paragraph" w:styleId="af3">
    <w:name w:val="Body Text"/>
    <w:basedOn w:val="a"/>
    <w:link w:val="af4"/>
    <w:uiPriority w:val="99"/>
    <w:unhideWhenUsed/>
    <w:rsid w:val="0064199E"/>
    <w:pPr>
      <w:spacing w:after="120"/>
    </w:pPr>
  </w:style>
  <w:style w:type="character" w:customStyle="1" w:styleId="af4">
    <w:name w:val="Основной текст Знак"/>
    <w:basedOn w:val="a0"/>
    <w:link w:val="af3"/>
    <w:uiPriority w:val="99"/>
    <w:rsid w:val="0064199E"/>
    <w:rPr>
      <w:sz w:val="22"/>
      <w:szCs w:val="22"/>
      <w:lang w:eastAsia="en-US"/>
    </w:rPr>
  </w:style>
  <w:style w:type="paragraph" w:styleId="af5">
    <w:name w:val="Body Text First Indent"/>
    <w:basedOn w:val="af3"/>
    <w:link w:val="af6"/>
    <w:uiPriority w:val="99"/>
    <w:unhideWhenUsed/>
    <w:rsid w:val="0064199E"/>
    <w:pPr>
      <w:spacing w:after="160"/>
      <w:ind w:firstLine="360"/>
    </w:pPr>
  </w:style>
  <w:style w:type="character" w:customStyle="1" w:styleId="af6">
    <w:name w:val="Красная строка Знак"/>
    <w:basedOn w:val="af4"/>
    <w:link w:val="af5"/>
    <w:uiPriority w:val="99"/>
    <w:rsid w:val="0064199E"/>
    <w:rPr>
      <w:sz w:val="22"/>
      <w:szCs w:val="22"/>
      <w:lang w:eastAsia="en-US"/>
    </w:rPr>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22">
    <w:name w:val="2"/>
    <w:basedOn w:val="TableNormal1"/>
    <w:tblPr>
      <w:tblStyleRowBandSize w:val="1"/>
      <w:tblStyleColBandSize w:val="1"/>
      <w:tblCellMar>
        <w:top w:w="0" w:type="dxa"/>
        <w:left w:w="115" w:type="dxa"/>
        <w:bottom w:w="0" w:type="dxa"/>
        <w:right w:w="115" w:type="dxa"/>
      </w:tblCellMar>
    </w:tblPr>
  </w:style>
  <w:style w:type="table" w:customStyle="1" w:styleId="11">
    <w:name w:val="1"/>
    <w:basedOn w:val="TableNormal1"/>
    <w:tblPr>
      <w:tblStyleRowBandSize w:val="1"/>
      <w:tblStyleColBandSize w:val="1"/>
      <w:tblCellMar>
        <w:top w:w="0" w:type="dxa"/>
        <w:left w:w="115" w:type="dxa"/>
        <w:bottom w:w="0" w:type="dxa"/>
        <w:right w:w="115" w:type="dxa"/>
      </w:tblCellMar>
    </w:tblPr>
  </w:style>
  <w:style w:type="paragraph" w:customStyle="1" w:styleId="12">
    <w:name w:val="Абзац списка1"/>
    <w:basedOn w:val="a"/>
    <w:rsid w:val="00F20943"/>
    <w:pPr>
      <w:spacing w:before="120" w:after="120" w:line="276" w:lineRule="auto"/>
      <w:ind w:left="708"/>
      <w:jc w:val="both"/>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65176">
      <w:bodyDiv w:val="1"/>
      <w:marLeft w:val="0"/>
      <w:marRight w:val="0"/>
      <w:marTop w:val="0"/>
      <w:marBottom w:val="0"/>
      <w:divBdr>
        <w:top w:val="none" w:sz="0" w:space="0" w:color="auto"/>
        <w:left w:val="none" w:sz="0" w:space="0" w:color="auto"/>
        <w:bottom w:val="none" w:sz="0" w:space="0" w:color="auto"/>
        <w:right w:val="none" w:sz="0" w:space="0" w:color="auto"/>
      </w:divBdr>
    </w:div>
    <w:div w:id="208611391">
      <w:bodyDiv w:val="1"/>
      <w:marLeft w:val="0"/>
      <w:marRight w:val="0"/>
      <w:marTop w:val="0"/>
      <w:marBottom w:val="0"/>
      <w:divBdr>
        <w:top w:val="none" w:sz="0" w:space="0" w:color="auto"/>
        <w:left w:val="none" w:sz="0" w:space="0" w:color="auto"/>
        <w:bottom w:val="none" w:sz="0" w:space="0" w:color="auto"/>
        <w:right w:val="none" w:sz="0" w:space="0" w:color="auto"/>
      </w:divBdr>
    </w:div>
    <w:div w:id="411388817">
      <w:bodyDiv w:val="1"/>
      <w:marLeft w:val="0"/>
      <w:marRight w:val="0"/>
      <w:marTop w:val="0"/>
      <w:marBottom w:val="0"/>
      <w:divBdr>
        <w:top w:val="none" w:sz="0" w:space="0" w:color="auto"/>
        <w:left w:val="none" w:sz="0" w:space="0" w:color="auto"/>
        <w:bottom w:val="none" w:sz="0" w:space="0" w:color="auto"/>
        <w:right w:val="none" w:sz="0" w:space="0" w:color="auto"/>
      </w:divBdr>
    </w:div>
    <w:div w:id="572012319">
      <w:bodyDiv w:val="1"/>
      <w:marLeft w:val="0"/>
      <w:marRight w:val="0"/>
      <w:marTop w:val="0"/>
      <w:marBottom w:val="0"/>
      <w:divBdr>
        <w:top w:val="none" w:sz="0" w:space="0" w:color="auto"/>
        <w:left w:val="none" w:sz="0" w:space="0" w:color="auto"/>
        <w:bottom w:val="none" w:sz="0" w:space="0" w:color="auto"/>
        <w:right w:val="none" w:sz="0" w:space="0" w:color="auto"/>
      </w:divBdr>
    </w:div>
    <w:div w:id="604843905">
      <w:bodyDiv w:val="1"/>
      <w:marLeft w:val="0"/>
      <w:marRight w:val="0"/>
      <w:marTop w:val="0"/>
      <w:marBottom w:val="0"/>
      <w:divBdr>
        <w:top w:val="none" w:sz="0" w:space="0" w:color="auto"/>
        <w:left w:val="none" w:sz="0" w:space="0" w:color="auto"/>
        <w:bottom w:val="none" w:sz="0" w:space="0" w:color="auto"/>
        <w:right w:val="none" w:sz="0" w:space="0" w:color="auto"/>
      </w:divBdr>
    </w:div>
    <w:div w:id="645553031">
      <w:bodyDiv w:val="1"/>
      <w:marLeft w:val="0"/>
      <w:marRight w:val="0"/>
      <w:marTop w:val="0"/>
      <w:marBottom w:val="0"/>
      <w:divBdr>
        <w:top w:val="none" w:sz="0" w:space="0" w:color="auto"/>
        <w:left w:val="none" w:sz="0" w:space="0" w:color="auto"/>
        <w:bottom w:val="none" w:sz="0" w:space="0" w:color="auto"/>
        <w:right w:val="none" w:sz="0" w:space="0" w:color="auto"/>
      </w:divBdr>
    </w:div>
    <w:div w:id="971717405">
      <w:bodyDiv w:val="1"/>
      <w:marLeft w:val="0"/>
      <w:marRight w:val="0"/>
      <w:marTop w:val="0"/>
      <w:marBottom w:val="0"/>
      <w:divBdr>
        <w:top w:val="none" w:sz="0" w:space="0" w:color="auto"/>
        <w:left w:val="none" w:sz="0" w:space="0" w:color="auto"/>
        <w:bottom w:val="none" w:sz="0" w:space="0" w:color="auto"/>
        <w:right w:val="none" w:sz="0" w:space="0" w:color="auto"/>
      </w:divBdr>
    </w:div>
    <w:div w:id="1047878661">
      <w:bodyDiv w:val="1"/>
      <w:marLeft w:val="0"/>
      <w:marRight w:val="0"/>
      <w:marTop w:val="0"/>
      <w:marBottom w:val="0"/>
      <w:divBdr>
        <w:top w:val="none" w:sz="0" w:space="0" w:color="auto"/>
        <w:left w:val="none" w:sz="0" w:space="0" w:color="auto"/>
        <w:bottom w:val="none" w:sz="0" w:space="0" w:color="auto"/>
        <w:right w:val="none" w:sz="0" w:space="0" w:color="auto"/>
      </w:divBdr>
    </w:div>
    <w:div w:id="1086608794">
      <w:bodyDiv w:val="1"/>
      <w:marLeft w:val="0"/>
      <w:marRight w:val="0"/>
      <w:marTop w:val="0"/>
      <w:marBottom w:val="0"/>
      <w:divBdr>
        <w:top w:val="none" w:sz="0" w:space="0" w:color="auto"/>
        <w:left w:val="none" w:sz="0" w:space="0" w:color="auto"/>
        <w:bottom w:val="none" w:sz="0" w:space="0" w:color="auto"/>
        <w:right w:val="none" w:sz="0" w:space="0" w:color="auto"/>
      </w:divBdr>
    </w:div>
    <w:div w:id="1356734124">
      <w:bodyDiv w:val="1"/>
      <w:marLeft w:val="0"/>
      <w:marRight w:val="0"/>
      <w:marTop w:val="0"/>
      <w:marBottom w:val="0"/>
      <w:divBdr>
        <w:top w:val="none" w:sz="0" w:space="0" w:color="auto"/>
        <w:left w:val="none" w:sz="0" w:space="0" w:color="auto"/>
        <w:bottom w:val="none" w:sz="0" w:space="0" w:color="auto"/>
        <w:right w:val="none" w:sz="0" w:space="0" w:color="auto"/>
      </w:divBdr>
    </w:div>
    <w:div w:id="1433864374">
      <w:bodyDiv w:val="1"/>
      <w:marLeft w:val="0"/>
      <w:marRight w:val="0"/>
      <w:marTop w:val="0"/>
      <w:marBottom w:val="0"/>
      <w:divBdr>
        <w:top w:val="none" w:sz="0" w:space="0" w:color="auto"/>
        <w:left w:val="none" w:sz="0" w:space="0" w:color="auto"/>
        <w:bottom w:val="none" w:sz="0" w:space="0" w:color="auto"/>
        <w:right w:val="none" w:sz="0" w:space="0" w:color="auto"/>
      </w:divBdr>
    </w:div>
    <w:div w:id="1437749811">
      <w:bodyDiv w:val="1"/>
      <w:marLeft w:val="0"/>
      <w:marRight w:val="0"/>
      <w:marTop w:val="0"/>
      <w:marBottom w:val="0"/>
      <w:divBdr>
        <w:top w:val="none" w:sz="0" w:space="0" w:color="auto"/>
        <w:left w:val="none" w:sz="0" w:space="0" w:color="auto"/>
        <w:bottom w:val="none" w:sz="0" w:space="0" w:color="auto"/>
        <w:right w:val="none" w:sz="0" w:space="0" w:color="auto"/>
      </w:divBdr>
    </w:div>
    <w:div w:id="1461918728">
      <w:bodyDiv w:val="1"/>
      <w:marLeft w:val="0"/>
      <w:marRight w:val="0"/>
      <w:marTop w:val="0"/>
      <w:marBottom w:val="0"/>
      <w:divBdr>
        <w:top w:val="none" w:sz="0" w:space="0" w:color="auto"/>
        <w:left w:val="none" w:sz="0" w:space="0" w:color="auto"/>
        <w:bottom w:val="none" w:sz="0" w:space="0" w:color="auto"/>
        <w:right w:val="none" w:sz="0" w:space="0" w:color="auto"/>
      </w:divBdr>
    </w:div>
    <w:div w:id="1703901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uJxamlyEbW2tK/p1plyyYwcxLA==">AMUW2mXMZ2gQeMKiHCONULlQF5GaY/p8N4rVCYoAj++BQXV6pR5JrtEQGBLOPX6TC3/sihXYuVCHCIT77uDfn2SDYaTyAdUQ19pSXfex+fKDrO+aD76tPIrdiOA71y9rnm1/o1LB7oQSIglqo76bEaCTIxD+vTQjtg==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178DEA-D0E0-41E8-8243-E87A783D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1844</Words>
  <Characters>10512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Бац Елизавета Александровна</dc:creator>
  <cp:lastModifiedBy>Воробьёва Юлия Николаевна</cp:lastModifiedBy>
  <cp:revision>6</cp:revision>
  <cp:lastPrinted>2024-03-22T11:19:00Z</cp:lastPrinted>
  <dcterms:created xsi:type="dcterms:W3CDTF">2024-04-05T09:08:00Z</dcterms:created>
  <dcterms:modified xsi:type="dcterms:W3CDTF">2024-04-05T12:10:00Z</dcterms:modified>
</cp:coreProperties>
</file>