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883" w:rsidRDefault="004F60A1">
      <w:pPr>
        <w:pStyle w:val="Standard"/>
        <w:tabs>
          <w:tab w:val="center" w:pos="4677"/>
          <w:tab w:val="left" w:pos="5985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2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FC0883" w:rsidRDefault="004F60A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FC0883" w:rsidRDefault="004F60A1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FC0883" w:rsidRDefault="00FC088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883" w:rsidRDefault="004F60A1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FC0883" w:rsidRDefault="004F60A1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FC0883" w:rsidRDefault="00FC088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C0883" w:rsidRDefault="00FC088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FC0883" w:rsidRDefault="00FC0883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FC0883" w:rsidRDefault="004F60A1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выявлении </w:t>
      </w:r>
      <w:r>
        <w:rPr>
          <w:rFonts w:ascii="Times New Roman" w:eastAsia="Times New Roman" w:hAnsi="Times New Roman" w:cs="Times New Roman"/>
          <w:sz w:val="26"/>
          <w:szCs w:val="26"/>
        </w:rPr>
        <w:t>правообладателя ранее учтенного объекта недвижимости, расположенного по адресу: Омская область, Называевский р-н, д. Лебяжье, ул. Центральная, д. 33, кв. 2</w:t>
      </w:r>
    </w:p>
    <w:p w:rsidR="00FC0883" w:rsidRDefault="00FC0883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0883" w:rsidRDefault="004F60A1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отношении объекта недвижимости (помещение), общей площадью 55.50 кв.м. с кадастровым номером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55:15:050401:129, расположенного по адресу: Омская область, Называевский р-н, д. Лебяжье, ул. Центральная, д. 33, кв. 2, в качестве правообладателей, владеющих данным объектом недвижимости, выявлены: Кондубаев Талгат Каиргельдинович, ХХ.ХХ.ХХХХ г.р., место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рождения Омская обл., Называевский р-н, дер. Лебяжье, паспорт гражданина РФ серия ХХХХ № ХХХХХХ, выдан УМВД РОССИИ ПО ТЮМЕНСКОЙ ОБЛАСТИ ХХ.ХХ.ХХХХ, код подразделения ХХХ-ХХХ, адрес регистрации по месту жительства: ОТСУТСТВУЕТ,  Кондубаев Кайрат Каиргельди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нович, ХХ.ХХ.ХХХХ г.р., место рождения Омская обл., Называевский р-н, дер. Лебяжье, паспорт гражданина РФ серия ХХХХ № ХХХХХХ, выдан УМВД России по Омской области ХХ.ХХ.ХХХХ, код подразделения ХХХ-ХХХ, адрес регистрации по месту жительства: г. Омск, ул. Ба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лтийская 2-я, дом №8.</w:t>
      </w:r>
    </w:p>
    <w:p w:rsidR="00FC0883" w:rsidRDefault="004F60A1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Право совместной собственности Кондубаева Талгата Каиргельдиновича, Кондубаева Кайрата Каиргельдиновича на указанный объект недвижимости подтверждается Договором на передачу квартир в собственность граждан б/н от 01.02.1995.</w:t>
      </w:r>
    </w:p>
    <w:p w:rsidR="00FC0883" w:rsidRDefault="004F60A1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Администр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ации Называевского 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е объекта недвижимости с кадастровым номером 55:15:050401:129.</w:t>
      </w:r>
    </w:p>
    <w:p w:rsidR="00FC0883" w:rsidRDefault="00FC0883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C0883" w:rsidRDefault="00FC0883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FC0883" w:rsidRDefault="004F60A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FC0883" w:rsidRDefault="004F60A1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FC0883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0A1" w:rsidRDefault="004F60A1">
      <w:r>
        <w:separator/>
      </w:r>
    </w:p>
  </w:endnote>
  <w:endnote w:type="continuationSeparator" w:id="0">
    <w:p w:rsidR="004F60A1" w:rsidRDefault="004F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0A1" w:rsidRDefault="004F60A1">
      <w:r>
        <w:rPr>
          <w:color w:val="000000"/>
        </w:rPr>
        <w:separator/>
      </w:r>
    </w:p>
  </w:footnote>
  <w:footnote w:type="continuationSeparator" w:id="0">
    <w:p w:rsidR="004F60A1" w:rsidRDefault="004F6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DAC"/>
    <w:multiLevelType w:val="multilevel"/>
    <w:tmpl w:val="C7C2EA3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333EA"/>
    <w:multiLevelType w:val="multilevel"/>
    <w:tmpl w:val="B2BC6ACE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1FAB127E"/>
    <w:multiLevelType w:val="multilevel"/>
    <w:tmpl w:val="1CC62C5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C0883"/>
    <w:rsid w:val="004F60A1"/>
    <w:rsid w:val="008C3285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79E34F-F2BF-44FC-A211-200411CC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Tahoma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2025-02-06T09:29:00Z</dcterms:created>
  <dcterms:modified xsi:type="dcterms:W3CDTF">2025-02-06T09:29:00Z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