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67" w:rsidRDefault="00A41967" w:rsidP="00A41967">
      <w:pPr>
        <w:pStyle w:val="a4"/>
        <w:shd w:val="clear" w:color="auto" w:fill="auto"/>
        <w:ind w:right="2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282575</wp:posOffset>
            </wp:positionV>
            <wp:extent cx="571500" cy="714375"/>
            <wp:effectExtent l="0" t="0" r="0" b="9525"/>
            <wp:wrapNone/>
            <wp:docPr id="1" name="Рисунок 1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967" w:rsidRDefault="00A41967" w:rsidP="00A41967">
      <w:pPr>
        <w:pStyle w:val="a4"/>
        <w:shd w:val="clear" w:color="auto" w:fill="auto"/>
        <w:ind w:right="20"/>
      </w:pPr>
    </w:p>
    <w:p w:rsidR="00A41967" w:rsidRDefault="00A41967" w:rsidP="00A41967">
      <w:pPr>
        <w:pStyle w:val="a4"/>
        <w:shd w:val="clear" w:color="auto" w:fill="auto"/>
        <w:ind w:right="20"/>
      </w:pPr>
    </w:p>
    <w:p w:rsidR="00A41967" w:rsidRDefault="00A41967" w:rsidP="00A41967">
      <w:pPr>
        <w:pStyle w:val="a4"/>
        <w:shd w:val="clear" w:color="auto" w:fill="auto"/>
        <w:ind w:left="1134" w:right="852"/>
      </w:pPr>
      <w:r>
        <w:t>СОВЕТ НАЗЫВАЕВСКОГО РАЙОНА</w:t>
      </w:r>
    </w:p>
    <w:p w:rsidR="00A41967" w:rsidRDefault="00A41967" w:rsidP="00A41967">
      <w:pPr>
        <w:pStyle w:val="10"/>
        <w:shd w:val="clear" w:color="auto" w:fill="auto"/>
        <w:spacing w:after="0" w:line="310" w:lineRule="exact"/>
        <w:ind w:left="1134" w:right="852"/>
      </w:pPr>
      <w:bookmarkStart w:id="0" w:name="bookmark2"/>
    </w:p>
    <w:p w:rsidR="00A41967" w:rsidRDefault="00A41967" w:rsidP="00A41967">
      <w:pPr>
        <w:pStyle w:val="10"/>
        <w:shd w:val="clear" w:color="auto" w:fill="auto"/>
        <w:spacing w:after="0" w:line="310" w:lineRule="exact"/>
        <w:ind w:left="1134" w:right="852"/>
      </w:pPr>
    </w:p>
    <w:p w:rsidR="00A41967" w:rsidRDefault="00A41967" w:rsidP="00A41967">
      <w:pPr>
        <w:pStyle w:val="10"/>
        <w:shd w:val="clear" w:color="auto" w:fill="auto"/>
        <w:spacing w:after="0" w:line="310" w:lineRule="exact"/>
        <w:ind w:left="1134" w:right="852"/>
      </w:pPr>
      <w:r>
        <w:t>РЕШЕНИЕ</w:t>
      </w:r>
      <w:bookmarkEnd w:id="0"/>
    </w:p>
    <w:p w:rsidR="00A41967" w:rsidRDefault="00A41967" w:rsidP="00A41967">
      <w:pPr>
        <w:pStyle w:val="10"/>
        <w:shd w:val="clear" w:color="auto" w:fill="auto"/>
        <w:spacing w:after="0" w:line="310" w:lineRule="exact"/>
        <w:ind w:left="1134" w:right="852"/>
      </w:pPr>
    </w:p>
    <w:p w:rsidR="00A41967" w:rsidRDefault="00A41967" w:rsidP="00A41967">
      <w:pPr>
        <w:pStyle w:val="2"/>
        <w:shd w:val="clear" w:color="auto" w:fill="auto"/>
        <w:tabs>
          <w:tab w:val="left" w:pos="7369"/>
        </w:tabs>
        <w:spacing w:before="0" w:after="5" w:line="250" w:lineRule="exact"/>
        <w:ind w:right="14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41967">
        <w:rPr>
          <w:sz w:val="28"/>
          <w:szCs w:val="28"/>
        </w:rPr>
        <w:t xml:space="preserve">_24.02.2025                                                                                </w:t>
      </w:r>
      <w:r w:rsidR="00AB1D3E">
        <w:rPr>
          <w:sz w:val="28"/>
          <w:szCs w:val="28"/>
        </w:rPr>
        <w:t xml:space="preserve">          </w:t>
      </w:r>
      <w:bookmarkStart w:id="1" w:name="_GoBack"/>
      <w:bookmarkEnd w:id="1"/>
      <w:r w:rsidRPr="00A41967">
        <w:rPr>
          <w:sz w:val="28"/>
          <w:szCs w:val="28"/>
        </w:rPr>
        <w:t xml:space="preserve"> </w:t>
      </w:r>
      <w:r>
        <w:rPr>
          <w:sz w:val="28"/>
          <w:szCs w:val="28"/>
        </w:rPr>
        <w:t>№ 47</w:t>
      </w:r>
    </w:p>
    <w:p w:rsidR="00A41967" w:rsidRDefault="00A41967" w:rsidP="00A41967">
      <w:pPr>
        <w:pStyle w:val="21"/>
        <w:shd w:val="clear" w:color="auto" w:fill="auto"/>
        <w:spacing w:before="0" w:after="0" w:line="210" w:lineRule="exact"/>
        <w:ind w:left="1134" w:right="852"/>
      </w:pPr>
    </w:p>
    <w:p w:rsidR="00A41967" w:rsidRDefault="00A41967" w:rsidP="00A41967">
      <w:pPr>
        <w:pStyle w:val="21"/>
        <w:shd w:val="clear" w:color="auto" w:fill="auto"/>
        <w:spacing w:before="0" w:after="0" w:line="210" w:lineRule="exact"/>
        <w:ind w:left="1134" w:right="852"/>
      </w:pPr>
      <w:r>
        <w:t>г. Называевск</w:t>
      </w:r>
    </w:p>
    <w:p w:rsidR="00A41967" w:rsidRDefault="00A41967" w:rsidP="00A41967">
      <w:pPr>
        <w:pStyle w:val="2"/>
        <w:shd w:val="clear" w:color="auto" w:fill="auto"/>
        <w:spacing w:before="0" w:after="0" w:line="322" w:lineRule="exact"/>
        <w:ind w:left="426" w:right="121" w:firstLine="425"/>
        <w:jc w:val="center"/>
        <w:rPr>
          <w:sz w:val="28"/>
          <w:szCs w:val="28"/>
        </w:rPr>
      </w:pPr>
    </w:p>
    <w:p w:rsidR="00A41967" w:rsidRDefault="00A41967" w:rsidP="00A41967">
      <w:pPr>
        <w:pStyle w:val="2"/>
        <w:shd w:val="clear" w:color="auto" w:fill="auto"/>
        <w:spacing w:before="0" w:after="0" w:line="322" w:lineRule="exact"/>
        <w:ind w:left="426" w:right="121" w:firstLine="425"/>
        <w:jc w:val="center"/>
        <w:rPr>
          <w:sz w:val="28"/>
          <w:szCs w:val="28"/>
        </w:rPr>
      </w:pPr>
    </w:p>
    <w:p w:rsidR="00A41967" w:rsidRDefault="00A41967" w:rsidP="00A41967">
      <w:pPr>
        <w:pStyle w:val="2"/>
        <w:shd w:val="clear" w:color="auto" w:fill="auto"/>
        <w:spacing w:before="0" w:after="0" w:line="322" w:lineRule="exact"/>
        <w:ind w:right="12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Называевского района от 14.01.2025 № 16 «О принятии органами местного самоуправления Называевского муниципального района осуществления отдельных полномочий по решению вопросов местного значения поселения»</w:t>
      </w:r>
    </w:p>
    <w:p w:rsidR="00A41967" w:rsidRDefault="00A41967" w:rsidP="00A41967">
      <w:pPr>
        <w:pStyle w:val="2"/>
        <w:shd w:val="clear" w:color="auto" w:fill="auto"/>
        <w:spacing w:before="0" w:after="0" w:line="326" w:lineRule="exact"/>
        <w:ind w:left="426" w:right="121" w:firstLine="425"/>
        <w:jc w:val="center"/>
        <w:rPr>
          <w:sz w:val="28"/>
          <w:szCs w:val="28"/>
        </w:rPr>
      </w:pPr>
    </w:p>
    <w:p w:rsidR="00A41967" w:rsidRDefault="00A41967" w:rsidP="00A41967">
      <w:pPr>
        <w:pStyle w:val="2"/>
        <w:shd w:val="clear" w:color="auto" w:fill="auto"/>
        <w:spacing w:before="0" w:after="0" w:line="326" w:lineRule="exact"/>
        <w:ind w:left="426" w:right="121" w:firstLine="425"/>
        <w:jc w:val="center"/>
        <w:rPr>
          <w:sz w:val="28"/>
          <w:szCs w:val="28"/>
        </w:rPr>
      </w:pPr>
    </w:p>
    <w:p w:rsidR="00A41967" w:rsidRDefault="00A41967" w:rsidP="00A41967">
      <w:pPr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увеличением объема финансирования,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решением Совета Называевского муниципального района 28.01.2015 № 324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Называевского муниципального района и органами местного самоуправления городского и сельских поселений Называевского муниципального района», Совет Называевского района РЕШИЛ:</w:t>
      </w:r>
    </w:p>
    <w:p w:rsidR="00A41967" w:rsidRDefault="00A41967" w:rsidP="00A4196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решение Совета Называевского района от 14.01.2025 № 16 «О принятии органами местного самоуправления Называевского муниципального района осуществления отдельных полномочий по решению вопросов местного значения поселения»</w:t>
      </w:r>
      <w:r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A41967" w:rsidRDefault="00A41967" w:rsidP="00A4196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 абзаце 3 пункта 2 слова «</w:t>
      </w:r>
      <w:r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108 260,99 рублей» заменить словами «в сумме 668 260,99 рублей».</w:t>
      </w:r>
    </w:p>
    <w:p w:rsidR="00A41967" w:rsidRDefault="00A41967" w:rsidP="00A4196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Называевского муниципального района:</w:t>
      </w:r>
    </w:p>
    <w:p w:rsidR="00A41967" w:rsidRDefault="00A41967" w:rsidP="00A4196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-</w:t>
      </w:r>
      <w:r>
        <w:rPr>
          <w:rFonts w:ascii="Times New Roman" w:eastAsia="CMPHG+TimesNewRomanPSMT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о</w:t>
      </w:r>
      <w:r>
        <w:rPr>
          <w:rFonts w:ascii="Times New Roman" w:eastAsia="CMPHG+TimesNewRomanPSMT" w:hAnsi="Times New Roman" w:cs="Times New Roman"/>
          <w:spacing w:val="2"/>
          <w:w w:val="99"/>
          <w:sz w:val="28"/>
          <w:szCs w:val="28"/>
        </w:rPr>
        <w:t>б</w:t>
      </w:r>
      <w:r>
        <w:rPr>
          <w:rFonts w:ascii="Times New Roman" w:eastAsia="CMPHG+TimesNewRomanPSMT" w:hAnsi="Times New Roman" w:cs="Times New Roman"/>
          <w:spacing w:val="1"/>
          <w:w w:val="99"/>
          <w:sz w:val="28"/>
          <w:szCs w:val="28"/>
        </w:rPr>
        <w:t>ес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п</w:t>
      </w:r>
      <w:r>
        <w:rPr>
          <w:rFonts w:ascii="Times New Roman" w:eastAsia="CMPHG+TimesNewRomanPSMT" w:hAnsi="Times New Roman" w:cs="Times New Roman"/>
          <w:spacing w:val="1"/>
          <w:w w:val="99"/>
          <w:sz w:val="28"/>
          <w:szCs w:val="28"/>
        </w:rPr>
        <w:t>е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чи</w:t>
      </w:r>
      <w:r>
        <w:rPr>
          <w:rFonts w:ascii="Times New Roman" w:eastAsia="CMPHG+TimesNewRomanPSMT" w:hAnsi="Times New Roman" w:cs="Times New Roman"/>
          <w:spacing w:val="3"/>
          <w:w w:val="99"/>
          <w:sz w:val="28"/>
          <w:szCs w:val="28"/>
        </w:rPr>
        <w:t>т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ь</w:t>
      </w:r>
      <w:r>
        <w:rPr>
          <w:rFonts w:ascii="Times New Roman" w:eastAsia="CMPHG+TimesNewRomanPSMT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по</w:t>
      </w:r>
      <w:r>
        <w:rPr>
          <w:rFonts w:ascii="Times New Roman" w:eastAsia="CMPHG+TimesNewRomanPSMT" w:hAnsi="Times New Roman" w:cs="Times New Roman"/>
          <w:spacing w:val="3"/>
          <w:w w:val="99"/>
          <w:sz w:val="28"/>
          <w:szCs w:val="28"/>
        </w:rPr>
        <w:t>д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пи</w:t>
      </w:r>
      <w:r>
        <w:rPr>
          <w:rFonts w:ascii="Times New Roman" w:eastAsia="CMPHG+TimesNewRomanPSMT" w:hAnsi="Times New Roman" w:cs="Times New Roman"/>
          <w:spacing w:val="1"/>
          <w:w w:val="99"/>
          <w:sz w:val="28"/>
          <w:szCs w:val="28"/>
        </w:rPr>
        <w:t>сание</w:t>
      </w:r>
      <w:r>
        <w:rPr>
          <w:rFonts w:ascii="Times New Roman" w:eastAsia="CMPHG+TimesNewRomanPSMT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дополнительного соглашения </w:t>
      </w:r>
      <w:r>
        <w:rPr>
          <w:rFonts w:ascii="Times New Roman" w:eastAsia="CMPHG+TimesNewRomanPSMT" w:hAnsi="Times New Roman" w:cs="Times New Roman"/>
          <w:spacing w:val="1"/>
          <w:w w:val="99"/>
          <w:sz w:val="28"/>
          <w:szCs w:val="28"/>
        </w:rPr>
        <w:t>в</w:t>
      </w:r>
      <w:r>
        <w:rPr>
          <w:rFonts w:ascii="Times New Roman" w:eastAsia="CMPHG+TimesNewRomanPSMT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Е</w:t>
      </w:r>
      <w:r>
        <w:rPr>
          <w:rFonts w:ascii="Times New Roman" w:eastAsia="CMPHG+TimesNewRomanPSMT" w:hAnsi="Times New Roman" w:cs="Times New Roman"/>
          <w:spacing w:val="1"/>
          <w:w w:val="99"/>
          <w:sz w:val="28"/>
          <w:szCs w:val="28"/>
        </w:rPr>
        <w:t>д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ин</w:t>
      </w:r>
      <w:r>
        <w:rPr>
          <w:rFonts w:ascii="Times New Roman" w:eastAsia="CMPHG+TimesNewRomanPSMT" w:hAnsi="Times New Roman" w:cs="Times New Roman"/>
          <w:spacing w:val="5"/>
          <w:w w:val="99"/>
          <w:sz w:val="28"/>
          <w:szCs w:val="28"/>
        </w:rPr>
        <w:t>о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й</w:t>
      </w:r>
      <w:r>
        <w:rPr>
          <w:rFonts w:ascii="Times New Roman" w:eastAsia="CMPHG+TimesNewRomanPSMT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CMPHG+TimesNewRomanPSMT" w:hAnsi="Times New Roman" w:cs="Times New Roman"/>
          <w:spacing w:val="1"/>
          <w:w w:val="99"/>
          <w:sz w:val="28"/>
          <w:szCs w:val="28"/>
        </w:rPr>
        <w:t>с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и</w:t>
      </w:r>
      <w:r>
        <w:rPr>
          <w:rFonts w:ascii="Times New Roman" w:eastAsia="CMPHG+TimesNewRomanPSMT" w:hAnsi="Times New Roman" w:cs="Times New Roman"/>
          <w:spacing w:val="1"/>
          <w:w w:val="99"/>
          <w:sz w:val="28"/>
          <w:szCs w:val="28"/>
        </w:rPr>
        <w:t>с</w:t>
      </w:r>
      <w:r>
        <w:rPr>
          <w:rFonts w:ascii="Times New Roman" w:eastAsia="CMPHG+TimesNewRomanPSMT" w:hAnsi="Times New Roman" w:cs="Times New Roman"/>
          <w:spacing w:val="-1"/>
          <w:w w:val="99"/>
          <w:sz w:val="28"/>
          <w:szCs w:val="28"/>
        </w:rPr>
        <w:t>т</w:t>
      </w:r>
      <w:r>
        <w:rPr>
          <w:rFonts w:ascii="Times New Roman" w:eastAsia="CMPHG+TimesNewRomanPSMT" w:hAnsi="Times New Roman" w:cs="Times New Roman"/>
          <w:spacing w:val="1"/>
          <w:w w:val="99"/>
          <w:sz w:val="28"/>
          <w:szCs w:val="28"/>
        </w:rPr>
        <w:t>ем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е</w:t>
      </w:r>
      <w:r>
        <w:rPr>
          <w:rFonts w:ascii="Times New Roman" w:eastAsia="CMPHG+TimesNewRomanPSMT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CMPHG+TimesNewRomanPSMT" w:hAnsi="Times New Roman" w:cs="Times New Roman"/>
          <w:spacing w:val="-3"/>
          <w:w w:val="99"/>
          <w:sz w:val="28"/>
          <w:szCs w:val="28"/>
        </w:rPr>
        <w:t>у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пра</w:t>
      </w:r>
      <w:r>
        <w:rPr>
          <w:rFonts w:ascii="Times New Roman" w:eastAsia="CMPHG+TimesNewRomanPSMT" w:hAnsi="Times New Roman" w:cs="Times New Roman"/>
          <w:spacing w:val="2"/>
          <w:w w:val="99"/>
          <w:sz w:val="28"/>
          <w:szCs w:val="28"/>
        </w:rPr>
        <w:t>в</w:t>
      </w:r>
      <w:r>
        <w:rPr>
          <w:rFonts w:ascii="Times New Roman" w:eastAsia="CMPHG+TimesNewRomanPSMT" w:hAnsi="Times New Roman" w:cs="Times New Roman"/>
          <w:spacing w:val="1"/>
          <w:w w:val="99"/>
          <w:sz w:val="28"/>
          <w:szCs w:val="28"/>
        </w:rPr>
        <w:t>л</w:t>
      </w:r>
      <w:r>
        <w:rPr>
          <w:rFonts w:ascii="Times New Roman" w:eastAsia="CMPHG+TimesNewRomanPSMT" w:hAnsi="Times New Roman" w:cs="Times New Roman"/>
          <w:spacing w:val="2"/>
          <w:w w:val="99"/>
          <w:sz w:val="28"/>
          <w:szCs w:val="28"/>
        </w:rPr>
        <w:t>е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 xml:space="preserve">ния </w:t>
      </w:r>
      <w:r>
        <w:rPr>
          <w:rFonts w:ascii="Times New Roman" w:eastAsia="CMPHG+TimesNewRomanPSMT" w:hAnsi="Times New Roman" w:cs="Times New Roman"/>
          <w:spacing w:val="1"/>
          <w:w w:val="99"/>
          <w:sz w:val="28"/>
          <w:szCs w:val="28"/>
        </w:rPr>
        <w:t>б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ю</w:t>
      </w:r>
      <w:r>
        <w:rPr>
          <w:rFonts w:ascii="Times New Roman" w:eastAsia="CMPHG+TimesNewRomanPSMT" w:hAnsi="Times New Roman" w:cs="Times New Roman"/>
          <w:spacing w:val="1"/>
          <w:w w:val="99"/>
          <w:sz w:val="28"/>
          <w:szCs w:val="28"/>
        </w:rPr>
        <w:t>д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жетным</w:t>
      </w:r>
      <w:r>
        <w:rPr>
          <w:rFonts w:ascii="Times New Roman" w:eastAsia="CMPHG+TimesNewRomanPSMT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проц</w:t>
      </w:r>
      <w:r>
        <w:rPr>
          <w:rFonts w:ascii="Times New Roman" w:eastAsia="CMPHG+TimesNewRomanPSMT" w:hAnsi="Times New Roman" w:cs="Times New Roman"/>
          <w:spacing w:val="2"/>
          <w:w w:val="99"/>
          <w:sz w:val="28"/>
          <w:szCs w:val="28"/>
        </w:rPr>
        <w:t>е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с</w:t>
      </w:r>
      <w:r>
        <w:rPr>
          <w:rFonts w:ascii="Times New Roman" w:eastAsia="CMPHG+TimesNewRomanPSMT" w:hAnsi="Times New Roman" w:cs="Times New Roman"/>
          <w:spacing w:val="1"/>
          <w:w w:val="99"/>
          <w:sz w:val="28"/>
          <w:szCs w:val="28"/>
        </w:rPr>
        <w:t>сом</w:t>
      </w:r>
      <w:r>
        <w:rPr>
          <w:rFonts w:ascii="Times New Roman" w:eastAsia="CMPHG+TimesNewRomanPSMT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CMPHG+TimesNewRomanPSMT" w:hAnsi="Times New Roman" w:cs="Times New Roman"/>
          <w:spacing w:val="1"/>
          <w:w w:val="99"/>
          <w:sz w:val="28"/>
          <w:szCs w:val="28"/>
        </w:rPr>
        <w:t>Ом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ской</w:t>
      </w:r>
      <w:r>
        <w:rPr>
          <w:rFonts w:ascii="Times New Roman" w:eastAsia="CMPHG+TimesNewRomanPSMT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о</w:t>
      </w:r>
      <w:r>
        <w:rPr>
          <w:rFonts w:ascii="Times New Roman" w:eastAsia="CMPHG+TimesNewRomanPSMT" w:hAnsi="Times New Roman" w:cs="Times New Roman"/>
          <w:spacing w:val="2"/>
          <w:w w:val="99"/>
          <w:sz w:val="28"/>
          <w:szCs w:val="28"/>
        </w:rPr>
        <w:t>б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л</w:t>
      </w:r>
      <w:r>
        <w:rPr>
          <w:rFonts w:ascii="Times New Roman" w:eastAsia="CMPHG+TimesNewRomanPSMT" w:hAnsi="Times New Roman" w:cs="Times New Roman"/>
          <w:spacing w:val="1"/>
          <w:w w:val="99"/>
          <w:sz w:val="28"/>
          <w:szCs w:val="28"/>
        </w:rPr>
        <w:t>а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сти</w:t>
      </w:r>
      <w:r>
        <w:rPr>
          <w:rFonts w:ascii="Times New Roman" w:eastAsia="CMPHG+TimesNewRomanPSMT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CMPHG+TimesNewRomanPSMT" w:hAnsi="Times New Roman" w:cs="Times New Roman"/>
          <w:w w:val="99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г. Называевска к соглашению о передаче осуществления своих полномочий по решению вопросов местного значения - по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в границах городского поселения – г. Называевска теплоснабжения населения на 2025 год;</w:t>
      </w:r>
    </w:p>
    <w:p w:rsidR="00A41967" w:rsidRDefault="00A41967" w:rsidP="00A4196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вышеуказанное Соглашение в печатное издание «Называевский муниципальный вестник» для опубликования;</w:t>
      </w:r>
    </w:p>
    <w:p w:rsidR="00A41967" w:rsidRDefault="00A41967" w:rsidP="00A41967">
      <w:pPr>
        <w:pStyle w:val="2"/>
        <w:shd w:val="clear" w:color="auto" w:fill="auto"/>
        <w:tabs>
          <w:tab w:val="left" w:pos="993"/>
          <w:tab w:val="left" w:pos="1426"/>
        </w:tabs>
        <w:spacing w:before="0" w:after="0" w:line="276" w:lineRule="auto"/>
        <w:ind w:right="121"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t>- внести изменения в доходы бюджета муниципального района после внесения изменений по передаче иных межбюджетных трансфертов городским поселением.</w:t>
      </w:r>
    </w:p>
    <w:p w:rsidR="00A41967" w:rsidRDefault="00A41967" w:rsidP="00A41967">
      <w:pPr>
        <w:pStyle w:val="2"/>
        <w:shd w:val="clear" w:color="auto" w:fill="auto"/>
        <w:tabs>
          <w:tab w:val="left" w:pos="313"/>
        </w:tabs>
        <w:spacing w:before="0" w:after="0" w:line="276" w:lineRule="auto"/>
        <w:ind w:left="709" w:right="121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"/>
        <w:tblW w:w="0" w:type="auto"/>
        <w:tblLook w:val="04A0" w:firstRow="1" w:lastRow="0" w:firstColumn="1" w:lastColumn="0" w:noHBand="0" w:noVBand="1"/>
      </w:tblPr>
      <w:tblGrid>
        <w:gridCol w:w="3148"/>
        <w:gridCol w:w="3085"/>
        <w:gridCol w:w="3122"/>
      </w:tblGrid>
      <w:tr w:rsidR="00A41967" w:rsidTr="00A41967">
        <w:tc>
          <w:tcPr>
            <w:tcW w:w="3190" w:type="dxa"/>
            <w:hideMark/>
          </w:tcPr>
          <w:p w:rsidR="00A41967" w:rsidRDefault="00A4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A41967" w:rsidRDefault="00A4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Глава </w:t>
            </w:r>
          </w:p>
          <w:p w:rsidR="00A41967" w:rsidRDefault="00A4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Называевского района     </w:t>
            </w:r>
          </w:p>
        </w:tc>
        <w:tc>
          <w:tcPr>
            <w:tcW w:w="3190" w:type="dxa"/>
          </w:tcPr>
          <w:p w:rsidR="00A41967" w:rsidRDefault="00A41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1967" w:rsidRDefault="00A41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967" w:rsidRDefault="00A41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967" w:rsidRDefault="00A41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0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С.А. Доценко</w:t>
            </w:r>
          </w:p>
        </w:tc>
      </w:tr>
    </w:tbl>
    <w:p w:rsidR="00A41967" w:rsidRDefault="00A41967" w:rsidP="00A41967">
      <w:pPr>
        <w:pStyle w:val="2"/>
        <w:shd w:val="clear" w:color="auto" w:fill="auto"/>
        <w:spacing w:before="0" w:after="0" w:line="370" w:lineRule="exact"/>
        <w:ind w:right="20"/>
        <w:jc w:val="both"/>
        <w:rPr>
          <w:sz w:val="28"/>
          <w:szCs w:val="28"/>
        </w:rPr>
      </w:pPr>
    </w:p>
    <w:p w:rsidR="00A41967" w:rsidRDefault="00A41967" w:rsidP="00A41967">
      <w:pPr>
        <w:pStyle w:val="2"/>
        <w:shd w:val="clear" w:color="auto" w:fill="auto"/>
        <w:spacing w:before="0" w:after="0" w:line="370" w:lineRule="exact"/>
        <w:ind w:right="20"/>
        <w:jc w:val="both"/>
        <w:rPr>
          <w:sz w:val="28"/>
          <w:szCs w:val="28"/>
        </w:rPr>
      </w:pPr>
    </w:p>
    <w:p w:rsidR="00A41967" w:rsidRDefault="00A41967" w:rsidP="00A41967">
      <w:pPr>
        <w:pStyle w:val="2"/>
        <w:shd w:val="clear" w:color="auto" w:fill="auto"/>
        <w:spacing w:before="0" w:after="0" w:line="370" w:lineRule="exact"/>
        <w:ind w:right="20"/>
        <w:jc w:val="both"/>
        <w:rPr>
          <w:sz w:val="28"/>
          <w:szCs w:val="28"/>
        </w:rPr>
      </w:pPr>
    </w:p>
    <w:p w:rsidR="00A41967" w:rsidRDefault="00A41967" w:rsidP="00A41967">
      <w:pPr>
        <w:pStyle w:val="2"/>
        <w:shd w:val="clear" w:color="auto" w:fill="auto"/>
        <w:spacing w:before="0" w:after="0" w:line="370" w:lineRule="exact"/>
        <w:ind w:right="20"/>
        <w:jc w:val="both"/>
        <w:rPr>
          <w:sz w:val="28"/>
          <w:szCs w:val="28"/>
        </w:rPr>
      </w:pPr>
    </w:p>
    <w:p w:rsidR="00A41967" w:rsidRDefault="00A41967" w:rsidP="00A41967">
      <w:pPr>
        <w:pStyle w:val="2"/>
        <w:shd w:val="clear" w:color="auto" w:fill="auto"/>
        <w:spacing w:before="0" w:after="0" w:line="370" w:lineRule="exact"/>
        <w:ind w:right="20"/>
        <w:jc w:val="both"/>
        <w:rPr>
          <w:sz w:val="28"/>
          <w:szCs w:val="28"/>
        </w:rPr>
      </w:pPr>
    </w:p>
    <w:p w:rsidR="008574B8" w:rsidRDefault="008574B8"/>
    <w:sectPr w:rsidR="0085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MPH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67"/>
    <w:rsid w:val="008574B8"/>
    <w:rsid w:val="00A41967"/>
    <w:rsid w:val="00A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746A"/>
  <w15:chartTrackingRefBased/>
  <w15:docId w15:val="{EE91307B-2122-4382-B799-10CFEDB2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locked/>
    <w:rsid w:val="00A41967"/>
    <w:rPr>
      <w:rFonts w:ascii="Times New Roman" w:eastAsia="Times New Roman" w:hAnsi="Times New Roman" w:cs="Times New Roman"/>
      <w:b/>
      <w:bCs/>
      <w:spacing w:val="4"/>
      <w:sz w:val="40"/>
      <w:szCs w:val="40"/>
      <w:shd w:val="clear" w:color="auto" w:fill="FFFFFF"/>
    </w:rPr>
  </w:style>
  <w:style w:type="paragraph" w:customStyle="1" w:styleId="a4">
    <w:name w:val="Колонтитул"/>
    <w:basedOn w:val="a"/>
    <w:link w:val="a3"/>
    <w:rsid w:val="00A41967"/>
    <w:pPr>
      <w:shd w:val="clear" w:color="auto" w:fill="FFFFFF"/>
      <w:spacing w:line="509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40"/>
      <w:szCs w:val="40"/>
      <w:lang w:eastAsia="en-US"/>
    </w:rPr>
  </w:style>
  <w:style w:type="character" w:customStyle="1" w:styleId="1">
    <w:name w:val="Заголовок №1_"/>
    <w:link w:val="10"/>
    <w:locked/>
    <w:rsid w:val="00A41967"/>
    <w:rPr>
      <w:rFonts w:ascii="Times New Roman" w:eastAsia="Times New Roman" w:hAnsi="Times New Roman" w:cs="Times New Roman"/>
      <w:spacing w:val="1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A41967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"/>
      <w:sz w:val="31"/>
      <w:szCs w:val="31"/>
      <w:lang w:eastAsia="en-US"/>
    </w:rPr>
  </w:style>
  <w:style w:type="character" w:customStyle="1" w:styleId="a5">
    <w:name w:val="Основной текст_"/>
    <w:link w:val="2"/>
    <w:locked/>
    <w:rsid w:val="00A4196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A41967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20">
    <w:name w:val="Основной текст (2)_"/>
    <w:link w:val="21"/>
    <w:locked/>
    <w:rsid w:val="00A41967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1967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color w:val="auto"/>
      <w:spacing w:val="2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419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96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2025-02-25T06:41:00Z</cp:lastPrinted>
  <dcterms:created xsi:type="dcterms:W3CDTF">2025-02-25T06:40:00Z</dcterms:created>
  <dcterms:modified xsi:type="dcterms:W3CDTF">2025-02-25T08:24:00Z</dcterms:modified>
</cp:coreProperties>
</file>